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F8" w:rsidRDefault="006A1EF8">
      <w:pPr>
        <w:rPr>
          <w:lang w:val="es-MX"/>
        </w:rPr>
      </w:pPr>
    </w:p>
    <w:p w:rsidR="00155C38" w:rsidRDefault="00155C38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Fecha</w:t>
      </w:r>
    </w:p>
    <w:p w:rsidR="00155C38" w:rsidRDefault="00155C38">
      <w:pPr>
        <w:rPr>
          <w:lang w:val="es-MX"/>
        </w:rPr>
      </w:pPr>
    </w:p>
    <w:p w:rsidR="00C618E5" w:rsidRDefault="00C618E5">
      <w:pPr>
        <w:rPr>
          <w:lang w:val="es-MX"/>
        </w:rPr>
      </w:pPr>
      <w:r>
        <w:rPr>
          <w:lang w:val="es-MX"/>
        </w:rPr>
        <w:t>Señor</w:t>
      </w:r>
    </w:p>
    <w:p w:rsidR="00C618E5" w:rsidRDefault="00C618E5">
      <w:pPr>
        <w:rPr>
          <w:lang w:val="es-MX"/>
        </w:rPr>
      </w:pPr>
      <w:r>
        <w:rPr>
          <w:lang w:val="es-MX"/>
        </w:rPr>
        <w:t>____________________________.</w:t>
      </w:r>
    </w:p>
    <w:p w:rsidR="00C618E5" w:rsidRDefault="00C618E5">
      <w:pPr>
        <w:rPr>
          <w:lang w:val="es-MX"/>
        </w:rPr>
      </w:pPr>
    </w:p>
    <w:p w:rsidR="00895964" w:rsidRDefault="00C618E5" w:rsidP="00C618E5">
      <w:pPr>
        <w:rPr>
          <w:lang w:val="es-MX"/>
        </w:rPr>
      </w:pPr>
      <w:r>
        <w:rPr>
          <w:lang w:val="es-MX"/>
        </w:rPr>
        <w:t>Estimado señor:</w:t>
      </w:r>
    </w:p>
    <w:p w:rsidR="00895964" w:rsidRDefault="00895964" w:rsidP="00895964">
      <w:pPr>
        <w:jc w:val="both"/>
        <w:rPr>
          <w:lang w:val="es-MX"/>
        </w:rPr>
      </w:pPr>
      <w:r>
        <w:rPr>
          <w:lang w:val="es-MX"/>
        </w:rPr>
        <w:t>Me refiero a su solicitud de acceso a información presentada ante (</w:t>
      </w:r>
      <w:r w:rsidRPr="00895964">
        <w:rPr>
          <w:b/>
          <w:bCs/>
          <w:lang w:val="es-MX"/>
        </w:rPr>
        <w:t>este despacho/ o la oficina X</w:t>
      </w:r>
      <w:proofErr w:type="gramStart"/>
      <w:r w:rsidRPr="00895964">
        <w:rPr>
          <w:b/>
          <w:bCs/>
          <w:lang w:val="es-MX"/>
        </w:rPr>
        <w:t>)</w:t>
      </w:r>
      <w:r>
        <w:rPr>
          <w:b/>
          <w:bCs/>
          <w:lang w:val="es-MX"/>
        </w:rPr>
        <w:t xml:space="preserve">, </w:t>
      </w:r>
      <w:r w:rsidRPr="00895964">
        <w:rPr>
          <w:b/>
          <w:bCs/>
          <w:lang w:val="es-MX"/>
        </w:rPr>
        <w:t xml:space="preserve"> </w:t>
      </w:r>
      <w:r>
        <w:rPr>
          <w:lang w:val="es-MX"/>
        </w:rPr>
        <w:t>el</w:t>
      </w:r>
      <w:proofErr w:type="gramEnd"/>
      <w:r>
        <w:rPr>
          <w:lang w:val="es-MX"/>
        </w:rPr>
        <w:t xml:space="preserve"> día ____________ referente a  _____________________.</w:t>
      </w:r>
    </w:p>
    <w:p w:rsidR="00895964" w:rsidRDefault="00895964" w:rsidP="00895964">
      <w:pPr>
        <w:jc w:val="both"/>
        <w:rPr>
          <w:lang w:val="es-MX"/>
        </w:rPr>
      </w:pPr>
      <w:r>
        <w:rPr>
          <w:lang w:val="es-MX"/>
        </w:rPr>
        <w:t>Al respecto se procede a rechazar su solicitud de acceso a información por los siguientes motivos:</w:t>
      </w:r>
    </w:p>
    <w:p w:rsidR="00895964" w:rsidRDefault="00895964" w:rsidP="24EA9C78">
      <w:pPr>
        <w:jc w:val="both"/>
      </w:pPr>
      <w:proofErr w:type="gramStart"/>
      <w:r w:rsidRPr="24EA9C78">
        <w:t xml:space="preserve">(  </w:t>
      </w:r>
      <w:proofErr w:type="gramEnd"/>
      <w:r w:rsidRPr="24EA9C78">
        <w:t xml:space="preserve"> ) No atendió prevención del día _______________________ comunicada a ________ para que </w:t>
      </w:r>
      <w:r w:rsidR="00002EA4" w:rsidRPr="24EA9C78">
        <w:t xml:space="preserve">describiera con claridad lo solicitado. </w:t>
      </w:r>
      <w:bookmarkStart w:id="0" w:name="_Hlk187668038"/>
      <w:r w:rsidR="00002EA4" w:rsidRPr="24EA9C78">
        <w:t>(artículo</w:t>
      </w:r>
      <w:r w:rsidR="007F09FD" w:rsidRPr="24EA9C78">
        <w:t xml:space="preserve"> 10</w:t>
      </w:r>
      <w:r w:rsidR="00002EA4" w:rsidRPr="24EA9C78">
        <w:t xml:space="preserve"> Ley</w:t>
      </w:r>
      <w:r w:rsidR="007F09FD" w:rsidRPr="24EA9C78">
        <w:t xml:space="preserve"> N° 10554</w:t>
      </w:r>
      <w:r w:rsidR="00002EA4" w:rsidRPr="24EA9C78">
        <w:t xml:space="preserve">) </w:t>
      </w:r>
      <w:bookmarkEnd w:id="0"/>
    </w:p>
    <w:p w:rsidR="00895964" w:rsidRDefault="00895964" w:rsidP="633152C0">
      <w:pPr>
        <w:jc w:val="both"/>
      </w:pPr>
      <w:proofErr w:type="gramStart"/>
      <w:r w:rsidRPr="633152C0">
        <w:t xml:space="preserve">(  </w:t>
      </w:r>
      <w:proofErr w:type="gramEnd"/>
      <w:r w:rsidRPr="633152C0">
        <w:t xml:space="preserve">   ) No se pidió información pública por corresponder a información en un expediente jurisdiccional en donde el acceso está limitado a las partes y sus abogados o que responde a un tema de seguridad nacional o de una investigación policial en curso.</w:t>
      </w:r>
      <w:r w:rsidR="00002EA4" w:rsidRPr="633152C0">
        <w:t xml:space="preserve"> (artículo ____ Ley _______)</w:t>
      </w:r>
    </w:p>
    <w:p w:rsidR="00895964" w:rsidRDefault="00895964" w:rsidP="24EA9C78">
      <w:pPr>
        <w:jc w:val="both"/>
      </w:pPr>
      <w:proofErr w:type="gramStart"/>
      <w:r w:rsidRPr="24EA9C78">
        <w:t xml:space="preserve">(  </w:t>
      </w:r>
      <w:proofErr w:type="gramEnd"/>
      <w:r w:rsidRPr="24EA9C78">
        <w:t xml:space="preserve"> ) No estamos en presencia de información pública, dado que se están solicitando datos sensibles, conforme</w:t>
      </w:r>
      <w:r w:rsidR="007F09FD" w:rsidRPr="24EA9C78">
        <w:t xml:space="preserve"> el artículo 9.1</w:t>
      </w:r>
      <w:r w:rsidRPr="24EA9C78">
        <w:t xml:space="preserve"> la Ley de Protección de la Persona frente al Tratamiento de sus Datos Personales. </w:t>
      </w:r>
    </w:p>
    <w:p w:rsidR="00895964" w:rsidRDefault="00895964" w:rsidP="24EA9C78">
      <w:pPr>
        <w:jc w:val="both"/>
      </w:pPr>
      <w:r w:rsidRPr="24EA9C78">
        <w:t xml:space="preserve">( ) </w:t>
      </w:r>
      <w:r w:rsidR="00C618E5" w:rsidRPr="24EA9C78">
        <w:t>L</w:t>
      </w:r>
      <w:r w:rsidRPr="24EA9C78">
        <w:t xml:space="preserve">os datos pueden ser ubicados en la siguiente dirección electrónica:  </w:t>
      </w:r>
      <w:hyperlink r:id="rId10">
        <w:r w:rsidR="00002EA4" w:rsidRPr="24EA9C78">
          <w:rPr>
            <w:rStyle w:val="Hipervnculo"/>
          </w:rPr>
          <w:t>https://pj.poder-judicial.go.cr/</w:t>
        </w:r>
      </w:hyperlink>
      <w:r w:rsidR="00002EA4" w:rsidRPr="24EA9C78">
        <w:t xml:space="preserve">   (</w:t>
      </w:r>
      <w:r w:rsidR="00155C38" w:rsidRPr="24EA9C78">
        <w:t>A</w:t>
      </w:r>
      <w:r w:rsidR="00002EA4" w:rsidRPr="24EA9C78">
        <w:t xml:space="preserve">rtículo </w:t>
      </w:r>
      <w:r w:rsidR="007F09FD" w:rsidRPr="24EA9C78">
        <w:t>8</w:t>
      </w:r>
      <w:r w:rsidR="00155C38" w:rsidRPr="24EA9C78">
        <w:t>,</w:t>
      </w:r>
      <w:r w:rsidR="00002EA4" w:rsidRPr="24EA9C78">
        <w:t xml:space="preserve"> Ley </w:t>
      </w:r>
      <w:r w:rsidR="007F09FD" w:rsidRPr="24EA9C78">
        <w:t>10554</w:t>
      </w:r>
      <w:r w:rsidR="00002EA4" w:rsidRPr="24EA9C78">
        <w:t>)</w:t>
      </w:r>
    </w:p>
    <w:p w:rsidR="00895964" w:rsidRDefault="00895964" w:rsidP="633152C0">
      <w:pPr>
        <w:jc w:val="both"/>
      </w:pPr>
      <w:proofErr w:type="gramStart"/>
      <w:r w:rsidRPr="633152C0">
        <w:t xml:space="preserve">(  </w:t>
      </w:r>
      <w:proofErr w:type="gramEnd"/>
      <w:r w:rsidRPr="633152C0">
        <w:t xml:space="preserve">  ) La información solicitada no consta en los registros, archivos o bases de datos del Poder Judicial.  </w:t>
      </w:r>
      <w:r w:rsidR="00002EA4" w:rsidRPr="633152C0">
        <w:t>(artículo ____ Ley _______)</w:t>
      </w:r>
    </w:p>
    <w:p w:rsidR="00C618E5" w:rsidRDefault="00895964" w:rsidP="633152C0">
      <w:pPr>
        <w:jc w:val="both"/>
      </w:pPr>
      <w:proofErr w:type="gramStart"/>
      <w:r w:rsidRPr="633152C0">
        <w:t xml:space="preserve">(  </w:t>
      </w:r>
      <w:proofErr w:type="gramEnd"/>
      <w:r w:rsidRPr="633152C0">
        <w:t xml:space="preserve">  ) La petición planteada no corresponde a un derecho de petición. </w:t>
      </w:r>
      <w:r w:rsidR="00002EA4" w:rsidRPr="633152C0">
        <w:t>(</w:t>
      </w:r>
      <w:r w:rsidR="00155C38" w:rsidRPr="633152C0">
        <w:t>A</w:t>
      </w:r>
      <w:r w:rsidR="00002EA4" w:rsidRPr="633152C0">
        <w:t>rtículo</w:t>
      </w:r>
      <w:r w:rsidR="007F09FD" w:rsidRPr="633152C0">
        <w:t xml:space="preserve"> 6</w:t>
      </w:r>
      <w:r w:rsidR="00155C38" w:rsidRPr="633152C0">
        <w:t xml:space="preserve">, </w:t>
      </w:r>
      <w:r w:rsidR="00002EA4" w:rsidRPr="633152C0">
        <w:t xml:space="preserve">Ley </w:t>
      </w:r>
      <w:r w:rsidR="007F09FD" w:rsidRPr="633152C0">
        <w:t>10554</w:t>
      </w:r>
      <w:r w:rsidR="00002EA4" w:rsidRPr="633152C0">
        <w:t>)</w:t>
      </w:r>
    </w:p>
    <w:p w:rsidR="00553381" w:rsidRDefault="00553381" w:rsidP="00895964">
      <w:pPr>
        <w:jc w:val="both"/>
        <w:rPr>
          <w:lang w:val="es-MX"/>
        </w:rPr>
      </w:pPr>
      <w:proofErr w:type="gramStart"/>
      <w:r w:rsidRPr="3404726F">
        <w:rPr>
          <w:lang w:val="es-MX"/>
        </w:rPr>
        <w:t xml:space="preserve">(  </w:t>
      </w:r>
      <w:proofErr w:type="gramEnd"/>
      <w:r w:rsidRPr="3404726F">
        <w:rPr>
          <w:lang w:val="es-MX"/>
        </w:rPr>
        <w:t xml:space="preserve">  ) Estamos en presencia de solicitud reiterativa toda </w:t>
      </w:r>
      <w:proofErr w:type="spellStart"/>
      <w:r w:rsidRPr="3404726F">
        <w:rPr>
          <w:lang w:val="es-MX"/>
        </w:rPr>
        <w:t>que</w:t>
      </w:r>
      <w:proofErr w:type="spellEnd"/>
      <w:r w:rsidRPr="3404726F">
        <w:rPr>
          <w:lang w:val="es-MX"/>
        </w:rPr>
        <w:t xml:space="preserve"> vez la persona solicitante ya solicitó la misma información con anterioridad y su petición fue evacuada mediante oficio __________________________________________: </w:t>
      </w:r>
    </w:p>
    <w:p w:rsidR="00B6552B" w:rsidRDefault="00B6552B" w:rsidP="00895964">
      <w:pPr>
        <w:jc w:val="both"/>
        <w:rPr>
          <w:lang w:val="es-MX"/>
        </w:rPr>
      </w:pPr>
      <w:proofErr w:type="gramStart"/>
      <w:r w:rsidRPr="3404726F">
        <w:rPr>
          <w:lang w:val="es-MX"/>
        </w:rPr>
        <w:t xml:space="preserve">(  </w:t>
      </w:r>
      <w:proofErr w:type="gramEnd"/>
      <w:r w:rsidRPr="3404726F">
        <w:rPr>
          <w:lang w:val="es-MX"/>
        </w:rPr>
        <w:t xml:space="preserve"> ) La información no puede ser suministrada conforme el artículo   </w:t>
      </w:r>
      <w:r w:rsidR="007F09FD" w:rsidRPr="3404726F">
        <w:rPr>
          <w:lang w:val="es-MX"/>
        </w:rPr>
        <w:t>273</w:t>
      </w:r>
      <w:r w:rsidRPr="3404726F">
        <w:rPr>
          <w:lang w:val="es-MX"/>
        </w:rPr>
        <w:t xml:space="preserve">  de la ley General de la Administración Pública al corresponder a </w:t>
      </w:r>
      <w:r w:rsidR="00BB020C" w:rsidRPr="3404726F">
        <w:rPr>
          <w:lang w:val="es-MX"/>
        </w:rPr>
        <w:t>proyectos de resolución administrativa,  informes para órganos consultivos o dictámenes aún no  rendidos.</w:t>
      </w:r>
      <w:r w:rsidRPr="3404726F">
        <w:rPr>
          <w:lang w:val="es-MX"/>
        </w:rPr>
        <w:t xml:space="preserve"> </w:t>
      </w:r>
    </w:p>
    <w:p w:rsidR="00C618E5" w:rsidRDefault="00C618E5" w:rsidP="633152C0">
      <w:pPr>
        <w:jc w:val="both"/>
      </w:pPr>
      <w:proofErr w:type="gramStart"/>
      <w:r w:rsidRPr="633152C0">
        <w:t xml:space="preserve">(  </w:t>
      </w:r>
      <w:proofErr w:type="gramEnd"/>
      <w:r w:rsidRPr="633152C0">
        <w:t xml:space="preserve">  ) Por el siguiente motivo: ____________________________________________________</w:t>
      </w:r>
    </w:p>
    <w:p w:rsidR="00C618E5" w:rsidRDefault="00C618E5" w:rsidP="00895964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_____________________________________________________________________________.</w:t>
      </w:r>
      <w:r w:rsidR="00002EA4">
        <w:rPr>
          <w:lang w:val="es-MX"/>
        </w:rPr>
        <w:t xml:space="preserve"> </w:t>
      </w:r>
      <w:r w:rsidR="00002EA4" w:rsidRPr="00002EA4">
        <w:rPr>
          <w:lang w:val="es-MX"/>
        </w:rPr>
        <w:t>(artículo ____ Ley _______)</w:t>
      </w:r>
    </w:p>
    <w:p w:rsidR="00C618E5" w:rsidRDefault="00C618E5" w:rsidP="00895964">
      <w:pPr>
        <w:jc w:val="both"/>
        <w:rPr>
          <w:lang w:val="es-MX"/>
        </w:rPr>
      </w:pPr>
    </w:p>
    <w:p w:rsidR="00C618E5" w:rsidRDefault="00C618E5" w:rsidP="00C618E5">
      <w:pPr>
        <w:jc w:val="center"/>
        <w:rPr>
          <w:lang w:val="es-MX"/>
        </w:rPr>
      </w:pPr>
      <w:r>
        <w:rPr>
          <w:lang w:val="es-MX"/>
        </w:rPr>
        <w:t>Atentamente</w:t>
      </w:r>
    </w:p>
    <w:p w:rsidR="00C618E5" w:rsidRDefault="00C618E5" w:rsidP="00C618E5">
      <w:pPr>
        <w:jc w:val="center"/>
        <w:rPr>
          <w:lang w:val="es-MX"/>
        </w:rPr>
      </w:pPr>
    </w:p>
    <w:p w:rsidR="00C618E5" w:rsidRDefault="00C618E5" w:rsidP="00C618E5">
      <w:pPr>
        <w:jc w:val="center"/>
        <w:rPr>
          <w:lang w:val="es-MX"/>
        </w:rPr>
      </w:pPr>
      <w:r>
        <w:rPr>
          <w:lang w:val="es-MX"/>
        </w:rPr>
        <w:t>__________________________.</w:t>
      </w:r>
    </w:p>
    <w:p w:rsidR="00C618E5" w:rsidRDefault="00C618E5" w:rsidP="00C618E5">
      <w:pPr>
        <w:jc w:val="center"/>
        <w:rPr>
          <w:lang w:val="es-MX"/>
        </w:rPr>
      </w:pPr>
      <w:r>
        <w:rPr>
          <w:lang w:val="es-MX"/>
        </w:rPr>
        <w:t>Nombre de la persona servidora judicial</w:t>
      </w:r>
    </w:p>
    <w:p w:rsidR="00C618E5" w:rsidRDefault="00C618E5" w:rsidP="00895964">
      <w:pPr>
        <w:jc w:val="both"/>
        <w:rPr>
          <w:lang w:val="es-MX"/>
        </w:rPr>
      </w:pPr>
    </w:p>
    <w:p w:rsidR="00C618E5" w:rsidRDefault="00C618E5" w:rsidP="00895964">
      <w:pPr>
        <w:jc w:val="both"/>
        <w:rPr>
          <w:lang w:val="es-MX"/>
        </w:rPr>
      </w:pPr>
    </w:p>
    <w:p w:rsidR="00895964" w:rsidRPr="00895964" w:rsidRDefault="00895964" w:rsidP="00895964">
      <w:pPr>
        <w:jc w:val="both"/>
        <w:rPr>
          <w:lang w:val="es-MX"/>
        </w:rPr>
      </w:pPr>
      <w:r>
        <w:rPr>
          <w:lang w:val="es-MX"/>
        </w:rPr>
        <w:t xml:space="preserve">  </w:t>
      </w:r>
    </w:p>
    <w:sectPr w:rsidR="00895964" w:rsidRPr="0089596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CB" w:rsidRDefault="003914CB" w:rsidP="00155C38">
      <w:pPr>
        <w:spacing w:after="0" w:line="240" w:lineRule="auto"/>
      </w:pPr>
      <w:r>
        <w:separator/>
      </w:r>
    </w:p>
  </w:endnote>
  <w:endnote w:type="continuationSeparator" w:id="0">
    <w:p w:rsidR="003914CB" w:rsidRDefault="003914CB" w:rsidP="0015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CB" w:rsidRDefault="003914CB" w:rsidP="00155C38">
      <w:pPr>
        <w:spacing w:after="0" w:line="240" w:lineRule="auto"/>
      </w:pPr>
      <w:r>
        <w:separator/>
      </w:r>
    </w:p>
  </w:footnote>
  <w:footnote w:type="continuationSeparator" w:id="0">
    <w:p w:rsidR="003914CB" w:rsidRDefault="003914CB" w:rsidP="0015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38" w:rsidRDefault="00155C38">
    <w:pPr>
      <w:pStyle w:val="Encabezado"/>
    </w:pPr>
    <w:r>
      <w:rPr>
        <w:noProof/>
        <w:lang w:eastAsia="es-CR"/>
      </w:rPr>
      <w:drawing>
        <wp:inline distT="0" distB="0" distL="0" distR="0" wp14:anchorId="6389A524" wp14:editId="3DE3D183">
          <wp:extent cx="1790790" cy="768350"/>
          <wp:effectExtent l="0" t="0" r="0" b="0"/>
          <wp:docPr id="32660989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60989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614" cy="771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64"/>
    <w:rsid w:val="00002EA4"/>
    <w:rsid w:val="00155C38"/>
    <w:rsid w:val="00233AE5"/>
    <w:rsid w:val="003850CA"/>
    <w:rsid w:val="003914CB"/>
    <w:rsid w:val="003E6064"/>
    <w:rsid w:val="003F26C5"/>
    <w:rsid w:val="00486A13"/>
    <w:rsid w:val="00553381"/>
    <w:rsid w:val="006A1EF8"/>
    <w:rsid w:val="007F09FD"/>
    <w:rsid w:val="00895964"/>
    <w:rsid w:val="00930B64"/>
    <w:rsid w:val="009B571F"/>
    <w:rsid w:val="00AF5392"/>
    <w:rsid w:val="00B6552B"/>
    <w:rsid w:val="00BB020C"/>
    <w:rsid w:val="00C618E5"/>
    <w:rsid w:val="00CB35AB"/>
    <w:rsid w:val="00D34E4D"/>
    <w:rsid w:val="00DF1689"/>
    <w:rsid w:val="00EB3696"/>
    <w:rsid w:val="00EF2014"/>
    <w:rsid w:val="00FF1A6B"/>
    <w:rsid w:val="2049C340"/>
    <w:rsid w:val="24EA9C78"/>
    <w:rsid w:val="3404726F"/>
    <w:rsid w:val="633152C0"/>
    <w:rsid w:val="7928D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FBCC5"/>
  <w15:chartTrackingRefBased/>
  <w15:docId w15:val="{933DB165-8327-4052-BAA4-C08AD555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9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9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9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9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9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9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9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9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9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9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96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02EA4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2EA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5338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55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C38"/>
  </w:style>
  <w:style w:type="paragraph" w:styleId="Piedepgina">
    <w:name w:val="footer"/>
    <w:basedOn w:val="Normal"/>
    <w:link w:val="PiedepginaCar"/>
    <w:uiPriority w:val="99"/>
    <w:unhideWhenUsed/>
    <w:rsid w:val="00155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j.poder-judicial.go.c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BBA55C34B4348A1251002B38E1CC8" ma:contentTypeVersion="4" ma:contentTypeDescription="Crear nuevo documento." ma:contentTypeScope="" ma:versionID="788bcbadbd9c86c195758e206bfca321">
  <xsd:schema xmlns:xsd="http://www.w3.org/2001/XMLSchema" xmlns:xs="http://www.w3.org/2001/XMLSchema" xmlns:p="http://schemas.microsoft.com/office/2006/metadata/properties" xmlns:ns2="0b5a7fc6-0b2b-42b5-8f07-df2e6559d2f3" targetNamespace="http://schemas.microsoft.com/office/2006/metadata/properties" ma:root="true" ma:fieldsID="3a7541efef0bba4f797a98689fa4a7b1" ns2:_="">
    <xsd:import namespace="0b5a7fc6-0b2b-42b5-8f07-df2e6559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7fc6-0b2b-42b5-8f07-df2e6559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F25F-4107-42FD-9983-7E3B283DF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3CD7D-7239-4265-BB5A-E64BAD2D6C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258D43-18BD-4943-92A2-59CFCDE6B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a7fc6-0b2b-42b5-8f07-df2e6559d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9D238-752E-4B1F-92E8-229D2FD0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Alberto Campos Hidalgo</dc:creator>
  <cp:keywords/>
  <dc:description/>
  <cp:lastModifiedBy>Secretaría General de la Corte - Comunicaciones- Randy Córdoba Fallas</cp:lastModifiedBy>
  <cp:revision>1</cp:revision>
  <dcterms:created xsi:type="dcterms:W3CDTF">2025-04-02T14:10:00Z</dcterms:created>
  <dcterms:modified xsi:type="dcterms:W3CDTF">2025-04-02T14:10:00Z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0x01010019DBBA55C34B4348A1251002B38E1CC8</vt:lpwstr>
  </property>
</Properties>
</file>