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229" w:rsidRDefault="001F1229" w:rsidP="00834219">
      <w:pPr>
        <w:rPr>
          <w:lang w:val="es-MX"/>
        </w:rPr>
      </w:pPr>
    </w:p>
    <w:p w:rsidR="001F1229" w:rsidRDefault="001F1229" w:rsidP="00834219">
      <w:pPr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Fecha</w:t>
      </w:r>
    </w:p>
    <w:p w:rsidR="001F1229" w:rsidRDefault="001F1229" w:rsidP="00834219">
      <w:pPr>
        <w:rPr>
          <w:lang w:val="es-MX"/>
        </w:rPr>
      </w:pPr>
    </w:p>
    <w:p w:rsidR="00834219" w:rsidRPr="00183581" w:rsidRDefault="00834219" w:rsidP="00834219">
      <w:pPr>
        <w:rPr>
          <w:lang w:val="es-MX"/>
        </w:rPr>
      </w:pPr>
      <w:r w:rsidRPr="00183581">
        <w:rPr>
          <w:lang w:val="es-MX"/>
        </w:rPr>
        <w:t>Señor</w:t>
      </w:r>
    </w:p>
    <w:p w:rsidR="00834219" w:rsidRPr="00183581" w:rsidRDefault="00834219" w:rsidP="00834219">
      <w:pPr>
        <w:rPr>
          <w:lang w:val="es-MX"/>
        </w:rPr>
      </w:pPr>
      <w:r w:rsidRPr="00183581">
        <w:rPr>
          <w:lang w:val="es-MX"/>
        </w:rPr>
        <w:t>____________________________.</w:t>
      </w:r>
    </w:p>
    <w:p w:rsidR="00834219" w:rsidRPr="00183581" w:rsidRDefault="00834219" w:rsidP="00834219">
      <w:pPr>
        <w:rPr>
          <w:lang w:val="es-MX"/>
        </w:rPr>
      </w:pPr>
    </w:p>
    <w:p w:rsidR="00834219" w:rsidRPr="00183581" w:rsidRDefault="00834219" w:rsidP="00834219">
      <w:pPr>
        <w:jc w:val="both"/>
        <w:rPr>
          <w:lang w:val="es-MX"/>
        </w:rPr>
      </w:pPr>
      <w:r w:rsidRPr="00183581">
        <w:rPr>
          <w:lang w:val="es-MX"/>
        </w:rPr>
        <w:t>Estimado señor:</w:t>
      </w:r>
    </w:p>
    <w:p w:rsidR="00834219" w:rsidRDefault="00834219" w:rsidP="00834219">
      <w:pPr>
        <w:jc w:val="both"/>
        <w:rPr>
          <w:lang w:val="es-MX"/>
        </w:rPr>
      </w:pPr>
      <w:r w:rsidRPr="00183581">
        <w:rPr>
          <w:lang w:val="es-MX"/>
        </w:rPr>
        <w:t>Me refiero a su solicitud de acceso a información presentada ante (este despacho/ o la oficina X</w:t>
      </w:r>
      <w:proofErr w:type="gramStart"/>
      <w:r w:rsidRPr="00183581">
        <w:rPr>
          <w:lang w:val="es-MX"/>
        </w:rPr>
        <w:t>),  el</w:t>
      </w:r>
      <w:proofErr w:type="gramEnd"/>
      <w:r w:rsidRPr="00183581">
        <w:rPr>
          <w:lang w:val="es-MX"/>
        </w:rPr>
        <w:t xml:space="preserve"> día ____________ referente a  _____________________.</w:t>
      </w:r>
    </w:p>
    <w:p w:rsidR="00834219" w:rsidRDefault="00834219" w:rsidP="00834219">
      <w:pPr>
        <w:jc w:val="both"/>
      </w:pPr>
      <w:r>
        <w:rPr>
          <w:lang w:val="es-MX"/>
        </w:rPr>
        <w:t xml:space="preserve">Al respecto, una vez analizada su solicitud de información, me permito hacer de su estimable conocimiento que </w:t>
      </w:r>
      <w:r w:rsidRPr="00834219">
        <w:t>debido a la complejidad de l</w:t>
      </w:r>
      <w:r>
        <w:t>a información requerida se requerirá un</w:t>
      </w:r>
      <w:r w:rsidRPr="00834219">
        <w:t xml:space="preserve"> plazo mayor para atender la gestión, </w:t>
      </w:r>
      <w:r>
        <w:t>por lo que se amplía a ___ días</w:t>
      </w:r>
      <w:r w:rsidR="0060170E">
        <w:t xml:space="preserve"> hábiles</w:t>
      </w:r>
      <w:r>
        <w:t xml:space="preserve"> el plazo para el suministro de lo peticionado.</w:t>
      </w:r>
    </w:p>
    <w:p w:rsidR="00834219" w:rsidRDefault="00834219" w:rsidP="00834219">
      <w:pPr>
        <w:jc w:val="both"/>
      </w:pPr>
      <w:r>
        <w:t>Lo anterior, en razón de los siguientes motivos:</w:t>
      </w:r>
    </w:p>
    <w:p w:rsidR="00C72225" w:rsidRDefault="00C72225" w:rsidP="00834219">
      <w:pPr>
        <w:jc w:val="both"/>
      </w:pPr>
      <w:r>
        <w:t>___________________________________________________________________________.</w:t>
      </w:r>
    </w:p>
    <w:p w:rsidR="00C72225" w:rsidRDefault="00C72225" w:rsidP="00834219">
      <w:pPr>
        <w:jc w:val="both"/>
      </w:pPr>
      <w:r>
        <w:t>___________________________________________________________________________.</w:t>
      </w:r>
    </w:p>
    <w:p w:rsidR="00C72225" w:rsidRDefault="00C72225" w:rsidP="00834219">
      <w:pPr>
        <w:jc w:val="both"/>
      </w:pPr>
      <w:r>
        <w:t>___________________________________________________________________________.</w:t>
      </w:r>
    </w:p>
    <w:p w:rsidR="00F939E6" w:rsidRPr="00C72225" w:rsidRDefault="00C72225" w:rsidP="00834219">
      <w:pPr>
        <w:jc w:val="both"/>
        <w:rPr>
          <w:b/>
          <w:bCs/>
        </w:rPr>
      </w:pPr>
      <w:r w:rsidRPr="00C72225">
        <w:rPr>
          <w:b/>
          <w:bCs/>
        </w:rPr>
        <w:t xml:space="preserve">(Debe tomarse en consideración que necesariamente debe darse motivos que </w:t>
      </w:r>
      <w:r w:rsidR="00F939E6" w:rsidRPr="00C72225">
        <w:rPr>
          <w:b/>
          <w:bCs/>
        </w:rPr>
        <w:t>deberá</w:t>
      </w:r>
      <w:r w:rsidRPr="00C72225">
        <w:rPr>
          <w:b/>
          <w:bCs/>
        </w:rPr>
        <w:t>n</w:t>
      </w:r>
      <w:r w:rsidR="00F939E6" w:rsidRPr="00C72225">
        <w:rPr>
          <w:b/>
          <w:bCs/>
        </w:rPr>
        <w:t xml:space="preserve"> ser razonable</w:t>
      </w:r>
      <w:r w:rsidRPr="00C72225">
        <w:rPr>
          <w:b/>
          <w:bCs/>
        </w:rPr>
        <w:t>s</w:t>
      </w:r>
      <w:r w:rsidR="00F939E6" w:rsidRPr="00C72225">
        <w:rPr>
          <w:b/>
          <w:bCs/>
        </w:rPr>
        <w:t>, proporcional</w:t>
      </w:r>
      <w:r w:rsidRPr="00C72225">
        <w:rPr>
          <w:b/>
          <w:bCs/>
        </w:rPr>
        <w:t>es</w:t>
      </w:r>
      <w:r w:rsidR="00F939E6" w:rsidRPr="00C72225">
        <w:rPr>
          <w:b/>
          <w:bCs/>
        </w:rPr>
        <w:t xml:space="preserve"> y no podrá</w:t>
      </w:r>
      <w:r w:rsidRPr="00C72225">
        <w:rPr>
          <w:b/>
          <w:bCs/>
        </w:rPr>
        <w:t>n</w:t>
      </w:r>
      <w:r w:rsidR="00F939E6" w:rsidRPr="00C72225">
        <w:rPr>
          <w:b/>
          <w:bCs/>
        </w:rPr>
        <w:t xml:space="preserve"> exceder de forma excepcional el plazo de un mes</w:t>
      </w:r>
      <w:r w:rsidRPr="00C72225">
        <w:rPr>
          <w:b/>
          <w:bCs/>
        </w:rPr>
        <w:t>)</w:t>
      </w:r>
    </w:p>
    <w:p w:rsidR="00834219" w:rsidRDefault="00C72225" w:rsidP="00834219">
      <w:pPr>
        <w:jc w:val="both"/>
      </w:pPr>
      <w:r>
        <w:t>Esta ampliación se da</w:t>
      </w:r>
      <w:r w:rsidR="00834219">
        <w:t xml:space="preserve"> con base en el artículo </w:t>
      </w:r>
      <w:r>
        <w:t>10 de la Ley 10554, Ley Marco de Acceso a la Información Pública.</w:t>
      </w:r>
      <w:r w:rsidR="00834219">
        <w:t xml:space="preserve">      </w:t>
      </w:r>
    </w:p>
    <w:p w:rsidR="0092414F" w:rsidRDefault="0092414F" w:rsidP="0092414F">
      <w:pPr>
        <w:jc w:val="center"/>
      </w:pPr>
      <w:r>
        <w:t>Atentamente,</w:t>
      </w:r>
    </w:p>
    <w:sectPr w:rsidR="0092414F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E17" w:rsidRDefault="00570E17" w:rsidP="001F1229">
      <w:pPr>
        <w:spacing w:after="0" w:line="240" w:lineRule="auto"/>
      </w:pPr>
      <w:r>
        <w:separator/>
      </w:r>
    </w:p>
  </w:endnote>
  <w:endnote w:type="continuationSeparator" w:id="0">
    <w:p w:rsidR="00570E17" w:rsidRDefault="00570E17" w:rsidP="001F1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E17" w:rsidRDefault="00570E17" w:rsidP="001F1229">
      <w:pPr>
        <w:spacing w:after="0" w:line="240" w:lineRule="auto"/>
      </w:pPr>
      <w:r>
        <w:separator/>
      </w:r>
    </w:p>
  </w:footnote>
  <w:footnote w:type="continuationSeparator" w:id="0">
    <w:p w:rsidR="00570E17" w:rsidRDefault="00570E17" w:rsidP="001F1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229" w:rsidRDefault="001F1229">
    <w:pPr>
      <w:pStyle w:val="Encabezado"/>
    </w:pPr>
    <w:r>
      <w:rPr>
        <w:noProof/>
        <w:lang w:eastAsia="es-CR"/>
      </w:rPr>
      <w:drawing>
        <wp:inline distT="0" distB="0" distL="0" distR="0" wp14:anchorId="544D22B0" wp14:editId="1BB6E16B">
          <wp:extent cx="2205188" cy="946150"/>
          <wp:effectExtent l="0" t="0" r="5080" b="6350"/>
          <wp:docPr id="1937725816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725816" name="Imagen 1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8253" cy="947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19"/>
    <w:rsid w:val="001A3912"/>
    <w:rsid w:val="001F1229"/>
    <w:rsid w:val="0030251D"/>
    <w:rsid w:val="00340099"/>
    <w:rsid w:val="003D24C2"/>
    <w:rsid w:val="003E6064"/>
    <w:rsid w:val="003F26C5"/>
    <w:rsid w:val="004A6241"/>
    <w:rsid w:val="00527AA1"/>
    <w:rsid w:val="00570E17"/>
    <w:rsid w:val="0060170E"/>
    <w:rsid w:val="006A1EF8"/>
    <w:rsid w:val="00782C00"/>
    <w:rsid w:val="00834219"/>
    <w:rsid w:val="0092414F"/>
    <w:rsid w:val="00930B64"/>
    <w:rsid w:val="00933205"/>
    <w:rsid w:val="00C613A5"/>
    <w:rsid w:val="00C72225"/>
    <w:rsid w:val="00CA369D"/>
    <w:rsid w:val="00D149DD"/>
    <w:rsid w:val="00F939E6"/>
    <w:rsid w:val="00FF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243B3"/>
  <w15:chartTrackingRefBased/>
  <w15:docId w15:val="{878EED89-D1FC-4D0B-931F-C02F8111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219"/>
  </w:style>
  <w:style w:type="paragraph" w:styleId="Ttulo1">
    <w:name w:val="heading 1"/>
    <w:basedOn w:val="Normal"/>
    <w:next w:val="Normal"/>
    <w:link w:val="Ttulo1Car"/>
    <w:uiPriority w:val="9"/>
    <w:qFormat/>
    <w:rsid w:val="00834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4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42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4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4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4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4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4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4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4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4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4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42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421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42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42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42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42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4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4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4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4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4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42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42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421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4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421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421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F12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1229"/>
  </w:style>
  <w:style w:type="paragraph" w:styleId="Piedepgina">
    <w:name w:val="footer"/>
    <w:basedOn w:val="Normal"/>
    <w:link w:val="PiedepginaCar"/>
    <w:uiPriority w:val="99"/>
    <w:unhideWhenUsed/>
    <w:rsid w:val="001F12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DBBA55C34B4348A1251002B38E1CC8" ma:contentTypeVersion="4" ma:contentTypeDescription="Crear nuevo documento." ma:contentTypeScope="" ma:versionID="788bcbadbd9c86c195758e206bfca321">
  <xsd:schema xmlns:xsd="http://www.w3.org/2001/XMLSchema" xmlns:xs="http://www.w3.org/2001/XMLSchema" xmlns:p="http://schemas.microsoft.com/office/2006/metadata/properties" xmlns:ns2="0b5a7fc6-0b2b-42b5-8f07-df2e6559d2f3" targetNamespace="http://schemas.microsoft.com/office/2006/metadata/properties" ma:root="true" ma:fieldsID="3a7541efef0bba4f797a98689fa4a7b1" ns2:_="">
    <xsd:import namespace="0b5a7fc6-0b2b-42b5-8f07-df2e6559d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a7fc6-0b2b-42b5-8f07-df2e6559d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425DEB-2167-406A-866F-6102E89A5D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C554FB-66D8-4FAB-880A-4D3C9AE4C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a7fc6-0b2b-42b5-8f07-df2e6559d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C1CA77-AAA8-437F-84A9-623E305EDE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Alberto Campos Hidalgo</dc:creator>
  <cp:keywords/>
  <dc:description/>
  <cp:lastModifiedBy>Secretaría General de la Corte - Comunicaciones- Randy Córdoba Fallas</cp:lastModifiedBy>
  <cp:revision>1</cp:revision>
  <dcterms:created xsi:type="dcterms:W3CDTF">2025-04-02T14:08:00Z</dcterms:created>
  <dcterms:modified xsi:type="dcterms:W3CDTF">2025-04-02T14:08:00Z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0x01010019DBBA55C34B4348A1251002B38E1CC8</vt:lpwstr>
  </property>
</Properties>
</file>