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240FC" w:rsidRDefault="00CB78FA" w:rsidP="00E865CC">
      <w:r>
        <w:rPr>
          <w:noProof/>
        </w:rPr>
        <w:drawing>
          <wp:anchor distT="0" distB="0" distL="114300" distR="114300" simplePos="0" relativeHeight="251770880" behindDoc="0" locked="0" layoutInCell="1" allowOverlap="1" wp14:anchorId="3286CDAC" wp14:editId="2D19E0A7">
            <wp:simplePos x="0" y="0"/>
            <wp:positionH relativeFrom="column">
              <wp:posOffset>-743841</wp:posOffset>
            </wp:positionH>
            <wp:positionV relativeFrom="paragraph">
              <wp:posOffset>-1428305</wp:posOffset>
            </wp:positionV>
            <wp:extent cx="7827580" cy="10129652"/>
            <wp:effectExtent l="0" t="0" r="2540" b="5080"/>
            <wp:wrapNone/>
            <wp:docPr id="35323436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34361" name="Imagen 1" descr="Texto&#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7838654" cy="10143983"/>
                    </a:xfrm>
                    <a:prstGeom prst="rect">
                      <a:avLst/>
                    </a:prstGeom>
                  </pic:spPr>
                </pic:pic>
              </a:graphicData>
            </a:graphic>
            <wp14:sizeRelH relativeFrom="page">
              <wp14:pctWidth>0</wp14:pctWidth>
            </wp14:sizeRelH>
            <wp14:sizeRelV relativeFrom="page">
              <wp14:pctHeight>0</wp14:pctHeight>
            </wp14:sizeRelV>
          </wp:anchor>
        </w:drawing>
      </w:r>
    </w:p>
    <w:p w:rsidR="003240FC" w:rsidRDefault="003240FC" w:rsidP="00E865CC"/>
    <w:p w:rsidR="003240FC" w:rsidRDefault="003240FC" w:rsidP="00E865CC"/>
    <w:p w:rsidR="00E543F1" w:rsidRPr="00E865CC" w:rsidRDefault="00E543F1" w:rsidP="00E865CC"/>
    <w:p w:rsidR="00E543F1" w:rsidRPr="00E865CC" w:rsidRDefault="00E543F1" w:rsidP="00E865CC"/>
    <w:p w:rsidR="00E543F1" w:rsidRPr="00E865CC" w:rsidRDefault="00E543F1" w:rsidP="00E865CC"/>
    <w:p w:rsidR="008246F7" w:rsidRPr="00E865CC" w:rsidRDefault="008246F7" w:rsidP="00E865CC"/>
    <w:p w:rsidR="008246F7" w:rsidRPr="00E865CC" w:rsidRDefault="008246F7" w:rsidP="00E865CC"/>
    <w:p w:rsidR="00F47F64" w:rsidRPr="00E865CC" w:rsidRDefault="00F47F64" w:rsidP="00E865CC">
      <w:pPr>
        <w:pStyle w:val="Ttulo"/>
        <w:jc w:val="both"/>
        <w:rPr>
          <w:rFonts w:ascii="Arial" w:hAnsi="Arial" w:cs="Arial"/>
          <w:sz w:val="32"/>
          <w:szCs w:val="32"/>
        </w:rPr>
      </w:pPr>
    </w:p>
    <w:p w:rsidR="00F47F64" w:rsidRPr="00E865CC" w:rsidRDefault="00F47F64" w:rsidP="00E865CC">
      <w:pPr>
        <w:pStyle w:val="Ttulo"/>
        <w:jc w:val="both"/>
        <w:rPr>
          <w:rFonts w:ascii="Arial" w:hAnsi="Arial" w:cs="Arial"/>
          <w:sz w:val="32"/>
          <w:szCs w:val="32"/>
        </w:rPr>
      </w:pPr>
    </w:p>
    <w:p w:rsidR="00F47F64" w:rsidRPr="00E865CC" w:rsidRDefault="00F47F64" w:rsidP="00E865CC">
      <w:pPr>
        <w:pStyle w:val="Ttulo"/>
        <w:jc w:val="both"/>
        <w:rPr>
          <w:rFonts w:ascii="Arial" w:hAnsi="Arial" w:cs="Arial"/>
          <w:sz w:val="32"/>
          <w:szCs w:val="32"/>
        </w:rPr>
      </w:pPr>
    </w:p>
    <w:p w:rsidR="00CB6AB0" w:rsidRPr="00E865CC" w:rsidRDefault="00CB6AB0" w:rsidP="00E865CC">
      <w:pPr>
        <w:pStyle w:val="Ttulo"/>
        <w:jc w:val="both"/>
        <w:rPr>
          <w:rFonts w:ascii="Arial" w:hAnsi="Arial" w:cs="Arial"/>
          <w:sz w:val="32"/>
          <w:szCs w:val="32"/>
        </w:rPr>
      </w:pPr>
    </w:p>
    <w:p w:rsidR="00CB6AB0" w:rsidRPr="00E865CC" w:rsidRDefault="00CB6AB0" w:rsidP="00E865CC">
      <w:pPr>
        <w:pStyle w:val="Ttulo"/>
        <w:jc w:val="both"/>
        <w:rPr>
          <w:rFonts w:ascii="Arial" w:hAnsi="Arial" w:cs="Arial"/>
          <w:sz w:val="32"/>
          <w:szCs w:val="32"/>
        </w:rPr>
      </w:pPr>
    </w:p>
    <w:p w:rsidR="00CB6AB0" w:rsidRPr="00E865CC" w:rsidRDefault="00CB6AB0" w:rsidP="00E865CC">
      <w:pPr>
        <w:pStyle w:val="Ttulo"/>
        <w:rPr>
          <w:rFonts w:ascii="Arial" w:hAnsi="Arial" w:cs="Arial"/>
          <w:sz w:val="32"/>
          <w:szCs w:val="32"/>
        </w:rPr>
      </w:pPr>
    </w:p>
    <w:p w:rsidR="00615CE1" w:rsidRPr="007B111B" w:rsidRDefault="00667B7F" w:rsidP="00E865CC">
      <w:pPr>
        <w:pStyle w:val="Ttulo1"/>
        <w:spacing w:before="0"/>
        <w:jc w:val="center"/>
        <w:rPr>
          <w:rFonts w:ascii="Arial" w:hAnsi="Arial" w:cs="Arial"/>
          <w:b/>
          <w:bCs/>
          <w:color w:val="auto"/>
          <w:sz w:val="48"/>
          <w:szCs w:val="48"/>
        </w:rPr>
      </w:pPr>
      <w:bookmarkStart w:id="0" w:name="_Toc172099031"/>
      <w:r>
        <w:rPr>
          <w:rFonts w:ascii="Arial" w:hAnsi="Arial" w:cs="Arial"/>
          <w:b/>
          <w:bCs/>
          <w:color w:val="auto"/>
          <w:sz w:val="48"/>
          <w:szCs w:val="48"/>
        </w:rPr>
        <w:t xml:space="preserve">PROGRAMA DE </w:t>
      </w:r>
      <w:r w:rsidR="00615CE1" w:rsidRPr="007B111B">
        <w:rPr>
          <w:rFonts w:ascii="Arial" w:hAnsi="Arial" w:cs="Arial"/>
          <w:b/>
          <w:bCs/>
          <w:color w:val="auto"/>
          <w:sz w:val="48"/>
          <w:szCs w:val="48"/>
        </w:rPr>
        <w:t>INFORME</w:t>
      </w:r>
      <w:bookmarkEnd w:id="0"/>
    </w:p>
    <w:p w:rsidR="00CB6AB0" w:rsidRPr="00E865CC" w:rsidRDefault="00CB6AB0" w:rsidP="00E865CC"/>
    <w:p w:rsidR="00CB6AB0" w:rsidRPr="00E865CC" w:rsidRDefault="00CB6AB0" w:rsidP="00E865CC"/>
    <w:p w:rsidR="00CB6AB0" w:rsidRPr="00E865CC" w:rsidRDefault="00CB6AB0" w:rsidP="00E865CC"/>
    <w:p w:rsidR="00CB6AB0" w:rsidRPr="00E865CC" w:rsidRDefault="00CB6AB0" w:rsidP="00E865CC"/>
    <w:p w:rsidR="00B30737" w:rsidRPr="00E865CC" w:rsidRDefault="00F845BA" w:rsidP="00E865CC">
      <w:pPr>
        <w:pStyle w:val="Ttulo"/>
        <w:jc w:val="center"/>
        <w:rPr>
          <w:rFonts w:ascii="Arial" w:hAnsi="Arial" w:cs="Arial"/>
          <w:b/>
          <w:bCs/>
          <w:sz w:val="32"/>
          <w:szCs w:val="32"/>
        </w:rPr>
      </w:pPr>
      <w:r w:rsidRPr="00E865CC">
        <w:rPr>
          <w:rFonts w:ascii="Arial" w:hAnsi="Arial" w:cs="Arial"/>
          <w:b/>
          <w:bCs/>
          <w:sz w:val="32"/>
          <w:szCs w:val="32"/>
        </w:rPr>
        <w:t>Beneficios Laborales</w:t>
      </w:r>
      <w:r w:rsidR="00B30737" w:rsidRPr="00E865CC">
        <w:rPr>
          <w:rFonts w:ascii="Arial" w:hAnsi="Arial" w:cs="Arial"/>
          <w:b/>
          <w:bCs/>
          <w:sz w:val="32"/>
          <w:szCs w:val="32"/>
        </w:rPr>
        <w:t xml:space="preserve"> en el Poder Judicial</w:t>
      </w:r>
      <w:r w:rsidRPr="00E865CC">
        <w:rPr>
          <w:rFonts w:ascii="Arial" w:hAnsi="Arial" w:cs="Arial"/>
          <w:b/>
          <w:bCs/>
          <w:sz w:val="32"/>
          <w:szCs w:val="32"/>
        </w:rPr>
        <w:t>:</w:t>
      </w:r>
    </w:p>
    <w:p w:rsidR="00990234" w:rsidRPr="00E865CC" w:rsidRDefault="00990234" w:rsidP="00E865CC"/>
    <w:p w:rsidR="00E865CC" w:rsidRPr="00E865CC" w:rsidRDefault="00F845BA" w:rsidP="00E865CC">
      <w:pPr>
        <w:pStyle w:val="Ttulo"/>
        <w:jc w:val="center"/>
        <w:rPr>
          <w:rFonts w:ascii="Arial" w:hAnsi="Arial" w:cs="Arial"/>
          <w:b/>
          <w:bCs/>
          <w:sz w:val="32"/>
          <w:szCs w:val="32"/>
        </w:rPr>
      </w:pPr>
      <w:r w:rsidRPr="00E865CC">
        <w:rPr>
          <w:rFonts w:ascii="Arial" w:hAnsi="Arial" w:cs="Arial"/>
          <w:b/>
          <w:bCs/>
          <w:sz w:val="32"/>
          <w:szCs w:val="32"/>
        </w:rPr>
        <w:t>Construyendo propuestas</w:t>
      </w:r>
      <w:r w:rsidR="001C40C2" w:rsidRPr="00E865CC">
        <w:rPr>
          <w:rFonts w:ascii="Arial" w:hAnsi="Arial" w:cs="Arial"/>
          <w:b/>
          <w:bCs/>
          <w:sz w:val="32"/>
          <w:szCs w:val="32"/>
        </w:rPr>
        <w:t xml:space="preserve"> para </w:t>
      </w:r>
      <w:r w:rsidR="00F47F64" w:rsidRPr="00E865CC">
        <w:rPr>
          <w:rFonts w:ascii="Arial" w:hAnsi="Arial" w:cs="Arial"/>
          <w:b/>
          <w:bCs/>
          <w:sz w:val="32"/>
          <w:szCs w:val="32"/>
        </w:rPr>
        <w:t>la motivación y</w:t>
      </w:r>
    </w:p>
    <w:p w:rsidR="008246F7" w:rsidRPr="00E865CC" w:rsidRDefault="001C40C2" w:rsidP="00E865CC">
      <w:pPr>
        <w:pStyle w:val="Ttulo"/>
        <w:jc w:val="center"/>
        <w:rPr>
          <w:rFonts w:ascii="Arial" w:hAnsi="Arial" w:cs="Arial"/>
          <w:b/>
          <w:bCs/>
          <w:sz w:val="32"/>
          <w:szCs w:val="32"/>
        </w:rPr>
      </w:pPr>
      <w:r w:rsidRPr="00E865CC">
        <w:rPr>
          <w:rFonts w:ascii="Arial" w:hAnsi="Arial" w:cs="Arial"/>
          <w:b/>
          <w:bCs/>
          <w:sz w:val="32"/>
          <w:szCs w:val="32"/>
        </w:rPr>
        <w:t>el bienestar en el trabajo</w:t>
      </w:r>
    </w:p>
    <w:p w:rsidR="00F47F64" w:rsidRPr="00E865CC" w:rsidRDefault="00F47F64" w:rsidP="00E865CC"/>
    <w:p w:rsidR="00F47F64" w:rsidRPr="00E865CC" w:rsidRDefault="00F47F64" w:rsidP="00E865CC"/>
    <w:p w:rsidR="00E865CC" w:rsidRPr="00E865CC" w:rsidRDefault="00E865CC" w:rsidP="00E865CC">
      <w:r w:rsidRPr="00E865CC">
        <w:br w:type="page"/>
      </w:r>
    </w:p>
    <w:p w:rsidR="00F47F64" w:rsidRPr="007B111B" w:rsidRDefault="00CB78FA" w:rsidP="00E865CC">
      <w:pPr>
        <w:pStyle w:val="Ttulo2"/>
        <w:spacing w:before="0"/>
        <w:jc w:val="center"/>
        <w:rPr>
          <w:b/>
          <w:bCs/>
          <w:color w:val="auto"/>
          <w:sz w:val="36"/>
          <w:szCs w:val="36"/>
        </w:rPr>
      </w:pPr>
      <w:bookmarkStart w:id="1" w:name="_Toc172099032"/>
      <w:r>
        <w:rPr>
          <w:b/>
          <w:bCs/>
          <w:color w:val="auto"/>
          <w:sz w:val="36"/>
          <w:szCs w:val="36"/>
        </w:rPr>
        <w:t>CONTENIDO</w:t>
      </w:r>
      <w:bookmarkEnd w:id="1"/>
    </w:p>
    <w:sdt>
      <w:sdtPr>
        <w:rPr>
          <w:noProof w:val="0"/>
          <w:color w:val="auto"/>
          <w:lang w:val="es-ES"/>
        </w:rPr>
        <w:id w:val="-192538455"/>
        <w:docPartObj>
          <w:docPartGallery w:val="Table of Contents"/>
          <w:docPartUnique/>
        </w:docPartObj>
      </w:sdtPr>
      <w:sdtEndPr>
        <w:rPr>
          <w:b/>
          <w:bCs/>
        </w:rPr>
      </w:sdtEndPr>
      <w:sdtContent>
        <w:p w:rsidR="0094428A" w:rsidRDefault="00F47F64">
          <w:pPr>
            <w:pStyle w:val="TDC1"/>
            <w:rPr>
              <w:rFonts w:asciiTheme="minorHAnsi" w:eastAsiaTheme="minorEastAsia" w:hAnsiTheme="minorHAnsi" w:cstheme="minorBidi"/>
              <w:color w:val="auto"/>
              <w:kern w:val="2"/>
              <w:lang w:val="es-CR" w:eastAsia="es-CR"/>
              <w14:ligatures w14:val="standardContextual"/>
            </w:rPr>
          </w:pPr>
          <w:r w:rsidRPr="009746A8">
            <w:fldChar w:fldCharType="begin"/>
          </w:r>
          <w:r w:rsidRPr="009746A8">
            <w:instrText xml:space="preserve"> TOC \o "1-3" \h \z \u </w:instrText>
          </w:r>
          <w:r w:rsidRPr="009746A8">
            <w:fldChar w:fldCharType="separate"/>
          </w:r>
          <w:hyperlink w:anchor="_Toc172099031" w:history="1">
            <w:r w:rsidR="0094428A" w:rsidRPr="00454BFC">
              <w:rPr>
                <w:rStyle w:val="Hipervnculo"/>
                <w:b/>
                <w:bCs/>
              </w:rPr>
              <w:t>PROGRAMA DE INFORME</w:t>
            </w:r>
            <w:r w:rsidR="0094428A">
              <w:rPr>
                <w:webHidden/>
              </w:rPr>
              <w:tab/>
            </w:r>
            <w:r w:rsidR="0094428A">
              <w:rPr>
                <w:webHidden/>
              </w:rPr>
              <w:fldChar w:fldCharType="begin"/>
            </w:r>
            <w:r w:rsidR="0094428A">
              <w:rPr>
                <w:webHidden/>
              </w:rPr>
              <w:instrText xml:space="preserve"> PAGEREF _Toc172099031 \h </w:instrText>
            </w:r>
            <w:r w:rsidR="0094428A">
              <w:rPr>
                <w:webHidden/>
              </w:rPr>
            </w:r>
            <w:r w:rsidR="0094428A">
              <w:rPr>
                <w:webHidden/>
              </w:rPr>
              <w:fldChar w:fldCharType="separate"/>
            </w:r>
            <w:r w:rsidR="00076749">
              <w:rPr>
                <w:webHidden/>
              </w:rPr>
              <w:t>1</w:t>
            </w:r>
            <w:r w:rsidR="0094428A">
              <w:rPr>
                <w:webHidden/>
              </w:rPr>
              <w:fldChar w:fldCharType="end"/>
            </w:r>
          </w:hyperlink>
        </w:p>
        <w:p w:rsidR="0094428A" w:rsidRPr="0094428A" w:rsidRDefault="00000000">
          <w:pPr>
            <w:pStyle w:val="TDC2"/>
            <w:tabs>
              <w:tab w:val="right" w:leader="dot" w:pos="9962"/>
            </w:tabs>
            <w:rPr>
              <w:rFonts w:asciiTheme="minorHAnsi" w:eastAsiaTheme="minorEastAsia" w:hAnsiTheme="minorHAnsi" w:cstheme="minorBidi"/>
              <w:noProof/>
              <w:color w:val="FFFFFF" w:themeColor="background1"/>
              <w:kern w:val="2"/>
              <w:lang w:val="es-CR" w:eastAsia="es-CR"/>
              <w14:ligatures w14:val="standardContextual"/>
            </w:rPr>
          </w:pPr>
          <w:hyperlink w:anchor="_Toc172099032" w:history="1">
            <w:r w:rsidR="0094428A" w:rsidRPr="0094428A">
              <w:rPr>
                <w:rStyle w:val="Hipervnculo"/>
                <w:b/>
                <w:bCs/>
                <w:noProof/>
                <w:color w:val="FFFFFF" w:themeColor="background1"/>
              </w:rPr>
              <w:t>CONTENIDO</w:t>
            </w:r>
            <w:r w:rsidR="0094428A" w:rsidRPr="0094428A">
              <w:rPr>
                <w:noProof/>
                <w:webHidden/>
                <w:color w:val="FFFFFF" w:themeColor="background1"/>
              </w:rPr>
              <w:tab/>
            </w:r>
            <w:r w:rsidR="0094428A" w:rsidRPr="0094428A">
              <w:rPr>
                <w:noProof/>
                <w:webHidden/>
                <w:color w:val="FFFFFF" w:themeColor="background1"/>
              </w:rPr>
              <w:fldChar w:fldCharType="begin"/>
            </w:r>
            <w:r w:rsidR="0094428A" w:rsidRPr="0094428A">
              <w:rPr>
                <w:noProof/>
                <w:webHidden/>
                <w:color w:val="FFFFFF" w:themeColor="background1"/>
              </w:rPr>
              <w:instrText xml:space="preserve"> PAGEREF _Toc172099032 \h </w:instrText>
            </w:r>
            <w:r w:rsidR="0094428A" w:rsidRPr="0094428A">
              <w:rPr>
                <w:noProof/>
                <w:webHidden/>
                <w:color w:val="FFFFFF" w:themeColor="background1"/>
              </w:rPr>
            </w:r>
            <w:r w:rsidR="0094428A" w:rsidRPr="0094428A">
              <w:rPr>
                <w:noProof/>
                <w:webHidden/>
                <w:color w:val="FFFFFF" w:themeColor="background1"/>
              </w:rPr>
              <w:fldChar w:fldCharType="separate"/>
            </w:r>
            <w:r w:rsidR="00076749">
              <w:rPr>
                <w:noProof/>
                <w:webHidden/>
                <w:color w:val="FFFFFF" w:themeColor="background1"/>
              </w:rPr>
              <w:t>2</w:t>
            </w:r>
            <w:r w:rsidR="0094428A" w:rsidRPr="0094428A">
              <w:rPr>
                <w:noProof/>
                <w:webHidden/>
                <w:color w:val="FFFFFF" w:themeColor="background1"/>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33" w:history="1">
            <w:r w:rsidR="0094428A" w:rsidRPr="00454BFC">
              <w:rPr>
                <w:rStyle w:val="Hipervnculo"/>
                <w:b/>
                <w:bCs/>
                <w:noProof/>
              </w:rPr>
              <w:t>I Presentación</w:t>
            </w:r>
            <w:r w:rsidR="0094428A">
              <w:rPr>
                <w:noProof/>
                <w:webHidden/>
              </w:rPr>
              <w:tab/>
            </w:r>
            <w:r w:rsidR="0094428A">
              <w:rPr>
                <w:noProof/>
                <w:webHidden/>
              </w:rPr>
              <w:fldChar w:fldCharType="begin"/>
            </w:r>
            <w:r w:rsidR="0094428A">
              <w:rPr>
                <w:noProof/>
                <w:webHidden/>
              </w:rPr>
              <w:instrText xml:space="preserve"> PAGEREF _Toc172099033 \h </w:instrText>
            </w:r>
            <w:r w:rsidR="0094428A">
              <w:rPr>
                <w:noProof/>
                <w:webHidden/>
              </w:rPr>
            </w:r>
            <w:r w:rsidR="0094428A">
              <w:rPr>
                <w:noProof/>
                <w:webHidden/>
              </w:rPr>
              <w:fldChar w:fldCharType="separate"/>
            </w:r>
            <w:r w:rsidR="00076749">
              <w:rPr>
                <w:noProof/>
                <w:webHidden/>
              </w:rPr>
              <w:t>5</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34" w:history="1">
            <w:r w:rsidR="0094428A" w:rsidRPr="00454BFC">
              <w:rPr>
                <w:rStyle w:val="Hipervnculo"/>
                <w:b/>
                <w:bCs/>
                <w:noProof/>
              </w:rPr>
              <w:t>II Conceptos clave para una gestión laboral efectiva</w:t>
            </w:r>
            <w:r w:rsidR="0094428A">
              <w:rPr>
                <w:noProof/>
                <w:webHidden/>
              </w:rPr>
              <w:tab/>
            </w:r>
            <w:r w:rsidR="0094428A">
              <w:rPr>
                <w:noProof/>
                <w:webHidden/>
              </w:rPr>
              <w:fldChar w:fldCharType="begin"/>
            </w:r>
            <w:r w:rsidR="0094428A">
              <w:rPr>
                <w:noProof/>
                <w:webHidden/>
              </w:rPr>
              <w:instrText xml:space="preserve"> PAGEREF _Toc172099034 \h </w:instrText>
            </w:r>
            <w:r w:rsidR="0094428A">
              <w:rPr>
                <w:noProof/>
                <w:webHidden/>
              </w:rPr>
            </w:r>
            <w:r w:rsidR="0094428A">
              <w:rPr>
                <w:noProof/>
                <w:webHidden/>
              </w:rPr>
              <w:fldChar w:fldCharType="separate"/>
            </w:r>
            <w:r w:rsidR="00076749">
              <w:rPr>
                <w:noProof/>
                <w:webHidden/>
              </w:rPr>
              <w:t>8</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35" w:history="1">
            <w:r w:rsidR="0094428A" w:rsidRPr="00454BFC">
              <w:rPr>
                <w:rStyle w:val="Hipervnculo"/>
                <w:b/>
                <w:bCs/>
                <w:noProof/>
              </w:rPr>
              <w:t>1) El papel fundamental de la motivación en el desempeño laboral</w:t>
            </w:r>
            <w:r w:rsidR="0094428A">
              <w:rPr>
                <w:noProof/>
                <w:webHidden/>
              </w:rPr>
              <w:tab/>
            </w:r>
            <w:r w:rsidR="0094428A">
              <w:rPr>
                <w:noProof/>
                <w:webHidden/>
              </w:rPr>
              <w:fldChar w:fldCharType="begin"/>
            </w:r>
            <w:r w:rsidR="0094428A">
              <w:rPr>
                <w:noProof/>
                <w:webHidden/>
              </w:rPr>
              <w:instrText xml:space="preserve"> PAGEREF _Toc172099035 \h </w:instrText>
            </w:r>
            <w:r w:rsidR="0094428A">
              <w:rPr>
                <w:noProof/>
                <w:webHidden/>
              </w:rPr>
            </w:r>
            <w:r w:rsidR="0094428A">
              <w:rPr>
                <w:noProof/>
                <w:webHidden/>
              </w:rPr>
              <w:fldChar w:fldCharType="separate"/>
            </w:r>
            <w:r w:rsidR="00076749">
              <w:rPr>
                <w:noProof/>
                <w:webHidden/>
              </w:rPr>
              <w:t>9</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36" w:history="1">
            <w:r w:rsidR="0094428A" w:rsidRPr="00454BFC">
              <w:rPr>
                <w:rStyle w:val="Hipervnculo"/>
                <w:b/>
                <w:bCs/>
                <w:noProof/>
              </w:rPr>
              <w:t>2) Beneficios, incentivos y salario emocional</w:t>
            </w:r>
            <w:r w:rsidR="0094428A">
              <w:rPr>
                <w:noProof/>
                <w:webHidden/>
              </w:rPr>
              <w:tab/>
            </w:r>
            <w:r w:rsidR="0094428A">
              <w:rPr>
                <w:noProof/>
                <w:webHidden/>
              </w:rPr>
              <w:fldChar w:fldCharType="begin"/>
            </w:r>
            <w:r w:rsidR="0094428A">
              <w:rPr>
                <w:noProof/>
                <w:webHidden/>
              </w:rPr>
              <w:instrText xml:space="preserve"> PAGEREF _Toc172099036 \h </w:instrText>
            </w:r>
            <w:r w:rsidR="0094428A">
              <w:rPr>
                <w:noProof/>
                <w:webHidden/>
              </w:rPr>
            </w:r>
            <w:r w:rsidR="0094428A">
              <w:rPr>
                <w:noProof/>
                <w:webHidden/>
              </w:rPr>
              <w:fldChar w:fldCharType="separate"/>
            </w:r>
            <w:r w:rsidR="00076749">
              <w:rPr>
                <w:noProof/>
                <w:webHidden/>
              </w:rPr>
              <w:t>11</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37" w:history="1">
            <w:r w:rsidR="0094428A" w:rsidRPr="00454BFC">
              <w:rPr>
                <w:rStyle w:val="Hipervnculo"/>
                <w:b/>
                <w:bCs/>
                <w:noProof/>
              </w:rPr>
              <w:t>3) Motivación y retención laboral de nuevas generaciones</w:t>
            </w:r>
            <w:r w:rsidR="0094428A">
              <w:rPr>
                <w:noProof/>
                <w:webHidden/>
              </w:rPr>
              <w:tab/>
            </w:r>
            <w:r w:rsidR="0094428A">
              <w:rPr>
                <w:noProof/>
                <w:webHidden/>
              </w:rPr>
              <w:fldChar w:fldCharType="begin"/>
            </w:r>
            <w:r w:rsidR="0094428A">
              <w:rPr>
                <w:noProof/>
                <w:webHidden/>
              </w:rPr>
              <w:instrText xml:space="preserve"> PAGEREF _Toc172099037 \h </w:instrText>
            </w:r>
            <w:r w:rsidR="0094428A">
              <w:rPr>
                <w:noProof/>
                <w:webHidden/>
              </w:rPr>
            </w:r>
            <w:r w:rsidR="0094428A">
              <w:rPr>
                <w:noProof/>
                <w:webHidden/>
              </w:rPr>
              <w:fldChar w:fldCharType="separate"/>
            </w:r>
            <w:r w:rsidR="00076749">
              <w:rPr>
                <w:noProof/>
                <w:webHidden/>
              </w:rPr>
              <w:t>12</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38" w:history="1">
            <w:r w:rsidR="0094428A" w:rsidRPr="00454BFC">
              <w:rPr>
                <w:rStyle w:val="Hipervnculo"/>
                <w:b/>
                <w:bCs/>
                <w:noProof/>
              </w:rPr>
              <w:t>4) Fenómeno de la gran renuncia después del Covid</w:t>
            </w:r>
            <w:r w:rsidR="0094428A">
              <w:rPr>
                <w:noProof/>
                <w:webHidden/>
              </w:rPr>
              <w:tab/>
            </w:r>
            <w:r w:rsidR="0094428A">
              <w:rPr>
                <w:noProof/>
                <w:webHidden/>
              </w:rPr>
              <w:fldChar w:fldCharType="begin"/>
            </w:r>
            <w:r w:rsidR="0094428A">
              <w:rPr>
                <w:noProof/>
                <w:webHidden/>
              </w:rPr>
              <w:instrText xml:space="preserve"> PAGEREF _Toc172099038 \h </w:instrText>
            </w:r>
            <w:r w:rsidR="0094428A">
              <w:rPr>
                <w:noProof/>
                <w:webHidden/>
              </w:rPr>
            </w:r>
            <w:r w:rsidR="0094428A">
              <w:rPr>
                <w:noProof/>
                <w:webHidden/>
              </w:rPr>
              <w:fldChar w:fldCharType="separate"/>
            </w:r>
            <w:r w:rsidR="00076749">
              <w:rPr>
                <w:noProof/>
                <w:webHidden/>
              </w:rPr>
              <w:t>14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39" w:history="1">
            <w:r w:rsidR="0094428A" w:rsidRPr="00454BFC">
              <w:rPr>
                <w:rStyle w:val="Hipervnculo"/>
                <w:b/>
                <w:bCs/>
                <w:noProof/>
              </w:rPr>
              <w:t>5) El despido interior</w:t>
            </w:r>
            <w:r w:rsidR="0094428A">
              <w:rPr>
                <w:noProof/>
                <w:webHidden/>
              </w:rPr>
              <w:tab/>
            </w:r>
            <w:r w:rsidR="0094428A">
              <w:rPr>
                <w:noProof/>
                <w:webHidden/>
              </w:rPr>
              <w:fldChar w:fldCharType="begin"/>
            </w:r>
            <w:r w:rsidR="0094428A">
              <w:rPr>
                <w:noProof/>
                <w:webHidden/>
              </w:rPr>
              <w:instrText xml:space="preserve"> PAGEREF _Toc172099039 \h </w:instrText>
            </w:r>
            <w:r w:rsidR="0094428A">
              <w:rPr>
                <w:noProof/>
                <w:webHidden/>
              </w:rPr>
            </w:r>
            <w:r w:rsidR="0094428A">
              <w:rPr>
                <w:noProof/>
                <w:webHidden/>
              </w:rPr>
              <w:fldChar w:fldCharType="separate"/>
            </w:r>
            <w:r w:rsidR="00076749">
              <w:rPr>
                <w:noProof/>
                <w:webHidden/>
              </w:rPr>
              <w:t>14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0" w:history="1">
            <w:r w:rsidR="0094428A" w:rsidRPr="00454BFC">
              <w:rPr>
                <w:rStyle w:val="Hipervnculo"/>
                <w:b/>
                <w:bCs/>
                <w:noProof/>
              </w:rPr>
              <w:t>6) Desmotivantes</w:t>
            </w:r>
            <w:r w:rsidR="0094428A">
              <w:rPr>
                <w:noProof/>
                <w:webHidden/>
              </w:rPr>
              <w:tab/>
            </w:r>
            <w:r w:rsidR="0094428A">
              <w:rPr>
                <w:noProof/>
                <w:webHidden/>
              </w:rPr>
              <w:fldChar w:fldCharType="begin"/>
            </w:r>
            <w:r w:rsidR="0094428A">
              <w:rPr>
                <w:noProof/>
                <w:webHidden/>
              </w:rPr>
              <w:instrText xml:space="preserve"> PAGEREF _Toc172099040 \h </w:instrText>
            </w:r>
            <w:r w:rsidR="0094428A">
              <w:rPr>
                <w:noProof/>
                <w:webHidden/>
              </w:rPr>
            </w:r>
            <w:r w:rsidR="0094428A">
              <w:rPr>
                <w:noProof/>
                <w:webHidden/>
              </w:rPr>
              <w:fldChar w:fldCharType="separate"/>
            </w:r>
            <w:r w:rsidR="00076749">
              <w:rPr>
                <w:noProof/>
                <w:webHidden/>
              </w:rPr>
              <w:t>16</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41" w:history="1">
            <w:r w:rsidR="0094428A" w:rsidRPr="00454BFC">
              <w:rPr>
                <w:rStyle w:val="Hipervnculo"/>
                <w:b/>
                <w:bCs/>
                <w:noProof/>
              </w:rPr>
              <w:t>III Objetivos</w:t>
            </w:r>
            <w:r w:rsidR="0094428A">
              <w:rPr>
                <w:noProof/>
                <w:webHidden/>
              </w:rPr>
              <w:tab/>
            </w:r>
            <w:r w:rsidR="0094428A">
              <w:rPr>
                <w:noProof/>
                <w:webHidden/>
              </w:rPr>
              <w:fldChar w:fldCharType="begin"/>
            </w:r>
            <w:r w:rsidR="0094428A">
              <w:rPr>
                <w:noProof/>
                <w:webHidden/>
              </w:rPr>
              <w:instrText xml:space="preserve"> PAGEREF _Toc172099041 \h </w:instrText>
            </w:r>
            <w:r w:rsidR="0094428A">
              <w:rPr>
                <w:noProof/>
                <w:webHidden/>
              </w:rPr>
            </w:r>
            <w:r w:rsidR="0094428A">
              <w:rPr>
                <w:noProof/>
                <w:webHidden/>
              </w:rPr>
              <w:fldChar w:fldCharType="separate"/>
            </w:r>
            <w:r w:rsidR="00076749">
              <w:rPr>
                <w:noProof/>
                <w:webHidden/>
              </w:rPr>
              <w:t>18</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2" w:history="1">
            <w:r w:rsidR="0094428A" w:rsidRPr="00454BFC">
              <w:rPr>
                <w:rStyle w:val="Hipervnculo"/>
                <w:b/>
                <w:bCs/>
                <w:noProof/>
              </w:rPr>
              <w:t>1) Objetivo general</w:t>
            </w:r>
            <w:r w:rsidR="0094428A">
              <w:rPr>
                <w:noProof/>
                <w:webHidden/>
              </w:rPr>
              <w:tab/>
            </w:r>
            <w:r w:rsidR="0094428A">
              <w:rPr>
                <w:noProof/>
                <w:webHidden/>
              </w:rPr>
              <w:fldChar w:fldCharType="begin"/>
            </w:r>
            <w:r w:rsidR="0094428A">
              <w:rPr>
                <w:noProof/>
                <w:webHidden/>
              </w:rPr>
              <w:instrText xml:space="preserve"> PAGEREF _Toc172099042 \h </w:instrText>
            </w:r>
            <w:r w:rsidR="0094428A">
              <w:rPr>
                <w:noProof/>
                <w:webHidden/>
              </w:rPr>
            </w:r>
            <w:r w:rsidR="0094428A">
              <w:rPr>
                <w:noProof/>
                <w:webHidden/>
              </w:rPr>
              <w:fldChar w:fldCharType="separate"/>
            </w:r>
            <w:r w:rsidR="00076749">
              <w:rPr>
                <w:noProof/>
                <w:webHidden/>
              </w:rPr>
              <w:t>19</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3" w:history="1">
            <w:r w:rsidR="0094428A" w:rsidRPr="00454BFC">
              <w:rPr>
                <w:rStyle w:val="Hipervnculo"/>
                <w:b/>
                <w:bCs/>
                <w:noProof/>
              </w:rPr>
              <w:t>2) Objetivos específicos</w:t>
            </w:r>
            <w:r w:rsidR="0094428A">
              <w:rPr>
                <w:noProof/>
                <w:webHidden/>
              </w:rPr>
              <w:tab/>
            </w:r>
            <w:r w:rsidR="0094428A">
              <w:rPr>
                <w:noProof/>
                <w:webHidden/>
              </w:rPr>
              <w:fldChar w:fldCharType="begin"/>
            </w:r>
            <w:r w:rsidR="0094428A">
              <w:rPr>
                <w:noProof/>
                <w:webHidden/>
              </w:rPr>
              <w:instrText xml:space="preserve"> PAGEREF _Toc172099043 \h </w:instrText>
            </w:r>
            <w:r w:rsidR="0094428A">
              <w:rPr>
                <w:noProof/>
                <w:webHidden/>
              </w:rPr>
            </w:r>
            <w:r w:rsidR="0094428A">
              <w:rPr>
                <w:noProof/>
                <w:webHidden/>
              </w:rPr>
              <w:fldChar w:fldCharType="separate"/>
            </w:r>
            <w:r w:rsidR="00076749">
              <w:rPr>
                <w:noProof/>
                <w:webHidden/>
              </w:rPr>
              <w:t>19</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44" w:history="1">
            <w:r w:rsidR="0094428A" w:rsidRPr="00454BFC">
              <w:rPr>
                <w:rStyle w:val="Hipervnculo"/>
                <w:b/>
                <w:bCs/>
                <w:noProof/>
              </w:rPr>
              <w:t>IV Metodología</w:t>
            </w:r>
            <w:r w:rsidR="0094428A">
              <w:rPr>
                <w:noProof/>
                <w:webHidden/>
              </w:rPr>
              <w:tab/>
            </w:r>
            <w:r w:rsidR="0094428A">
              <w:rPr>
                <w:noProof/>
                <w:webHidden/>
              </w:rPr>
              <w:fldChar w:fldCharType="begin"/>
            </w:r>
            <w:r w:rsidR="0094428A">
              <w:rPr>
                <w:noProof/>
                <w:webHidden/>
              </w:rPr>
              <w:instrText xml:space="preserve"> PAGEREF _Toc172099044 \h </w:instrText>
            </w:r>
            <w:r w:rsidR="0094428A">
              <w:rPr>
                <w:noProof/>
                <w:webHidden/>
              </w:rPr>
            </w:r>
            <w:r w:rsidR="0094428A">
              <w:rPr>
                <w:noProof/>
                <w:webHidden/>
              </w:rPr>
              <w:fldChar w:fldCharType="separate"/>
            </w:r>
            <w:r w:rsidR="00076749">
              <w:rPr>
                <w:noProof/>
                <w:webHidden/>
              </w:rPr>
              <w:t>20</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5" w:history="1">
            <w:r w:rsidR="0094428A" w:rsidRPr="00454BFC">
              <w:rPr>
                <w:rStyle w:val="Hipervnculo"/>
                <w:b/>
                <w:bCs/>
                <w:noProof/>
              </w:rPr>
              <w:t>1) Participantes de las mesas de trabajo</w:t>
            </w:r>
            <w:r w:rsidR="0094428A">
              <w:rPr>
                <w:noProof/>
                <w:webHidden/>
              </w:rPr>
              <w:tab/>
            </w:r>
            <w:r w:rsidR="0094428A">
              <w:rPr>
                <w:noProof/>
                <w:webHidden/>
              </w:rPr>
              <w:fldChar w:fldCharType="begin"/>
            </w:r>
            <w:r w:rsidR="0094428A">
              <w:rPr>
                <w:noProof/>
                <w:webHidden/>
              </w:rPr>
              <w:instrText xml:space="preserve"> PAGEREF _Toc172099045 \h </w:instrText>
            </w:r>
            <w:r w:rsidR="0094428A">
              <w:rPr>
                <w:noProof/>
                <w:webHidden/>
              </w:rPr>
            </w:r>
            <w:r w:rsidR="0094428A">
              <w:rPr>
                <w:noProof/>
                <w:webHidden/>
              </w:rPr>
              <w:fldChar w:fldCharType="separate"/>
            </w:r>
            <w:r w:rsidR="00076749">
              <w:rPr>
                <w:noProof/>
                <w:webHidden/>
              </w:rPr>
              <w:t>22</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6" w:history="1">
            <w:r w:rsidR="0094428A" w:rsidRPr="00454BFC">
              <w:rPr>
                <w:rStyle w:val="Hipervnculo"/>
                <w:b/>
                <w:bCs/>
                <w:noProof/>
              </w:rPr>
              <w:t>2) Participantes de la encuesta de salida a personas que renunciaron</w:t>
            </w:r>
            <w:r w:rsidR="0094428A">
              <w:rPr>
                <w:noProof/>
                <w:webHidden/>
              </w:rPr>
              <w:tab/>
            </w:r>
            <w:r w:rsidR="0094428A">
              <w:rPr>
                <w:noProof/>
                <w:webHidden/>
              </w:rPr>
              <w:fldChar w:fldCharType="begin"/>
            </w:r>
            <w:r w:rsidR="0094428A">
              <w:rPr>
                <w:noProof/>
                <w:webHidden/>
              </w:rPr>
              <w:instrText xml:space="preserve"> PAGEREF _Toc172099046 \h </w:instrText>
            </w:r>
            <w:r w:rsidR="0094428A">
              <w:rPr>
                <w:noProof/>
                <w:webHidden/>
              </w:rPr>
            </w:r>
            <w:r w:rsidR="0094428A">
              <w:rPr>
                <w:noProof/>
                <w:webHidden/>
              </w:rPr>
              <w:fldChar w:fldCharType="separate"/>
            </w:r>
            <w:r w:rsidR="00076749">
              <w:rPr>
                <w:noProof/>
                <w:webHidden/>
              </w:rPr>
              <w:t>23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7" w:history="1">
            <w:r w:rsidR="0094428A" w:rsidRPr="00454BFC">
              <w:rPr>
                <w:rStyle w:val="Hipervnculo"/>
                <w:b/>
                <w:bCs/>
                <w:noProof/>
              </w:rPr>
              <w:t>3) Participantes de la sesión con Gremios del Poder Judicial</w:t>
            </w:r>
            <w:r w:rsidR="0094428A">
              <w:rPr>
                <w:noProof/>
                <w:webHidden/>
              </w:rPr>
              <w:tab/>
            </w:r>
            <w:r w:rsidR="0094428A">
              <w:rPr>
                <w:noProof/>
                <w:webHidden/>
              </w:rPr>
              <w:fldChar w:fldCharType="begin"/>
            </w:r>
            <w:r w:rsidR="0094428A">
              <w:rPr>
                <w:noProof/>
                <w:webHidden/>
              </w:rPr>
              <w:instrText xml:space="preserve"> PAGEREF _Toc172099047 \h </w:instrText>
            </w:r>
            <w:r w:rsidR="0094428A">
              <w:rPr>
                <w:noProof/>
                <w:webHidden/>
              </w:rPr>
            </w:r>
            <w:r w:rsidR="0094428A">
              <w:rPr>
                <w:noProof/>
                <w:webHidden/>
              </w:rPr>
              <w:fldChar w:fldCharType="separate"/>
            </w:r>
            <w:r w:rsidR="00076749">
              <w:rPr>
                <w:noProof/>
                <w:webHidden/>
              </w:rPr>
              <w:t>27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48" w:history="1">
            <w:r w:rsidR="0094428A" w:rsidRPr="00454BFC">
              <w:rPr>
                <w:rStyle w:val="Hipervnculo"/>
                <w:b/>
                <w:bCs/>
                <w:noProof/>
              </w:rPr>
              <w:t>4) T</w:t>
            </w:r>
            <w:r w:rsidR="0094428A" w:rsidRPr="00454BFC">
              <w:rPr>
                <w:rStyle w:val="Hipervnculo"/>
                <w:b/>
                <w:bCs/>
                <w:noProof/>
                <w:spacing w:val="15"/>
              </w:rPr>
              <w:t>écnicas implementadas</w:t>
            </w:r>
            <w:r w:rsidR="0094428A">
              <w:rPr>
                <w:noProof/>
                <w:webHidden/>
              </w:rPr>
              <w:tab/>
            </w:r>
            <w:r w:rsidR="0094428A">
              <w:rPr>
                <w:noProof/>
                <w:webHidden/>
              </w:rPr>
              <w:fldChar w:fldCharType="begin"/>
            </w:r>
            <w:r w:rsidR="0094428A">
              <w:rPr>
                <w:noProof/>
                <w:webHidden/>
              </w:rPr>
              <w:instrText xml:space="preserve"> PAGEREF _Toc172099048 \h </w:instrText>
            </w:r>
            <w:r w:rsidR="0094428A">
              <w:rPr>
                <w:noProof/>
                <w:webHidden/>
              </w:rPr>
            </w:r>
            <w:r w:rsidR="0094428A">
              <w:rPr>
                <w:noProof/>
                <w:webHidden/>
              </w:rPr>
              <w:fldChar w:fldCharType="separate"/>
            </w:r>
            <w:r w:rsidR="00076749">
              <w:rPr>
                <w:noProof/>
                <w:webHidden/>
              </w:rPr>
              <w:t>28</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49" w:history="1">
            <w:r w:rsidR="0094428A" w:rsidRPr="00454BFC">
              <w:rPr>
                <w:rStyle w:val="Hipervnculo"/>
                <w:b/>
                <w:bCs/>
                <w:noProof/>
              </w:rPr>
              <w:t>V Ayudas vigentes en el Poder Judicial</w:t>
            </w:r>
            <w:r w:rsidR="0094428A">
              <w:rPr>
                <w:noProof/>
                <w:webHidden/>
              </w:rPr>
              <w:tab/>
            </w:r>
            <w:r w:rsidR="0094428A">
              <w:rPr>
                <w:noProof/>
                <w:webHidden/>
              </w:rPr>
              <w:fldChar w:fldCharType="begin"/>
            </w:r>
            <w:r w:rsidR="0094428A">
              <w:rPr>
                <w:noProof/>
                <w:webHidden/>
              </w:rPr>
              <w:instrText xml:space="preserve"> PAGEREF _Toc172099049 \h </w:instrText>
            </w:r>
            <w:r w:rsidR="0094428A">
              <w:rPr>
                <w:noProof/>
                <w:webHidden/>
              </w:rPr>
            </w:r>
            <w:r w:rsidR="0094428A">
              <w:rPr>
                <w:noProof/>
                <w:webHidden/>
              </w:rPr>
              <w:fldChar w:fldCharType="separate"/>
            </w:r>
            <w:r w:rsidR="00076749">
              <w:rPr>
                <w:noProof/>
                <w:webHidden/>
              </w:rPr>
              <w:t>31</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0" w:history="1">
            <w:r w:rsidR="0094428A" w:rsidRPr="00454BFC">
              <w:rPr>
                <w:rStyle w:val="Hipervnculo"/>
                <w:b/>
                <w:bCs/>
                <w:noProof/>
              </w:rPr>
              <w:t>1) Ambiente Laboral</w:t>
            </w:r>
            <w:r w:rsidR="0094428A">
              <w:rPr>
                <w:noProof/>
                <w:webHidden/>
              </w:rPr>
              <w:tab/>
            </w:r>
            <w:r w:rsidR="0094428A">
              <w:rPr>
                <w:noProof/>
                <w:webHidden/>
              </w:rPr>
              <w:fldChar w:fldCharType="begin"/>
            </w:r>
            <w:r w:rsidR="0094428A">
              <w:rPr>
                <w:noProof/>
                <w:webHidden/>
              </w:rPr>
              <w:instrText xml:space="preserve"> PAGEREF _Toc172099050 \h </w:instrText>
            </w:r>
            <w:r w:rsidR="0094428A">
              <w:rPr>
                <w:noProof/>
                <w:webHidden/>
              </w:rPr>
            </w:r>
            <w:r w:rsidR="0094428A">
              <w:rPr>
                <w:noProof/>
                <w:webHidden/>
              </w:rPr>
              <w:fldChar w:fldCharType="separate"/>
            </w:r>
            <w:r w:rsidR="00076749">
              <w:rPr>
                <w:noProof/>
                <w:webHidden/>
              </w:rPr>
              <w:t>33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1" w:history="1">
            <w:r w:rsidR="0094428A" w:rsidRPr="00454BFC">
              <w:rPr>
                <w:rStyle w:val="Hipervnculo"/>
                <w:rFonts w:eastAsia="Calibri"/>
                <w:b/>
                <w:bCs/>
                <w:noProof/>
                <w:lang w:val="es-ES"/>
              </w:rPr>
              <w:t>2) Atención primaria por medicina de empresa o contratada</w:t>
            </w:r>
            <w:r w:rsidR="0094428A">
              <w:rPr>
                <w:noProof/>
                <w:webHidden/>
              </w:rPr>
              <w:tab/>
            </w:r>
            <w:r w:rsidR="0094428A">
              <w:rPr>
                <w:noProof/>
                <w:webHidden/>
              </w:rPr>
              <w:fldChar w:fldCharType="begin"/>
            </w:r>
            <w:r w:rsidR="0094428A">
              <w:rPr>
                <w:noProof/>
                <w:webHidden/>
              </w:rPr>
              <w:instrText xml:space="preserve"> PAGEREF _Toc172099051 \h </w:instrText>
            </w:r>
            <w:r w:rsidR="0094428A">
              <w:rPr>
                <w:noProof/>
                <w:webHidden/>
              </w:rPr>
            </w:r>
            <w:r w:rsidR="0094428A">
              <w:rPr>
                <w:noProof/>
                <w:webHidden/>
              </w:rPr>
              <w:fldChar w:fldCharType="separate"/>
            </w:r>
            <w:r w:rsidR="00076749">
              <w:rPr>
                <w:noProof/>
                <w:webHidden/>
              </w:rPr>
              <w:t>33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2" w:history="1">
            <w:r w:rsidR="0094428A" w:rsidRPr="00454BFC">
              <w:rPr>
                <w:rStyle w:val="Hipervnculo"/>
                <w:b/>
                <w:bCs/>
                <w:noProof/>
              </w:rPr>
              <w:t>3) Atención Psicosocial (Psicología individual) SAPSO</w:t>
            </w:r>
            <w:r w:rsidR="0094428A">
              <w:rPr>
                <w:noProof/>
                <w:webHidden/>
              </w:rPr>
              <w:tab/>
            </w:r>
            <w:r w:rsidR="0094428A">
              <w:rPr>
                <w:noProof/>
                <w:webHidden/>
              </w:rPr>
              <w:fldChar w:fldCharType="begin"/>
            </w:r>
            <w:r w:rsidR="0094428A">
              <w:rPr>
                <w:noProof/>
                <w:webHidden/>
              </w:rPr>
              <w:instrText xml:space="preserve"> PAGEREF _Toc172099052 \h </w:instrText>
            </w:r>
            <w:r w:rsidR="0094428A">
              <w:rPr>
                <w:noProof/>
                <w:webHidden/>
              </w:rPr>
            </w:r>
            <w:r w:rsidR="0094428A">
              <w:rPr>
                <w:noProof/>
                <w:webHidden/>
              </w:rPr>
              <w:fldChar w:fldCharType="separate"/>
            </w:r>
            <w:r w:rsidR="00076749">
              <w:rPr>
                <w:noProof/>
                <w:webHidden/>
              </w:rPr>
              <w:t>33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3" w:history="1">
            <w:r w:rsidR="0094428A" w:rsidRPr="00454BFC">
              <w:rPr>
                <w:rStyle w:val="Hipervnculo"/>
                <w:b/>
                <w:bCs/>
                <w:noProof/>
              </w:rPr>
              <w:t>4) Becas</w:t>
            </w:r>
            <w:r w:rsidR="0094428A">
              <w:rPr>
                <w:noProof/>
                <w:webHidden/>
              </w:rPr>
              <w:tab/>
            </w:r>
            <w:r w:rsidR="0094428A">
              <w:rPr>
                <w:noProof/>
                <w:webHidden/>
              </w:rPr>
              <w:fldChar w:fldCharType="begin"/>
            </w:r>
            <w:r w:rsidR="0094428A">
              <w:rPr>
                <w:noProof/>
                <w:webHidden/>
              </w:rPr>
              <w:instrText xml:space="preserve"> PAGEREF _Toc172099053 \h </w:instrText>
            </w:r>
            <w:r w:rsidR="0094428A">
              <w:rPr>
                <w:noProof/>
                <w:webHidden/>
              </w:rPr>
            </w:r>
            <w:r w:rsidR="0094428A">
              <w:rPr>
                <w:noProof/>
                <w:webHidden/>
              </w:rPr>
              <w:fldChar w:fldCharType="separate"/>
            </w:r>
            <w:r w:rsidR="00076749">
              <w:rPr>
                <w:noProof/>
                <w:webHidden/>
              </w:rPr>
              <w:t>33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4" w:history="1">
            <w:r w:rsidR="0094428A" w:rsidRPr="00454BFC">
              <w:rPr>
                <w:rStyle w:val="Hipervnculo"/>
                <w:rFonts w:eastAsia="Times New Roman"/>
                <w:b/>
                <w:bCs/>
                <w:noProof/>
                <w:lang w:eastAsia="es-CR"/>
              </w:rPr>
              <w:t>5) Capacitación</w:t>
            </w:r>
            <w:r w:rsidR="0094428A">
              <w:rPr>
                <w:noProof/>
                <w:webHidden/>
              </w:rPr>
              <w:tab/>
            </w:r>
            <w:r w:rsidR="0094428A">
              <w:rPr>
                <w:noProof/>
                <w:webHidden/>
              </w:rPr>
              <w:fldChar w:fldCharType="begin"/>
            </w:r>
            <w:r w:rsidR="0094428A">
              <w:rPr>
                <w:noProof/>
                <w:webHidden/>
              </w:rPr>
              <w:instrText xml:space="preserve"> PAGEREF _Toc172099054 \h </w:instrText>
            </w:r>
            <w:r w:rsidR="0094428A">
              <w:rPr>
                <w:noProof/>
                <w:webHidden/>
              </w:rPr>
            </w:r>
            <w:r w:rsidR="0094428A">
              <w:rPr>
                <w:noProof/>
                <w:webHidden/>
              </w:rPr>
              <w:fldChar w:fldCharType="separate"/>
            </w:r>
            <w:r w:rsidR="00076749">
              <w:rPr>
                <w:noProof/>
                <w:webHidden/>
              </w:rPr>
              <w:t>34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5" w:history="1">
            <w:r w:rsidR="0094428A" w:rsidRPr="00454BFC">
              <w:rPr>
                <w:rStyle w:val="Hipervnculo"/>
                <w:rFonts w:eastAsia="Calibri"/>
                <w:b/>
                <w:bCs/>
                <w:noProof/>
              </w:rPr>
              <w:t>6) Clases de Acondicionamiento Físico</w:t>
            </w:r>
            <w:r w:rsidR="0094428A">
              <w:rPr>
                <w:noProof/>
                <w:webHidden/>
              </w:rPr>
              <w:tab/>
            </w:r>
            <w:r w:rsidR="0094428A">
              <w:rPr>
                <w:noProof/>
                <w:webHidden/>
              </w:rPr>
              <w:fldChar w:fldCharType="begin"/>
            </w:r>
            <w:r w:rsidR="0094428A">
              <w:rPr>
                <w:noProof/>
                <w:webHidden/>
              </w:rPr>
              <w:instrText xml:space="preserve"> PAGEREF _Toc172099055 \h </w:instrText>
            </w:r>
            <w:r w:rsidR="0094428A">
              <w:rPr>
                <w:noProof/>
                <w:webHidden/>
              </w:rPr>
            </w:r>
            <w:r w:rsidR="0094428A">
              <w:rPr>
                <w:noProof/>
                <w:webHidden/>
              </w:rPr>
              <w:fldChar w:fldCharType="separate"/>
            </w:r>
            <w:r w:rsidR="00076749">
              <w:rPr>
                <w:noProof/>
                <w:webHidden/>
              </w:rPr>
              <w:t>34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6" w:history="1">
            <w:r w:rsidR="0094428A" w:rsidRPr="00454BFC">
              <w:rPr>
                <w:rStyle w:val="Hipervnculo"/>
                <w:rFonts w:eastAsia="Calibri"/>
                <w:b/>
                <w:bCs/>
                <w:noProof/>
              </w:rPr>
              <w:t>7) Exclusión de la marca de asistencia al trabajo</w:t>
            </w:r>
            <w:r w:rsidR="0094428A">
              <w:rPr>
                <w:noProof/>
                <w:webHidden/>
              </w:rPr>
              <w:tab/>
            </w:r>
            <w:r w:rsidR="0094428A">
              <w:rPr>
                <w:noProof/>
                <w:webHidden/>
              </w:rPr>
              <w:fldChar w:fldCharType="begin"/>
            </w:r>
            <w:r w:rsidR="0094428A">
              <w:rPr>
                <w:noProof/>
                <w:webHidden/>
              </w:rPr>
              <w:instrText xml:space="preserve"> PAGEREF _Toc172099056 \h </w:instrText>
            </w:r>
            <w:r w:rsidR="0094428A">
              <w:rPr>
                <w:noProof/>
                <w:webHidden/>
              </w:rPr>
            </w:r>
            <w:r w:rsidR="0094428A">
              <w:rPr>
                <w:noProof/>
                <w:webHidden/>
              </w:rPr>
              <w:fldChar w:fldCharType="separate"/>
            </w:r>
            <w:r w:rsidR="00076749">
              <w:rPr>
                <w:noProof/>
                <w:webHidden/>
              </w:rPr>
              <w:t>34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7" w:history="1">
            <w:r w:rsidR="0094428A" w:rsidRPr="00454BFC">
              <w:rPr>
                <w:rStyle w:val="Hipervnculo"/>
                <w:rFonts w:eastAsia="Calibri"/>
                <w:b/>
                <w:bCs/>
                <w:noProof/>
              </w:rPr>
              <w:t>8) Gimnasio en Ciudad Judicial para deportes</w:t>
            </w:r>
            <w:r w:rsidR="0094428A">
              <w:rPr>
                <w:noProof/>
                <w:webHidden/>
              </w:rPr>
              <w:tab/>
            </w:r>
            <w:r w:rsidR="0094428A">
              <w:rPr>
                <w:noProof/>
                <w:webHidden/>
              </w:rPr>
              <w:fldChar w:fldCharType="begin"/>
            </w:r>
            <w:r w:rsidR="0094428A">
              <w:rPr>
                <w:noProof/>
                <w:webHidden/>
              </w:rPr>
              <w:instrText xml:space="preserve"> PAGEREF _Toc172099057 \h </w:instrText>
            </w:r>
            <w:r w:rsidR="0094428A">
              <w:rPr>
                <w:noProof/>
                <w:webHidden/>
              </w:rPr>
            </w:r>
            <w:r w:rsidR="0094428A">
              <w:rPr>
                <w:noProof/>
                <w:webHidden/>
              </w:rPr>
              <w:fldChar w:fldCharType="separate"/>
            </w:r>
            <w:r w:rsidR="00076749">
              <w:rPr>
                <w:noProof/>
                <w:webHidden/>
              </w:rPr>
              <w:t>34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8" w:history="1">
            <w:r w:rsidR="0094428A" w:rsidRPr="00454BFC">
              <w:rPr>
                <w:rStyle w:val="Hipervnculo"/>
                <w:rFonts w:eastAsia="Calibri"/>
                <w:b/>
                <w:bCs/>
                <w:noProof/>
                <w:lang w:val="es-ES"/>
              </w:rPr>
              <w:t>9) Gimnasio maquinas</w:t>
            </w:r>
            <w:r w:rsidR="0094428A">
              <w:rPr>
                <w:noProof/>
                <w:webHidden/>
              </w:rPr>
              <w:tab/>
            </w:r>
            <w:r w:rsidR="0094428A">
              <w:rPr>
                <w:noProof/>
                <w:webHidden/>
              </w:rPr>
              <w:fldChar w:fldCharType="begin"/>
            </w:r>
            <w:r w:rsidR="0094428A">
              <w:rPr>
                <w:noProof/>
                <w:webHidden/>
              </w:rPr>
              <w:instrText xml:space="preserve"> PAGEREF _Toc172099058 \h </w:instrText>
            </w:r>
            <w:r w:rsidR="0094428A">
              <w:rPr>
                <w:noProof/>
                <w:webHidden/>
              </w:rPr>
            </w:r>
            <w:r w:rsidR="0094428A">
              <w:rPr>
                <w:noProof/>
                <w:webHidden/>
              </w:rPr>
              <w:fldChar w:fldCharType="separate"/>
            </w:r>
            <w:r w:rsidR="00076749">
              <w:rPr>
                <w:noProof/>
                <w:webHidden/>
              </w:rPr>
              <w:t>34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59" w:history="1">
            <w:r w:rsidR="0094428A" w:rsidRPr="00454BFC">
              <w:rPr>
                <w:rStyle w:val="Hipervnculo"/>
                <w:b/>
                <w:bCs/>
                <w:noProof/>
              </w:rPr>
              <w:t>10) Odontología</w:t>
            </w:r>
            <w:r w:rsidR="0094428A">
              <w:rPr>
                <w:noProof/>
                <w:webHidden/>
              </w:rPr>
              <w:tab/>
            </w:r>
            <w:r w:rsidR="0094428A">
              <w:rPr>
                <w:noProof/>
                <w:webHidden/>
              </w:rPr>
              <w:fldChar w:fldCharType="begin"/>
            </w:r>
            <w:r w:rsidR="0094428A">
              <w:rPr>
                <w:noProof/>
                <w:webHidden/>
              </w:rPr>
              <w:instrText xml:space="preserve"> PAGEREF _Toc172099059 \h </w:instrText>
            </w:r>
            <w:r w:rsidR="0094428A">
              <w:rPr>
                <w:noProof/>
                <w:webHidden/>
              </w:rPr>
            </w:r>
            <w:r w:rsidR="0094428A">
              <w:rPr>
                <w:noProof/>
                <w:webHidden/>
              </w:rPr>
              <w:fldChar w:fldCharType="separate"/>
            </w:r>
            <w:r w:rsidR="00076749">
              <w:rPr>
                <w:noProof/>
                <w:webHidden/>
              </w:rPr>
              <w:t>35</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0" w:history="1">
            <w:r w:rsidR="0094428A" w:rsidRPr="00454BFC">
              <w:rPr>
                <w:rStyle w:val="Hipervnculo"/>
                <w:rFonts w:eastAsia="Calibri"/>
                <w:b/>
                <w:bCs/>
                <w:noProof/>
                <w:lang w:val="es-ES"/>
              </w:rPr>
              <w:t>11) Parqueo</w:t>
            </w:r>
            <w:r w:rsidR="0094428A">
              <w:rPr>
                <w:noProof/>
                <w:webHidden/>
              </w:rPr>
              <w:tab/>
            </w:r>
            <w:r w:rsidR="0094428A">
              <w:rPr>
                <w:noProof/>
                <w:webHidden/>
              </w:rPr>
              <w:fldChar w:fldCharType="begin"/>
            </w:r>
            <w:r w:rsidR="0094428A">
              <w:rPr>
                <w:noProof/>
                <w:webHidden/>
              </w:rPr>
              <w:instrText xml:space="preserve"> PAGEREF _Toc172099060 \h </w:instrText>
            </w:r>
            <w:r w:rsidR="0094428A">
              <w:rPr>
                <w:noProof/>
                <w:webHidden/>
              </w:rPr>
            </w:r>
            <w:r w:rsidR="0094428A">
              <w:rPr>
                <w:noProof/>
                <w:webHidden/>
              </w:rPr>
              <w:fldChar w:fldCharType="separate"/>
            </w:r>
            <w:r w:rsidR="00076749">
              <w:rPr>
                <w:noProof/>
                <w:webHidden/>
              </w:rPr>
              <w:t>35</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1" w:history="1">
            <w:r w:rsidR="0094428A" w:rsidRPr="00454BFC">
              <w:rPr>
                <w:rStyle w:val="Hipervnculo"/>
                <w:b/>
                <w:bCs/>
                <w:noProof/>
              </w:rPr>
              <w:t>12) Participar en comisiones producto de un resultado superior en la evaluación del desempeño</w:t>
            </w:r>
            <w:r w:rsidR="0094428A">
              <w:rPr>
                <w:noProof/>
                <w:webHidden/>
              </w:rPr>
              <w:tab/>
            </w:r>
            <w:r w:rsidR="0094428A">
              <w:rPr>
                <w:noProof/>
                <w:webHidden/>
              </w:rPr>
              <w:fldChar w:fldCharType="begin"/>
            </w:r>
            <w:r w:rsidR="0094428A">
              <w:rPr>
                <w:noProof/>
                <w:webHidden/>
              </w:rPr>
              <w:instrText xml:space="preserve"> PAGEREF _Toc172099061 \h </w:instrText>
            </w:r>
            <w:r w:rsidR="0094428A">
              <w:rPr>
                <w:noProof/>
                <w:webHidden/>
              </w:rPr>
            </w:r>
            <w:r w:rsidR="0094428A">
              <w:rPr>
                <w:noProof/>
                <w:webHidden/>
              </w:rPr>
              <w:fldChar w:fldCharType="separate"/>
            </w:r>
            <w:r w:rsidR="00076749">
              <w:rPr>
                <w:noProof/>
                <w:webHidden/>
              </w:rPr>
              <w:t>36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2" w:history="1">
            <w:r w:rsidR="0094428A" w:rsidRPr="00454BFC">
              <w:rPr>
                <w:rStyle w:val="Hipervnculo"/>
                <w:rFonts w:eastAsia="Times New Roman"/>
                <w:b/>
                <w:bCs/>
                <w:noProof/>
                <w:lang w:eastAsia="es-CR"/>
              </w:rPr>
              <w:t>13) Permiso de la jefatura hasta por un día</w:t>
            </w:r>
            <w:r w:rsidR="0094428A">
              <w:rPr>
                <w:noProof/>
                <w:webHidden/>
              </w:rPr>
              <w:tab/>
            </w:r>
            <w:r w:rsidR="0094428A">
              <w:rPr>
                <w:noProof/>
                <w:webHidden/>
              </w:rPr>
              <w:fldChar w:fldCharType="begin"/>
            </w:r>
            <w:r w:rsidR="0094428A">
              <w:rPr>
                <w:noProof/>
                <w:webHidden/>
              </w:rPr>
              <w:instrText xml:space="preserve"> PAGEREF _Toc172099062 \h </w:instrText>
            </w:r>
            <w:r w:rsidR="0094428A">
              <w:rPr>
                <w:noProof/>
                <w:webHidden/>
              </w:rPr>
            </w:r>
            <w:r w:rsidR="0094428A">
              <w:rPr>
                <w:noProof/>
                <w:webHidden/>
              </w:rPr>
              <w:fldChar w:fldCharType="separate"/>
            </w:r>
            <w:r w:rsidR="00076749">
              <w:rPr>
                <w:noProof/>
                <w:webHidden/>
              </w:rPr>
              <w:t>36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3" w:history="1">
            <w:r w:rsidR="0094428A" w:rsidRPr="00454BFC">
              <w:rPr>
                <w:rStyle w:val="Hipervnculo"/>
                <w:rFonts w:eastAsia="Times New Roman"/>
                <w:b/>
                <w:bCs/>
                <w:noProof/>
                <w:lang w:eastAsia="es-CR"/>
              </w:rPr>
              <w:t>14) Permiso para dar clases en tiempo laboral /Consejo Superior</w:t>
            </w:r>
            <w:r w:rsidR="0094428A">
              <w:rPr>
                <w:noProof/>
                <w:webHidden/>
              </w:rPr>
              <w:tab/>
            </w:r>
            <w:r w:rsidR="0094428A">
              <w:rPr>
                <w:noProof/>
                <w:webHidden/>
              </w:rPr>
              <w:fldChar w:fldCharType="begin"/>
            </w:r>
            <w:r w:rsidR="0094428A">
              <w:rPr>
                <w:noProof/>
                <w:webHidden/>
              </w:rPr>
              <w:instrText xml:space="preserve"> PAGEREF _Toc172099063 \h </w:instrText>
            </w:r>
            <w:r w:rsidR="0094428A">
              <w:rPr>
                <w:noProof/>
                <w:webHidden/>
              </w:rPr>
            </w:r>
            <w:r w:rsidR="0094428A">
              <w:rPr>
                <w:noProof/>
                <w:webHidden/>
              </w:rPr>
              <w:fldChar w:fldCharType="separate"/>
            </w:r>
            <w:r w:rsidR="00076749">
              <w:rPr>
                <w:noProof/>
                <w:webHidden/>
              </w:rPr>
              <w:t>36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4" w:history="1">
            <w:r w:rsidR="0094428A" w:rsidRPr="00454BFC">
              <w:rPr>
                <w:rStyle w:val="Hipervnculo"/>
                <w:rFonts w:eastAsia="Times New Roman"/>
                <w:b/>
                <w:bCs/>
                <w:noProof/>
                <w:lang w:eastAsia="es-CR"/>
              </w:rPr>
              <w:t>15) Programa de Justicia Restaurativa para personas trabajadoras que tienen embargos por deudas</w:t>
            </w:r>
            <w:r w:rsidR="0094428A">
              <w:rPr>
                <w:noProof/>
                <w:webHidden/>
              </w:rPr>
              <w:tab/>
            </w:r>
            <w:r w:rsidR="0094428A">
              <w:rPr>
                <w:noProof/>
                <w:webHidden/>
              </w:rPr>
              <w:fldChar w:fldCharType="begin"/>
            </w:r>
            <w:r w:rsidR="0094428A">
              <w:rPr>
                <w:noProof/>
                <w:webHidden/>
              </w:rPr>
              <w:instrText xml:space="preserve"> PAGEREF _Toc172099064 \h </w:instrText>
            </w:r>
            <w:r w:rsidR="0094428A">
              <w:rPr>
                <w:noProof/>
                <w:webHidden/>
              </w:rPr>
            </w:r>
            <w:r w:rsidR="0094428A">
              <w:rPr>
                <w:noProof/>
                <w:webHidden/>
              </w:rPr>
              <w:fldChar w:fldCharType="separate"/>
            </w:r>
            <w:r w:rsidR="00076749">
              <w:rPr>
                <w:noProof/>
                <w:webHidden/>
              </w:rPr>
              <w:t>36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5" w:history="1">
            <w:r w:rsidR="0094428A" w:rsidRPr="00454BFC">
              <w:rPr>
                <w:rStyle w:val="Hipervnculo"/>
                <w:b/>
                <w:bCs/>
                <w:noProof/>
              </w:rPr>
              <w:t>16) Programa de mejora competencial</w:t>
            </w:r>
            <w:r w:rsidR="0094428A">
              <w:rPr>
                <w:noProof/>
                <w:webHidden/>
              </w:rPr>
              <w:tab/>
            </w:r>
            <w:r w:rsidR="0094428A">
              <w:rPr>
                <w:noProof/>
                <w:webHidden/>
              </w:rPr>
              <w:fldChar w:fldCharType="begin"/>
            </w:r>
            <w:r w:rsidR="0094428A">
              <w:rPr>
                <w:noProof/>
                <w:webHidden/>
              </w:rPr>
              <w:instrText xml:space="preserve"> PAGEREF _Toc172099065 \h </w:instrText>
            </w:r>
            <w:r w:rsidR="0094428A">
              <w:rPr>
                <w:noProof/>
                <w:webHidden/>
              </w:rPr>
            </w:r>
            <w:r w:rsidR="0094428A">
              <w:rPr>
                <w:noProof/>
                <w:webHidden/>
              </w:rPr>
              <w:fldChar w:fldCharType="separate"/>
            </w:r>
            <w:r w:rsidR="00076749">
              <w:rPr>
                <w:noProof/>
                <w:webHidden/>
              </w:rPr>
              <w:t>36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6" w:history="1">
            <w:r w:rsidR="0094428A" w:rsidRPr="00454BFC">
              <w:rPr>
                <w:rStyle w:val="Hipervnculo"/>
                <w:rFonts w:eastAsia="Calibri"/>
                <w:b/>
                <w:bCs/>
                <w:noProof/>
                <w:lang w:val="es-ES"/>
              </w:rPr>
              <w:t>17) Programa de readecuación del puesto por discapacidad y enfermedad</w:t>
            </w:r>
            <w:r w:rsidR="0094428A">
              <w:rPr>
                <w:noProof/>
                <w:webHidden/>
              </w:rPr>
              <w:tab/>
            </w:r>
            <w:r w:rsidR="0094428A">
              <w:rPr>
                <w:noProof/>
                <w:webHidden/>
              </w:rPr>
              <w:fldChar w:fldCharType="begin"/>
            </w:r>
            <w:r w:rsidR="0094428A">
              <w:rPr>
                <w:noProof/>
                <w:webHidden/>
              </w:rPr>
              <w:instrText xml:space="preserve"> PAGEREF _Toc172099066 \h </w:instrText>
            </w:r>
            <w:r w:rsidR="0094428A">
              <w:rPr>
                <w:noProof/>
                <w:webHidden/>
              </w:rPr>
            </w:r>
            <w:r w:rsidR="0094428A">
              <w:rPr>
                <w:noProof/>
                <w:webHidden/>
              </w:rPr>
              <w:fldChar w:fldCharType="separate"/>
            </w:r>
            <w:r w:rsidR="00076749">
              <w:rPr>
                <w:noProof/>
                <w:webHidden/>
              </w:rPr>
              <w:t>36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7" w:history="1">
            <w:r w:rsidR="0094428A" w:rsidRPr="00454BFC">
              <w:rPr>
                <w:rStyle w:val="Hipervnculo"/>
                <w:rFonts w:eastAsia="Calibri"/>
                <w:b/>
                <w:bCs/>
                <w:noProof/>
                <w:lang w:val="es-ES"/>
              </w:rPr>
              <w:t>18) Concurso de “Buenas prácticas”</w:t>
            </w:r>
            <w:r w:rsidR="0094428A">
              <w:rPr>
                <w:noProof/>
                <w:webHidden/>
              </w:rPr>
              <w:tab/>
            </w:r>
            <w:r w:rsidR="0094428A">
              <w:rPr>
                <w:noProof/>
                <w:webHidden/>
              </w:rPr>
              <w:fldChar w:fldCharType="begin"/>
            </w:r>
            <w:r w:rsidR="0094428A">
              <w:rPr>
                <w:noProof/>
                <w:webHidden/>
              </w:rPr>
              <w:instrText xml:space="preserve"> PAGEREF _Toc172099067 \h </w:instrText>
            </w:r>
            <w:r w:rsidR="0094428A">
              <w:rPr>
                <w:noProof/>
                <w:webHidden/>
              </w:rPr>
            </w:r>
            <w:r w:rsidR="0094428A">
              <w:rPr>
                <w:noProof/>
                <w:webHidden/>
              </w:rPr>
              <w:fldChar w:fldCharType="separate"/>
            </w:r>
            <w:r w:rsidR="00076749">
              <w:rPr>
                <w:noProof/>
                <w:webHidden/>
              </w:rPr>
              <w:t>37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8" w:history="1">
            <w:r w:rsidR="0094428A" w:rsidRPr="00454BFC">
              <w:rPr>
                <w:rStyle w:val="Hipervnculo"/>
                <w:rFonts w:eastAsia="Calibri"/>
                <w:b/>
                <w:bCs/>
                <w:noProof/>
                <w:lang w:val="es-ES"/>
              </w:rPr>
              <w:t>19) Reconocimiento por tiempo servido</w:t>
            </w:r>
            <w:r w:rsidR="0094428A">
              <w:rPr>
                <w:noProof/>
                <w:webHidden/>
              </w:rPr>
              <w:tab/>
            </w:r>
            <w:r w:rsidR="0094428A">
              <w:rPr>
                <w:noProof/>
                <w:webHidden/>
              </w:rPr>
              <w:fldChar w:fldCharType="begin"/>
            </w:r>
            <w:r w:rsidR="0094428A">
              <w:rPr>
                <w:noProof/>
                <w:webHidden/>
              </w:rPr>
              <w:instrText xml:space="preserve"> PAGEREF _Toc172099068 \h </w:instrText>
            </w:r>
            <w:r w:rsidR="0094428A">
              <w:rPr>
                <w:noProof/>
                <w:webHidden/>
              </w:rPr>
            </w:r>
            <w:r w:rsidR="0094428A">
              <w:rPr>
                <w:noProof/>
                <w:webHidden/>
              </w:rPr>
              <w:fldChar w:fldCharType="separate"/>
            </w:r>
            <w:r w:rsidR="00076749">
              <w:rPr>
                <w:noProof/>
                <w:webHidden/>
              </w:rPr>
              <w:t>37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69" w:history="1">
            <w:r w:rsidR="0094428A" w:rsidRPr="00454BFC">
              <w:rPr>
                <w:rStyle w:val="Hipervnculo"/>
                <w:rFonts w:eastAsia="Times New Roman"/>
                <w:b/>
                <w:bCs/>
                <w:noProof/>
                <w:lang w:eastAsia="es-CR"/>
              </w:rPr>
              <w:t>20) Soda Subvencionada</w:t>
            </w:r>
            <w:r w:rsidR="0094428A">
              <w:rPr>
                <w:noProof/>
                <w:webHidden/>
              </w:rPr>
              <w:tab/>
            </w:r>
            <w:r w:rsidR="0094428A">
              <w:rPr>
                <w:noProof/>
                <w:webHidden/>
              </w:rPr>
              <w:fldChar w:fldCharType="begin"/>
            </w:r>
            <w:r w:rsidR="0094428A">
              <w:rPr>
                <w:noProof/>
                <w:webHidden/>
              </w:rPr>
              <w:instrText xml:space="preserve"> PAGEREF _Toc172099069 \h </w:instrText>
            </w:r>
            <w:r w:rsidR="0094428A">
              <w:rPr>
                <w:noProof/>
                <w:webHidden/>
              </w:rPr>
            </w:r>
            <w:r w:rsidR="0094428A">
              <w:rPr>
                <w:noProof/>
                <w:webHidden/>
              </w:rPr>
              <w:fldChar w:fldCharType="separate"/>
            </w:r>
            <w:r w:rsidR="00076749">
              <w:rPr>
                <w:noProof/>
                <w:webHidden/>
              </w:rPr>
              <w:t>37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0" w:history="1">
            <w:r w:rsidR="0094428A" w:rsidRPr="00454BFC">
              <w:rPr>
                <w:rStyle w:val="Hipervnculo"/>
                <w:b/>
                <w:bCs/>
                <w:noProof/>
              </w:rPr>
              <w:t>21) Teletrabajo</w:t>
            </w:r>
            <w:r w:rsidR="0094428A">
              <w:rPr>
                <w:noProof/>
                <w:webHidden/>
              </w:rPr>
              <w:tab/>
            </w:r>
            <w:r w:rsidR="0094428A">
              <w:rPr>
                <w:noProof/>
                <w:webHidden/>
              </w:rPr>
              <w:fldChar w:fldCharType="begin"/>
            </w:r>
            <w:r w:rsidR="0094428A">
              <w:rPr>
                <w:noProof/>
                <w:webHidden/>
              </w:rPr>
              <w:instrText xml:space="preserve"> PAGEREF _Toc172099070 \h </w:instrText>
            </w:r>
            <w:r w:rsidR="0094428A">
              <w:rPr>
                <w:noProof/>
                <w:webHidden/>
              </w:rPr>
            </w:r>
            <w:r w:rsidR="0094428A">
              <w:rPr>
                <w:noProof/>
                <w:webHidden/>
              </w:rPr>
              <w:fldChar w:fldCharType="separate"/>
            </w:r>
            <w:r w:rsidR="00076749">
              <w:rPr>
                <w:noProof/>
                <w:webHidden/>
              </w:rPr>
              <w:t>37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1" w:history="1">
            <w:r w:rsidR="0094428A" w:rsidRPr="00454BFC">
              <w:rPr>
                <w:rStyle w:val="Hipervnculo"/>
                <w:rFonts w:eastAsia="Calibri"/>
                <w:b/>
                <w:bCs/>
                <w:noProof/>
                <w:lang w:val="es-ES"/>
              </w:rPr>
              <w:t>22) Traslado para giras en vehículo institucional</w:t>
            </w:r>
            <w:r w:rsidR="0094428A">
              <w:rPr>
                <w:noProof/>
                <w:webHidden/>
              </w:rPr>
              <w:tab/>
            </w:r>
            <w:r w:rsidR="0094428A">
              <w:rPr>
                <w:noProof/>
                <w:webHidden/>
              </w:rPr>
              <w:fldChar w:fldCharType="begin"/>
            </w:r>
            <w:r w:rsidR="0094428A">
              <w:rPr>
                <w:noProof/>
                <w:webHidden/>
              </w:rPr>
              <w:instrText xml:space="preserve"> PAGEREF _Toc172099071 \h </w:instrText>
            </w:r>
            <w:r w:rsidR="0094428A">
              <w:rPr>
                <w:noProof/>
                <w:webHidden/>
              </w:rPr>
            </w:r>
            <w:r w:rsidR="0094428A">
              <w:rPr>
                <w:noProof/>
                <w:webHidden/>
              </w:rPr>
              <w:fldChar w:fldCharType="separate"/>
            </w:r>
            <w:r w:rsidR="00076749">
              <w:rPr>
                <w:noProof/>
                <w:webHidden/>
              </w:rPr>
              <w:t>37</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72" w:history="1">
            <w:r w:rsidR="0094428A" w:rsidRPr="00454BFC">
              <w:rPr>
                <w:rStyle w:val="Hipervnculo"/>
                <w:b/>
                <w:bCs/>
                <w:noProof/>
              </w:rPr>
              <w:t>VI Programa de Bienestar Laboral</w:t>
            </w:r>
            <w:r w:rsidR="0094428A">
              <w:rPr>
                <w:noProof/>
                <w:webHidden/>
              </w:rPr>
              <w:tab/>
            </w:r>
            <w:r w:rsidR="0094428A">
              <w:rPr>
                <w:noProof/>
                <w:webHidden/>
              </w:rPr>
              <w:fldChar w:fldCharType="begin"/>
            </w:r>
            <w:r w:rsidR="0094428A">
              <w:rPr>
                <w:noProof/>
                <w:webHidden/>
              </w:rPr>
              <w:instrText xml:space="preserve"> PAGEREF _Toc172099072 \h </w:instrText>
            </w:r>
            <w:r w:rsidR="0094428A">
              <w:rPr>
                <w:noProof/>
                <w:webHidden/>
              </w:rPr>
            </w:r>
            <w:r w:rsidR="0094428A">
              <w:rPr>
                <w:noProof/>
                <w:webHidden/>
              </w:rPr>
              <w:fldChar w:fldCharType="separate"/>
            </w:r>
            <w:r w:rsidR="00076749">
              <w:rPr>
                <w:noProof/>
                <w:webHidden/>
              </w:rPr>
              <w:t>39</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3" w:history="1">
            <w:r w:rsidR="0094428A" w:rsidRPr="00454BFC">
              <w:rPr>
                <w:rStyle w:val="Hipervnculo"/>
                <w:b/>
                <w:bCs/>
                <w:noProof/>
              </w:rPr>
              <w:t>1) Disfrute de días de vacaciones fraccionado</w:t>
            </w:r>
            <w:r w:rsidR="0094428A">
              <w:rPr>
                <w:noProof/>
                <w:webHidden/>
              </w:rPr>
              <w:tab/>
            </w:r>
            <w:r w:rsidR="0094428A">
              <w:rPr>
                <w:noProof/>
                <w:webHidden/>
              </w:rPr>
              <w:fldChar w:fldCharType="begin"/>
            </w:r>
            <w:r w:rsidR="0094428A">
              <w:rPr>
                <w:noProof/>
                <w:webHidden/>
              </w:rPr>
              <w:instrText xml:space="preserve"> PAGEREF _Toc172099073 \h </w:instrText>
            </w:r>
            <w:r w:rsidR="0094428A">
              <w:rPr>
                <w:noProof/>
                <w:webHidden/>
              </w:rPr>
            </w:r>
            <w:r w:rsidR="0094428A">
              <w:rPr>
                <w:noProof/>
                <w:webHidden/>
              </w:rPr>
              <w:fldChar w:fldCharType="separate"/>
            </w:r>
            <w:r w:rsidR="00076749">
              <w:rPr>
                <w:noProof/>
                <w:webHidden/>
              </w:rPr>
              <w:t>41</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4" w:history="1">
            <w:r w:rsidR="0094428A" w:rsidRPr="00454BFC">
              <w:rPr>
                <w:rStyle w:val="Hipervnculo"/>
                <w:b/>
                <w:bCs/>
                <w:noProof/>
              </w:rPr>
              <w:t>2) Viernes de vestimenta casual</w:t>
            </w:r>
            <w:r w:rsidR="0094428A">
              <w:rPr>
                <w:noProof/>
                <w:webHidden/>
              </w:rPr>
              <w:tab/>
            </w:r>
            <w:r w:rsidR="0094428A">
              <w:rPr>
                <w:noProof/>
                <w:webHidden/>
              </w:rPr>
              <w:fldChar w:fldCharType="begin"/>
            </w:r>
            <w:r w:rsidR="0094428A">
              <w:rPr>
                <w:noProof/>
                <w:webHidden/>
              </w:rPr>
              <w:instrText xml:space="preserve"> PAGEREF _Toc172099074 \h </w:instrText>
            </w:r>
            <w:r w:rsidR="0094428A">
              <w:rPr>
                <w:noProof/>
                <w:webHidden/>
              </w:rPr>
            </w:r>
            <w:r w:rsidR="0094428A">
              <w:rPr>
                <w:noProof/>
                <w:webHidden/>
              </w:rPr>
              <w:fldChar w:fldCharType="separate"/>
            </w:r>
            <w:r w:rsidR="00076749">
              <w:rPr>
                <w:noProof/>
                <w:webHidden/>
              </w:rPr>
              <w:t>42</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5" w:history="1">
            <w:r w:rsidR="0094428A" w:rsidRPr="00454BFC">
              <w:rPr>
                <w:rStyle w:val="Hipervnculo"/>
                <w:b/>
                <w:bCs/>
                <w:noProof/>
              </w:rPr>
              <w:t>3) Fortalecimiento del permiso con goce de salario</w:t>
            </w:r>
            <w:r w:rsidR="0094428A">
              <w:rPr>
                <w:noProof/>
                <w:webHidden/>
              </w:rPr>
              <w:tab/>
            </w:r>
            <w:r w:rsidR="0094428A">
              <w:rPr>
                <w:noProof/>
                <w:webHidden/>
              </w:rPr>
              <w:fldChar w:fldCharType="begin"/>
            </w:r>
            <w:r w:rsidR="0094428A">
              <w:rPr>
                <w:noProof/>
                <w:webHidden/>
              </w:rPr>
              <w:instrText xml:space="preserve"> PAGEREF _Toc172099075 \h </w:instrText>
            </w:r>
            <w:r w:rsidR="0094428A">
              <w:rPr>
                <w:noProof/>
                <w:webHidden/>
              </w:rPr>
            </w:r>
            <w:r w:rsidR="0094428A">
              <w:rPr>
                <w:noProof/>
                <w:webHidden/>
              </w:rPr>
              <w:fldChar w:fldCharType="separate"/>
            </w:r>
            <w:r w:rsidR="00076749">
              <w:rPr>
                <w:noProof/>
                <w:webHidden/>
              </w:rPr>
              <w:t>44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6" w:history="1">
            <w:r w:rsidR="0094428A" w:rsidRPr="00454BFC">
              <w:rPr>
                <w:rStyle w:val="Hipervnculo"/>
                <w:b/>
                <w:bCs/>
                <w:noProof/>
              </w:rPr>
              <w:t>4) Flexibilidad horaria</w:t>
            </w:r>
            <w:r w:rsidR="0094428A">
              <w:rPr>
                <w:noProof/>
                <w:webHidden/>
              </w:rPr>
              <w:tab/>
            </w:r>
            <w:r w:rsidR="0094428A">
              <w:rPr>
                <w:noProof/>
                <w:webHidden/>
              </w:rPr>
              <w:fldChar w:fldCharType="begin"/>
            </w:r>
            <w:r w:rsidR="0094428A">
              <w:rPr>
                <w:noProof/>
                <w:webHidden/>
              </w:rPr>
              <w:instrText xml:space="preserve"> PAGEREF _Toc172099076 \h </w:instrText>
            </w:r>
            <w:r w:rsidR="0094428A">
              <w:rPr>
                <w:noProof/>
                <w:webHidden/>
              </w:rPr>
            </w:r>
            <w:r w:rsidR="0094428A">
              <w:rPr>
                <w:noProof/>
                <w:webHidden/>
              </w:rPr>
              <w:fldChar w:fldCharType="separate"/>
            </w:r>
            <w:r w:rsidR="00076749">
              <w:rPr>
                <w:noProof/>
                <w:webHidden/>
              </w:rPr>
              <w:t>46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7" w:history="1">
            <w:r w:rsidR="0094428A" w:rsidRPr="00454BFC">
              <w:rPr>
                <w:rStyle w:val="Hipervnculo"/>
                <w:b/>
                <w:bCs/>
                <w:noProof/>
              </w:rPr>
              <w:t>5) Pausas activas dos veces al día</w:t>
            </w:r>
            <w:r w:rsidR="0094428A">
              <w:rPr>
                <w:noProof/>
                <w:webHidden/>
              </w:rPr>
              <w:tab/>
            </w:r>
            <w:r w:rsidR="0094428A">
              <w:rPr>
                <w:noProof/>
                <w:webHidden/>
              </w:rPr>
              <w:fldChar w:fldCharType="begin"/>
            </w:r>
            <w:r w:rsidR="0094428A">
              <w:rPr>
                <w:noProof/>
                <w:webHidden/>
              </w:rPr>
              <w:instrText xml:space="preserve"> PAGEREF _Toc172099077 \h </w:instrText>
            </w:r>
            <w:r w:rsidR="0094428A">
              <w:rPr>
                <w:noProof/>
                <w:webHidden/>
              </w:rPr>
            </w:r>
            <w:r w:rsidR="0094428A">
              <w:rPr>
                <w:noProof/>
                <w:webHidden/>
              </w:rPr>
              <w:fldChar w:fldCharType="separate"/>
            </w:r>
            <w:r w:rsidR="00076749">
              <w:rPr>
                <w:noProof/>
                <w:webHidden/>
              </w:rPr>
              <w:t>48</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8" w:history="1">
            <w:r w:rsidR="0094428A" w:rsidRPr="00454BFC">
              <w:rPr>
                <w:rStyle w:val="Hipervnculo"/>
                <w:b/>
                <w:bCs/>
                <w:noProof/>
              </w:rPr>
              <w:t>6) Participación de una actividad sobre calidad de vida, bienestar y salud.</w:t>
            </w:r>
            <w:r w:rsidR="0094428A">
              <w:rPr>
                <w:noProof/>
                <w:webHidden/>
              </w:rPr>
              <w:tab/>
            </w:r>
            <w:r w:rsidR="0094428A">
              <w:rPr>
                <w:noProof/>
                <w:webHidden/>
              </w:rPr>
              <w:fldChar w:fldCharType="begin"/>
            </w:r>
            <w:r w:rsidR="0094428A">
              <w:rPr>
                <w:noProof/>
                <w:webHidden/>
              </w:rPr>
              <w:instrText xml:space="preserve"> PAGEREF _Toc172099078 \h </w:instrText>
            </w:r>
            <w:r w:rsidR="0094428A">
              <w:rPr>
                <w:noProof/>
                <w:webHidden/>
              </w:rPr>
            </w:r>
            <w:r w:rsidR="0094428A">
              <w:rPr>
                <w:noProof/>
                <w:webHidden/>
              </w:rPr>
              <w:fldChar w:fldCharType="separate"/>
            </w:r>
            <w:r w:rsidR="00076749">
              <w:rPr>
                <w:noProof/>
                <w:webHidden/>
              </w:rPr>
              <w:t>49</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79" w:history="1">
            <w:r w:rsidR="0094428A" w:rsidRPr="00454BFC">
              <w:rPr>
                <w:rStyle w:val="Hipervnculo"/>
                <w:b/>
                <w:bCs/>
                <w:noProof/>
              </w:rPr>
              <w:t>7) Dispensa de firma de asistencia</w:t>
            </w:r>
            <w:r w:rsidR="0094428A">
              <w:rPr>
                <w:noProof/>
                <w:webHidden/>
              </w:rPr>
              <w:tab/>
            </w:r>
            <w:r w:rsidR="0094428A">
              <w:rPr>
                <w:noProof/>
                <w:webHidden/>
              </w:rPr>
              <w:fldChar w:fldCharType="begin"/>
            </w:r>
            <w:r w:rsidR="0094428A">
              <w:rPr>
                <w:noProof/>
                <w:webHidden/>
              </w:rPr>
              <w:instrText xml:space="preserve"> PAGEREF _Toc172099079 \h </w:instrText>
            </w:r>
            <w:r w:rsidR="0094428A">
              <w:rPr>
                <w:noProof/>
                <w:webHidden/>
              </w:rPr>
            </w:r>
            <w:r w:rsidR="0094428A">
              <w:rPr>
                <w:noProof/>
                <w:webHidden/>
              </w:rPr>
              <w:fldChar w:fldCharType="separate"/>
            </w:r>
            <w:r w:rsidR="00076749">
              <w:rPr>
                <w:noProof/>
                <w:webHidden/>
              </w:rPr>
              <w:t>51</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0" w:history="1">
            <w:r w:rsidR="0094428A" w:rsidRPr="00454BFC">
              <w:rPr>
                <w:rStyle w:val="Hipervnculo"/>
                <w:b/>
                <w:bCs/>
                <w:noProof/>
              </w:rPr>
              <w:t>8) Semana de celebración de bienestar laboral</w:t>
            </w:r>
            <w:r w:rsidR="0094428A">
              <w:rPr>
                <w:noProof/>
                <w:webHidden/>
              </w:rPr>
              <w:tab/>
            </w:r>
            <w:r w:rsidR="0094428A">
              <w:rPr>
                <w:noProof/>
                <w:webHidden/>
              </w:rPr>
              <w:fldChar w:fldCharType="begin"/>
            </w:r>
            <w:r w:rsidR="0094428A">
              <w:rPr>
                <w:noProof/>
                <w:webHidden/>
              </w:rPr>
              <w:instrText xml:space="preserve"> PAGEREF _Toc172099080 \h </w:instrText>
            </w:r>
            <w:r w:rsidR="0094428A">
              <w:rPr>
                <w:noProof/>
                <w:webHidden/>
              </w:rPr>
            </w:r>
            <w:r w:rsidR="0094428A">
              <w:rPr>
                <w:noProof/>
                <w:webHidden/>
              </w:rPr>
              <w:fldChar w:fldCharType="separate"/>
            </w:r>
            <w:r w:rsidR="00076749">
              <w:rPr>
                <w:noProof/>
                <w:webHidden/>
              </w:rPr>
              <w:t>53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1" w:history="1">
            <w:r w:rsidR="0094428A" w:rsidRPr="00454BFC">
              <w:rPr>
                <w:rStyle w:val="Hipervnculo"/>
                <w:b/>
                <w:bCs/>
                <w:noProof/>
              </w:rPr>
              <w:t>9) Proceso</w:t>
            </w:r>
            <w:r w:rsidR="0094428A">
              <w:rPr>
                <w:noProof/>
                <w:webHidden/>
              </w:rPr>
              <w:tab/>
            </w:r>
            <w:r w:rsidR="0094428A">
              <w:rPr>
                <w:noProof/>
                <w:webHidden/>
              </w:rPr>
              <w:fldChar w:fldCharType="begin"/>
            </w:r>
            <w:r w:rsidR="0094428A">
              <w:rPr>
                <w:noProof/>
                <w:webHidden/>
              </w:rPr>
              <w:instrText xml:space="preserve"> PAGEREF _Toc172099081 \h </w:instrText>
            </w:r>
            <w:r w:rsidR="0094428A">
              <w:rPr>
                <w:noProof/>
                <w:webHidden/>
              </w:rPr>
            </w:r>
            <w:r w:rsidR="0094428A">
              <w:rPr>
                <w:noProof/>
                <w:webHidden/>
              </w:rPr>
              <w:fldChar w:fldCharType="separate"/>
            </w:r>
            <w:r w:rsidR="00076749">
              <w:rPr>
                <w:noProof/>
                <w:webHidden/>
              </w:rPr>
              <w:t>54</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82" w:history="1">
            <w:r w:rsidR="0094428A" w:rsidRPr="00454BFC">
              <w:rPr>
                <w:rStyle w:val="Hipervnculo"/>
                <w:b/>
                <w:bCs/>
                <w:noProof/>
              </w:rPr>
              <w:t>VII Síntesis de resultados del proceso</w:t>
            </w:r>
            <w:r w:rsidR="0094428A">
              <w:rPr>
                <w:noProof/>
                <w:webHidden/>
              </w:rPr>
              <w:tab/>
            </w:r>
            <w:r w:rsidR="0094428A">
              <w:rPr>
                <w:noProof/>
                <w:webHidden/>
              </w:rPr>
              <w:fldChar w:fldCharType="begin"/>
            </w:r>
            <w:r w:rsidR="0094428A">
              <w:rPr>
                <w:noProof/>
                <w:webHidden/>
              </w:rPr>
              <w:instrText xml:space="preserve"> PAGEREF _Toc172099082 \h </w:instrText>
            </w:r>
            <w:r w:rsidR="0094428A">
              <w:rPr>
                <w:noProof/>
                <w:webHidden/>
              </w:rPr>
            </w:r>
            <w:r w:rsidR="0094428A">
              <w:rPr>
                <w:noProof/>
                <w:webHidden/>
              </w:rPr>
              <w:fldChar w:fldCharType="separate"/>
            </w:r>
            <w:r w:rsidR="00076749">
              <w:rPr>
                <w:noProof/>
                <w:webHidden/>
              </w:rPr>
              <w:t>55</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3" w:history="1">
            <w:r w:rsidR="0094428A" w:rsidRPr="00454BFC">
              <w:rPr>
                <w:rStyle w:val="Hipervnculo"/>
                <w:b/>
                <w:bCs/>
                <w:noProof/>
              </w:rPr>
              <w:t>1) Pago adecuado del Salario</w:t>
            </w:r>
            <w:r w:rsidR="0094428A">
              <w:rPr>
                <w:noProof/>
                <w:webHidden/>
              </w:rPr>
              <w:tab/>
            </w:r>
            <w:r w:rsidR="0094428A">
              <w:rPr>
                <w:noProof/>
                <w:webHidden/>
              </w:rPr>
              <w:fldChar w:fldCharType="begin"/>
            </w:r>
            <w:r w:rsidR="0094428A">
              <w:rPr>
                <w:noProof/>
                <w:webHidden/>
              </w:rPr>
              <w:instrText xml:space="preserve"> PAGEREF _Toc172099083 \h </w:instrText>
            </w:r>
            <w:r w:rsidR="0094428A">
              <w:rPr>
                <w:noProof/>
                <w:webHidden/>
              </w:rPr>
            </w:r>
            <w:r w:rsidR="0094428A">
              <w:rPr>
                <w:noProof/>
                <w:webHidden/>
              </w:rPr>
              <w:fldChar w:fldCharType="separate"/>
            </w:r>
            <w:r w:rsidR="00076749">
              <w:rPr>
                <w:noProof/>
                <w:webHidden/>
              </w:rPr>
              <w:t>56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4" w:history="1">
            <w:r w:rsidR="0094428A" w:rsidRPr="00454BFC">
              <w:rPr>
                <w:rStyle w:val="Hipervnculo"/>
                <w:b/>
                <w:bCs/>
                <w:noProof/>
              </w:rPr>
              <w:t>2) Liderazgo</w:t>
            </w:r>
            <w:r w:rsidR="0094428A">
              <w:rPr>
                <w:noProof/>
                <w:webHidden/>
              </w:rPr>
              <w:tab/>
            </w:r>
            <w:r w:rsidR="0094428A">
              <w:rPr>
                <w:noProof/>
                <w:webHidden/>
              </w:rPr>
              <w:fldChar w:fldCharType="begin"/>
            </w:r>
            <w:r w:rsidR="0094428A">
              <w:rPr>
                <w:noProof/>
                <w:webHidden/>
              </w:rPr>
              <w:instrText xml:space="preserve"> PAGEREF _Toc172099084 \h </w:instrText>
            </w:r>
            <w:r w:rsidR="0094428A">
              <w:rPr>
                <w:noProof/>
                <w:webHidden/>
              </w:rPr>
            </w:r>
            <w:r w:rsidR="0094428A">
              <w:rPr>
                <w:noProof/>
                <w:webHidden/>
              </w:rPr>
              <w:fldChar w:fldCharType="separate"/>
            </w:r>
            <w:r w:rsidR="00076749">
              <w:rPr>
                <w:noProof/>
                <w:webHidden/>
              </w:rPr>
              <w:t>57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5" w:history="1">
            <w:r w:rsidR="0094428A" w:rsidRPr="00454BFC">
              <w:rPr>
                <w:rStyle w:val="Hipervnculo"/>
                <w:b/>
                <w:bCs/>
                <w:noProof/>
              </w:rPr>
              <w:t>3) Violencia laboral</w:t>
            </w:r>
            <w:r w:rsidR="0094428A">
              <w:rPr>
                <w:noProof/>
                <w:webHidden/>
              </w:rPr>
              <w:tab/>
            </w:r>
            <w:r w:rsidR="0094428A">
              <w:rPr>
                <w:noProof/>
                <w:webHidden/>
              </w:rPr>
              <w:fldChar w:fldCharType="begin"/>
            </w:r>
            <w:r w:rsidR="0094428A">
              <w:rPr>
                <w:noProof/>
                <w:webHidden/>
              </w:rPr>
              <w:instrText xml:space="preserve"> PAGEREF _Toc172099085 \h </w:instrText>
            </w:r>
            <w:r w:rsidR="0094428A">
              <w:rPr>
                <w:noProof/>
                <w:webHidden/>
              </w:rPr>
            </w:r>
            <w:r w:rsidR="0094428A">
              <w:rPr>
                <w:noProof/>
                <w:webHidden/>
              </w:rPr>
              <w:fldChar w:fldCharType="separate"/>
            </w:r>
            <w:r w:rsidR="00076749">
              <w:rPr>
                <w:noProof/>
                <w:webHidden/>
              </w:rPr>
              <w:t>57</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6" w:history="1">
            <w:r w:rsidR="0094428A" w:rsidRPr="00454BFC">
              <w:rPr>
                <w:rStyle w:val="Hipervnculo"/>
                <w:b/>
                <w:bCs/>
                <w:noProof/>
              </w:rPr>
              <w:t>4) Ritmo de trabajo acelerado y sobrecarga laboral</w:t>
            </w:r>
            <w:r w:rsidR="0094428A">
              <w:rPr>
                <w:noProof/>
                <w:webHidden/>
              </w:rPr>
              <w:tab/>
            </w:r>
            <w:r w:rsidR="0094428A">
              <w:rPr>
                <w:noProof/>
                <w:webHidden/>
              </w:rPr>
              <w:fldChar w:fldCharType="begin"/>
            </w:r>
            <w:r w:rsidR="0094428A">
              <w:rPr>
                <w:noProof/>
                <w:webHidden/>
              </w:rPr>
              <w:instrText xml:space="preserve"> PAGEREF _Toc172099086 \h </w:instrText>
            </w:r>
            <w:r w:rsidR="0094428A">
              <w:rPr>
                <w:noProof/>
                <w:webHidden/>
              </w:rPr>
            </w:r>
            <w:r w:rsidR="0094428A">
              <w:rPr>
                <w:noProof/>
                <w:webHidden/>
              </w:rPr>
              <w:fldChar w:fldCharType="separate"/>
            </w:r>
            <w:r w:rsidR="00076749">
              <w:rPr>
                <w:noProof/>
                <w:webHidden/>
              </w:rPr>
              <w:t>58</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87" w:history="1">
            <w:r w:rsidR="0094428A" w:rsidRPr="00454BFC">
              <w:rPr>
                <w:rStyle w:val="Hipervnculo"/>
                <w:b/>
                <w:bCs/>
                <w:noProof/>
              </w:rPr>
              <w:t>5) Conclusión</w:t>
            </w:r>
            <w:r w:rsidR="0094428A">
              <w:rPr>
                <w:noProof/>
                <w:webHidden/>
              </w:rPr>
              <w:tab/>
            </w:r>
            <w:r w:rsidR="0094428A">
              <w:rPr>
                <w:noProof/>
                <w:webHidden/>
              </w:rPr>
              <w:fldChar w:fldCharType="begin"/>
            </w:r>
            <w:r w:rsidR="0094428A">
              <w:rPr>
                <w:noProof/>
                <w:webHidden/>
              </w:rPr>
              <w:instrText xml:space="preserve"> PAGEREF _Toc172099087 \h </w:instrText>
            </w:r>
            <w:r w:rsidR="0094428A">
              <w:rPr>
                <w:noProof/>
                <w:webHidden/>
              </w:rPr>
            </w:r>
            <w:r w:rsidR="0094428A">
              <w:rPr>
                <w:noProof/>
                <w:webHidden/>
              </w:rPr>
              <w:fldChar w:fldCharType="separate"/>
            </w:r>
            <w:r w:rsidR="00076749">
              <w:rPr>
                <w:noProof/>
                <w:webHidden/>
              </w:rPr>
              <w:t>59</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88" w:history="1">
            <w:r w:rsidR="0094428A" w:rsidRPr="00454BFC">
              <w:rPr>
                <w:rStyle w:val="Hipervnculo"/>
                <w:noProof/>
              </w:rPr>
              <w:t>VIII Desafíos</w:t>
            </w:r>
            <w:r w:rsidR="0094428A">
              <w:rPr>
                <w:noProof/>
                <w:webHidden/>
              </w:rPr>
              <w:tab/>
            </w:r>
            <w:r w:rsidR="0094428A">
              <w:rPr>
                <w:noProof/>
                <w:webHidden/>
              </w:rPr>
              <w:fldChar w:fldCharType="begin"/>
            </w:r>
            <w:r w:rsidR="0094428A">
              <w:rPr>
                <w:noProof/>
                <w:webHidden/>
              </w:rPr>
              <w:instrText xml:space="preserve"> PAGEREF _Toc172099088 \h </w:instrText>
            </w:r>
            <w:r w:rsidR="0094428A">
              <w:rPr>
                <w:noProof/>
                <w:webHidden/>
              </w:rPr>
            </w:r>
            <w:r w:rsidR="0094428A">
              <w:rPr>
                <w:noProof/>
                <w:webHidden/>
              </w:rPr>
              <w:fldChar w:fldCharType="separate"/>
            </w:r>
            <w:r w:rsidR="00076749">
              <w:rPr>
                <w:noProof/>
                <w:webHidden/>
              </w:rPr>
              <w:t>60</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89" w:history="1">
            <w:r w:rsidR="0094428A" w:rsidRPr="00454BFC">
              <w:rPr>
                <w:rStyle w:val="Hipervnculo"/>
                <w:b/>
                <w:bCs/>
                <w:noProof/>
              </w:rPr>
              <w:t>Referencias</w:t>
            </w:r>
            <w:r w:rsidR="0094428A">
              <w:rPr>
                <w:noProof/>
                <w:webHidden/>
              </w:rPr>
              <w:tab/>
            </w:r>
            <w:r w:rsidR="0094428A">
              <w:rPr>
                <w:noProof/>
                <w:webHidden/>
              </w:rPr>
              <w:fldChar w:fldCharType="begin"/>
            </w:r>
            <w:r w:rsidR="0094428A">
              <w:rPr>
                <w:noProof/>
                <w:webHidden/>
              </w:rPr>
              <w:instrText xml:space="preserve"> PAGEREF _Toc172099089 \h </w:instrText>
            </w:r>
            <w:r w:rsidR="0094428A">
              <w:rPr>
                <w:noProof/>
                <w:webHidden/>
              </w:rPr>
            </w:r>
            <w:r w:rsidR="0094428A">
              <w:rPr>
                <w:noProof/>
                <w:webHidden/>
              </w:rPr>
              <w:fldChar w:fldCharType="separate"/>
            </w:r>
            <w:r w:rsidR="00076749">
              <w:rPr>
                <w:noProof/>
                <w:webHidden/>
              </w:rPr>
              <w:t>62</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0" w:history="1">
            <w:r w:rsidR="0094428A" w:rsidRPr="00454BFC">
              <w:rPr>
                <w:rStyle w:val="Hipervnculo"/>
                <w:noProof/>
              </w:rPr>
              <w:t>Anexos</w:t>
            </w:r>
            <w:r w:rsidR="0094428A">
              <w:rPr>
                <w:noProof/>
                <w:webHidden/>
              </w:rPr>
              <w:tab/>
            </w:r>
            <w:r w:rsidR="0094428A">
              <w:rPr>
                <w:noProof/>
                <w:webHidden/>
              </w:rPr>
              <w:fldChar w:fldCharType="begin"/>
            </w:r>
            <w:r w:rsidR="0094428A">
              <w:rPr>
                <w:noProof/>
                <w:webHidden/>
              </w:rPr>
              <w:instrText xml:space="preserve"> PAGEREF _Toc172099090 \h </w:instrText>
            </w:r>
            <w:r w:rsidR="0094428A">
              <w:rPr>
                <w:noProof/>
                <w:webHidden/>
              </w:rPr>
            </w:r>
            <w:r w:rsidR="0094428A">
              <w:rPr>
                <w:noProof/>
                <w:webHidden/>
              </w:rPr>
              <w:fldChar w:fldCharType="separate"/>
            </w:r>
            <w:r w:rsidR="00076749">
              <w:rPr>
                <w:noProof/>
                <w:webHidden/>
              </w:rPr>
              <w:t>64</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1" w:history="1">
            <w:r w:rsidR="0094428A" w:rsidRPr="00454BFC">
              <w:rPr>
                <w:rStyle w:val="Hipervnculo"/>
                <w:b/>
                <w:bCs/>
                <w:noProof/>
              </w:rPr>
              <w:t>Anexo 1</w:t>
            </w:r>
            <w:r w:rsidR="0094428A">
              <w:rPr>
                <w:noProof/>
                <w:webHidden/>
              </w:rPr>
              <w:tab/>
            </w:r>
            <w:r w:rsidR="0094428A">
              <w:rPr>
                <w:noProof/>
                <w:webHidden/>
              </w:rPr>
              <w:fldChar w:fldCharType="begin"/>
            </w:r>
            <w:r w:rsidR="0094428A">
              <w:rPr>
                <w:noProof/>
                <w:webHidden/>
              </w:rPr>
              <w:instrText xml:space="preserve"> PAGEREF _Toc172099091 \h </w:instrText>
            </w:r>
            <w:r w:rsidR="0094428A">
              <w:rPr>
                <w:noProof/>
                <w:webHidden/>
              </w:rPr>
            </w:r>
            <w:r w:rsidR="0094428A">
              <w:rPr>
                <w:noProof/>
                <w:webHidden/>
              </w:rPr>
              <w:fldChar w:fldCharType="separate"/>
            </w:r>
            <w:r w:rsidR="00076749">
              <w:rPr>
                <w:noProof/>
                <w:webHidden/>
              </w:rPr>
              <w:t>65</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2" w:history="1">
            <w:r w:rsidR="0094428A" w:rsidRPr="00454BFC">
              <w:rPr>
                <w:rStyle w:val="Hipervnculo"/>
                <w:noProof/>
              </w:rPr>
              <w:t>Resultados de mesas de trabajo</w:t>
            </w:r>
            <w:r w:rsidR="0094428A">
              <w:rPr>
                <w:noProof/>
                <w:webHidden/>
              </w:rPr>
              <w:tab/>
            </w:r>
            <w:r w:rsidR="0094428A">
              <w:rPr>
                <w:noProof/>
                <w:webHidden/>
              </w:rPr>
              <w:fldChar w:fldCharType="begin"/>
            </w:r>
            <w:r w:rsidR="0094428A">
              <w:rPr>
                <w:noProof/>
                <w:webHidden/>
              </w:rPr>
              <w:instrText xml:space="preserve"> PAGEREF _Toc172099092 \h </w:instrText>
            </w:r>
            <w:r w:rsidR="0094428A">
              <w:rPr>
                <w:noProof/>
                <w:webHidden/>
              </w:rPr>
            </w:r>
            <w:r w:rsidR="0094428A">
              <w:rPr>
                <w:noProof/>
                <w:webHidden/>
              </w:rPr>
              <w:fldChar w:fldCharType="separate"/>
            </w:r>
            <w:r w:rsidR="00076749">
              <w:rPr>
                <w:noProof/>
                <w:webHidden/>
              </w:rPr>
              <w:t>65</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3" w:history="1">
            <w:r w:rsidR="0094428A" w:rsidRPr="00454BFC">
              <w:rPr>
                <w:rStyle w:val="Hipervnculo"/>
                <w:b/>
                <w:bCs/>
                <w:noProof/>
              </w:rPr>
              <w:t>Anexo 2</w:t>
            </w:r>
            <w:r w:rsidR="0094428A">
              <w:rPr>
                <w:noProof/>
                <w:webHidden/>
              </w:rPr>
              <w:tab/>
            </w:r>
            <w:r w:rsidR="0094428A">
              <w:rPr>
                <w:noProof/>
                <w:webHidden/>
              </w:rPr>
              <w:fldChar w:fldCharType="begin"/>
            </w:r>
            <w:r w:rsidR="0094428A">
              <w:rPr>
                <w:noProof/>
                <w:webHidden/>
              </w:rPr>
              <w:instrText xml:space="preserve"> PAGEREF _Toc172099093 \h </w:instrText>
            </w:r>
            <w:r w:rsidR="0094428A">
              <w:rPr>
                <w:noProof/>
                <w:webHidden/>
              </w:rPr>
            </w:r>
            <w:r w:rsidR="0094428A">
              <w:rPr>
                <w:noProof/>
                <w:webHidden/>
              </w:rPr>
              <w:fldChar w:fldCharType="separate"/>
            </w:r>
            <w:r w:rsidR="00076749">
              <w:rPr>
                <w:noProof/>
                <w:webHidden/>
              </w:rPr>
              <w:t>78</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4" w:history="1">
            <w:r w:rsidR="0094428A" w:rsidRPr="00454BFC">
              <w:rPr>
                <w:rStyle w:val="Hipervnculo"/>
                <w:noProof/>
              </w:rPr>
              <w:t>Resultados de la encuesta de salida</w:t>
            </w:r>
            <w:r w:rsidR="0094428A">
              <w:rPr>
                <w:noProof/>
                <w:webHidden/>
              </w:rPr>
              <w:tab/>
            </w:r>
            <w:r w:rsidR="0094428A">
              <w:rPr>
                <w:noProof/>
                <w:webHidden/>
              </w:rPr>
              <w:fldChar w:fldCharType="begin"/>
            </w:r>
            <w:r w:rsidR="0094428A">
              <w:rPr>
                <w:noProof/>
                <w:webHidden/>
              </w:rPr>
              <w:instrText xml:space="preserve"> PAGEREF _Toc172099094 \h </w:instrText>
            </w:r>
            <w:r w:rsidR="0094428A">
              <w:rPr>
                <w:noProof/>
                <w:webHidden/>
              </w:rPr>
            </w:r>
            <w:r w:rsidR="0094428A">
              <w:rPr>
                <w:noProof/>
                <w:webHidden/>
              </w:rPr>
              <w:fldChar w:fldCharType="separate"/>
            </w:r>
            <w:r w:rsidR="00076749">
              <w:rPr>
                <w:noProof/>
                <w:webHidden/>
              </w:rPr>
              <w:t>78</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5" w:history="1">
            <w:r w:rsidR="0094428A" w:rsidRPr="00454BFC">
              <w:rPr>
                <w:rStyle w:val="Hipervnculo"/>
                <w:b/>
                <w:bCs/>
                <w:noProof/>
              </w:rPr>
              <w:t>Anexo 3</w:t>
            </w:r>
            <w:r w:rsidR="0094428A">
              <w:rPr>
                <w:noProof/>
                <w:webHidden/>
              </w:rPr>
              <w:tab/>
            </w:r>
            <w:r w:rsidR="0094428A">
              <w:rPr>
                <w:noProof/>
                <w:webHidden/>
              </w:rPr>
              <w:fldChar w:fldCharType="begin"/>
            </w:r>
            <w:r w:rsidR="0094428A">
              <w:rPr>
                <w:noProof/>
                <w:webHidden/>
              </w:rPr>
              <w:instrText xml:space="preserve"> PAGEREF _Toc172099095 \h </w:instrText>
            </w:r>
            <w:r w:rsidR="0094428A">
              <w:rPr>
                <w:noProof/>
                <w:webHidden/>
              </w:rPr>
            </w:r>
            <w:r w:rsidR="0094428A">
              <w:rPr>
                <w:noProof/>
                <w:webHidden/>
              </w:rPr>
              <w:fldChar w:fldCharType="separate"/>
            </w:r>
            <w:r w:rsidR="00076749">
              <w:rPr>
                <w:noProof/>
                <w:webHidden/>
              </w:rPr>
              <w:t>106</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096" w:history="1">
            <w:r w:rsidR="0094428A" w:rsidRPr="00454BFC">
              <w:rPr>
                <w:rStyle w:val="Hipervnculo"/>
                <w:noProof/>
              </w:rPr>
              <w:t>Opiniones de los Gremios</w:t>
            </w:r>
            <w:r w:rsidR="0094428A">
              <w:rPr>
                <w:noProof/>
                <w:webHidden/>
              </w:rPr>
              <w:tab/>
            </w:r>
            <w:r w:rsidR="0094428A">
              <w:rPr>
                <w:noProof/>
                <w:webHidden/>
              </w:rPr>
              <w:fldChar w:fldCharType="begin"/>
            </w:r>
            <w:r w:rsidR="0094428A">
              <w:rPr>
                <w:noProof/>
                <w:webHidden/>
              </w:rPr>
              <w:instrText xml:space="preserve"> PAGEREF _Toc172099096 \h </w:instrText>
            </w:r>
            <w:r w:rsidR="0094428A">
              <w:rPr>
                <w:noProof/>
                <w:webHidden/>
              </w:rPr>
            </w:r>
            <w:r w:rsidR="0094428A">
              <w:rPr>
                <w:noProof/>
                <w:webHidden/>
              </w:rPr>
              <w:fldChar w:fldCharType="separate"/>
            </w:r>
            <w:r w:rsidR="00076749">
              <w:rPr>
                <w:noProof/>
                <w:webHidden/>
              </w:rPr>
              <w:t>106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97" w:history="1">
            <w:r w:rsidR="0094428A" w:rsidRPr="00454BFC">
              <w:rPr>
                <w:rStyle w:val="Hipervnculo"/>
                <w:noProof/>
              </w:rPr>
              <w:t>Cuadro de aporte de los gremios</w:t>
            </w:r>
            <w:r w:rsidR="0094428A">
              <w:rPr>
                <w:noProof/>
                <w:webHidden/>
              </w:rPr>
              <w:tab/>
            </w:r>
            <w:r w:rsidR="0094428A">
              <w:rPr>
                <w:noProof/>
                <w:webHidden/>
              </w:rPr>
              <w:fldChar w:fldCharType="begin"/>
            </w:r>
            <w:r w:rsidR="0094428A">
              <w:rPr>
                <w:noProof/>
                <w:webHidden/>
              </w:rPr>
              <w:instrText xml:space="preserve"> PAGEREF _Toc172099097 \h </w:instrText>
            </w:r>
            <w:r w:rsidR="0094428A">
              <w:rPr>
                <w:noProof/>
                <w:webHidden/>
              </w:rPr>
            </w:r>
            <w:r w:rsidR="0094428A">
              <w:rPr>
                <w:noProof/>
                <w:webHidden/>
              </w:rPr>
              <w:fldChar w:fldCharType="separate"/>
            </w:r>
            <w:r w:rsidR="00076749">
              <w:rPr>
                <w:noProof/>
                <w:webHidden/>
              </w:rPr>
              <w:t>106</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98" w:history="1">
            <w:r w:rsidR="0094428A" w:rsidRPr="00454BFC">
              <w:rPr>
                <w:rStyle w:val="Hipervnculo"/>
                <w:noProof/>
              </w:rPr>
              <w:t>Comunicaciones recibidas</w:t>
            </w:r>
            <w:r w:rsidR="0094428A">
              <w:rPr>
                <w:noProof/>
                <w:webHidden/>
              </w:rPr>
              <w:tab/>
            </w:r>
            <w:r w:rsidR="0094428A">
              <w:rPr>
                <w:noProof/>
                <w:webHidden/>
              </w:rPr>
              <w:fldChar w:fldCharType="begin"/>
            </w:r>
            <w:r w:rsidR="0094428A">
              <w:rPr>
                <w:noProof/>
                <w:webHidden/>
              </w:rPr>
              <w:instrText xml:space="preserve"> PAGEREF _Toc172099098 \h </w:instrText>
            </w:r>
            <w:r w:rsidR="0094428A">
              <w:rPr>
                <w:noProof/>
                <w:webHidden/>
              </w:rPr>
            </w:r>
            <w:r w:rsidR="0094428A">
              <w:rPr>
                <w:noProof/>
                <w:webHidden/>
              </w:rPr>
              <w:fldChar w:fldCharType="separate"/>
            </w:r>
            <w:r w:rsidR="00076749">
              <w:rPr>
                <w:noProof/>
                <w:webHidden/>
              </w:rPr>
              <w:t>110</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099" w:history="1">
            <w:r w:rsidR="0094428A" w:rsidRPr="00454BFC">
              <w:rPr>
                <w:rStyle w:val="Hipervnculo"/>
                <w:noProof/>
              </w:rPr>
              <w:t>Asociación Costarricense de Informáticos y Afines del Poder Judicial</w:t>
            </w:r>
            <w:r w:rsidR="0094428A">
              <w:rPr>
                <w:noProof/>
                <w:webHidden/>
              </w:rPr>
              <w:tab/>
            </w:r>
            <w:r w:rsidR="0094428A">
              <w:rPr>
                <w:noProof/>
                <w:webHidden/>
              </w:rPr>
              <w:fldChar w:fldCharType="begin"/>
            </w:r>
            <w:r w:rsidR="0094428A">
              <w:rPr>
                <w:noProof/>
                <w:webHidden/>
              </w:rPr>
              <w:instrText xml:space="preserve"> PAGEREF _Toc172099099 \h </w:instrText>
            </w:r>
            <w:r w:rsidR="0094428A">
              <w:rPr>
                <w:noProof/>
                <w:webHidden/>
              </w:rPr>
            </w:r>
            <w:r w:rsidR="0094428A">
              <w:rPr>
                <w:noProof/>
                <w:webHidden/>
              </w:rPr>
              <w:fldChar w:fldCharType="separate"/>
            </w:r>
            <w:r w:rsidR="00076749">
              <w:rPr>
                <w:noProof/>
                <w:webHidden/>
              </w:rPr>
              <w:t>110</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100" w:history="1">
            <w:r w:rsidR="0094428A" w:rsidRPr="00454BFC">
              <w:rPr>
                <w:rStyle w:val="Hipervnculo"/>
                <w:noProof/>
              </w:rPr>
              <w:t>ANEJUD Y ANPROJUD</w:t>
            </w:r>
            <w:r w:rsidR="0094428A">
              <w:rPr>
                <w:noProof/>
                <w:webHidden/>
              </w:rPr>
              <w:tab/>
            </w:r>
            <w:r w:rsidR="0094428A">
              <w:rPr>
                <w:noProof/>
                <w:webHidden/>
              </w:rPr>
              <w:fldChar w:fldCharType="begin"/>
            </w:r>
            <w:r w:rsidR="0094428A">
              <w:rPr>
                <w:noProof/>
                <w:webHidden/>
              </w:rPr>
              <w:instrText xml:space="preserve"> PAGEREF _Toc172099100 \h </w:instrText>
            </w:r>
            <w:r w:rsidR="0094428A">
              <w:rPr>
                <w:noProof/>
                <w:webHidden/>
              </w:rPr>
            </w:r>
            <w:r w:rsidR="0094428A">
              <w:rPr>
                <w:noProof/>
                <w:webHidden/>
              </w:rPr>
              <w:fldChar w:fldCharType="separate"/>
            </w:r>
            <w:r w:rsidR="00076749">
              <w:rPr>
                <w:noProof/>
                <w:webHidden/>
              </w:rPr>
              <w:t>111</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101" w:history="1">
            <w:r w:rsidR="0094428A" w:rsidRPr="00454BFC">
              <w:rPr>
                <w:rStyle w:val="Hipervnculo"/>
                <w:noProof/>
              </w:rPr>
              <w:t>Asociación Costarricense de Juezas</w:t>
            </w:r>
            <w:r w:rsidR="0094428A">
              <w:rPr>
                <w:noProof/>
                <w:webHidden/>
              </w:rPr>
              <w:tab/>
            </w:r>
            <w:r w:rsidR="0094428A">
              <w:rPr>
                <w:noProof/>
                <w:webHidden/>
              </w:rPr>
              <w:fldChar w:fldCharType="begin"/>
            </w:r>
            <w:r w:rsidR="0094428A">
              <w:rPr>
                <w:noProof/>
                <w:webHidden/>
              </w:rPr>
              <w:instrText xml:space="preserve"> PAGEREF _Toc172099101 \h </w:instrText>
            </w:r>
            <w:r w:rsidR="0094428A">
              <w:rPr>
                <w:noProof/>
                <w:webHidden/>
              </w:rPr>
            </w:r>
            <w:r w:rsidR="0094428A">
              <w:rPr>
                <w:noProof/>
                <w:webHidden/>
              </w:rPr>
              <w:fldChar w:fldCharType="separate"/>
            </w:r>
            <w:r w:rsidR="00076749">
              <w:rPr>
                <w:noProof/>
                <w:webHidden/>
              </w:rPr>
              <w:t>113</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102" w:history="1">
            <w:r w:rsidR="0094428A" w:rsidRPr="00454BFC">
              <w:rPr>
                <w:rStyle w:val="Hipervnculo"/>
                <w:noProof/>
              </w:rPr>
              <w:t>SITRAJUD</w:t>
            </w:r>
            <w:r w:rsidR="0094428A">
              <w:rPr>
                <w:noProof/>
                <w:webHidden/>
              </w:rPr>
              <w:tab/>
            </w:r>
            <w:r w:rsidR="0094428A">
              <w:rPr>
                <w:noProof/>
                <w:webHidden/>
              </w:rPr>
              <w:fldChar w:fldCharType="begin"/>
            </w:r>
            <w:r w:rsidR="0094428A">
              <w:rPr>
                <w:noProof/>
                <w:webHidden/>
              </w:rPr>
              <w:instrText xml:space="preserve"> PAGEREF _Toc172099102 \h </w:instrText>
            </w:r>
            <w:r w:rsidR="0094428A">
              <w:rPr>
                <w:noProof/>
                <w:webHidden/>
              </w:rPr>
            </w:r>
            <w:r w:rsidR="0094428A">
              <w:rPr>
                <w:noProof/>
                <w:webHidden/>
              </w:rPr>
              <w:fldChar w:fldCharType="separate"/>
            </w:r>
            <w:r w:rsidR="00076749">
              <w:rPr>
                <w:noProof/>
                <w:webHidden/>
              </w:rPr>
              <w:t>114</w:t>
            </w:r>
            <w:r w:rsidR="0094428A">
              <w:rPr>
                <w:noProof/>
                <w:webHidden/>
              </w:rPr>
              <w:fldChar w:fldCharType="end"/>
            </w:r>
          </w:hyperlink>
        </w:p>
        <w:p w:rsidR="0094428A" w:rsidRDefault="00000000">
          <w:pPr>
            <w:pStyle w:val="TDC3"/>
            <w:tabs>
              <w:tab w:val="right" w:leader="dot" w:pos="9962"/>
            </w:tabs>
            <w:rPr>
              <w:rFonts w:asciiTheme="minorHAnsi" w:eastAsiaTheme="minorEastAsia" w:hAnsiTheme="minorHAnsi" w:cstheme="minorBidi"/>
              <w:noProof/>
              <w:kern w:val="2"/>
              <w:lang w:val="es-CR" w:eastAsia="es-CR"/>
              <w14:ligatures w14:val="standardContextual"/>
            </w:rPr>
          </w:pPr>
          <w:hyperlink w:anchor="_Toc172099103" w:history="1">
            <w:r w:rsidR="0094428A" w:rsidRPr="00454BFC">
              <w:rPr>
                <w:rStyle w:val="Hipervnculo"/>
                <w:rFonts w:eastAsia="Times New Roman"/>
                <w:noProof/>
              </w:rPr>
              <w:t>APSIPJUD</w:t>
            </w:r>
            <w:r w:rsidR="0094428A">
              <w:rPr>
                <w:noProof/>
                <w:webHidden/>
              </w:rPr>
              <w:tab/>
            </w:r>
            <w:r w:rsidR="0094428A">
              <w:rPr>
                <w:noProof/>
                <w:webHidden/>
              </w:rPr>
              <w:fldChar w:fldCharType="begin"/>
            </w:r>
            <w:r w:rsidR="0094428A">
              <w:rPr>
                <w:noProof/>
                <w:webHidden/>
              </w:rPr>
              <w:instrText xml:space="preserve"> PAGEREF _Toc172099103 \h </w:instrText>
            </w:r>
            <w:r w:rsidR="0094428A">
              <w:rPr>
                <w:noProof/>
                <w:webHidden/>
              </w:rPr>
            </w:r>
            <w:r w:rsidR="0094428A">
              <w:rPr>
                <w:noProof/>
                <w:webHidden/>
              </w:rPr>
              <w:fldChar w:fldCharType="separate"/>
            </w:r>
            <w:r w:rsidR="00076749">
              <w:rPr>
                <w:noProof/>
                <w:webHidden/>
              </w:rPr>
              <w:t>118</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104" w:history="1">
            <w:r w:rsidR="0094428A" w:rsidRPr="00454BFC">
              <w:rPr>
                <w:rStyle w:val="Hipervnculo"/>
                <w:b/>
                <w:bCs/>
                <w:noProof/>
              </w:rPr>
              <w:t>Anexos 4</w:t>
            </w:r>
            <w:r w:rsidR="0094428A">
              <w:rPr>
                <w:noProof/>
                <w:webHidden/>
              </w:rPr>
              <w:tab/>
            </w:r>
            <w:r w:rsidR="0094428A">
              <w:rPr>
                <w:noProof/>
                <w:webHidden/>
              </w:rPr>
              <w:fldChar w:fldCharType="begin"/>
            </w:r>
            <w:r w:rsidR="0094428A">
              <w:rPr>
                <w:noProof/>
                <w:webHidden/>
              </w:rPr>
              <w:instrText xml:space="preserve"> PAGEREF _Toc172099104 \h </w:instrText>
            </w:r>
            <w:r w:rsidR="0094428A">
              <w:rPr>
                <w:noProof/>
                <w:webHidden/>
              </w:rPr>
            </w:r>
            <w:r w:rsidR="0094428A">
              <w:rPr>
                <w:noProof/>
                <w:webHidden/>
              </w:rPr>
              <w:fldChar w:fldCharType="separate"/>
            </w:r>
            <w:r w:rsidR="00076749">
              <w:rPr>
                <w:noProof/>
                <w:webHidden/>
              </w:rPr>
              <w:t>121</w:t>
            </w:r>
            <w:r w:rsidR="0094428A">
              <w:rPr>
                <w:noProof/>
                <w:webHidden/>
              </w:rPr>
              <w:fldChar w:fldCharType="end"/>
            </w:r>
          </w:hyperlink>
        </w:p>
        <w:p w:rsidR="0094428A" w:rsidRDefault="00000000">
          <w:pPr>
            <w:pStyle w:val="TDC2"/>
            <w:tabs>
              <w:tab w:val="right" w:leader="dot" w:pos="9962"/>
            </w:tabs>
            <w:rPr>
              <w:rFonts w:asciiTheme="minorHAnsi" w:eastAsiaTheme="minorEastAsia" w:hAnsiTheme="minorHAnsi" w:cstheme="minorBidi"/>
              <w:noProof/>
              <w:kern w:val="2"/>
              <w:lang w:val="es-CR" w:eastAsia="es-CR"/>
              <w14:ligatures w14:val="standardContextual"/>
            </w:rPr>
          </w:pPr>
          <w:hyperlink w:anchor="_Toc172099105" w:history="1">
            <w:r w:rsidR="0094428A" w:rsidRPr="00454BFC">
              <w:rPr>
                <w:rStyle w:val="Hipervnculo"/>
                <w:rFonts w:eastAsia="Times New Roman"/>
                <w:noProof/>
                <w:lang w:val="es-CR" w:eastAsia="es-CR"/>
              </w:rPr>
              <w:t>Encuesta de salida del poder judicial</w:t>
            </w:r>
            <w:r w:rsidR="0094428A">
              <w:rPr>
                <w:noProof/>
                <w:webHidden/>
              </w:rPr>
              <w:tab/>
            </w:r>
            <w:r w:rsidR="0094428A">
              <w:rPr>
                <w:noProof/>
                <w:webHidden/>
              </w:rPr>
              <w:fldChar w:fldCharType="begin"/>
            </w:r>
            <w:r w:rsidR="0094428A">
              <w:rPr>
                <w:noProof/>
                <w:webHidden/>
              </w:rPr>
              <w:instrText xml:space="preserve"> PAGEREF _Toc172099105 \h </w:instrText>
            </w:r>
            <w:r w:rsidR="0094428A">
              <w:rPr>
                <w:noProof/>
                <w:webHidden/>
              </w:rPr>
            </w:r>
            <w:r w:rsidR="0094428A">
              <w:rPr>
                <w:noProof/>
                <w:webHidden/>
              </w:rPr>
              <w:fldChar w:fldCharType="separate"/>
            </w:r>
            <w:r w:rsidR="00076749">
              <w:rPr>
                <w:noProof/>
                <w:webHidden/>
              </w:rPr>
              <w:t>121</w:t>
            </w:r>
            <w:r w:rsidR="0094428A">
              <w:rPr>
                <w:noProof/>
                <w:webHidden/>
              </w:rPr>
              <w:fldChar w:fldCharType="end"/>
            </w:r>
          </w:hyperlink>
        </w:p>
        <w:p w:rsidR="00F47F64" w:rsidRPr="00E865CC" w:rsidRDefault="00F47F64" w:rsidP="00E865CC">
          <w:r w:rsidRPr="009746A8">
            <w:rPr>
              <w:lang w:val="es-ES"/>
            </w:rPr>
            <w:fldChar w:fldCharType="end"/>
          </w:r>
        </w:p>
      </w:sdtContent>
    </w:sdt>
    <w:p w:rsidR="00CB78FA" w:rsidRDefault="00CB78FA">
      <w:r>
        <w:br w:type="page"/>
      </w:r>
    </w:p>
    <w:p w:rsidR="002600E1" w:rsidRPr="00752CA5" w:rsidRDefault="00CB78FA" w:rsidP="00752CA5">
      <w:pPr>
        <w:pStyle w:val="Ttulo2"/>
        <w:rPr>
          <w:b/>
          <w:bCs/>
          <w:color w:val="auto"/>
          <w:sz w:val="36"/>
          <w:szCs w:val="36"/>
        </w:rPr>
      </w:pPr>
      <w:bookmarkStart w:id="2" w:name="_Toc172099033"/>
      <w:r>
        <w:rPr>
          <w:b/>
          <w:bCs/>
          <w:noProof/>
          <w:color w:val="auto"/>
          <w:sz w:val="36"/>
          <w:szCs w:val="36"/>
        </w:rPr>
        <w:drawing>
          <wp:anchor distT="0" distB="0" distL="114300" distR="114300" simplePos="0" relativeHeight="251771904" behindDoc="0" locked="0" layoutInCell="1" allowOverlap="1" wp14:anchorId="7F76D088" wp14:editId="0FAD13E1">
            <wp:simplePos x="0" y="0"/>
            <wp:positionH relativeFrom="column">
              <wp:posOffset>-702837</wp:posOffset>
            </wp:positionH>
            <wp:positionV relativeFrom="paragraph">
              <wp:posOffset>-1431554</wp:posOffset>
            </wp:positionV>
            <wp:extent cx="7753110" cy="10096680"/>
            <wp:effectExtent l="0" t="0" r="635" b="0"/>
            <wp:wrapNone/>
            <wp:docPr id="176565715" name="Imagen 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65715" name="Imagen 8" descr="Interfaz de usuario gráfica, Aplicación&#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7771752" cy="10120957"/>
                    </a:xfrm>
                    <a:prstGeom prst="rect">
                      <a:avLst/>
                    </a:prstGeom>
                  </pic:spPr>
                </pic:pic>
              </a:graphicData>
            </a:graphic>
            <wp14:sizeRelH relativeFrom="page">
              <wp14:pctWidth>0</wp14:pctWidth>
            </wp14:sizeRelH>
            <wp14:sizeRelV relativeFrom="page">
              <wp14:pctHeight>0</wp14:pctHeight>
            </wp14:sizeRelV>
          </wp:anchor>
        </w:drawing>
      </w:r>
      <w:r w:rsidR="00E865CC" w:rsidRPr="00752CA5">
        <w:rPr>
          <w:b/>
          <w:bCs/>
          <w:color w:val="auto"/>
          <w:sz w:val="36"/>
          <w:szCs w:val="36"/>
        </w:rPr>
        <w:t xml:space="preserve">I </w:t>
      </w:r>
      <w:r w:rsidR="00EB3109" w:rsidRPr="00752CA5">
        <w:rPr>
          <w:b/>
          <w:bCs/>
          <w:color w:val="auto"/>
          <w:sz w:val="36"/>
          <w:szCs w:val="36"/>
        </w:rPr>
        <w:t>Presentación</w:t>
      </w:r>
      <w:bookmarkEnd w:id="2"/>
    </w:p>
    <w:p w:rsidR="00CB78FA" w:rsidRDefault="00CB78FA">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72928" behindDoc="0" locked="0" layoutInCell="1" allowOverlap="1" wp14:anchorId="7C5BBFCC" wp14:editId="3A4CDDA6">
                <wp:simplePos x="0" y="0"/>
                <wp:positionH relativeFrom="column">
                  <wp:posOffset>453102</wp:posOffset>
                </wp:positionH>
                <wp:positionV relativeFrom="paragraph">
                  <wp:posOffset>2118432</wp:posOffset>
                </wp:positionV>
                <wp:extent cx="6495691" cy="1518249"/>
                <wp:effectExtent l="0" t="0" r="0" b="6350"/>
                <wp:wrapNone/>
                <wp:docPr id="44369032"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CB78FA" w:rsidRPr="00CB78FA" w:rsidRDefault="00CB78FA">
                            <w:pPr>
                              <w:rPr>
                                <w:rFonts w:ascii="Kefa" w:hAnsi="Kefa"/>
                                <w:color w:val="FFFFFF" w:themeColor="background1"/>
                                <w:sz w:val="144"/>
                                <w:szCs w:val="144"/>
                                <w:lang w:val="es-ES"/>
                              </w:rPr>
                            </w:pPr>
                            <w:r w:rsidRPr="00CB78FA">
                              <w:rPr>
                                <w:rFonts w:ascii="Kefa" w:hAnsi="Kefa"/>
                                <w:color w:val="FFFFFF" w:themeColor="background1"/>
                                <w:sz w:val="144"/>
                                <w:szCs w:val="144"/>
                                <w:lang w:val="es-ES"/>
                              </w:rPr>
                              <w:t>I Presentación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5BBFCC" id="_x0000_t202" coordsize="21600,21600" o:spt="202" path="m,l,21600r21600,l21600,xe">
                <v:stroke joinstyle="miter"/>
                <v:path gradientshapeok="t" o:connecttype="rect"/>
              </v:shapetype>
              <v:shape id="Cuadro de texto 9" o:spid="_x0000_s1026" type="#_x0000_t202" style="position:absolute;margin-left:35.7pt;margin-top:166.8pt;width:511.45pt;height:119.55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" filled="f" stroked="f" strokeweight=".5pt">
                <v:textbox>
                  <w:txbxContent>
                    <w:p w:rsidR="00CB78FA" w:rsidRPr="00CB78FA" w:rsidRDefault="00CB78FA">
                      <w:pPr>
                        <w:rPr>
                          <w:rFonts w:ascii="Kefa" w:hAnsi="Kefa"/>
                          <w:color w:val="FFFFFF" w:themeColor="background1"/>
                          <w:sz w:val="144"/>
                          <w:szCs w:val="144"/>
                          <w:lang w:val="es-ES"/>
                        </w:rPr>
                      </w:pPr>
                      <w:r w:rsidRPr="00CB78FA">
                        <w:rPr>
                          <w:rFonts w:ascii="Kefa" w:hAnsi="Kefa"/>
                          <w:color w:val="FFFFFF" w:themeColor="background1"/>
                          <w:sz w:val="144"/>
                          <w:szCs w:val="144"/>
                          <w:lang w:val="es-ES"/>
                        </w:rPr>
                        <w:t>I Presentación</w:t>
                      </w:r>
                    </w:p>
                  </w:txbxContent>
                </v:textbox>
              </v:shape>
            </w:pict>
          </mc:Fallback>
        </mc:AlternateContent>
      </w:r>
      <w:r>
        <w:rPr>
          <w:rFonts w:asciiTheme="minorHAnsi" w:hAnsiTheme="minorHAnsi" w:cstheme="minorHAnsi"/>
        </w:rPr>
        <w:br w:type="page"/>
      </w:r>
    </w:p>
    <w:p w:rsidR="0090169A" w:rsidRPr="00091F2C" w:rsidRDefault="0090169A" w:rsidP="00091F2C">
      <w:pPr>
        <w:jc w:val="both"/>
        <w:rPr>
          <w:rFonts w:asciiTheme="minorHAnsi" w:hAnsiTheme="minorHAnsi" w:cstheme="minorHAnsi"/>
        </w:rPr>
      </w:pPr>
    </w:p>
    <w:p w:rsidR="000B258A" w:rsidRPr="00091F2C" w:rsidRDefault="00DA22EF" w:rsidP="00091F2C">
      <w:pPr>
        <w:autoSpaceDE w:val="0"/>
        <w:autoSpaceDN w:val="0"/>
        <w:adjustRightInd w:val="0"/>
        <w:jc w:val="both"/>
        <w:rPr>
          <w:rFonts w:asciiTheme="minorHAnsi" w:hAnsiTheme="minorHAnsi" w:cstheme="minorHAnsi"/>
        </w:rPr>
      </w:pPr>
      <w:r w:rsidRPr="00091F2C">
        <w:rPr>
          <w:rFonts w:asciiTheme="minorHAnsi" w:hAnsiTheme="minorHAnsi" w:cstheme="minorHAnsi"/>
        </w:rPr>
        <w:t>El objetivo principal de</w:t>
      </w:r>
      <w:r w:rsidR="00A86B91">
        <w:rPr>
          <w:rFonts w:asciiTheme="minorHAnsi" w:hAnsiTheme="minorHAnsi" w:cstheme="minorHAnsi"/>
        </w:rPr>
        <w:t xml:space="preserve">l “Programa de Bienestar” </w:t>
      </w:r>
      <w:r w:rsidRPr="00091F2C">
        <w:rPr>
          <w:rFonts w:asciiTheme="minorHAnsi" w:hAnsiTheme="minorHAnsi" w:cstheme="minorHAnsi"/>
        </w:rPr>
        <w:t xml:space="preserve">es proponer </w:t>
      </w:r>
      <w:r w:rsidR="00A86B91">
        <w:rPr>
          <w:rFonts w:asciiTheme="minorHAnsi" w:hAnsiTheme="minorHAnsi" w:cstheme="minorHAnsi"/>
        </w:rPr>
        <w:t>oportunidades</w:t>
      </w:r>
      <w:r w:rsidRPr="00091F2C">
        <w:rPr>
          <w:rFonts w:asciiTheme="minorHAnsi" w:hAnsiTheme="minorHAnsi" w:cstheme="minorHAnsi"/>
        </w:rPr>
        <w:t xml:space="preserve"> laborales que impulsen la motivación, retengan el talento y atraigan nuevas contrataciones. </w:t>
      </w:r>
      <w:r w:rsidR="00A86B91">
        <w:rPr>
          <w:rFonts w:asciiTheme="minorHAnsi" w:hAnsiTheme="minorHAnsi" w:cstheme="minorHAnsi"/>
        </w:rPr>
        <w:t>En definitiva</w:t>
      </w:r>
      <w:r w:rsidRPr="00091F2C">
        <w:rPr>
          <w:rFonts w:asciiTheme="minorHAnsi" w:hAnsiTheme="minorHAnsi" w:cstheme="minorHAnsi"/>
        </w:rPr>
        <w:t xml:space="preserve">, </w:t>
      </w:r>
      <w:r w:rsidR="00F87680" w:rsidRPr="00091F2C">
        <w:rPr>
          <w:rFonts w:asciiTheme="minorHAnsi" w:hAnsiTheme="minorHAnsi" w:cstheme="minorHAnsi"/>
        </w:rPr>
        <w:t>se busca</w:t>
      </w:r>
      <w:r w:rsidRPr="00091F2C">
        <w:rPr>
          <w:rFonts w:asciiTheme="minorHAnsi" w:hAnsiTheme="minorHAnsi" w:cstheme="minorHAnsi"/>
        </w:rPr>
        <w:t xml:space="preserve"> mejorar el bienestar de l</w:t>
      </w:r>
      <w:r w:rsidR="00F87680" w:rsidRPr="00091F2C">
        <w:rPr>
          <w:rFonts w:asciiTheme="minorHAnsi" w:hAnsiTheme="minorHAnsi" w:cstheme="minorHAnsi"/>
        </w:rPr>
        <w:t>as personas trabajadoras</w:t>
      </w:r>
      <w:r w:rsidRPr="00091F2C">
        <w:rPr>
          <w:rFonts w:asciiTheme="minorHAnsi" w:hAnsiTheme="minorHAnsi" w:cstheme="minorHAnsi"/>
        </w:rPr>
        <w:t xml:space="preserve"> y promover condiciones laborales favorables en un entorno que ha sido impactado y alterado</w:t>
      </w:r>
      <w:r w:rsidR="00091F2C" w:rsidRPr="00091F2C">
        <w:rPr>
          <w:rFonts w:asciiTheme="minorHAnsi" w:hAnsiTheme="minorHAnsi" w:cstheme="minorHAnsi"/>
          <w:lang w:val="es-CR"/>
        </w:rPr>
        <w:t>.</w:t>
      </w:r>
    </w:p>
    <w:p w:rsidR="000B258A" w:rsidRPr="00091F2C" w:rsidRDefault="000B258A" w:rsidP="00091F2C">
      <w:pPr>
        <w:jc w:val="both"/>
        <w:rPr>
          <w:rFonts w:asciiTheme="minorHAnsi" w:hAnsiTheme="minorHAnsi" w:cstheme="minorHAnsi"/>
        </w:rPr>
      </w:pPr>
    </w:p>
    <w:p w:rsidR="0086568D" w:rsidRPr="00E865CC" w:rsidRDefault="0086568D" w:rsidP="00E865CC">
      <w:pPr>
        <w:jc w:val="both"/>
      </w:pPr>
      <w:r w:rsidRPr="00E865CC">
        <w:t xml:space="preserve">Es relevante resaltar que las condiciones laborales del personal judicial han </w:t>
      </w:r>
      <w:r w:rsidR="00AA278B">
        <w:t>cambiado significativamente y ha</w:t>
      </w:r>
      <w:r w:rsidR="00064807">
        <w:t>n</w:t>
      </w:r>
      <w:r w:rsidR="00AA278B">
        <w:t xml:space="preserve"> generado </w:t>
      </w:r>
      <w:r w:rsidRPr="00E865CC">
        <w:t xml:space="preserve">un impacto negativo </w:t>
      </w:r>
      <w:r w:rsidR="00AA278B">
        <w:t xml:space="preserve">en la colectividad institucional todo </w:t>
      </w:r>
      <w:r w:rsidRPr="00E865CC">
        <w:t>como resultado de la implementación de la</w:t>
      </w:r>
      <w:r w:rsidR="00022C07" w:rsidRPr="00E865CC">
        <w:t xml:space="preserve"> Ley de Fortalecimiento de las Finanzas Públicas</w:t>
      </w:r>
      <w:r w:rsidR="00A94635" w:rsidRPr="00E865CC">
        <w:t>,</w:t>
      </w:r>
      <w:r w:rsidR="00022C07" w:rsidRPr="00E865CC">
        <w:t xml:space="preserve"> la Ley Marco de Empleo Público</w:t>
      </w:r>
      <w:r w:rsidR="00A94635" w:rsidRPr="00E865CC">
        <w:t xml:space="preserve"> y la </w:t>
      </w:r>
      <w:r w:rsidR="006C5571" w:rsidRPr="00E865CC">
        <w:t xml:space="preserve">reforma al </w:t>
      </w:r>
      <w:r w:rsidR="00A81382" w:rsidRPr="00E865CC">
        <w:t>Régimen</w:t>
      </w:r>
      <w:r w:rsidR="006C5571" w:rsidRPr="00E865CC">
        <w:t xml:space="preserve"> de </w:t>
      </w:r>
      <w:r w:rsidR="00A81382" w:rsidRPr="00E865CC">
        <w:t>Jubilaciones</w:t>
      </w:r>
      <w:r w:rsidR="006C5571" w:rsidRPr="00E865CC">
        <w:t xml:space="preserve"> y Pensiones del </w:t>
      </w:r>
      <w:r w:rsidR="00A81382" w:rsidRPr="00E865CC">
        <w:t>Poder Judicial</w:t>
      </w:r>
      <w:r w:rsidRPr="00E865CC">
        <w:t xml:space="preserve">. Por consiguiente, este </w:t>
      </w:r>
      <w:r w:rsidR="00A86B91">
        <w:t xml:space="preserve">programa </w:t>
      </w:r>
      <w:r w:rsidRPr="00E865CC">
        <w:t>tiene como objetivo abordar estos desafíos al proponer un</w:t>
      </w:r>
      <w:r w:rsidR="00DA41F4">
        <w:t xml:space="preserve">a serie </w:t>
      </w:r>
      <w:r w:rsidRPr="00E865CC">
        <w:t xml:space="preserve">de </w:t>
      </w:r>
      <w:r w:rsidR="00A86B91">
        <w:t>oportunidades</w:t>
      </w:r>
      <w:r w:rsidRPr="00E865CC">
        <w:t xml:space="preserve"> laborales que contribuirán a mantener al Poder Judicial como un entorno laboral atractivo y valorado por sus </w:t>
      </w:r>
      <w:r w:rsidR="00A86B91">
        <w:t>trabajadores</w:t>
      </w:r>
      <w:r w:rsidRPr="00E865CC">
        <w:t>.</w:t>
      </w:r>
    </w:p>
    <w:p w:rsidR="0086568D" w:rsidRPr="00E865CC" w:rsidRDefault="0086568D" w:rsidP="00E865CC">
      <w:pPr>
        <w:jc w:val="both"/>
      </w:pPr>
    </w:p>
    <w:p w:rsidR="002107E0" w:rsidRPr="00E865CC" w:rsidRDefault="00DA22EF" w:rsidP="00E865CC">
      <w:pPr>
        <w:jc w:val="both"/>
      </w:pPr>
      <w:r w:rsidRPr="00E865CC">
        <w:t>Se r</w:t>
      </w:r>
      <w:r w:rsidR="002107E0" w:rsidRPr="00E865CC">
        <w:t>econoce que, si bien una remuneración</w:t>
      </w:r>
      <w:r w:rsidR="00EB2958" w:rsidRPr="00E865CC">
        <w:t xml:space="preserve"> </w:t>
      </w:r>
      <w:r w:rsidR="002107E0" w:rsidRPr="00E865CC">
        <w:t xml:space="preserve">competitiva es fundamental, también es estratégico contar con </w:t>
      </w:r>
      <w:r w:rsidR="00DA41F4" w:rsidRPr="00E865CC">
        <w:t>un</w:t>
      </w:r>
      <w:r w:rsidR="00DA41F4">
        <w:t xml:space="preserve">a serie </w:t>
      </w:r>
      <w:r w:rsidR="00DA41F4" w:rsidRPr="00E865CC">
        <w:t xml:space="preserve">de </w:t>
      </w:r>
      <w:r w:rsidR="00A86B91">
        <w:t xml:space="preserve">posibilidades </w:t>
      </w:r>
      <w:r w:rsidR="002107E0" w:rsidRPr="00E865CC">
        <w:t>atractiv</w:t>
      </w:r>
      <w:r w:rsidR="00A86B91">
        <w:t>a</w:t>
      </w:r>
      <w:r w:rsidR="00DA41F4">
        <w:t>s</w:t>
      </w:r>
      <w:r w:rsidR="002107E0" w:rsidRPr="00E865CC">
        <w:t xml:space="preserve"> y adaptad</w:t>
      </w:r>
      <w:r w:rsidR="00A86B91">
        <w:t>a</w:t>
      </w:r>
      <w:r w:rsidR="00DA41F4">
        <w:t>s</w:t>
      </w:r>
      <w:r w:rsidR="002107E0" w:rsidRPr="00E865CC">
        <w:t xml:space="preserve"> a las necesidades </w:t>
      </w:r>
      <w:r w:rsidR="001C40C2" w:rsidRPr="00E865CC">
        <w:t xml:space="preserve">y expectativas de la </w:t>
      </w:r>
      <w:r w:rsidR="002107E0" w:rsidRPr="00E865CC">
        <w:t xml:space="preserve">población judicial. Esto es esencial para garantizar </w:t>
      </w:r>
      <w:r w:rsidR="00277825" w:rsidRPr="00E865CC">
        <w:t xml:space="preserve">la </w:t>
      </w:r>
      <w:r w:rsidR="002107E0" w:rsidRPr="00E865CC">
        <w:t>satisfacción,</w:t>
      </w:r>
      <w:r w:rsidR="00064807">
        <w:t xml:space="preserve"> el</w:t>
      </w:r>
      <w:r w:rsidR="002107E0" w:rsidRPr="00E865CC">
        <w:t xml:space="preserve"> compromiso y </w:t>
      </w:r>
      <w:r w:rsidR="00064807">
        <w:t xml:space="preserve">el </w:t>
      </w:r>
      <w:r w:rsidR="002107E0" w:rsidRPr="00E865CC">
        <w:t>rendimiento óptimo</w:t>
      </w:r>
      <w:r w:rsidR="00277825" w:rsidRPr="00E865CC">
        <w:t xml:space="preserve"> de</w:t>
      </w:r>
      <w:r w:rsidR="00A86B91">
        <w:t xml:space="preserve"> </w:t>
      </w:r>
      <w:r w:rsidR="00277825" w:rsidRPr="00E865CC">
        <w:t>l</w:t>
      </w:r>
      <w:r w:rsidR="00A86B91">
        <w:t xml:space="preserve">as personas </w:t>
      </w:r>
      <w:r w:rsidR="002107E0" w:rsidRPr="00E865CC">
        <w:t>en sus labores diarias.</w:t>
      </w:r>
    </w:p>
    <w:p w:rsidR="002107E0" w:rsidRPr="00E865CC" w:rsidRDefault="002107E0" w:rsidP="00E865CC">
      <w:pPr>
        <w:jc w:val="both"/>
      </w:pPr>
    </w:p>
    <w:p w:rsidR="00944171" w:rsidRPr="00317DB0" w:rsidRDefault="008015F9" w:rsidP="00E865CC">
      <w:pPr>
        <w:jc w:val="both"/>
        <w:rPr>
          <w:rFonts w:asciiTheme="minorHAnsi" w:hAnsiTheme="minorHAnsi" w:cstheme="minorHAnsi"/>
        </w:rPr>
      </w:pPr>
      <w:r w:rsidRPr="00E865CC">
        <w:t xml:space="preserve">Es de suma importancia resaltar que la Ley Marco de Empleo Público ha establecido una política de remuneración que enfatiza </w:t>
      </w:r>
      <w:r w:rsidR="00064807">
        <w:t xml:space="preserve">en </w:t>
      </w:r>
      <w:r w:rsidRPr="00E865CC">
        <w:t xml:space="preserve">la atracción y retención de personal altamente capacitado, con el </w:t>
      </w:r>
      <w:r w:rsidRPr="00317DB0">
        <w:rPr>
          <w:rFonts w:asciiTheme="minorHAnsi" w:hAnsiTheme="minorHAnsi" w:cstheme="minorHAnsi"/>
        </w:rPr>
        <w:t xml:space="preserve">propósito de evitar la fuga de talento y la escasez de recursos humanos. En este contexto, </w:t>
      </w:r>
      <w:r w:rsidR="00317DB0" w:rsidRPr="00317DB0">
        <w:rPr>
          <w:rStyle w:val="cf01"/>
          <w:rFonts w:asciiTheme="minorHAnsi" w:hAnsiTheme="minorHAnsi" w:cstheme="minorHAnsi"/>
          <w:sz w:val="24"/>
          <w:szCs w:val="24"/>
        </w:rPr>
        <w:t>la satisfacción del personal</w:t>
      </w:r>
      <w:r w:rsidR="00317DB0">
        <w:rPr>
          <w:rStyle w:val="cf01"/>
          <w:rFonts w:asciiTheme="minorHAnsi" w:hAnsiTheme="minorHAnsi" w:cstheme="minorHAnsi"/>
          <w:sz w:val="24"/>
          <w:szCs w:val="24"/>
        </w:rPr>
        <w:t xml:space="preserve"> y la mejora de</w:t>
      </w:r>
      <w:r w:rsidR="00317DB0" w:rsidRPr="00317DB0">
        <w:rPr>
          <w:rStyle w:val="cf01"/>
          <w:rFonts w:asciiTheme="minorHAnsi" w:hAnsiTheme="minorHAnsi" w:cstheme="minorHAnsi"/>
          <w:sz w:val="24"/>
          <w:szCs w:val="24"/>
        </w:rPr>
        <w:t xml:space="preserve"> sus condiciones laborales</w:t>
      </w:r>
      <w:r w:rsidR="00317DB0">
        <w:rPr>
          <w:rStyle w:val="cf01"/>
          <w:rFonts w:asciiTheme="minorHAnsi" w:hAnsiTheme="minorHAnsi" w:cstheme="minorHAnsi"/>
          <w:sz w:val="24"/>
          <w:szCs w:val="24"/>
        </w:rPr>
        <w:t xml:space="preserve">, </w:t>
      </w:r>
      <w:r w:rsidRPr="00317DB0">
        <w:rPr>
          <w:rFonts w:asciiTheme="minorHAnsi" w:hAnsiTheme="minorHAnsi" w:cstheme="minorHAnsi"/>
        </w:rPr>
        <w:t>adquieren una relevancia fundamental, ya que desempeñan un papel crucial para cumplir con dicha meta estratégica.</w:t>
      </w:r>
    </w:p>
    <w:p w:rsidR="00D86400" w:rsidRPr="00317DB0" w:rsidRDefault="00D86400" w:rsidP="00E865CC">
      <w:pPr>
        <w:jc w:val="both"/>
        <w:rPr>
          <w:rFonts w:asciiTheme="minorHAnsi" w:hAnsiTheme="minorHAnsi" w:cstheme="minorHAnsi"/>
        </w:rPr>
      </w:pPr>
    </w:p>
    <w:p w:rsidR="00C33A0C" w:rsidRPr="00E865CC" w:rsidRDefault="00C33A0C" w:rsidP="00E865CC">
      <w:pPr>
        <w:jc w:val="both"/>
      </w:pPr>
      <w:r w:rsidRPr="00E865CC">
        <w:t xml:space="preserve">El presente </w:t>
      </w:r>
      <w:r w:rsidR="00BE2351">
        <w:t xml:space="preserve">“Programa de Bienestar” </w:t>
      </w:r>
      <w:r w:rsidRPr="00E865CC">
        <w:t>ha sido elaborado de manera participativa, tomando en consideración las valiosas opiniones y sugerencias proporcionadas por el personal en las mesas de trabajo convocadas por la Dirección de Gestión Humana</w:t>
      </w:r>
      <w:r w:rsidR="007B48CC">
        <w:t xml:space="preserve"> y la encuesta de salida aplicada a 157 personas que presentaron la renuncia al Poder Judicial</w:t>
      </w:r>
      <w:r w:rsidR="00BE2351">
        <w:t xml:space="preserve"> y las sugerencias de nueve asociaciones gremiales del Poder Judicial</w:t>
      </w:r>
      <w:r w:rsidRPr="00E865CC">
        <w:t>. Estos espacios brindaron una oportunidad invaluable para que l</w:t>
      </w:r>
      <w:r w:rsidR="00781F80" w:rsidRPr="00E865CC">
        <w:t>a</w:t>
      </w:r>
      <w:r w:rsidRPr="00E865CC">
        <w:t xml:space="preserve">s </w:t>
      </w:r>
      <w:r w:rsidR="00781F80" w:rsidRPr="00E865CC">
        <w:t xml:space="preserve">personas participantes </w:t>
      </w:r>
      <w:r w:rsidRPr="00E865CC">
        <w:t xml:space="preserve">expresaran sus necesidades y expectativas, poniendo especial énfasis en escuchar las </w:t>
      </w:r>
      <w:r w:rsidR="00064807">
        <w:t>valiosas opiniones que aportaron</w:t>
      </w:r>
      <w:r w:rsidRPr="00E865CC">
        <w:t xml:space="preserve">. De esta manera, se logró obtener una visión amplia y actualizada de las demandas y perspectivas de </w:t>
      </w:r>
      <w:r w:rsidR="00B8534F" w:rsidRPr="00E865CC">
        <w:t>los diferentes sectores de la institución</w:t>
      </w:r>
      <w:r w:rsidRPr="00E865CC">
        <w:t>, en aras de garantizar un enfoque integral y representativo en las propuestas presentadas.</w:t>
      </w:r>
    </w:p>
    <w:p w:rsidR="00C33A0C" w:rsidRPr="00E865CC" w:rsidRDefault="00C33A0C" w:rsidP="00E865CC">
      <w:pPr>
        <w:jc w:val="both"/>
      </w:pPr>
    </w:p>
    <w:p w:rsidR="00BF44D5" w:rsidRPr="00E865CC" w:rsidRDefault="00BF44D5" w:rsidP="00E865CC">
      <w:pPr>
        <w:jc w:val="both"/>
      </w:pPr>
      <w:r w:rsidRPr="00E865CC">
        <w:t>Encontrarán en este informe un</w:t>
      </w:r>
      <w:r w:rsidR="00064807">
        <w:t xml:space="preserve"> apartado de conceptos claves, los objetivos del </w:t>
      </w:r>
      <w:r w:rsidR="00BE2351">
        <w:t xml:space="preserve">“Programa de Bienestar”, </w:t>
      </w:r>
      <w:r w:rsidR="00064807">
        <w:t>la metodología empleada, un</w:t>
      </w:r>
      <w:r w:rsidRPr="00E865CC">
        <w:t xml:space="preserve">a descripción de los </w:t>
      </w:r>
      <w:r w:rsidR="00BE2351">
        <w:t xml:space="preserve">antecedentes conformado por </w:t>
      </w:r>
      <w:r w:rsidR="009840C3">
        <w:t xml:space="preserve">las ayudas </w:t>
      </w:r>
      <w:r w:rsidRPr="00E865CC">
        <w:t xml:space="preserve">actuales que ofrece el Poder Judicial, considerando las regulaciones existentes y las condiciones propias de </w:t>
      </w:r>
      <w:r w:rsidR="003A0A7C" w:rsidRPr="00E865CC">
        <w:t>la</w:t>
      </w:r>
      <w:r w:rsidRPr="00E865CC">
        <w:t xml:space="preserve"> relación laboral en nuestra institución. </w:t>
      </w:r>
      <w:r w:rsidR="00A054C2">
        <w:t xml:space="preserve">Por último, se presentan las nueve acciones que propone el </w:t>
      </w:r>
      <w:r w:rsidR="00A054C2" w:rsidRPr="00A054C2">
        <w:t xml:space="preserve">programa, las cuales pueden contribuir a fortalecer el sistema de gestión de personal y el cumplimiento de los objetivos estratégicos de dicha temática; así como generar un impacto positivo en la satisfacción y el bienestar de nuestra valiosa población. Como último apartado en anexos se detallan, </w:t>
      </w:r>
      <w:r w:rsidR="00064807" w:rsidRPr="00A054C2">
        <w:t>los resultados de las mesas de trabajo y los resultados de la encuesta de salida</w:t>
      </w:r>
      <w:r w:rsidR="00A054C2" w:rsidRPr="00A054C2">
        <w:t>, las</w:t>
      </w:r>
      <w:r w:rsidR="00A054C2">
        <w:t xml:space="preserve"> sugerencias de nueve asociaciones gremiales </w:t>
      </w:r>
      <w:r w:rsidR="00064807">
        <w:t>y una síntesis de esta información.</w:t>
      </w:r>
    </w:p>
    <w:p w:rsidR="00BF44D5" w:rsidRPr="00E865CC" w:rsidRDefault="00BF44D5" w:rsidP="00E865CC">
      <w:pPr>
        <w:jc w:val="both"/>
      </w:pPr>
    </w:p>
    <w:p w:rsidR="00BF44D5" w:rsidRPr="00E865CC" w:rsidRDefault="00632C13" w:rsidP="00E865CC">
      <w:pPr>
        <w:jc w:val="both"/>
      </w:pPr>
      <w:r w:rsidRPr="00E865CC">
        <w:t xml:space="preserve">El </w:t>
      </w:r>
      <w:r w:rsidR="00BF44D5" w:rsidRPr="00E865CC">
        <w:t xml:space="preserve">compromiso </w:t>
      </w:r>
      <w:r w:rsidRPr="00E865CC">
        <w:t xml:space="preserve">de la Dirección de Gestión Humana es asesorar </w:t>
      </w:r>
      <w:r w:rsidR="001C40C2" w:rsidRPr="00E865CC">
        <w:t>y brindar</w:t>
      </w:r>
      <w:r w:rsidR="00BF44D5" w:rsidRPr="00E865CC">
        <w:t xml:space="preserve"> un panorama completo y claro de las alternativas disponibles, para que </w:t>
      </w:r>
      <w:r w:rsidRPr="00E865CC">
        <w:t>la</w:t>
      </w:r>
      <w:r w:rsidR="005B6D1F" w:rsidRPr="00E865CC">
        <w:t>s instancias superiores puedan</w:t>
      </w:r>
      <w:r w:rsidR="00BF44D5" w:rsidRPr="00E865CC">
        <w:t xml:space="preserve"> tomar </w:t>
      </w:r>
      <w:r w:rsidR="005B6D1F" w:rsidRPr="00E865CC">
        <w:t xml:space="preserve">las </w:t>
      </w:r>
      <w:r w:rsidR="00BF44D5" w:rsidRPr="00E865CC">
        <w:t xml:space="preserve">decisiones </w:t>
      </w:r>
      <w:r w:rsidR="005B6D1F" w:rsidRPr="00E865CC">
        <w:t>más oportunas</w:t>
      </w:r>
      <w:r w:rsidR="00BF44D5" w:rsidRPr="00E865CC">
        <w:t xml:space="preserve"> y construir un entorno laboral </w:t>
      </w:r>
      <w:r w:rsidR="001C40C2" w:rsidRPr="00E865CC">
        <w:t>satisfactorio y motivante para todas las personas trabajadoras.</w:t>
      </w:r>
    </w:p>
    <w:p w:rsidR="00513471" w:rsidRPr="00E865CC" w:rsidRDefault="00513471" w:rsidP="00E865CC"/>
    <w:p w:rsidR="00990234" w:rsidRPr="00E865CC" w:rsidRDefault="00990234" w:rsidP="00E865CC"/>
    <w:p w:rsidR="00990234" w:rsidRPr="00E865CC" w:rsidRDefault="00990234" w:rsidP="00E865CC"/>
    <w:p w:rsidR="00E865CC" w:rsidRPr="00E865CC" w:rsidRDefault="00E865CC" w:rsidP="00E865CC">
      <w:r w:rsidRPr="00E865CC">
        <w:br w:type="page"/>
      </w:r>
    </w:p>
    <w:p w:rsidR="00A13AD2" w:rsidRPr="007B111B" w:rsidRDefault="00B204ED" w:rsidP="00E865CC">
      <w:pPr>
        <w:pStyle w:val="Ttulo2"/>
        <w:spacing w:before="0"/>
        <w:rPr>
          <w:rFonts w:ascii="Arial" w:hAnsi="Arial" w:cs="Arial"/>
          <w:b/>
          <w:bCs/>
          <w:color w:val="auto"/>
          <w:sz w:val="36"/>
          <w:szCs w:val="36"/>
        </w:rPr>
      </w:pPr>
      <w:bookmarkStart w:id="3" w:name="_Toc172099034"/>
      <w:r>
        <w:rPr>
          <w:rFonts w:ascii="Arial" w:hAnsi="Arial" w:cs="Arial"/>
          <w:b/>
          <w:bCs/>
          <w:noProof/>
          <w:color w:val="auto"/>
          <w:sz w:val="36"/>
          <w:szCs w:val="36"/>
        </w:rPr>
        <w:drawing>
          <wp:anchor distT="0" distB="0" distL="114300" distR="114300" simplePos="0" relativeHeight="251773952" behindDoc="0" locked="0" layoutInCell="1" allowOverlap="1" wp14:anchorId="227AB68E" wp14:editId="3FF68DCD">
            <wp:simplePos x="0" y="0"/>
            <wp:positionH relativeFrom="column">
              <wp:posOffset>-711465</wp:posOffset>
            </wp:positionH>
            <wp:positionV relativeFrom="paragraph">
              <wp:posOffset>-1483312</wp:posOffset>
            </wp:positionV>
            <wp:extent cx="7761737" cy="10107915"/>
            <wp:effectExtent l="0" t="0" r="0" b="8255"/>
            <wp:wrapNone/>
            <wp:docPr id="781374337" name="Imagen 10" descr="Imagen de la pantalla de un celular en la man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74337" name="Imagen 10" descr="Imagen de la pantalla de un celular en la mano de una persona&#10;&#10;Descripción generada automáticamente con confianza media"/>
                    <pic:cNvPicPr/>
                  </pic:nvPicPr>
                  <pic:blipFill>
                    <a:blip r:embed="rId10">
                      <a:extLst>
                        <a:ext uri="{28A0092B-C50C-407E-A947-70E740481C1C}">
                          <a14:useLocalDpi xmlns:a14="http://schemas.microsoft.com/office/drawing/2010/main" val="0"/>
                        </a:ext>
                      </a:extLst>
                    </a:blip>
                    <a:stretch>
                      <a:fillRect/>
                    </a:stretch>
                  </pic:blipFill>
                  <pic:spPr>
                    <a:xfrm>
                      <a:off x="0" y="0"/>
                      <a:ext cx="7773839" cy="10123675"/>
                    </a:xfrm>
                    <a:prstGeom prst="rect">
                      <a:avLst/>
                    </a:prstGeom>
                  </pic:spPr>
                </pic:pic>
              </a:graphicData>
            </a:graphic>
            <wp14:sizeRelH relativeFrom="page">
              <wp14:pctWidth>0</wp14:pctWidth>
            </wp14:sizeRelH>
            <wp14:sizeRelV relativeFrom="page">
              <wp14:pctHeight>0</wp14:pctHeight>
            </wp14:sizeRelV>
          </wp:anchor>
        </w:drawing>
      </w:r>
      <w:r w:rsidR="00E865CC" w:rsidRPr="007B111B">
        <w:rPr>
          <w:rFonts w:ascii="Arial" w:hAnsi="Arial" w:cs="Arial"/>
          <w:b/>
          <w:bCs/>
          <w:color w:val="auto"/>
          <w:sz w:val="36"/>
          <w:szCs w:val="36"/>
        </w:rPr>
        <w:t xml:space="preserve">II </w:t>
      </w:r>
      <w:r w:rsidR="00A13AD2" w:rsidRPr="007B111B">
        <w:rPr>
          <w:rFonts w:ascii="Arial" w:hAnsi="Arial" w:cs="Arial"/>
          <w:b/>
          <w:bCs/>
          <w:color w:val="auto"/>
          <w:sz w:val="36"/>
          <w:szCs w:val="36"/>
        </w:rPr>
        <w:t>Conceptos clave para una gestión laboral efectiva</w:t>
      </w:r>
      <w:bookmarkEnd w:id="3"/>
    </w:p>
    <w:p w:rsidR="00B204ED" w:rsidRDefault="00B204ED">
      <w:r>
        <w:rPr>
          <w:rFonts w:asciiTheme="minorHAnsi" w:hAnsiTheme="minorHAnsi" w:cstheme="minorHAnsi"/>
          <w:noProof/>
        </w:rPr>
        <mc:AlternateContent>
          <mc:Choice Requires="wps">
            <w:drawing>
              <wp:anchor distT="0" distB="0" distL="114300" distR="114300" simplePos="0" relativeHeight="251776000" behindDoc="0" locked="0" layoutInCell="1" allowOverlap="1" wp14:anchorId="65384DA3" wp14:editId="01B94CC2">
                <wp:simplePos x="0" y="0"/>
                <wp:positionH relativeFrom="column">
                  <wp:posOffset>439947</wp:posOffset>
                </wp:positionH>
                <wp:positionV relativeFrom="paragraph">
                  <wp:posOffset>2061078</wp:posOffset>
                </wp:positionV>
                <wp:extent cx="6495691" cy="1518249"/>
                <wp:effectExtent l="0" t="0" r="0" b="6350"/>
                <wp:wrapNone/>
                <wp:docPr id="1529828894"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B204ED" w:rsidRPr="00CB78FA" w:rsidRDefault="00B204ED" w:rsidP="00B204ED">
                            <w:pPr>
                              <w:rPr>
                                <w:rFonts w:ascii="Kefa" w:hAnsi="Kefa"/>
                                <w:color w:val="FFFFFF" w:themeColor="background1"/>
                                <w:sz w:val="144"/>
                                <w:szCs w:val="144"/>
                                <w:lang w:val="es-ES"/>
                              </w:rPr>
                            </w:pPr>
                            <w:r w:rsidRPr="00CB78FA">
                              <w:rPr>
                                <w:rFonts w:ascii="Kefa" w:hAnsi="Kefa"/>
                                <w:color w:val="FFFFFF" w:themeColor="background1"/>
                                <w:sz w:val="144"/>
                                <w:szCs w:val="144"/>
                                <w:lang w:val="es-ES"/>
                              </w:rPr>
                              <w:t>I</w:t>
                            </w:r>
                            <w:r>
                              <w:rPr>
                                <w:rFonts w:ascii="Kefa" w:hAnsi="Kefa"/>
                                <w:color w:val="FFFFFF" w:themeColor="background1"/>
                                <w:sz w:val="144"/>
                                <w:szCs w:val="144"/>
                                <w:lang w:val="es-ES"/>
                              </w:rPr>
                              <w:t>I</w:t>
                            </w:r>
                            <w:r w:rsidRPr="00CB78FA">
                              <w:rPr>
                                <w:rFonts w:ascii="Kefa" w:hAnsi="Kefa"/>
                                <w:color w:val="FFFFFF" w:themeColor="background1"/>
                                <w:sz w:val="144"/>
                                <w:szCs w:val="144"/>
                                <w:lang w:val="es-ES"/>
                              </w:rPr>
                              <w:t xml:space="preserve"> </w:t>
                            </w:r>
                            <w:r>
                              <w:rPr>
                                <w:rFonts w:ascii="Kefa" w:hAnsi="Kefa"/>
                                <w:color w:val="FFFFFF" w:themeColor="background1"/>
                                <w:sz w:val="144"/>
                                <w:szCs w:val="144"/>
                                <w:lang w:val="es-ES"/>
                              </w:rPr>
                              <w:t>Conceptos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384DA3" id="_x0000_s1027" type="#_x0000_t202" style="position:absolute;margin-left:34.65pt;margin-top:162.3pt;width:511.45pt;height:119.5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0OsGgIAADYEAAAOAAAAZHJzL2Uyb0RvYy54bWysU02P2jAQvVfqf7B8LyEU6BIRVnRXVJXQ&#10;7kpstWfj2MSS43FtQ0J/fccOX9r2VPXizHgm8/He8/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" filled="f" stroked="f" strokeweight=".5pt">
                <v:textbox>
                  <w:txbxContent>
                    <w:p w:rsidR="00B204ED" w:rsidRPr="00CB78FA" w:rsidRDefault="00B204ED" w:rsidP="00B204ED">
                      <w:pPr>
                        <w:rPr>
                          <w:rFonts w:ascii="Kefa" w:hAnsi="Kefa"/>
                          <w:color w:val="FFFFFF" w:themeColor="background1"/>
                          <w:sz w:val="144"/>
                          <w:szCs w:val="144"/>
                          <w:lang w:val="es-ES"/>
                        </w:rPr>
                      </w:pPr>
                      <w:r w:rsidRPr="00CB78FA">
                        <w:rPr>
                          <w:rFonts w:ascii="Kefa" w:hAnsi="Kefa"/>
                          <w:color w:val="FFFFFF" w:themeColor="background1"/>
                          <w:sz w:val="144"/>
                          <w:szCs w:val="144"/>
                          <w:lang w:val="es-ES"/>
                        </w:rPr>
                        <w:t>I</w:t>
                      </w:r>
                      <w:r>
                        <w:rPr>
                          <w:rFonts w:ascii="Kefa" w:hAnsi="Kefa"/>
                          <w:color w:val="FFFFFF" w:themeColor="background1"/>
                          <w:sz w:val="144"/>
                          <w:szCs w:val="144"/>
                          <w:lang w:val="es-ES"/>
                        </w:rPr>
                        <w:t>I</w:t>
                      </w:r>
                      <w:r w:rsidRPr="00CB78FA">
                        <w:rPr>
                          <w:rFonts w:ascii="Kefa" w:hAnsi="Kefa"/>
                          <w:color w:val="FFFFFF" w:themeColor="background1"/>
                          <w:sz w:val="144"/>
                          <w:szCs w:val="144"/>
                          <w:lang w:val="es-ES"/>
                        </w:rPr>
                        <w:t xml:space="preserve"> </w:t>
                      </w:r>
                      <w:r>
                        <w:rPr>
                          <w:rFonts w:ascii="Kefa" w:hAnsi="Kefa"/>
                          <w:color w:val="FFFFFF" w:themeColor="background1"/>
                          <w:sz w:val="144"/>
                          <w:szCs w:val="144"/>
                          <w:lang w:val="es-ES"/>
                        </w:rPr>
                        <w:t>Conceptos</w:t>
                      </w:r>
                    </w:p>
                  </w:txbxContent>
                </v:textbox>
              </v:shape>
            </w:pict>
          </mc:Fallback>
        </mc:AlternateContent>
      </w:r>
      <w:r>
        <w:br w:type="page"/>
      </w:r>
    </w:p>
    <w:p w:rsidR="00A13AD2" w:rsidRPr="00E865CC" w:rsidRDefault="00A13AD2" w:rsidP="00E865CC">
      <w:pPr>
        <w:jc w:val="both"/>
      </w:pPr>
    </w:p>
    <w:p w:rsidR="00BA4D65" w:rsidRPr="00E865CC" w:rsidRDefault="00A13AD2" w:rsidP="00E865CC">
      <w:pPr>
        <w:jc w:val="both"/>
      </w:pPr>
      <w:r w:rsidRPr="00E865CC">
        <w:t xml:space="preserve">En esta sección, se </w:t>
      </w:r>
      <w:r w:rsidR="00E83D7A" w:rsidRPr="00E865CC">
        <w:t>explorarán</w:t>
      </w:r>
      <w:r w:rsidRPr="00E865CC">
        <w:t xml:space="preserve"> conceptos clave que son fundamentales para comprender los mecanismos de la motivación laboral y las herramientas utilizadas por las organizaciones para atraer, motivar y retener al valioso talento humano.</w:t>
      </w:r>
    </w:p>
    <w:p w:rsidR="00BA4D65" w:rsidRPr="00E865CC" w:rsidRDefault="00BA4D65" w:rsidP="00E865CC">
      <w:pPr>
        <w:jc w:val="both"/>
      </w:pPr>
    </w:p>
    <w:p w:rsidR="00A13AD2" w:rsidRPr="00E865CC" w:rsidRDefault="00A13AD2" w:rsidP="00E865CC">
      <w:pPr>
        <w:jc w:val="both"/>
      </w:pPr>
      <w:r w:rsidRPr="00E865CC">
        <w:t xml:space="preserve">También </w:t>
      </w:r>
      <w:r w:rsidR="00BA4D65" w:rsidRPr="00E865CC">
        <w:t xml:space="preserve">se </w:t>
      </w:r>
      <w:r w:rsidRPr="00E865CC">
        <w:t>destaca</w:t>
      </w:r>
      <w:r w:rsidR="00BA4D65" w:rsidRPr="00E865CC">
        <w:t>n</w:t>
      </w:r>
      <w:r w:rsidRPr="00E865CC">
        <w:t xml:space="preserve"> las condiciones laborales que satisfacen a las nuevas generaciones y</w:t>
      </w:r>
      <w:r w:rsidR="00082A9E" w:rsidRPr="00E865CC">
        <w:t xml:space="preserve"> que</w:t>
      </w:r>
      <w:r w:rsidRPr="00E865CC">
        <w:t xml:space="preserve"> </w:t>
      </w:r>
      <w:r w:rsidR="00CD363D" w:rsidRPr="00E865CC">
        <w:t>le permiten a</w:t>
      </w:r>
      <w:r w:rsidRPr="00E865CC">
        <w:t xml:space="preserve"> </w:t>
      </w:r>
      <w:r w:rsidR="00CD363D" w:rsidRPr="00E865CC">
        <w:t>la</w:t>
      </w:r>
      <w:r w:rsidRPr="00E865CC">
        <w:t xml:space="preserve"> institución mantener un entorno de trabajo competitivo tanto en términos salariales como en </w:t>
      </w:r>
      <w:r w:rsidR="009840C3">
        <w:t xml:space="preserve">ayudas </w:t>
      </w:r>
      <w:r w:rsidRPr="00E865CC">
        <w:t>laborales no salariales.</w:t>
      </w:r>
    </w:p>
    <w:p w:rsidR="00A13AD2" w:rsidRPr="00E865CC" w:rsidRDefault="00A13AD2" w:rsidP="00E865CC">
      <w:pPr>
        <w:jc w:val="both"/>
      </w:pPr>
    </w:p>
    <w:p w:rsidR="00BA4D65" w:rsidRPr="00E865CC" w:rsidRDefault="00A13AD2" w:rsidP="00E865CC">
      <w:pPr>
        <w:jc w:val="both"/>
      </w:pPr>
      <w:r w:rsidRPr="00E865CC">
        <w:t xml:space="preserve">Además, </w:t>
      </w:r>
      <w:r w:rsidR="00E83D7A" w:rsidRPr="00E865CC">
        <w:t>se abordará</w:t>
      </w:r>
      <w:r w:rsidRPr="00E865CC">
        <w:t xml:space="preserve"> el fenómeno de "la gran renuncia" </w:t>
      </w:r>
      <w:r w:rsidR="00792D86">
        <w:t xml:space="preserve">y “el despido interior” </w:t>
      </w:r>
      <w:r w:rsidRPr="00E865CC">
        <w:t>como un factor relevante para comprender las características y expectativas de la</w:t>
      </w:r>
      <w:r w:rsidR="00BA4D65" w:rsidRPr="00E865CC">
        <w:t xml:space="preserve"> nueva</w:t>
      </w:r>
      <w:r w:rsidR="008176EA" w:rsidRPr="00E865CC">
        <w:t xml:space="preserve"> fuerza laboral</w:t>
      </w:r>
      <w:r w:rsidRPr="00E865CC">
        <w:t>.</w:t>
      </w:r>
    </w:p>
    <w:p w:rsidR="00CE6384" w:rsidRPr="00E865CC" w:rsidRDefault="00CE6384" w:rsidP="00E865CC">
      <w:pPr>
        <w:jc w:val="both"/>
      </w:pPr>
    </w:p>
    <w:p w:rsidR="00ED585A" w:rsidRPr="00251311" w:rsidRDefault="00044456" w:rsidP="00E865CC">
      <w:pPr>
        <w:pStyle w:val="Ttulo3"/>
        <w:rPr>
          <w:b/>
          <w:bCs/>
          <w:color w:val="auto"/>
          <w:sz w:val="28"/>
          <w:szCs w:val="28"/>
        </w:rPr>
      </w:pPr>
      <w:bookmarkStart w:id="4" w:name="_Toc172099035"/>
      <w:r>
        <w:rPr>
          <w:b/>
          <w:bCs/>
          <w:color w:val="auto"/>
          <w:sz w:val="28"/>
          <w:szCs w:val="28"/>
        </w:rPr>
        <w:t>1</w:t>
      </w:r>
      <w:r w:rsidR="00E865CC" w:rsidRPr="00251311">
        <w:rPr>
          <w:b/>
          <w:bCs/>
          <w:color w:val="auto"/>
          <w:sz w:val="28"/>
          <w:szCs w:val="28"/>
        </w:rPr>
        <w:t xml:space="preserve">) </w:t>
      </w:r>
      <w:r w:rsidR="007231BD" w:rsidRPr="00251311">
        <w:rPr>
          <w:b/>
          <w:bCs/>
          <w:color w:val="auto"/>
          <w:sz w:val="28"/>
          <w:szCs w:val="28"/>
        </w:rPr>
        <w:t>El papel fundamental de la motivación en el desempeño laboral</w:t>
      </w:r>
      <w:bookmarkEnd w:id="4"/>
    </w:p>
    <w:p w:rsidR="00ED585A" w:rsidRPr="00E865CC" w:rsidRDefault="00ED585A" w:rsidP="00E865CC">
      <w:pPr>
        <w:jc w:val="both"/>
      </w:pPr>
    </w:p>
    <w:p w:rsidR="00AE1020" w:rsidRPr="00E865CC" w:rsidRDefault="005B6D39" w:rsidP="00E865CC">
      <w:pPr>
        <w:jc w:val="both"/>
      </w:pPr>
      <w:r w:rsidRPr="00E865CC">
        <w:t xml:space="preserve">La motivación es </w:t>
      </w:r>
      <w:r w:rsidR="00ED585A" w:rsidRPr="00E865CC">
        <w:t xml:space="preserve">concepto </w:t>
      </w:r>
      <w:r w:rsidR="00AE1020" w:rsidRPr="00E865CC">
        <w:t>que hace</w:t>
      </w:r>
      <w:r w:rsidR="00ED585A" w:rsidRPr="00E865CC">
        <w:t xml:space="preserve"> referencia</w:t>
      </w:r>
      <w:r w:rsidR="00CE6384" w:rsidRPr="00E865CC">
        <w:t xml:space="preserve"> a las fuerzas internas o externas que impulsan a una </w:t>
      </w:r>
      <w:r w:rsidR="00AE1020" w:rsidRPr="00E865CC">
        <w:t>persona a</w:t>
      </w:r>
      <w:r w:rsidR="00CE6384" w:rsidRPr="00E865CC">
        <w:t xml:space="preserve"> actuar de cierta manera</w:t>
      </w:r>
      <w:sdt>
        <w:sdtPr>
          <w:id w:val="1714534037"/>
          <w:citation/>
        </w:sdtPr>
        <w:sdtContent>
          <w:r w:rsidR="00025086" w:rsidRPr="00E865CC">
            <w:fldChar w:fldCharType="begin"/>
          </w:r>
          <w:r w:rsidR="00025086" w:rsidRPr="00E865CC">
            <w:rPr>
              <w:lang w:val="es-ES"/>
            </w:rPr>
            <w:instrText xml:space="preserve"> CITATION Ida88 \l 3082 </w:instrText>
          </w:r>
          <w:r w:rsidR="00025086" w:rsidRPr="00E865CC">
            <w:fldChar w:fldCharType="separate"/>
          </w:r>
          <w:r w:rsidR="00752CA5">
            <w:rPr>
              <w:noProof/>
              <w:lang w:val="es-ES"/>
            </w:rPr>
            <w:t xml:space="preserve"> (Chiavenato, 1988)</w:t>
          </w:r>
          <w:r w:rsidR="00025086" w:rsidRPr="00E865CC">
            <w:fldChar w:fldCharType="end"/>
          </w:r>
        </w:sdtContent>
      </w:sdt>
      <w:r w:rsidR="00AE1020" w:rsidRPr="00E865CC">
        <w:t>. La motivación desempeña un papel crucial en el contexto laboral, siendo un factor determinante para impulsar a l</w:t>
      </w:r>
      <w:r w:rsidR="002A13F6" w:rsidRPr="00E865CC">
        <w:t xml:space="preserve">as personas trabajadoras </w:t>
      </w:r>
      <w:r w:rsidR="00AE1020" w:rsidRPr="00E865CC">
        <w:t>a actuar de manera proactiva y alcanzar su máximo potencial.</w:t>
      </w:r>
    </w:p>
    <w:p w:rsidR="00AE1020" w:rsidRPr="00E865CC" w:rsidRDefault="00AE1020" w:rsidP="00E865CC">
      <w:pPr>
        <w:jc w:val="both"/>
      </w:pPr>
    </w:p>
    <w:p w:rsidR="00AE1020" w:rsidRPr="00E865CC" w:rsidRDefault="00AE1020" w:rsidP="00E865CC">
      <w:pPr>
        <w:jc w:val="both"/>
      </w:pPr>
      <w:r w:rsidRPr="00E865CC">
        <w:t xml:space="preserve">En este sentido, comprender las teorías de la motivación en el trabajo se vuelve esencial para </w:t>
      </w:r>
      <w:r w:rsidR="00DB512D" w:rsidRPr="00E865CC">
        <w:t>l</w:t>
      </w:r>
      <w:r w:rsidR="00D637F3" w:rsidRPr="00E865CC">
        <w:t>as organizaciones laborales</w:t>
      </w:r>
      <w:r w:rsidRPr="00E865CC">
        <w:t>, ya que les brinda herramientas para motivar de manera efectiva a su equipo.</w:t>
      </w:r>
    </w:p>
    <w:p w:rsidR="00AE1020" w:rsidRPr="00E865CC" w:rsidRDefault="00AE1020" w:rsidP="00E865CC">
      <w:pPr>
        <w:jc w:val="both"/>
      </w:pPr>
    </w:p>
    <w:p w:rsidR="00CE6384" w:rsidRPr="00E865CC" w:rsidRDefault="00A6696B" w:rsidP="00E865CC">
      <w:pPr>
        <w:jc w:val="both"/>
      </w:pPr>
      <w:r w:rsidRPr="00E865CC">
        <w:t xml:space="preserve">A lo largo de la historia, se han propuesto diversas teorías que abordan la motivación laboral, cada una enfocada en diferentes aspectos y factores que influyen en el comportamiento de las personas. Si bien es cierto que las necesidades y deseos de </w:t>
      </w:r>
      <w:r w:rsidR="00002531" w:rsidRPr="00E865CC">
        <w:t>las personas</w:t>
      </w:r>
      <w:r w:rsidRPr="00E865CC">
        <w:t xml:space="preserve"> pueden variar considerablemente, estas teorías brindan una valiosa comprensión de los factores que impulsan la motivación y la conducta de la población laboral.</w:t>
      </w:r>
    </w:p>
    <w:p w:rsidR="00A6696B" w:rsidRPr="00E865CC" w:rsidRDefault="00A6696B" w:rsidP="00E865CC">
      <w:pPr>
        <w:jc w:val="both"/>
      </w:pPr>
    </w:p>
    <w:p w:rsidR="00A6696B" w:rsidRDefault="000F07D7" w:rsidP="00E865CC">
      <w:pPr>
        <w:jc w:val="both"/>
      </w:pPr>
      <w:r w:rsidRPr="00E865CC">
        <w:t xml:space="preserve">Al aplicar estrategias basadas en estas teorías, se puede generar un entorno laboral en el que se fomente la motivación, el bienestar y el rendimiento óptimo. Esto permitirá maximizar el potencial del </w:t>
      </w:r>
      <w:r w:rsidR="00002531" w:rsidRPr="00E865CC">
        <w:t>personal y</w:t>
      </w:r>
      <w:r w:rsidRPr="00E865CC">
        <w:t xml:space="preserve"> alcanzar los objetivos organizacionales de manera más efectiva </w:t>
      </w:r>
      <w:r w:rsidR="00002531" w:rsidRPr="00E865CC">
        <w:t>con calidad de vida laboral.</w:t>
      </w:r>
    </w:p>
    <w:p w:rsidR="007B111B" w:rsidRPr="00E865CC" w:rsidRDefault="007B111B" w:rsidP="00E865CC">
      <w:pPr>
        <w:jc w:val="both"/>
      </w:pPr>
    </w:p>
    <w:p w:rsidR="00CC6346" w:rsidRPr="00E865CC" w:rsidRDefault="00CC6346" w:rsidP="00E865CC">
      <w:pPr>
        <w:jc w:val="both"/>
      </w:pPr>
      <w:r w:rsidRPr="00E865CC">
        <w:t>A continuación, se presentan algunas de las teorías más relevantes en el campo de la motivación laboral:</w:t>
      </w:r>
    </w:p>
    <w:p w:rsidR="006E4A12" w:rsidRPr="00E865CC" w:rsidRDefault="006E4A12" w:rsidP="00E865CC">
      <w:pPr>
        <w:jc w:val="both"/>
      </w:pPr>
    </w:p>
    <w:p w:rsidR="006E4A12" w:rsidRPr="00E865CC" w:rsidRDefault="006E4A12" w:rsidP="007B111B">
      <w:pPr>
        <w:pStyle w:val="Prrafodelista"/>
        <w:numPr>
          <w:ilvl w:val="0"/>
          <w:numId w:val="15"/>
        </w:numPr>
        <w:jc w:val="both"/>
      </w:pPr>
      <w:r w:rsidRPr="00E865CC">
        <w:t>La teoría de la jerarquía de necesidades propuesta por el psicólogo Abraham Maslow, plantea que las necesidades humanas se organizan en una jerarquía de cinco niveles</w:t>
      </w:r>
      <w:r w:rsidR="003E6B17" w:rsidRPr="00E865CC">
        <w:t xml:space="preserve"> desde las necesidades más básicas hasta las más elevadas: </w:t>
      </w:r>
      <w:r w:rsidR="009745B4" w:rsidRPr="00E865CC">
        <w:t>necesidades fisiológicas, necesidades de seguridad, necesidades de amor y pertenencia, necesidades de estima y</w:t>
      </w:r>
      <w:r w:rsidR="004A0BCD" w:rsidRPr="00E865CC">
        <w:t xml:space="preserve"> necesidades de autorrealización personal</w:t>
      </w:r>
      <w:r w:rsidR="00D1297E" w:rsidRPr="00E865CC">
        <w:t xml:space="preserve">.  En esta jerarquía de necesidades humanas </w:t>
      </w:r>
      <w:r w:rsidR="006E4AB3" w:rsidRPr="00E865CC">
        <w:t xml:space="preserve">se </w:t>
      </w:r>
      <w:r w:rsidR="00D1297E" w:rsidRPr="00E865CC">
        <w:t>deben satisfacerse las necesidades básicas antes de buscar satisfacer las de niveles superiores.</w:t>
      </w:r>
    </w:p>
    <w:p w:rsidR="00CE6384" w:rsidRPr="00E865CC" w:rsidRDefault="00CE6384" w:rsidP="00E865CC">
      <w:pPr>
        <w:jc w:val="both"/>
      </w:pPr>
    </w:p>
    <w:p w:rsidR="00CE6384" w:rsidRPr="00E865CC" w:rsidRDefault="003E6B17" w:rsidP="007B111B">
      <w:pPr>
        <w:pStyle w:val="Prrafodelista"/>
        <w:numPr>
          <w:ilvl w:val="0"/>
          <w:numId w:val="15"/>
        </w:numPr>
        <w:jc w:val="both"/>
      </w:pPr>
      <w:r w:rsidRPr="00E865CC">
        <w:t>La t</w:t>
      </w:r>
      <w:r w:rsidR="00CE6384" w:rsidRPr="00E865CC">
        <w:t xml:space="preserve">eoría de la expectativa de </w:t>
      </w:r>
      <w:proofErr w:type="spellStart"/>
      <w:r w:rsidR="00CE6384" w:rsidRPr="00E865CC">
        <w:t>Vroom</w:t>
      </w:r>
      <w:proofErr w:type="spellEnd"/>
      <w:r w:rsidR="00CE6384" w:rsidRPr="00E865CC">
        <w:t xml:space="preserve"> propone que la motivación de un</w:t>
      </w:r>
      <w:r w:rsidRPr="00E865CC">
        <w:t>a persona</w:t>
      </w:r>
      <w:r w:rsidR="00CE6384" w:rsidRPr="00E865CC">
        <w:t xml:space="preserve"> para alcanzar un objetivo depende de tres factores: la expectativa de que el esfuerzo que se invierta en la tarea producirá un resultado deseado, la percepción de que el resultado deseado será valioso y la percepción de que </w:t>
      </w:r>
      <w:r w:rsidR="00C3123B" w:rsidRPr="00E865CC">
        <w:t>la persona</w:t>
      </w:r>
      <w:r w:rsidR="00CE6384" w:rsidRPr="00E865CC">
        <w:t xml:space="preserve"> tiene la habilidad para alcanzar el objetivo.</w:t>
      </w:r>
    </w:p>
    <w:p w:rsidR="00CE6384" w:rsidRPr="00E865CC" w:rsidRDefault="00CE6384" w:rsidP="00E865CC">
      <w:pPr>
        <w:jc w:val="both"/>
      </w:pPr>
    </w:p>
    <w:p w:rsidR="00CE6384" w:rsidRPr="00E865CC" w:rsidRDefault="00C3123B" w:rsidP="007B111B">
      <w:pPr>
        <w:pStyle w:val="Prrafodelista"/>
        <w:numPr>
          <w:ilvl w:val="0"/>
          <w:numId w:val="15"/>
        </w:numPr>
        <w:jc w:val="both"/>
      </w:pPr>
      <w:r w:rsidRPr="00E865CC">
        <w:t>La teo</w:t>
      </w:r>
      <w:r w:rsidR="00CE6384" w:rsidRPr="00E865CC">
        <w:t>ría de la equidad de Adams sugiere que l</w:t>
      </w:r>
      <w:r w:rsidRPr="00E865CC">
        <w:t>as personas trabajadoras</w:t>
      </w:r>
      <w:r w:rsidR="00CE6384" w:rsidRPr="00E865CC">
        <w:t xml:space="preserve"> comparan su propia situación laboral con la de </w:t>
      </w:r>
      <w:r w:rsidRPr="00E865CC">
        <w:t>p</w:t>
      </w:r>
      <w:r w:rsidR="002D692D" w:rsidRPr="00E865CC">
        <w:t>ersonas trabajadoras</w:t>
      </w:r>
      <w:r w:rsidR="00CE6384" w:rsidRPr="00E865CC">
        <w:t xml:space="preserve"> y que la motivación está relacionada con la percepción de justicia en estas comparaciones. Si un</w:t>
      </w:r>
      <w:r w:rsidR="002D692D" w:rsidRPr="00E865CC">
        <w:t>a persona</w:t>
      </w:r>
      <w:r w:rsidR="00CE6384" w:rsidRPr="00E865CC">
        <w:t xml:space="preserve"> percibe que su situación es menos justa que la de otr</w:t>
      </w:r>
      <w:r w:rsidR="002D692D" w:rsidRPr="00E865CC">
        <w:t>a</w:t>
      </w:r>
      <w:r w:rsidR="00CE6384" w:rsidRPr="00E865CC">
        <w:t xml:space="preserve"> que realiza el mismo trabajo, esto puede afectar su motivación.</w:t>
      </w:r>
    </w:p>
    <w:p w:rsidR="00CE6384" w:rsidRPr="00E865CC" w:rsidRDefault="00CE6384" w:rsidP="00E865CC">
      <w:pPr>
        <w:jc w:val="both"/>
      </w:pPr>
    </w:p>
    <w:p w:rsidR="00CE6384" w:rsidRPr="00E865CC" w:rsidRDefault="00BF2558" w:rsidP="007B111B">
      <w:pPr>
        <w:pStyle w:val="Prrafodelista"/>
        <w:numPr>
          <w:ilvl w:val="0"/>
          <w:numId w:val="15"/>
        </w:numPr>
        <w:jc w:val="both"/>
      </w:pPr>
      <w:r w:rsidRPr="00E865CC">
        <w:t>La teoría de</w:t>
      </w:r>
      <w:r w:rsidR="00CE6384" w:rsidRPr="00E865CC">
        <w:t xml:space="preserve"> autodeterminación de </w:t>
      </w:r>
      <w:proofErr w:type="spellStart"/>
      <w:r w:rsidR="00CE6384" w:rsidRPr="00E865CC">
        <w:t>Deci</w:t>
      </w:r>
      <w:proofErr w:type="spellEnd"/>
      <w:r w:rsidR="00CE6384" w:rsidRPr="00E865CC">
        <w:t xml:space="preserve"> y Ryan sugiere que la motivación intrínseca (motivación que surge de la satisfacción interna de realizar una tarea) es más poderosa y duradera que la motivación extrínseca (motivación que surge de recompensas externas, como el dinero o el reconocimiento).</w:t>
      </w:r>
    </w:p>
    <w:p w:rsidR="00CE6384" w:rsidRPr="00E865CC" w:rsidRDefault="00CE6384" w:rsidP="00E865CC">
      <w:pPr>
        <w:jc w:val="both"/>
      </w:pPr>
    </w:p>
    <w:p w:rsidR="00CE6384" w:rsidRPr="00E865CC" w:rsidRDefault="00A974D3" w:rsidP="007B111B">
      <w:pPr>
        <w:pStyle w:val="Prrafodelista"/>
        <w:numPr>
          <w:ilvl w:val="0"/>
          <w:numId w:val="15"/>
        </w:numPr>
        <w:jc w:val="both"/>
      </w:pPr>
      <w:r w:rsidRPr="00E865CC">
        <w:t xml:space="preserve">La teoría </w:t>
      </w:r>
      <w:r w:rsidR="00CE6384" w:rsidRPr="00E865CC">
        <w:t>de la fijación de metas de Locke y Latham</w:t>
      </w:r>
      <w:r w:rsidRPr="00E865CC">
        <w:t xml:space="preserve"> propone </w:t>
      </w:r>
      <w:r w:rsidR="00CE6384" w:rsidRPr="00E865CC">
        <w:t>que la motivación puede aumentarse mediante el establecimiento de metas específicas y desafiantes, así como la retroalimentación constante sobre el progreso hacia esas metas.</w:t>
      </w:r>
    </w:p>
    <w:p w:rsidR="00CE6384" w:rsidRPr="00E865CC" w:rsidRDefault="00CE6384" w:rsidP="00E865CC">
      <w:pPr>
        <w:jc w:val="both"/>
      </w:pPr>
    </w:p>
    <w:p w:rsidR="00A974D3" w:rsidRPr="00E865CC" w:rsidRDefault="0075069E" w:rsidP="007B111B">
      <w:pPr>
        <w:pStyle w:val="Prrafodelista"/>
        <w:numPr>
          <w:ilvl w:val="0"/>
          <w:numId w:val="15"/>
        </w:numPr>
        <w:jc w:val="both"/>
      </w:pPr>
      <w:r w:rsidRPr="00E865CC">
        <w:t xml:space="preserve">La teoría de motivación-higiene de Herzberg plantea que existen dos tipos de factores que influyen en la satisfacción y la motivación en el trabajo: los factores motivadores y los factores higiénicos. Los factores motivadores están relacionados con la satisfacción en el trabajo y la motivación intrínseca, mientras que los factores higiénicos se refieren a las condiciones externas al trabajo que pueden generar insatisfacción. Según esta teoría, satisfacer las necesidades de las personas trabajadoras a través de factores motivadores es esencial para promover la satisfacción y la productividad en el trabajo. Al abordar tanto los factores motivadores como los higiénicos, las organizaciones pueden crear un ambiente laboral que fomente la satisfacción y la motivación de su personal. </w:t>
      </w:r>
    </w:p>
    <w:p w:rsidR="0075069E" w:rsidRPr="00E865CC" w:rsidRDefault="0075069E" w:rsidP="00E865CC">
      <w:pPr>
        <w:jc w:val="both"/>
      </w:pPr>
    </w:p>
    <w:p w:rsidR="00436F8F" w:rsidRDefault="00CE6384" w:rsidP="007B111B">
      <w:pPr>
        <w:jc w:val="both"/>
      </w:pPr>
      <w:r w:rsidRPr="00E865CC">
        <w:t>Cada una de estas teorías puede ser útil para comprender la motivación de</w:t>
      </w:r>
      <w:r w:rsidR="009C7D0B" w:rsidRPr="00E865CC">
        <w:t>l personal y</w:t>
      </w:r>
      <w:r w:rsidRPr="00E865CC">
        <w:t xml:space="preserve"> para identificar las formas </w:t>
      </w:r>
      <w:r w:rsidR="009C7D0B" w:rsidRPr="00E865CC">
        <w:t xml:space="preserve">y estrategias para fomentar </w:t>
      </w:r>
      <w:r w:rsidRPr="00E865CC">
        <w:t>la motivación y el compromiso</w:t>
      </w:r>
      <w:r w:rsidR="009C7D0B" w:rsidRPr="00E865CC">
        <w:t xml:space="preserve"> en el trabajo.</w:t>
      </w:r>
      <w:r w:rsidR="00436F8F">
        <w:br w:type="page"/>
      </w:r>
    </w:p>
    <w:p w:rsidR="00A40493" w:rsidRPr="00251311" w:rsidRDefault="00044456" w:rsidP="00436F8F">
      <w:pPr>
        <w:pStyle w:val="Ttulo3"/>
        <w:rPr>
          <w:b/>
          <w:bCs/>
          <w:color w:val="auto"/>
          <w:sz w:val="28"/>
          <w:szCs w:val="28"/>
        </w:rPr>
      </w:pPr>
      <w:bookmarkStart w:id="5" w:name="_Toc172099036"/>
      <w:r>
        <w:rPr>
          <w:b/>
          <w:bCs/>
          <w:color w:val="auto"/>
          <w:sz w:val="28"/>
          <w:szCs w:val="28"/>
        </w:rPr>
        <w:t>2</w:t>
      </w:r>
      <w:r w:rsidR="00436F8F" w:rsidRPr="00251311">
        <w:rPr>
          <w:b/>
          <w:bCs/>
          <w:color w:val="auto"/>
          <w:sz w:val="28"/>
          <w:szCs w:val="28"/>
        </w:rPr>
        <w:t xml:space="preserve">) </w:t>
      </w:r>
      <w:r w:rsidR="00A40493" w:rsidRPr="00251311">
        <w:rPr>
          <w:b/>
          <w:bCs/>
          <w:color w:val="auto"/>
          <w:sz w:val="28"/>
          <w:szCs w:val="28"/>
        </w:rPr>
        <w:t>Beneficios, incentivos y salario emocional</w:t>
      </w:r>
      <w:bookmarkEnd w:id="5"/>
    </w:p>
    <w:p w:rsidR="00A40493" w:rsidRPr="00E865CC" w:rsidRDefault="00A40493" w:rsidP="00E865CC">
      <w:pPr>
        <w:pStyle w:val="Subttulo"/>
        <w:spacing w:after="0"/>
        <w:rPr>
          <w:rFonts w:ascii="Arial" w:hAnsi="Arial" w:cs="Arial"/>
          <w:color w:val="auto"/>
        </w:rPr>
      </w:pPr>
    </w:p>
    <w:p w:rsidR="005E311D" w:rsidRPr="00E865CC" w:rsidRDefault="009D2089" w:rsidP="00E865CC">
      <w:pPr>
        <w:jc w:val="both"/>
      </w:pPr>
      <w:r w:rsidRPr="00E865CC">
        <w:t xml:space="preserve">Los conceptos de </w:t>
      </w:r>
      <w:r w:rsidR="00A40493" w:rsidRPr="00E865CC">
        <w:t>beneficios</w:t>
      </w:r>
      <w:r w:rsidRPr="00E865CC">
        <w:t xml:space="preserve">, </w:t>
      </w:r>
      <w:r w:rsidR="00A40493" w:rsidRPr="00E865CC">
        <w:t>incentivos</w:t>
      </w:r>
      <w:r w:rsidRPr="00E865CC">
        <w:t xml:space="preserve"> y salario emocional</w:t>
      </w:r>
      <w:r w:rsidR="00A40493" w:rsidRPr="00E865CC">
        <w:t xml:space="preserve"> ha</w:t>
      </w:r>
      <w:r w:rsidR="00146E79" w:rsidRPr="00E865CC">
        <w:t>n</w:t>
      </w:r>
      <w:r w:rsidR="00A40493" w:rsidRPr="00E865CC">
        <w:t xml:space="preserve"> evolucionado en las últimas décadas, pasando de ser un simple complemento al salario a ser una herramienta clave para atraer, motivar y retener talento humano en las organizaciones</w:t>
      </w:r>
      <w:r w:rsidR="00146E79" w:rsidRPr="00E865CC">
        <w:t xml:space="preserve"> laborales</w:t>
      </w:r>
      <w:r w:rsidR="00A40493" w:rsidRPr="00E865CC">
        <w:t xml:space="preserve">. </w:t>
      </w:r>
      <w:r w:rsidR="005E311D" w:rsidRPr="00E865CC">
        <w:t>En la actualidad, las personas trabajadoras buscan más que un simple salario en su trabajo. Buscan un sitio laboral que les brinde beneficios, incentivos y salario emocional.</w:t>
      </w:r>
    </w:p>
    <w:p w:rsidR="00A40493" w:rsidRPr="00E865CC" w:rsidRDefault="00A40493" w:rsidP="00E865CC">
      <w:pPr>
        <w:jc w:val="both"/>
      </w:pPr>
    </w:p>
    <w:p w:rsidR="00A40493" w:rsidRPr="00E865CC" w:rsidRDefault="00A40493" w:rsidP="00E865CC">
      <w:pPr>
        <w:jc w:val="both"/>
      </w:pPr>
      <w:r w:rsidRPr="00E865CC">
        <w:t>La combinación adecuada de estos elementos puede aumentar la satisfacción y el compromiso de las personas trabajadoras, lo que a su vez puede mejorar el desempeño de la organización.</w:t>
      </w:r>
    </w:p>
    <w:p w:rsidR="005E311D" w:rsidRPr="00E865CC" w:rsidRDefault="005E311D" w:rsidP="00E865CC">
      <w:pPr>
        <w:jc w:val="both"/>
      </w:pPr>
    </w:p>
    <w:p w:rsidR="004752FC" w:rsidRDefault="00A40493" w:rsidP="00E865CC">
      <w:pPr>
        <w:jc w:val="both"/>
      </w:pPr>
      <w:r w:rsidRPr="00E865CC">
        <w:rPr>
          <w:b/>
          <w:bCs/>
        </w:rPr>
        <w:t>Los beneficios</w:t>
      </w:r>
      <w:r w:rsidRPr="00E865CC">
        <w:t xml:space="preserve"> son aquellos extras que una organización ofrece a las personas trabajadoras y que no están relacionados con el salario base. Según Chiavenato</w:t>
      </w:r>
      <w:sdt>
        <w:sdtPr>
          <w:id w:val="1325627377"/>
          <w:citation/>
        </w:sdtPr>
        <w:sdtContent>
          <w:r w:rsidRPr="00E865CC">
            <w:fldChar w:fldCharType="begin"/>
          </w:r>
          <w:r w:rsidRPr="00E865CC">
            <w:rPr>
              <w:lang w:val="es-CR"/>
            </w:rPr>
            <w:instrText xml:space="preserve"> CITATION Ida88 \l 5130 </w:instrText>
          </w:r>
          <w:r w:rsidRPr="00E865CC">
            <w:fldChar w:fldCharType="separate"/>
          </w:r>
          <w:r w:rsidR="00752CA5">
            <w:rPr>
              <w:noProof/>
              <w:lang w:val="es-CR"/>
            </w:rPr>
            <w:t xml:space="preserve"> </w:t>
          </w:r>
          <w:r w:rsidR="00752CA5" w:rsidRPr="00752CA5">
            <w:rPr>
              <w:noProof/>
              <w:lang w:val="es-CR"/>
            </w:rPr>
            <w:t>(Chiavenato, 1988)</w:t>
          </w:r>
          <w:r w:rsidRPr="00E865CC">
            <w:fldChar w:fldCharType="end"/>
          </w:r>
        </w:sdtContent>
      </w:sdt>
      <w:r w:rsidRPr="00E865CC">
        <w:t xml:space="preserve"> son aquellas comodidades, facilidades, ventajas y servicios que las empresas ofrecen a los empleados para ahorrarles esfuerzo y preocupaciones. Según este autor los beneficios pueden agruparse en</w:t>
      </w:r>
      <w:r w:rsidR="004752FC">
        <w:t>:</w:t>
      </w:r>
    </w:p>
    <w:p w:rsidR="009746A8" w:rsidRDefault="009746A8" w:rsidP="00E865CC">
      <w:pPr>
        <w:jc w:val="both"/>
      </w:pPr>
    </w:p>
    <w:p w:rsidR="004752FC" w:rsidRDefault="004752FC" w:rsidP="004752FC">
      <w:pPr>
        <w:pStyle w:val="Prrafodelista"/>
        <w:numPr>
          <w:ilvl w:val="0"/>
          <w:numId w:val="16"/>
        </w:numPr>
        <w:jc w:val="both"/>
      </w:pPr>
      <w:r>
        <w:t>B</w:t>
      </w:r>
      <w:r w:rsidR="00A40493" w:rsidRPr="00E865CC">
        <w:t>eneficios asistenciales, tales como servicios de salud, asistencia financiera, capacitación, seguros privados, subsidios por enfermedad</w:t>
      </w:r>
    </w:p>
    <w:p w:rsidR="009746A8" w:rsidRDefault="009746A8" w:rsidP="009746A8">
      <w:pPr>
        <w:pStyle w:val="Prrafodelista"/>
        <w:ind w:left="780"/>
        <w:jc w:val="both"/>
      </w:pPr>
    </w:p>
    <w:p w:rsidR="004752FC" w:rsidRDefault="004752FC" w:rsidP="004752FC">
      <w:pPr>
        <w:pStyle w:val="Prrafodelista"/>
        <w:numPr>
          <w:ilvl w:val="0"/>
          <w:numId w:val="16"/>
        </w:numPr>
        <w:jc w:val="both"/>
      </w:pPr>
      <w:r>
        <w:t>B</w:t>
      </w:r>
      <w:r w:rsidR="00A40493" w:rsidRPr="00E865CC">
        <w:t>eneficios recreativos como por ejemplo actividades deportivas, culturales, centros recreacionales</w:t>
      </w:r>
      <w:r>
        <w:t>.</w:t>
      </w:r>
    </w:p>
    <w:p w:rsidR="009746A8" w:rsidRDefault="009746A8" w:rsidP="009746A8">
      <w:pPr>
        <w:pStyle w:val="Prrafodelista"/>
        <w:ind w:left="780"/>
        <w:jc w:val="both"/>
      </w:pPr>
    </w:p>
    <w:p w:rsidR="00A40493" w:rsidRPr="00E865CC" w:rsidRDefault="004752FC" w:rsidP="004752FC">
      <w:pPr>
        <w:pStyle w:val="Prrafodelista"/>
        <w:numPr>
          <w:ilvl w:val="0"/>
          <w:numId w:val="16"/>
        </w:numPr>
        <w:jc w:val="both"/>
      </w:pPr>
      <w:r>
        <w:t>B</w:t>
      </w:r>
      <w:r w:rsidR="00A40493" w:rsidRPr="00E865CC">
        <w:t>eneficios suplementarios entre los que se pueden mencionar los comedores subvencionados, el transporte o reembolso de gastos por este concepto, estacionamientos.</w:t>
      </w:r>
    </w:p>
    <w:p w:rsidR="00A40493" w:rsidRPr="00E865CC" w:rsidRDefault="00A40493" w:rsidP="00E865CC">
      <w:pPr>
        <w:jc w:val="both"/>
      </w:pPr>
    </w:p>
    <w:p w:rsidR="00A40493" w:rsidRPr="00E865CC" w:rsidRDefault="00A40493" w:rsidP="00E865CC">
      <w:pPr>
        <w:jc w:val="both"/>
      </w:pPr>
      <w:r w:rsidRPr="00E865CC">
        <w:t>Los beneficios son importantes porque mejoran la calidad de vida laboral, lo cual incide positivamente en el rendimiento. Las personas trabajadoras que se sienten cuidadas y valoradas por su empleador son más propensas a tener una actitud positiva en el trabajo y a esforzarse más en sus tareas.</w:t>
      </w:r>
    </w:p>
    <w:p w:rsidR="00922FB2" w:rsidRPr="00E865CC" w:rsidRDefault="00922FB2" w:rsidP="00E865CC">
      <w:pPr>
        <w:jc w:val="both"/>
      </w:pPr>
    </w:p>
    <w:p w:rsidR="00A40493" w:rsidRPr="00E865CC" w:rsidRDefault="00A40493" w:rsidP="00E865CC">
      <w:pPr>
        <w:jc w:val="both"/>
      </w:pPr>
      <w:r w:rsidRPr="00E865CC">
        <w:t xml:space="preserve">Los beneficios </w:t>
      </w:r>
      <w:r w:rsidR="00F71939" w:rsidRPr="00E865CC">
        <w:t xml:space="preserve">son aquellas ventajas o recompensas que se ofrecen a las personas trabajadoras </w:t>
      </w:r>
      <w:r w:rsidR="00D20758" w:rsidRPr="00E865CC">
        <w:t>por el simple hecho de trabajar en ella</w:t>
      </w:r>
      <w:r w:rsidR="00F71939" w:rsidRPr="00E865CC">
        <w:t>.</w:t>
      </w:r>
    </w:p>
    <w:p w:rsidR="00A40493" w:rsidRPr="00E865CC" w:rsidRDefault="00A40493" w:rsidP="00E865CC">
      <w:pPr>
        <w:jc w:val="both"/>
      </w:pPr>
    </w:p>
    <w:p w:rsidR="00A40493" w:rsidRPr="00E865CC" w:rsidRDefault="00A40493" w:rsidP="00E865CC">
      <w:pPr>
        <w:jc w:val="both"/>
      </w:pPr>
      <w:r w:rsidRPr="00E865CC">
        <w:rPr>
          <w:b/>
          <w:bCs/>
        </w:rPr>
        <w:t>Los incentivos</w:t>
      </w:r>
      <w:r w:rsidRPr="00E865CC">
        <w:t xml:space="preserve"> son aquellos estímulos que se ofrecen a las personas trabajadoras para motivarlas a mejorar su rendimiento laboral. </w:t>
      </w:r>
      <w:r w:rsidR="00F43C9E" w:rsidRPr="00E865CC">
        <w:t>Los sistemas de incentivos vinculan la compensación y el desempeño</w:t>
      </w:r>
      <w:r w:rsidR="007D2F71" w:rsidRPr="00E865CC">
        <w:t xml:space="preserve"> estableciendo estímulos basados en el desempeño y no en la antigüedad o en </w:t>
      </w:r>
      <w:r w:rsidR="00B40B0B" w:rsidRPr="00E865CC">
        <w:t>las horas laboradas</w:t>
      </w:r>
      <w:r w:rsidR="00916416" w:rsidRPr="00E865CC">
        <w:t xml:space="preserve"> </w:t>
      </w:r>
      <w:sdt>
        <w:sdtPr>
          <w:id w:val="-1173721694"/>
          <w:citation/>
        </w:sdtPr>
        <w:sdtContent>
          <w:r w:rsidR="00916416" w:rsidRPr="00E865CC">
            <w:fldChar w:fldCharType="begin"/>
          </w:r>
          <w:r w:rsidR="00916416" w:rsidRPr="00E865CC">
            <w:rPr>
              <w:lang w:val="es-CR"/>
            </w:rPr>
            <w:instrText xml:space="preserve"> CITATION Wil93 \l 5130 </w:instrText>
          </w:r>
          <w:r w:rsidR="00916416" w:rsidRPr="00E865CC">
            <w:fldChar w:fldCharType="separate"/>
          </w:r>
          <w:r w:rsidR="00752CA5" w:rsidRPr="00752CA5">
            <w:rPr>
              <w:noProof/>
              <w:lang w:val="es-CR"/>
            </w:rPr>
            <w:t>(Werther, 1993)</w:t>
          </w:r>
          <w:r w:rsidR="00916416" w:rsidRPr="00E865CC">
            <w:fldChar w:fldCharType="end"/>
          </w:r>
        </w:sdtContent>
      </w:sdt>
      <w:r w:rsidR="00F22438" w:rsidRPr="00E865CC">
        <w:t xml:space="preserve">. </w:t>
      </w:r>
      <w:r w:rsidRPr="00E865CC">
        <w:t xml:space="preserve">Estos pueden incluir </w:t>
      </w:r>
      <w:r w:rsidR="001B45C3" w:rsidRPr="00E865CC">
        <w:t xml:space="preserve">reconocimientos y premios, </w:t>
      </w:r>
      <w:r w:rsidRPr="00E865CC">
        <w:t xml:space="preserve">bonificaciones por logros, ascensos, días libres adicionales, </w:t>
      </w:r>
      <w:r w:rsidR="001B45C3" w:rsidRPr="00E865CC">
        <w:t xml:space="preserve">oportunidades de </w:t>
      </w:r>
      <w:r w:rsidR="008E0F30" w:rsidRPr="00E865CC">
        <w:t xml:space="preserve">formación y desarrollo, </w:t>
      </w:r>
      <w:r w:rsidRPr="00E865CC">
        <w:t>entre otros.</w:t>
      </w:r>
      <w:r w:rsidR="00B40B0B" w:rsidRPr="00E865CC">
        <w:t xml:space="preserve"> </w:t>
      </w:r>
      <w:r w:rsidRPr="00E865CC">
        <w:t>Al tener objetivos claros y una recompensa por alcanzarlos, l</w:t>
      </w:r>
      <w:r w:rsidR="00B40B0B" w:rsidRPr="00E865CC">
        <w:t>as personas trabajadoras</w:t>
      </w:r>
      <w:r w:rsidRPr="00E865CC">
        <w:t xml:space="preserve"> se sienten motivados a trabajar con mayor eficacia y eficiencia.</w:t>
      </w:r>
    </w:p>
    <w:p w:rsidR="00A40493" w:rsidRPr="00E865CC" w:rsidRDefault="00A40493" w:rsidP="00E865CC">
      <w:pPr>
        <w:jc w:val="both"/>
        <w:rPr>
          <w:b/>
          <w:bCs/>
        </w:rPr>
      </w:pPr>
    </w:p>
    <w:p w:rsidR="00A40493" w:rsidRPr="00E865CC" w:rsidRDefault="00A40493" w:rsidP="00E865CC">
      <w:pPr>
        <w:jc w:val="both"/>
      </w:pPr>
      <w:r w:rsidRPr="00E865CC">
        <w:rPr>
          <w:b/>
          <w:bCs/>
        </w:rPr>
        <w:t>El salario emocional</w:t>
      </w:r>
      <w:r w:rsidRPr="00E865CC">
        <w:t xml:space="preserve"> es aquel conjunto de beneficios intangibles y no económicos que suman al salario económico y que entrega la empresa a sus colaboradores para generar en los colaboradores fidelidad y compromiso</w:t>
      </w:r>
      <w:sdt>
        <w:sdtPr>
          <w:id w:val="-2023236352"/>
          <w:citation/>
        </w:sdtPr>
        <w:sdtContent>
          <w:r w:rsidRPr="00E865CC">
            <w:fldChar w:fldCharType="begin"/>
          </w:r>
          <w:r w:rsidRPr="00E865CC">
            <w:rPr>
              <w:lang w:val="es-CR"/>
            </w:rPr>
            <w:instrText xml:space="preserve"> CITATION Jan21 \l 5130 </w:instrText>
          </w:r>
          <w:r w:rsidRPr="00E865CC">
            <w:fldChar w:fldCharType="separate"/>
          </w:r>
          <w:r w:rsidR="00752CA5">
            <w:rPr>
              <w:noProof/>
              <w:lang w:val="es-CR"/>
            </w:rPr>
            <w:t xml:space="preserve"> </w:t>
          </w:r>
          <w:r w:rsidR="00752CA5" w:rsidRPr="00752CA5">
            <w:rPr>
              <w:noProof/>
              <w:lang w:val="es-CR"/>
            </w:rPr>
            <w:t>(Salvador-Moreno, 2021)</w:t>
          </w:r>
          <w:r w:rsidRPr="00E865CC">
            <w:fldChar w:fldCharType="end"/>
          </w:r>
        </w:sdtContent>
      </w:sdt>
      <w:r w:rsidRPr="00E865CC">
        <w:t xml:space="preserve">. Esto puede incluir oportunidades de crecimiento y desarrollo profesional, un ambiente laboral agradable, reconocimiento y elogios por el trabajo bien hecho, entre otros. </w:t>
      </w:r>
    </w:p>
    <w:p w:rsidR="00A40493" w:rsidRPr="00E865CC" w:rsidRDefault="00A40493" w:rsidP="00E865CC">
      <w:pPr>
        <w:jc w:val="both"/>
      </w:pPr>
    </w:p>
    <w:p w:rsidR="00A40493" w:rsidRPr="00E865CC" w:rsidRDefault="00A40493" w:rsidP="00E865CC">
      <w:pPr>
        <w:jc w:val="both"/>
      </w:pPr>
      <w:r w:rsidRPr="00E865CC">
        <w:t>El salario emocional es importante porque hace que las personas que trabajan se sientan valoradas y respetadas. Al sentirse bienvenidas y apreciadas en su lugar de trabajo, las personas son más propensas a permanecer y comprometerse con la empresa y con el logro de sus objetivos de trabajo. un salario emocional alto nunca puede compensar un salario económico bajo.</w:t>
      </w:r>
    </w:p>
    <w:p w:rsidR="00200908" w:rsidRPr="00E865CC" w:rsidRDefault="00200908" w:rsidP="00E865CC">
      <w:pPr>
        <w:jc w:val="both"/>
      </w:pPr>
    </w:p>
    <w:p w:rsidR="00251311" w:rsidRDefault="00200908" w:rsidP="00E865CC">
      <w:pPr>
        <w:jc w:val="both"/>
      </w:pPr>
      <w:r w:rsidRPr="00E865CC">
        <w:t xml:space="preserve">Según </w:t>
      </w:r>
      <w:r w:rsidR="00094C14" w:rsidRPr="00E865CC">
        <w:t xml:space="preserve">entrevista realizada a la investigadora Marisa </w:t>
      </w:r>
      <w:proofErr w:type="spellStart"/>
      <w:r w:rsidR="00094C14" w:rsidRPr="00E865CC">
        <w:t>Elizundia</w:t>
      </w:r>
      <w:proofErr w:type="spellEnd"/>
      <w:r w:rsidR="00094C14" w:rsidRPr="00E865CC">
        <w:t>, especialista en recursos humanos</w:t>
      </w:r>
      <w:r w:rsidRPr="00E865CC">
        <w:t xml:space="preserve"> por el diario BBC </w:t>
      </w:r>
      <w:r w:rsidR="00094C14" w:rsidRPr="00E865CC">
        <w:t>existen 1</w:t>
      </w:r>
      <w:r w:rsidRPr="00E865CC">
        <w:t>0 factores</w:t>
      </w:r>
      <w:r w:rsidR="00916415" w:rsidRPr="00E865CC">
        <w:t xml:space="preserve"> claves que</w:t>
      </w:r>
      <w:r w:rsidRPr="00E865CC">
        <w:t xml:space="preserve"> sirven para medir el salario emocional:</w:t>
      </w:r>
    </w:p>
    <w:p w:rsidR="00251311" w:rsidRDefault="00200908" w:rsidP="00251311">
      <w:pPr>
        <w:pStyle w:val="Prrafodelista"/>
        <w:numPr>
          <w:ilvl w:val="0"/>
          <w:numId w:val="17"/>
        </w:numPr>
        <w:jc w:val="both"/>
      </w:pPr>
      <w:r w:rsidRPr="00E865CC">
        <w:t>Autonomía</w:t>
      </w:r>
      <w:r w:rsidR="008E33C3" w:rsidRPr="00E865CC">
        <w:t xml:space="preserve"> para gestionar proyectos propios</w:t>
      </w:r>
    </w:p>
    <w:p w:rsidR="00251311" w:rsidRDefault="008E33C3" w:rsidP="00251311">
      <w:pPr>
        <w:pStyle w:val="Prrafodelista"/>
        <w:numPr>
          <w:ilvl w:val="0"/>
          <w:numId w:val="17"/>
        </w:numPr>
        <w:jc w:val="both"/>
      </w:pPr>
      <w:r w:rsidRPr="00E865CC">
        <w:t>Sentimiento d</w:t>
      </w:r>
      <w:r w:rsidR="00A454A8" w:rsidRPr="00E865CC">
        <w:t>e p</w:t>
      </w:r>
      <w:r w:rsidR="00200908" w:rsidRPr="00E865CC">
        <w:t>ertenencia</w:t>
      </w:r>
      <w:r w:rsidR="00A454A8" w:rsidRPr="00E865CC">
        <w:t xml:space="preserve"> a un grupo que valora y reconoce</w:t>
      </w:r>
    </w:p>
    <w:p w:rsidR="00251311" w:rsidRDefault="009623D0" w:rsidP="00251311">
      <w:pPr>
        <w:pStyle w:val="Prrafodelista"/>
        <w:numPr>
          <w:ilvl w:val="0"/>
          <w:numId w:val="17"/>
        </w:numPr>
        <w:jc w:val="both"/>
      </w:pPr>
      <w:r w:rsidRPr="00E865CC">
        <w:t xml:space="preserve">Oportunidad de </w:t>
      </w:r>
      <w:r w:rsidR="00C423A1" w:rsidRPr="00E865CC">
        <w:t xml:space="preserve">exhibir </w:t>
      </w:r>
      <w:r w:rsidRPr="00E865CC">
        <w:t>c</w:t>
      </w:r>
      <w:r w:rsidR="00200908" w:rsidRPr="00E865CC">
        <w:t>reatividad</w:t>
      </w:r>
    </w:p>
    <w:p w:rsidR="00251311" w:rsidRDefault="00C423A1" w:rsidP="00251311">
      <w:pPr>
        <w:pStyle w:val="Prrafodelista"/>
        <w:numPr>
          <w:ilvl w:val="0"/>
          <w:numId w:val="17"/>
        </w:numPr>
        <w:jc w:val="both"/>
      </w:pPr>
      <w:r w:rsidRPr="00E865CC">
        <w:t>Contar con una dirección</w:t>
      </w:r>
      <w:r w:rsidR="008E27CF" w:rsidRPr="00E865CC">
        <w:t xml:space="preserve"> y proyección a futuro</w:t>
      </w:r>
    </w:p>
    <w:p w:rsidR="00251311" w:rsidRDefault="000D7CB1" w:rsidP="00251311">
      <w:pPr>
        <w:pStyle w:val="Prrafodelista"/>
        <w:numPr>
          <w:ilvl w:val="0"/>
          <w:numId w:val="17"/>
        </w:numPr>
        <w:jc w:val="both"/>
      </w:pPr>
      <w:r w:rsidRPr="00E865CC">
        <w:t>Disfrute de momentos agradables en el trabajo</w:t>
      </w:r>
    </w:p>
    <w:p w:rsidR="00251311" w:rsidRDefault="000D7CB1" w:rsidP="00251311">
      <w:pPr>
        <w:pStyle w:val="Prrafodelista"/>
        <w:numPr>
          <w:ilvl w:val="0"/>
          <w:numId w:val="17"/>
        </w:numPr>
        <w:jc w:val="both"/>
      </w:pPr>
      <w:r w:rsidRPr="00E865CC">
        <w:t>Sentimiento de orgullo por un trabajo bien hecho</w:t>
      </w:r>
    </w:p>
    <w:p w:rsidR="00251311" w:rsidRDefault="00B81CAD" w:rsidP="00251311">
      <w:pPr>
        <w:pStyle w:val="Prrafodelista"/>
        <w:numPr>
          <w:ilvl w:val="0"/>
          <w:numId w:val="17"/>
        </w:numPr>
        <w:jc w:val="both"/>
      </w:pPr>
      <w:r w:rsidRPr="00E865CC">
        <w:t>Sentimientos</w:t>
      </w:r>
      <w:r w:rsidR="00CA505A" w:rsidRPr="00E865CC">
        <w:t xml:space="preserve"> de posibilidad e inspiración que ofrece el trabajo</w:t>
      </w:r>
    </w:p>
    <w:p w:rsidR="00251311" w:rsidRDefault="00CA505A" w:rsidP="00251311">
      <w:pPr>
        <w:pStyle w:val="Prrafodelista"/>
        <w:numPr>
          <w:ilvl w:val="0"/>
          <w:numId w:val="17"/>
        </w:numPr>
        <w:jc w:val="both"/>
      </w:pPr>
      <w:r w:rsidRPr="00E865CC">
        <w:t>Crecimiento personal</w:t>
      </w:r>
    </w:p>
    <w:p w:rsidR="00251311" w:rsidRDefault="001B010A" w:rsidP="00251311">
      <w:pPr>
        <w:pStyle w:val="Prrafodelista"/>
        <w:numPr>
          <w:ilvl w:val="0"/>
          <w:numId w:val="17"/>
        </w:numPr>
        <w:jc w:val="both"/>
      </w:pPr>
      <w:r w:rsidRPr="00E865CC">
        <w:t>Crecimiento profesional</w:t>
      </w:r>
    </w:p>
    <w:p w:rsidR="00200908" w:rsidRPr="00E865CC" w:rsidRDefault="001B010A" w:rsidP="00251311">
      <w:pPr>
        <w:pStyle w:val="Prrafodelista"/>
        <w:numPr>
          <w:ilvl w:val="0"/>
          <w:numId w:val="17"/>
        </w:numPr>
        <w:jc w:val="both"/>
      </w:pPr>
      <w:r w:rsidRPr="00E865CC">
        <w:t>Sentimiento de propósito o significado que tiene e</w:t>
      </w:r>
      <w:r w:rsidR="009A656C" w:rsidRPr="00E865CC">
        <w:t>l trabajo.</w:t>
      </w:r>
    </w:p>
    <w:p w:rsidR="00200908" w:rsidRPr="00E865CC" w:rsidRDefault="00200908" w:rsidP="00E865CC">
      <w:pPr>
        <w:jc w:val="both"/>
      </w:pPr>
    </w:p>
    <w:p w:rsidR="00A40493" w:rsidRPr="00251311" w:rsidRDefault="00044456" w:rsidP="00436F8F">
      <w:pPr>
        <w:pStyle w:val="Ttulo3"/>
        <w:rPr>
          <w:b/>
          <w:bCs/>
          <w:color w:val="auto"/>
          <w:sz w:val="28"/>
          <w:szCs w:val="28"/>
        </w:rPr>
      </w:pPr>
      <w:bookmarkStart w:id="6" w:name="_Toc172099037"/>
      <w:r>
        <w:rPr>
          <w:b/>
          <w:bCs/>
          <w:color w:val="auto"/>
          <w:sz w:val="28"/>
          <w:szCs w:val="28"/>
        </w:rPr>
        <w:t>3</w:t>
      </w:r>
      <w:r w:rsidR="00436F8F" w:rsidRPr="00251311">
        <w:rPr>
          <w:b/>
          <w:bCs/>
          <w:color w:val="auto"/>
          <w:sz w:val="28"/>
          <w:szCs w:val="28"/>
        </w:rPr>
        <w:t xml:space="preserve">) </w:t>
      </w:r>
      <w:r w:rsidR="00A40493" w:rsidRPr="00251311">
        <w:rPr>
          <w:b/>
          <w:bCs/>
          <w:color w:val="auto"/>
          <w:sz w:val="28"/>
          <w:szCs w:val="28"/>
        </w:rPr>
        <w:t>Motivación y retención laboral de nuevas generaciones</w:t>
      </w:r>
      <w:bookmarkEnd w:id="6"/>
    </w:p>
    <w:p w:rsidR="00434A22" w:rsidRPr="00E865CC" w:rsidRDefault="00434A22" w:rsidP="00E865CC">
      <w:pPr>
        <w:pStyle w:val="Subttulo"/>
        <w:spacing w:after="0"/>
        <w:rPr>
          <w:rFonts w:ascii="Arial" w:hAnsi="Arial" w:cs="Arial"/>
          <w:color w:val="auto"/>
        </w:rPr>
      </w:pPr>
    </w:p>
    <w:p w:rsidR="00A40493" w:rsidRPr="00E865CC" w:rsidRDefault="00A40493" w:rsidP="00E865CC">
      <w:pPr>
        <w:jc w:val="both"/>
      </w:pPr>
      <w:r w:rsidRPr="00E865CC">
        <w:t xml:space="preserve">Las nuevas generaciones tienen diferentes motivaciones y expectativas en el trabajo. La generación de los </w:t>
      </w:r>
      <w:proofErr w:type="spellStart"/>
      <w:r w:rsidRPr="00E865CC">
        <w:t>Millennial</w:t>
      </w:r>
      <w:proofErr w:type="spellEnd"/>
      <w:r w:rsidR="001E716F" w:rsidRPr="00E865CC">
        <w:t xml:space="preserve">, nacidos entre los </w:t>
      </w:r>
      <w:r w:rsidR="0026169A" w:rsidRPr="00E865CC">
        <w:t>años 1980 y 2000</w:t>
      </w:r>
      <w:r w:rsidR="001E716F" w:rsidRPr="00E865CC">
        <w:t xml:space="preserve">, </w:t>
      </w:r>
      <w:r w:rsidRPr="00E865CC">
        <w:t xml:space="preserve">será el grupo más importante entre la población activa a partir del año 2025. </w:t>
      </w:r>
    </w:p>
    <w:p w:rsidR="002C1666" w:rsidRPr="00E865CC" w:rsidRDefault="002C1666" w:rsidP="00E865CC">
      <w:pPr>
        <w:jc w:val="both"/>
      </w:pPr>
    </w:p>
    <w:p w:rsidR="002C1666" w:rsidRPr="00E865CC" w:rsidRDefault="002C1666" w:rsidP="00E865CC">
      <w:pPr>
        <w:jc w:val="both"/>
      </w:pPr>
      <w:r w:rsidRPr="00E865CC">
        <w:t xml:space="preserve">Según </w:t>
      </w:r>
      <w:r w:rsidR="00E40108" w:rsidRPr="00E865CC">
        <w:t>artículo de la firma Deloitte</w:t>
      </w:r>
      <w:r w:rsidRPr="00E865CC">
        <w:t xml:space="preserve"> los </w:t>
      </w:r>
      <w:proofErr w:type="spellStart"/>
      <w:r w:rsidRPr="00E865CC">
        <w:t>millennials</w:t>
      </w:r>
      <w:proofErr w:type="spellEnd"/>
      <w:r w:rsidRPr="00E865CC">
        <w:t xml:space="preserve"> o “Generación Y” y a los </w:t>
      </w:r>
      <w:proofErr w:type="spellStart"/>
      <w:r w:rsidRPr="00E865CC">
        <w:t>centennials</w:t>
      </w:r>
      <w:proofErr w:type="spellEnd"/>
      <w:r w:rsidRPr="00E865CC">
        <w:t xml:space="preserve"> o “Generación Z representan 55.1% de la fuerza laboral a nivel Latinoamérica y, además, son el grupo con mayor capacidad de aprendizaje, impulso e innovación de una organización</w:t>
      </w:r>
      <w:sdt>
        <w:sdtPr>
          <w:id w:val="268514980"/>
          <w:citation/>
        </w:sdtPr>
        <w:sdtContent>
          <w:r w:rsidR="004B0961" w:rsidRPr="00E865CC">
            <w:fldChar w:fldCharType="begin"/>
          </w:r>
          <w:r w:rsidR="004B0961" w:rsidRPr="00E865CC">
            <w:rPr>
              <w:lang w:val="es-CR"/>
            </w:rPr>
            <w:instrText xml:space="preserve"> CITATION Luc22 \l 5130 </w:instrText>
          </w:r>
          <w:r w:rsidR="004B0961" w:rsidRPr="00E865CC">
            <w:fldChar w:fldCharType="separate"/>
          </w:r>
          <w:r w:rsidR="00752CA5">
            <w:rPr>
              <w:noProof/>
              <w:lang w:val="es-CR"/>
            </w:rPr>
            <w:t xml:space="preserve"> </w:t>
          </w:r>
          <w:r w:rsidR="00752CA5" w:rsidRPr="00752CA5">
            <w:rPr>
              <w:noProof/>
              <w:lang w:val="es-CR"/>
            </w:rPr>
            <w:t>(Muñoz, 2022)</w:t>
          </w:r>
          <w:r w:rsidR="004B0961" w:rsidRPr="00E865CC">
            <w:fldChar w:fldCharType="end"/>
          </w:r>
        </w:sdtContent>
      </w:sdt>
      <w:r w:rsidRPr="00E865CC">
        <w:t xml:space="preserve">. </w:t>
      </w:r>
    </w:p>
    <w:p w:rsidR="002C1666" w:rsidRPr="00E865CC" w:rsidRDefault="002C1666" w:rsidP="00E865CC">
      <w:pPr>
        <w:jc w:val="both"/>
      </w:pPr>
    </w:p>
    <w:p w:rsidR="00A40493" w:rsidRPr="00E865CC" w:rsidRDefault="003E1C76" w:rsidP="00E865CC">
      <w:pPr>
        <w:jc w:val="both"/>
      </w:pPr>
      <w:r w:rsidRPr="00E865CC">
        <w:t xml:space="preserve">Otro </w:t>
      </w:r>
      <w:r w:rsidR="00A40493" w:rsidRPr="00E865CC">
        <w:t xml:space="preserve">estudio de </w:t>
      </w:r>
      <w:r w:rsidRPr="00E865CC">
        <w:t xml:space="preserve">la firma consultora </w:t>
      </w:r>
      <w:r w:rsidR="00A40493" w:rsidRPr="00E865CC">
        <w:t xml:space="preserve">Manpower </w:t>
      </w:r>
      <w:proofErr w:type="spellStart"/>
      <w:r w:rsidR="00A40493" w:rsidRPr="00E865CC">
        <w:t>Group</w:t>
      </w:r>
      <w:proofErr w:type="spellEnd"/>
      <w:r w:rsidR="00A40493" w:rsidRPr="00E865CC">
        <w:t>, publicado por el diario La República</w:t>
      </w:r>
      <w:sdt>
        <w:sdtPr>
          <w:id w:val="415911080"/>
          <w:citation/>
        </w:sdtPr>
        <w:sdtContent>
          <w:r w:rsidR="00A40493" w:rsidRPr="00E865CC">
            <w:fldChar w:fldCharType="begin"/>
          </w:r>
          <w:r w:rsidR="00A40493" w:rsidRPr="00E865CC">
            <w:rPr>
              <w:lang w:val="es-ES"/>
            </w:rPr>
            <w:instrText xml:space="preserve"> CITATION Kar20 \l 3082 </w:instrText>
          </w:r>
          <w:r w:rsidR="00A40493" w:rsidRPr="00E865CC">
            <w:fldChar w:fldCharType="separate"/>
          </w:r>
          <w:r w:rsidR="00752CA5">
            <w:rPr>
              <w:noProof/>
              <w:lang w:val="es-ES"/>
            </w:rPr>
            <w:t xml:space="preserve"> (Barquero, 2020)</w:t>
          </w:r>
          <w:r w:rsidR="00A40493" w:rsidRPr="00E865CC">
            <w:fldChar w:fldCharType="end"/>
          </w:r>
        </w:sdtContent>
      </w:sdt>
      <w:r w:rsidR="00A40493" w:rsidRPr="00E865CC">
        <w:t xml:space="preserve">, los </w:t>
      </w:r>
      <w:proofErr w:type="spellStart"/>
      <w:r w:rsidR="00A40493" w:rsidRPr="00E865CC">
        <w:t>millennials</w:t>
      </w:r>
      <w:proofErr w:type="spellEnd"/>
      <w:r w:rsidR="00A40493" w:rsidRPr="00E865CC">
        <w:t xml:space="preserve"> representan al 35% de la fuerza laboral mundial. Lo cinco aspectos que esta generación más valoran a la hora de quedarse en una empresa son: presencia de motivación y justicia, una empresa con valores, flexibilidad laboral, fomentar la creatividad y equilibrio laboral y personal. </w:t>
      </w:r>
    </w:p>
    <w:p w:rsidR="00434A22" w:rsidRPr="00E865CC" w:rsidRDefault="00434A22" w:rsidP="00E865CC">
      <w:pPr>
        <w:jc w:val="both"/>
      </w:pPr>
    </w:p>
    <w:p w:rsidR="00AD66F5" w:rsidRPr="00E865CC" w:rsidRDefault="00A40493" w:rsidP="00E865CC">
      <w:pPr>
        <w:jc w:val="both"/>
      </w:pPr>
      <w:r w:rsidRPr="00E865CC">
        <w:t>Este mismo estudio, agrega que las empresas que no priorizan modalidades como el teletrabajo desde cualquier lugar y horarios flexibles se arriesgan a perder el recurso humano de esta generación</w:t>
      </w:r>
      <w:r w:rsidR="005E2BFE" w:rsidRPr="00E865CC">
        <w:t xml:space="preserve"> y también </w:t>
      </w:r>
      <w:r w:rsidR="00DE6974" w:rsidRPr="00E865CC">
        <w:t>se les va a dificultar atraer nuevo talento humano</w:t>
      </w:r>
      <w:r w:rsidRPr="00E865CC">
        <w:t>.</w:t>
      </w:r>
    </w:p>
    <w:p w:rsidR="002B040E" w:rsidRPr="00E865CC" w:rsidRDefault="002B040E" w:rsidP="00E865CC">
      <w:pPr>
        <w:jc w:val="both"/>
      </w:pPr>
    </w:p>
    <w:p w:rsidR="002B040E" w:rsidRPr="00E865CC" w:rsidRDefault="002B040E" w:rsidP="00E865CC">
      <w:pPr>
        <w:jc w:val="both"/>
      </w:pPr>
      <w:r w:rsidRPr="00E865CC">
        <w:t>La flexibilidad</w:t>
      </w:r>
      <w:r w:rsidR="004F7170" w:rsidRPr="00E865CC">
        <w:t xml:space="preserve"> implica para esta generación </w:t>
      </w:r>
      <w:r w:rsidRPr="00E865CC">
        <w:t xml:space="preserve">no solo </w:t>
      </w:r>
      <w:r w:rsidR="004F7170" w:rsidRPr="00E865CC">
        <w:t>tener la posibilidad de trabajar en</w:t>
      </w:r>
      <w:r w:rsidRPr="00E865CC">
        <w:t xml:space="preserve"> distintos horarios, sino aplicar el teletrabajo desde cualquier lugar</w:t>
      </w:r>
      <w:r w:rsidR="009B0311" w:rsidRPr="00E865CC">
        <w:t xml:space="preserve"> y así conciliar de una mejor forma la vida laboral con la familia, la recreación, el estudio y los momentos de ocio.</w:t>
      </w:r>
    </w:p>
    <w:p w:rsidR="0055573E" w:rsidRPr="00E865CC" w:rsidRDefault="0055573E" w:rsidP="00E865CC">
      <w:pPr>
        <w:jc w:val="both"/>
      </w:pPr>
    </w:p>
    <w:p w:rsidR="00A40493" w:rsidRPr="00E865CC" w:rsidRDefault="00A40493" w:rsidP="00E865CC">
      <w:pPr>
        <w:jc w:val="both"/>
      </w:pPr>
      <w:r w:rsidRPr="00E865CC">
        <w:t xml:space="preserve">Como complemento a lo anterior, la firma contable y consultora PwC </w:t>
      </w:r>
      <w:sdt>
        <w:sdtPr>
          <w:id w:val="-1540272631"/>
          <w:citation/>
        </w:sdtPr>
        <w:sdtContent>
          <w:r w:rsidRPr="00E865CC">
            <w:fldChar w:fldCharType="begin"/>
          </w:r>
          <w:r w:rsidRPr="00E865CC">
            <w:rPr>
              <w:lang w:val="es-ES"/>
            </w:rPr>
            <w:instrText xml:space="preserve"> CITATION PWC19 \l 3082 </w:instrText>
          </w:r>
          <w:r w:rsidRPr="00E865CC">
            <w:fldChar w:fldCharType="separate"/>
          </w:r>
          <w:r w:rsidR="00752CA5">
            <w:rPr>
              <w:noProof/>
              <w:lang w:val="es-ES"/>
            </w:rPr>
            <w:t>(PW Consultores, 2019)</w:t>
          </w:r>
          <w:r w:rsidRPr="00E865CC">
            <w:fldChar w:fldCharType="end"/>
          </w:r>
        </w:sdtContent>
      </w:sdt>
      <w:r w:rsidRPr="00E865CC">
        <w:t xml:space="preserve"> encontró que, para los </w:t>
      </w:r>
      <w:proofErr w:type="spellStart"/>
      <w:r w:rsidRPr="00E865CC">
        <w:t>millennials</w:t>
      </w:r>
      <w:proofErr w:type="spellEnd"/>
      <w:r w:rsidRPr="00E865CC">
        <w:t>, el trabajo es una cosa, no un lugar. Para esta generación, la flexibilidad implica que los empleos se moldeen a sus estilos de vida, lo cual implica trabajar a distancia o cambiar de horario cuando se necesite.</w:t>
      </w:r>
    </w:p>
    <w:p w:rsidR="00434A22" w:rsidRPr="00E865CC" w:rsidRDefault="00434A22" w:rsidP="00E865CC">
      <w:pPr>
        <w:jc w:val="both"/>
      </w:pPr>
    </w:p>
    <w:p w:rsidR="00A40493" w:rsidRPr="00E865CC" w:rsidRDefault="00A40493" w:rsidP="00E865CC">
      <w:pPr>
        <w:jc w:val="both"/>
      </w:pPr>
      <w:r w:rsidRPr="00E865CC">
        <w:t xml:space="preserve">Otras investigaciones citadas por Ramírez Angel </w:t>
      </w:r>
      <w:sdt>
        <w:sdtPr>
          <w:id w:val="807509966"/>
          <w:citation/>
        </w:sdtPr>
        <w:sdtContent>
          <w:r w:rsidRPr="00E865CC">
            <w:fldChar w:fldCharType="begin"/>
          </w:r>
          <w:r w:rsidRPr="00E865CC">
            <w:rPr>
              <w:lang w:val="es-ES"/>
            </w:rPr>
            <w:instrText xml:space="preserve"> CITATION Lin21 \l 3082 </w:instrText>
          </w:r>
          <w:r w:rsidRPr="00E865CC">
            <w:fldChar w:fldCharType="separate"/>
          </w:r>
          <w:r w:rsidR="00752CA5">
            <w:rPr>
              <w:noProof/>
              <w:lang w:val="es-ES"/>
            </w:rPr>
            <w:t>(Angel, 2021)</w:t>
          </w:r>
          <w:r w:rsidRPr="00E865CC">
            <w:fldChar w:fldCharType="end"/>
          </w:r>
        </w:sdtContent>
      </w:sdt>
      <w:r w:rsidRPr="00E865CC">
        <w:t xml:space="preserve"> señalan que, en el ámbito laboral, los </w:t>
      </w:r>
      <w:proofErr w:type="spellStart"/>
      <w:r w:rsidRPr="00E865CC">
        <w:t>millennials</w:t>
      </w:r>
      <w:proofErr w:type="spellEnd"/>
      <w:r w:rsidRPr="00E865CC">
        <w:t xml:space="preserve"> tienen la necesidad de retroalimentación constante y reconocimiento; buscan que se les tome en cuenta en las decisiones, esperan una gestión participativa y horizontal, así como un crecimiento rápido a posiciones altas sin tanto esfuerzo ya que el equilibrio entre su vida laboral y personal es algo primordial. Para esta generación el poder y la responsabilidad, el equilibrio trabajo-vida, la retroalimentación, el desarrollo de carrera, la atmósfera social, la capacitación y la seguridad laboral están por encima del salario.</w:t>
      </w:r>
    </w:p>
    <w:p w:rsidR="00F91298" w:rsidRPr="00E865CC" w:rsidRDefault="00F91298" w:rsidP="00E865CC">
      <w:pPr>
        <w:jc w:val="both"/>
      </w:pPr>
    </w:p>
    <w:p w:rsidR="005E023F" w:rsidRPr="00E865CC" w:rsidRDefault="006543B0" w:rsidP="00E865CC">
      <w:pPr>
        <w:jc w:val="both"/>
      </w:pPr>
      <w:r w:rsidRPr="00E865CC">
        <w:t xml:space="preserve">Las nuevas generaciones tienen una perspectiva diferente del </w:t>
      </w:r>
      <w:r w:rsidR="004C7BB2" w:rsidRPr="00E865CC">
        <w:t>trabajo</w:t>
      </w:r>
      <w:r w:rsidRPr="00E865CC">
        <w:t xml:space="preserve">. Valores como la lealtad, la antigüedad en el trabajo, la seguridad y la relación con la autoridad han dado paso a prioridades como la libertad, la felicidad laboral y </w:t>
      </w:r>
      <w:r w:rsidR="004C7BB2" w:rsidRPr="00E865CC">
        <w:t xml:space="preserve">deseo de </w:t>
      </w:r>
      <w:r w:rsidRPr="00E865CC">
        <w:t>un liderazgo que fomente el bienestar integral del equipo humano</w:t>
      </w:r>
      <w:r w:rsidR="00FD2B03" w:rsidRPr="00E865CC">
        <w:t>.</w:t>
      </w:r>
      <w:sdt>
        <w:sdtPr>
          <w:id w:val="-1439761410"/>
          <w:citation/>
        </w:sdtPr>
        <w:sdtContent>
          <w:r w:rsidR="004C7BB2" w:rsidRPr="00E865CC">
            <w:fldChar w:fldCharType="begin"/>
          </w:r>
          <w:r w:rsidR="004C7BB2" w:rsidRPr="00E865CC">
            <w:rPr>
              <w:lang w:val="es-CR"/>
            </w:rPr>
            <w:instrText xml:space="preserve">CITATION Seb20 \l 5130 </w:instrText>
          </w:r>
          <w:r w:rsidR="004C7BB2" w:rsidRPr="00E865CC">
            <w:fldChar w:fldCharType="separate"/>
          </w:r>
          <w:r w:rsidR="00752CA5">
            <w:rPr>
              <w:noProof/>
              <w:lang w:val="es-CR"/>
            </w:rPr>
            <w:t xml:space="preserve"> </w:t>
          </w:r>
          <w:r w:rsidR="00752CA5" w:rsidRPr="00752CA5">
            <w:rPr>
              <w:noProof/>
              <w:lang w:val="es-CR"/>
            </w:rPr>
            <w:t>(Pizarro, 2020)</w:t>
          </w:r>
          <w:r w:rsidR="004C7BB2" w:rsidRPr="00E865CC">
            <w:fldChar w:fldCharType="end"/>
          </w:r>
        </w:sdtContent>
      </w:sdt>
    </w:p>
    <w:p w:rsidR="00E60D47" w:rsidRPr="00E865CC" w:rsidRDefault="00E60D47" w:rsidP="00E865CC">
      <w:pPr>
        <w:jc w:val="both"/>
      </w:pPr>
    </w:p>
    <w:p w:rsidR="00A40493" w:rsidRPr="00E865CC" w:rsidRDefault="00A40493" w:rsidP="00E865CC">
      <w:pPr>
        <w:jc w:val="both"/>
      </w:pPr>
      <w:r w:rsidRPr="00E865CC">
        <w:t>Esta población es propensa a cambiar constantemente de trabajo, si consideran que sus valores propios chocan o no se relacionan con los valores organizacionales o no se les brinda reconocimiento. Finalmente, tienen dificultad para enfrentar la frustración y en ocasiones esto puede ser un detonante para abandonar su cargo.</w:t>
      </w:r>
    </w:p>
    <w:p w:rsidR="005C4BE3" w:rsidRPr="00E865CC" w:rsidRDefault="005C4BE3" w:rsidP="00E865CC">
      <w:pPr>
        <w:jc w:val="both"/>
      </w:pPr>
    </w:p>
    <w:p w:rsidR="00A40493" w:rsidRPr="00E865CC" w:rsidRDefault="00AB4065" w:rsidP="00E865CC">
      <w:pPr>
        <w:jc w:val="both"/>
      </w:pPr>
      <w:r w:rsidRPr="00E865CC">
        <w:t>Según el Instituto de Mexicano de la Juventud</w:t>
      </w:r>
      <w:sdt>
        <w:sdtPr>
          <w:id w:val="-1932190309"/>
          <w:citation/>
        </w:sdtPr>
        <w:sdtContent>
          <w:r w:rsidR="00174482" w:rsidRPr="00E865CC">
            <w:fldChar w:fldCharType="begin"/>
          </w:r>
          <w:r w:rsidR="001D49E9" w:rsidRPr="00E865CC">
            <w:rPr>
              <w:lang w:val="es-CR"/>
            </w:rPr>
            <w:instrText xml:space="preserve">CITATION Los17 \l 5130 </w:instrText>
          </w:r>
          <w:r w:rsidR="00174482" w:rsidRPr="00E865CC">
            <w:fldChar w:fldCharType="separate"/>
          </w:r>
          <w:r w:rsidR="00752CA5">
            <w:rPr>
              <w:noProof/>
              <w:lang w:val="es-CR"/>
            </w:rPr>
            <w:t xml:space="preserve"> </w:t>
          </w:r>
          <w:r w:rsidR="00752CA5" w:rsidRPr="00752CA5">
            <w:rPr>
              <w:noProof/>
              <w:lang w:val="es-CR"/>
            </w:rPr>
            <w:t>(México, 2017)</w:t>
          </w:r>
          <w:r w:rsidR="00174482" w:rsidRPr="00E865CC">
            <w:fldChar w:fldCharType="end"/>
          </w:r>
        </w:sdtContent>
      </w:sdt>
      <w:r w:rsidRPr="00E865CC">
        <w:t xml:space="preserve">, </w:t>
      </w:r>
      <w:r w:rsidR="00577AF9" w:rsidRPr="00E865CC">
        <w:t xml:space="preserve">el deseo de </w:t>
      </w:r>
      <w:r w:rsidRPr="00E865CC">
        <w:t>l</w:t>
      </w:r>
      <w:r w:rsidR="005C4BE3" w:rsidRPr="00E865CC">
        <w:t xml:space="preserve">os </w:t>
      </w:r>
      <w:proofErr w:type="spellStart"/>
      <w:r w:rsidR="005C4BE3" w:rsidRPr="00E865CC">
        <w:t>Millennials</w:t>
      </w:r>
      <w:proofErr w:type="spellEnd"/>
      <w:r w:rsidR="00C9371F" w:rsidRPr="00E865CC">
        <w:t xml:space="preserve"> es trabajar en organizaciones que ponen </w:t>
      </w:r>
      <w:r w:rsidR="00174482" w:rsidRPr="00E865CC">
        <w:t xml:space="preserve">el </w:t>
      </w:r>
      <w:r w:rsidR="00C9371F" w:rsidRPr="00E865CC">
        <w:t>foco en la tecnología e innovación, donde exista diversidad y trabajo en equipo, autonomía, buen ambiente laboral, relación con jefaturas y reconocimiento rápido</w:t>
      </w:r>
      <w:r w:rsidR="00D927FB" w:rsidRPr="00E865CC">
        <w:t>.</w:t>
      </w:r>
    </w:p>
    <w:p w:rsidR="00DF49F7" w:rsidRPr="00E865CC" w:rsidRDefault="00DF49F7" w:rsidP="00E865CC">
      <w:pPr>
        <w:jc w:val="both"/>
      </w:pPr>
    </w:p>
    <w:p w:rsidR="00E31AD3" w:rsidRDefault="008F78CF" w:rsidP="00E865CC">
      <w:pPr>
        <w:jc w:val="both"/>
      </w:pPr>
      <w:r w:rsidRPr="00E865CC">
        <w:t>En conclusión, las nuevas generaciones,</w:t>
      </w:r>
      <w:r w:rsidR="00DA42EE" w:rsidRPr="00E865CC">
        <w:t xml:space="preserve"> </w:t>
      </w:r>
      <w:r w:rsidRPr="00E865CC">
        <w:t xml:space="preserve">como los </w:t>
      </w:r>
      <w:proofErr w:type="spellStart"/>
      <w:r w:rsidRPr="00E865CC">
        <w:t>Millennials</w:t>
      </w:r>
      <w:proofErr w:type="spellEnd"/>
      <w:r w:rsidRPr="00E865CC">
        <w:t xml:space="preserve"> y la Generación Z, tienen diferentes motivaciones y expectativas en el ámbito laboral. Su representatividad en la fuerza laboral es cada vez mayor, lo que hace necesario que las organizaciones comprendan y se adapten a sus necesidades. Valorar la motivación y la justicia, promover una cultura de valores, ofrecer flexibilidad laboral, fomentar la creatividad y asegurar el equilibrio entre el trabajo y la vida personal son aspectos clave para retener y atraer a este talento. La flexibilidad se entiende como la posibilidad de trabajar en diferentes horarios y lugares, incluyendo el teletrabajo.</w:t>
      </w:r>
    </w:p>
    <w:p w:rsidR="00251311" w:rsidRDefault="00251311" w:rsidP="00E865CC">
      <w:pPr>
        <w:jc w:val="both"/>
      </w:pPr>
    </w:p>
    <w:p w:rsidR="008F78CF" w:rsidRPr="00E865CC" w:rsidRDefault="008F78CF" w:rsidP="00E865CC">
      <w:pPr>
        <w:jc w:val="both"/>
      </w:pPr>
      <w:r w:rsidRPr="00E865CC">
        <w:t xml:space="preserve">Además, los </w:t>
      </w:r>
      <w:proofErr w:type="spellStart"/>
      <w:r w:rsidRPr="00E865CC">
        <w:t>Millennials</w:t>
      </w:r>
      <w:proofErr w:type="spellEnd"/>
      <w:r w:rsidRPr="00E865CC">
        <w:t xml:space="preserve"> buscan una retroalimentación constante, reconocimiento, participación en las decisiones, crecimiento profesional y un ambiente laboral positivo. Para ellos, aspectos como el poder y la responsabilidad, el desarrollo de carrera, la atmósfera social, la capacitación y la seguridad laboral son igualmente importantes, incluso más que el salario. Es esencial que las organizaciones comprendan estas prioridades y se enfoquen en crear un entorno laboral que las satisfaga, ya que esto contribuirá a su retención y compromiso. </w:t>
      </w:r>
    </w:p>
    <w:p w:rsidR="008F78CF" w:rsidRDefault="008F78CF" w:rsidP="00E865CC">
      <w:pPr>
        <w:jc w:val="both"/>
      </w:pPr>
    </w:p>
    <w:p w:rsidR="00251311" w:rsidRPr="00E865CC" w:rsidRDefault="00251311" w:rsidP="00E865CC">
      <w:pPr>
        <w:jc w:val="both"/>
      </w:pPr>
    </w:p>
    <w:p w:rsidR="00A40493" w:rsidRPr="00251311" w:rsidRDefault="00044456" w:rsidP="00041341">
      <w:pPr>
        <w:pStyle w:val="Ttulo3"/>
        <w:rPr>
          <w:b/>
          <w:bCs/>
          <w:color w:val="auto"/>
          <w:sz w:val="28"/>
          <w:szCs w:val="28"/>
        </w:rPr>
      </w:pPr>
      <w:bookmarkStart w:id="7" w:name="_Toc172099038"/>
      <w:r>
        <w:rPr>
          <w:b/>
          <w:bCs/>
          <w:color w:val="auto"/>
          <w:sz w:val="28"/>
          <w:szCs w:val="28"/>
        </w:rPr>
        <w:t>4</w:t>
      </w:r>
      <w:r w:rsidR="00896A08" w:rsidRPr="00251311">
        <w:rPr>
          <w:b/>
          <w:bCs/>
          <w:color w:val="auto"/>
          <w:sz w:val="28"/>
          <w:szCs w:val="28"/>
        </w:rPr>
        <w:t xml:space="preserve">) </w:t>
      </w:r>
      <w:r w:rsidR="00A40493" w:rsidRPr="00251311">
        <w:rPr>
          <w:b/>
          <w:bCs/>
          <w:color w:val="auto"/>
          <w:sz w:val="28"/>
          <w:szCs w:val="28"/>
        </w:rPr>
        <w:t xml:space="preserve">Fenómeno de la gran renuncia después del </w:t>
      </w:r>
      <w:proofErr w:type="spellStart"/>
      <w:r w:rsidR="00A40493" w:rsidRPr="00251311">
        <w:rPr>
          <w:b/>
          <w:bCs/>
          <w:color w:val="auto"/>
          <w:sz w:val="28"/>
          <w:szCs w:val="28"/>
        </w:rPr>
        <w:t>Covid</w:t>
      </w:r>
      <w:bookmarkEnd w:id="7"/>
      <w:proofErr w:type="spellEnd"/>
    </w:p>
    <w:p w:rsidR="00110FFD" w:rsidRPr="00E865CC" w:rsidRDefault="00110FFD" w:rsidP="00E865CC">
      <w:pPr>
        <w:jc w:val="both"/>
      </w:pPr>
    </w:p>
    <w:p w:rsidR="00F430BE" w:rsidRDefault="00A40493" w:rsidP="00E865CC">
      <w:pPr>
        <w:jc w:val="both"/>
      </w:pPr>
      <w:r w:rsidRPr="00E865CC">
        <w:t>El fenómeno de la gran renuncia se refiere a la tendencia actual de los empleados a renunciar a sus trabajos a pesar de la incertidumbre económica generada por la pandemia de Covid-19.</w:t>
      </w:r>
    </w:p>
    <w:p w:rsidR="00317DB0" w:rsidRPr="00E865CC" w:rsidRDefault="00317DB0" w:rsidP="00E865CC">
      <w:pPr>
        <w:jc w:val="both"/>
      </w:pPr>
    </w:p>
    <w:p w:rsidR="00742D29" w:rsidRPr="00E865CC" w:rsidRDefault="00945A5F" w:rsidP="00E865CC">
      <w:pPr>
        <w:jc w:val="both"/>
      </w:pPr>
      <w:r w:rsidRPr="00E865CC">
        <w:t xml:space="preserve">Existen diversas razones que explican el fenómeno de la "gran renuncia". Entre ellas se encuentra el deseo de un mejor equilibrio entre la vida personal y laboral, la búsqueda de oportunidades de crecimiento y desarrollo, y la insatisfacción con la cultura organizacional </w:t>
      </w:r>
      <w:sdt>
        <w:sdtPr>
          <w:id w:val="1877887562"/>
          <w:citation/>
        </w:sdtPr>
        <w:sdtContent>
          <w:r w:rsidR="00023AB8" w:rsidRPr="00E865CC">
            <w:fldChar w:fldCharType="begin"/>
          </w:r>
          <w:r w:rsidR="00023AB8" w:rsidRPr="00E865CC">
            <w:rPr>
              <w:lang w:val="es-CR"/>
            </w:rPr>
            <w:instrText xml:space="preserve"> CITATION Áng21 \l 5130 </w:instrText>
          </w:r>
          <w:r w:rsidR="00023AB8" w:rsidRPr="00E865CC">
            <w:fldChar w:fldCharType="separate"/>
          </w:r>
          <w:r w:rsidR="00752CA5" w:rsidRPr="00752CA5">
            <w:rPr>
              <w:noProof/>
              <w:lang w:val="es-CR"/>
            </w:rPr>
            <w:t>(Bermúdez, 2021)</w:t>
          </w:r>
          <w:r w:rsidR="00023AB8" w:rsidRPr="00E865CC">
            <w:fldChar w:fldCharType="end"/>
          </w:r>
        </w:sdtContent>
      </w:sdt>
      <w:r w:rsidR="00A40493" w:rsidRPr="00E865CC">
        <w:t>.</w:t>
      </w:r>
    </w:p>
    <w:p w:rsidR="00742D29" w:rsidRPr="00E865CC" w:rsidRDefault="00742D29" w:rsidP="00E865CC">
      <w:pPr>
        <w:jc w:val="both"/>
      </w:pPr>
    </w:p>
    <w:p w:rsidR="00F86446" w:rsidRPr="00E865CC" w:rsidRDefault="00F86446" w:rsidP="00484DB3">
      <w:pPr>
        <w:jc w:val="both"/>
      </w:pPr>
      <w:r w:rsidRPr="00E865CC">
        <w:t>F</w:t>
      </w:r>
      <w:r w:rsidR="00945A5F" w:rsidRPr="00E865CC">
        <w:t xml:space="preserve">actores </w:t>
      </w:r>
      <w:r w:rsidR="00742D29" w:rsidRPr="00E865CC">
        <w:t xml:space="preserve">tales </w:t>
      </w:r>
      <w:r w:rsidR="00945A5F" w:rsidRPr="00E865CC">
        <w:t>como el agotamiento laboral, la dificultad para conciliar la vida laboral y personal, los cambios motivados por la crisis de la pandemia, la resistencia al trabajo presencial después del teletrabajo y los bajos salarios también influyen en esta tendencia.</w:t>
      </w:r>
    </w:p>
    <w:p w:rsidR="00F86446" w:rsidRPr="00484DB3" w:rsidRDefault="00F86446" w:rsidP="00484DB3">
      <w:pPr>
        <w:jc w:val="both"/>
      </w:pPr>
    </w:p>
    <w:p w:rsidR="00945A5F" w:rsidRPr="00E865CC" w:rsidRDefault="006910A5" w:rsidP="00484DB3">
      <w:pPr>
        <w:jc w:val="both"/>
      </w:pPr>
      <w:r>
        <w:t>Este f</w:t>
      </w:r>
      <w:r w:rsidR="00945A5F" w:rsidRPr="00E865CC">
        <w:t>enómeno se caracteriza por un incremento significativo en el número de personas que deciden dejar sus empleos actuales en busca de nuevas oportunidades y condiciones laborales más favorables.</w:t>
      </w:r>
    </w:p>
    <w:p w:rsidR="00945A5F" w:rsidRDefault="00945A5F" w:rsidP="00E865CC"/>
    <w:p w:rsidR="00792D86" w:rsidRPr="00E865CC" w:rsidRDefault="00792D86" w:rsidP="00792D86">
      <w:pPr>
        <w:jc w:val="both"/>
      </w:pPr>
    </w:p>
    <w:p w:rsidR="00792D86" w:rsidRPr="00251311" w:rsidRDefault="00792D86" w:rsidP="00792D86">
      <w:pPr>
        <w:pStyle w:val="Ttulo3"/>
        <w:rPr>
          <w:b/>
          <w:bCs/>
          <w:color w:val="auto"/>
          <w:sz w:val="28"/>
          <w:szCs w:val="28"/>
        </w:rPr>
      </w:pPr>
      <w:bookmarkStart w:id="8" w:name="_Toc172099039"/>
      <w:r>
        <w:rPr>
          <w:b/>
          <w:bCs/>
          <w:color w:val="auto"/>
          <w:sz w:val="28"/>
          <w:szCs w:val="28"/>
        </w:rPr>
        <w:t>5</w:t>
      </w:r>
      <w:r w:rsidRPr="00251311">
        <w:rPr>
          <w:b/>
          <w:bCs/>
          <w:color w:val="auto"/>
          <w:sz w:val="28"/>
          <w:szCs w:val="28"/>
        </w:rPr>
        <w:t xml:space="preserve">) </w:t>
      </w:r>
      <w:r w:rsidR="00B43665">
        <w:rPr>
          <w:b/>
          <w:bCs/>
          <w:color w:val="auto"/>
          <w:sz w:val="28"/>
          <w:szCs w:val="28"/>
        </w:rPr>
        <w:t>El despido interior</w:t>
      </w:r>
      <w:bookmarkEnd w:id="8"/>
    </w:p>
    <w:p w:rsidR="00792D86" w:rsidRPr="00E865CC" w:rsidRDefault="00792D86" w:rsidP="00792D86">
      <w:pPr>
        <w:jc w:val="both"/>
      </w:pPr>
    </w:p>
    <w:p w:rsidR="00B43665" w:rsidRDefault="00B43665" w:rsidP="00B43665">
      <w:pPr>
        <w:jc w:val="both"/>
      </w:pPr>
      <w:r>
        <w:t xml:space="preserve">El “despido interior” término acuñado por el alemán Reinhard </w:t>
      </w:r>
      <w:proofErr w:type="spellStart"/>
      <w:r>
        <w:t>Höhn</w:t>
      </w:r>
      <w:proofErr w:type="spellEnd"/>
      <w:r>
        <w:t xml:space="preserve"> de la Academia de Ejecutivos de Economía, es el resultado final de un largo y complejo proceso de vivencias negativas en el trabajo, el trabajador se distancia de sus funciones sin llamar la atención y pasando inadvertido, evitando conflictos en un sentimiento de desconexión laboral.</w:t>
      </w:r>
    </w:p>
    <w:p w:rsidR="00B43665" w:rsidRDefault="00B43665" w:rsidP="00B43665">
      <w:pPr>
        <w:jc w:val="both"/>
      </w:pPr>
    </w:p>
    <w:p w:rsidR="00B43665" w:rsidRDefault="00B43665" w:rsidP="00B43665">
      <w:pPr>
        <w:jc w:val="both"/>
      </w:pPr>
      <w:r>
        <w:t xml:space="preserve">Como indica el autor </w:t>
      </w:r>
      <w:proofErr w:type="spellStart"/>
      <w:r>
        <w:t>Lotfi</w:t>
      </w:r>
      <w:proofErr w:type="spellEnd"/>
      <w:r>
        <w:t xml:space="preserve"> EL-</w:t>
      </w:r>
      <w:proofErr w:type="spellStart"/>
      <w:r>
        <w:t>Ghandouri</w:t>
      </w:r>
      <w:proofErr w:type="spellEnd"/>
      <w:r>
        <w:t>, cuando escribió el libro el Despido Interior</w:t>
      </w:r>
      <w:r w:rsidRPr="00B43665">
        <w:footnoteReference w:id="2"/>
      </w:r>
      <w:r>
        <w:t>, hay una sensación de rendición, porque el trabajador no ve soluciones a la desmotivación, frustración, opresión, malestar y descontento con la vida laboral, causados por múltiples situaciones. La persona se rebela de manera silenciosa reduciendo su rendimiento y dando el mínimo exigible para pasar desapercibido.</w:t>
      </w:r>
    </w:p>
    <w:p w:rsidR="00B43665" w:rsidRDefault="00B43665" w:rsidP="00B43665">
      <w:pPr>
        <w:jc w:val="both"/>
      </w:pPr>
    </w:p>
    <w:p w:rsidR="00B43665" w:rsidRPr="00C73D37" w:rsidRDefault="00B43665" w:rsidP="00B43665">
      <w:pPr>
        <w:jc w:val="both"/>
      </w:pPr>
      <w:r>
        <w:t xml:space="preserve">Indica el mismo autor, es un proceso de mutación lento, sutil, silencioso, invisible, que provoca un malestar insostenible, porque la suma de las </w:t>
      </w:r>
      <w:r w:rsidRPr="00B43665">
        <w:rPr>
          <w:b/>
          <w:bCs/>
          <w:i/>
          <w:iCs/>
        </w:rPr>
        <w:t>decepciones e injusticias</w:t>
      </w:r>
      <w:r>
        <w:t xml:space="preserve"> tiene un impacto importante y drástico en la vida de la persona trabajadora. En definitiva, es un proceso de vivencias negativas, hasta el punto en que la diferencia entre las expectativas previas y la realidad se hace tan grandes </w:t>
      </w:r>
      <w:r w:rsidRPr="00C73D37">
        <w:t>que genera una acumulación de dolor y decepción insoportable que lleva a la resignación laboral (</w:t>
      </w:r>
      <w:r w:rsidRPr="00B43665">
        <w:t>EL-</w:t>
      </w:r>
      <w:proofErr w:type="spellStart"/>
      <w:r w:rsidRPr="00B43665">
        <w:t>Ghandouri</w:t>
      </w:r>
      <w:proofErr w:type="spellEnd"/>
      <w:r w:rsidRPr="00B43665">
        <w:t>, 2007)</w:t>
      </w:r>
      <w:r w:rsidRPr="00C73D37">
        <w:t>.</w:t>
      </w:r>
    </w:p>
    <w:p w:rsidR="00B43665" w:rsidRDefault="00B43665" w:rsidP="00B43665">
      <w:pPr>
        <w:jc w:val="both"/>
      </w:pPr>
    </w:p>
    <w:p w:rsidR="00B43665" w:rsidRDefault="00B43665" w:rsidP="00B43665">
      <w:pPr>
        <w:jc w:val="both"/>
      </w:pPr>
      <w:r>
        <w:t>En este tema se hace necesario reconocer como la ruptura del contrato laboral genera graves secuelas a nivel personal y se experimenta una sensación de injusticia.</w:t>
      </w:r>
    </w:p>
    <w:p w:rsidR="00B43665" w:rsidRDefault="00B43665" w:rsidP="00B43665">
      <w:pPr>
        <w:jc w:val="both"/>
      </w:pPr>
    </w:p>
    <w:p w:rsidR="00B43665" w:rsidRDefault="00B43665" w:rsidP="00B43665">
      <w:pPr>
        <w:jc w:val="both"/>
      </w:pPr>
      <w:r>
        <w:t xml:space="preserve">El autor explica en su libro, que es un proceso inconsciente, la persona decide inconscientemente, suspender o renunciar a la toma de decisiones, activando sus mecanismos de defensa. Por lo general son personas que tenían mucha ilusión, que se entregaban al máximo, son personas que tienen gran sentido de contribución y dedicación, han demostrado un nivel de autoexigencia alto y tienen mucha ambición y aspiran a grandes retos. Indica el autor, todos pueden sufrirlo al menos una vez en la vida </w:t>
      </w:r>
      <w:r w:rsidRPr="00C73D37">
        <w:t>(</w:t>
      </w:r>
      <w:r w:rsidRPr="00B43665">
        <w:t>EL-</w:t>
      </w:r>
      <w:proofErr w:type="spellStart"/>
      <w:r w:rsidRPr="00B43665">
        <w:t>Ghandouri</w:t>
      </w:r>
      <w:proofErr w:type="spellEnd"/>
      <w:r w:rsidRPr="00B43665">
        <w:t>, 2007)</w:t>
      </w:r>
      <w:r>
        <w:t>.</w:t>
      </w:r>
    </w:p>
    <w:p w:rsidR="00B43665" w:rsidRDefault="00B43665" w:rsidP="00B43665">
      <w:pPr>
        <w:jc w:val="both"/>
      </w:pPr>
    </w:p>
    <w:p w:rsidR="00B43665" w:rsidRDefault="00B43665" w:rsidP="00B43665">
      <w:pPr>
        <w:jc w:val="both"/>
      </w:pPr>
      <w:r>
        <w:t xml:space="preserve">Se inicia con la disminución del nivel de esfuerzo que se invierte en el trabajo, tratando de no enfrentarse a nadie, se intentan pasar inadvertidos, hay un cúmulo de decepciones que desencadenan un montón de pequeños cambios que originan esa situación. La persona empieza a distanciarse, participa cada vez menos, se queda en la oficina el tiempo justo, evita asumir nuevas responsabilidades, volviéndose individualistas, desarrollando diferentes estrategias para aparentar estar ocupados, para evitar ser molestados o levantar sospechas, se ejecuta todo de forma mecánica y rutinaria, apagados a nivel mental y emocional </w:t>
      </w:r>
      <w:r w:rsidRPr="00C73D37">
        <w:t>(</w:t>
      </w:r>
      <w:r w:rsidRPr="00B43665">
        <w:t>EL-</w:t>
      </w:r>
      <w:proofErr w:type="spellStart"/>
      <w:r w:rsidRPr="00B43665">
        <w:t>Ghandouri</w:t>
      </w:r>
      <w:proofErr w:type="spellEnd"/>
      <w:r w:rsidRPr="00B43665">
        <w:t>, 2007)</w:t>
      </w:r>
      <w:r>
        <w:t>.</w:t>
      </w:r>
    </w:p>
    <w:p w:rsidR="00B43665" w:rsidRDefault="00B43665">
      <w:r>
        <w:br w:type="page"/>
      </w:r>
    </w:p>
    <w:p w:rsidR="007958BB" w:rsidRPr="009746A8" w:rsidRDefault="00792D86" w:rsidP="00484DB3">
      <w:pPr>
        <w:pStyle w:val="Ttulo3"/>
        <w:spacing w:before="0"/>
        <w:jc w:val="both"/>
        <w:rPr>
          <w:b/>
          <w:bCs/>
          <w:color w:val="auto"/>
          <w:sz w:val="28"/>
          <w:szCs w:val="28"/>
        </w:rPr>
      </w:pPr>
      <w:bookmarkStart w:id="9" w:name="_Toc172099040"/>
      <w:r>
        <w:rPr>
          <w:b/>
          <w:bCs/>
          <w:color w:val="auto"/>
          <w:sz w:val="28"/>
          <w:szCs w:val="28"/>
        </w:rPr>
        <w:t>6</w:t>
      </w:r>
      <w:r w:rsidR="00223797" w:rsidRPr="009746A8">
        <w:rPr>
          <w:b/>
          <w:bCs/>
          <w:color w:val="auto"/>
          <w:sz w:val="28"/>
          <w:szCs w:val="28"/>
        </w:rPr>
        <w:t xml:space="preserve">) </w:t>
      </w:r>
      <w:proofErr w:type="spellStart"/>
      <w:r w:rsidR="007958BB" w:rsidRPr="009746A8">
        <w:rPr>
          <w:b/>
          <w:bCs/>
          <w:color w:val="auto"/>
          <w:sz w:val="28"/>
          <w:szCs w:val="28"/>
        </w:rPr>
        <w:t>Desmotivantes</w:t>
      </w:r>
      <w:bookmarkEnd w:id="9"/>
      <w:proofErr w:type="spellEnd"/>
    </w:p>
    <w:p w:rsidR="007958BB" w:rsidRPr="00484DB3" w:rsidRDefault="007958BB" w:rsidP="00484DB3">
      <w:pPr>
        <w:jc w:val="both"/>
      </w:pPr>
    </w:p>
    <w:p w:rsidR="00E23FD4" w:rsidRPr="00484DB3" w:rsidRDefault="00451021" w:rsidP="00484DB3">
      <w:pPr>
        <w:jc w:val="both"/>
      </w:pPr>
      <w:r w:rsidRPr="00484DB3">
        <w:t>Como indica Chiavenato</w:t>
      </w:r>
      <w:sdt>
        <w:sdtPr>
          <w:id w:val="-765538257"/>
          <w:citation/>
        </w:sdtPr>
        <w:sdtContent>
          <w:r w:rsidRPr="00484DB3">
            <w:fldChar w:fldCharType="begin"/>
          </w:r>
          <w:r w:rsidRPr="00484DB3">
            <w:rPr>
              <w:lang w:val="es-CR"/>
            </w:rPr>
            <w:instrText xml:space="preserve"> CITATION Ida88 \l 5130 </w:instrText>
          </w:r>
          <w:r w:rsidRPr="00484DB3">
            <w:fldChar w:fldCharType="separate"/>
          </w:r>
          <w:r w:rsidR="00752CA5">
            <w:rPr>
              <w:noProof/>
              <w:lang w:val="es-CR"/>
            </w:rPr>
            <w:t xml:space="preserve"> </w:t>
          </w:r>
          <w:r w:rsidR="00752CA5" w:rsidRPr="00752CA5">
            <w:rPr>
              <w:noProof/>
              <w:lang w:val="es-CR"/>
            </w:rPr>
            <w:t>(Chiavenato, 1988)</w:t>
          </w:r>
          <w:r w:rsidRPr="00484DB3">
            <w:fldChar w:fldCharType="end"/>
          </w:r>
        </w:sdtContent>
      </w:sdt>
      <w:r w:rsidRPr="00484DB3">
        <w:t xml:space="preserve"> la frustración o la posibilidad de frustración de la satisfacción de ciertas necesidades se considera una amenaza psicológica. Esa amenaza produce las reacciones generales de emergencia en la conducta humana.</w:t>
      </w:r>
    </w:p>
    <w:p w:rsidR="00E23FD4" w:rsidRPr="00484DB3" w:rsidRDefault="00E23FD4" w:rsidP="00484DB3">
      <w:pPr>
        <w:jc w:val="both"/>
      </w:pPr>
    </w:p>
    <w:p w:rsidR="004E4FF8" w:rsidRPr="00484DB3" w:rsidRDefault="004E4FF8" w:rsidP="00484DB3">
      <w:pPr>
        <w:jc w:val="both"/>
      </w:pPr>
      <w:r w:rsidRPr="00484DB3">
        <w:t xml:space="preserve">Varios autores coinciden que la desmotivación consiste en un progresivo desinterés por el trabajo. Como </w:t>
      </w:r>
      <w:r w:rsidR="00E23FD4" w:rsidRPr="00484DB3">
        <w:t xml:space="preserve">término opuesto a </w:t>
      </w:r>
      <w:r w:rsidRPr="00484DB3">
        <w:t xml:space="preserve">la </w:t>
      </w:r>
      <w:r w:rsidR="00E23FD4" w:rsidRPr="00484DB3">
        <w:t xml:space="preserve">motivación, </w:t>
      </w:r>
      <w:r w:rsidRPr="00484DB3">
        <w:t xml:space="preserve">la </w:t>
      </w:r>
      <w:r w:rsidR="00E23FD4" w:rsidRPr="00484DB3">
        <w:t xml:space="preserve">desmotivación, </w:t>
      </w:r>
      <w:r w:rsidRPr="00484DB3">
        <w:t xml:space="preserve">se puede definir </w:t>
      </w:r>
      <w:r w:rsidR="00E23FD4" w:rsidRPr="00484DB3">
        <w:t xml:space="preserve">como un </w:t>
      </w:r>
      <w:r w:rsidRPr="00484DB3">
        <w:t>estado interior limitador y complejo, caracterizado por la presencia de pensamientos pesimistas y sensación de desánimo, que se origina como consecuencia de la generalización de experiencias pasadas negativas, propias o ajenas y la autopercepción de la incapacidad para cambiarlos.</w:t>
      </w:r>
    </w:p>
    <w:p w:rsidR="004E4FF8" w:rsidRPr="00484DB3" w:rsidRDefault="004E4FF8" w:rsidP="00484DB3">
      <w:pPr>
        <w:jc w:val="both"/>
      </w:pPr>
    </w:p>
    <w:p w:rsidR="00301C04" w:rsidRPr="00484DB3" w:rsidRDefault="00E23FD4" w:rsidP="00484DB3">
      <w:pPr>
        <w:jc w:val="both"/>
      </w:pPr>
      <w:r w:rsidRPr="00484DB3">
        <w:t>Es decir</w:t>
      </w:r>
      <w:r w:rsidR="001652FB" w:rsidRPr="00484DB3">
        <w:t>,</w:t>
      </w:r>
      <w:r w:rsidRPr="00484DB3">
        <w:t xml:space="preserve"> es lo contrario a la motivación mientras esta produce un impulso </w:t>
      </w:r>
      <w:r w:rsidR="00301C04" w:rsidRPr="00484DB3">
        <w:t>de energía</w:t>
      </w:r>
      <w:r w:rsidRPr="00484DB3">
        <w:t xml:space="preserve">, la desmotivación induce a un comportamiento apático </w:t>
      </w:r>
      <w:r w:rsidR="00301C04" w:rsidRPr="00484DB3">
        <w:t>de falta de energía.</w:t>
      </w:r>
    </w:p>
    <w:p w:rsidR="00E23FD4" w:rsidRPr="00484DB3" w:rsidRDefault="00E23FD4" w:rsidP="00484DB3">
      <w:pPr>
        <w:jc w:val="both"/>
      </w:pPr>
    </w:p>
    <w:p w:rsidR="00484DB3" w:rsidRDefault="00F31CAC" w:rsidP="00484DB3">
      <w:pPr>
        <w:pStyle w:val="Prrafodelista"/>
        <w:numPr>
          <w:ilvl w:val="0"/>
          <w:numId w:val="28"/>
        </w:numPr>
        <w:jc w:val="both"/>
      </w:pPr>
      <w:r w:rsidRPr="00484DB3">
        <w:t>La inseguridad laboral. El no tener un puesto asegurado es un</w:t>
      </w:r>
      <w:r w:rsidR="00A4477C" w:rsidRPr="00484DB3">
        <w:t xml:space="preserve"> </w:t>
      </w:r>
      <w:r w:rsidRPr="00484DB3">
        <w:t>elemento altamente desmotivador, ya que distrae gravemente al trabajador ya que</w:t>
      </w:r>
      <w:r w:rsidR="00A4477C" w:rsidRPr="00484DB3">
        <w:t xml:space="preserve"> </w:t>
      </w:r>
      <w:r w:rsidRPr="00484DB3">
        <w:t>necesita un mínimo de estabilidad para poder rendir correctamente.</w:t>
      </w:r>
    </w:p>
    <w:p w:rsidR="00484DB3" w:rsidRDefault="00484DB3" w:rsidP="00484DB3">
      <w:pPr>
        <w:pStyle w:val="Prrafodelista"/>
        <w:jc w:val="both"/>
      </w:pPr>
    </w:p>
    <w:p w:rsidR="00484DB3" w:rsidRDefault="00F31CAC" w:rsidP="00484DB3">
      <w:pPr>
        <w:pStyle w:val="Prrafodelista"/>
        <w:numPr>
          <w:ilvl w:val="0"/>
          <w:numId w:val="28"/>
        </w:numPr>
        <w:jc w:val="both"/>
      </w:pPr>
      <w:r w:rsidRPr="00484DB3">
        <w:t>La falta de dirección. No tener claro el rumbo que sigue la</w:t>
      </w:r>
      <w:r w:rsidR="00484DB3" w:rsidRPr="00484DB3">
        <w:t xml:space="preserve"> </w:t>
      </w:r>
      <w:r w:rsidRPr="00484DB3">
        <w:t>empresa y lo que se espera de él, no le ayuda a saber hacia dónde tiene que encauzar</w:t>
      </w:r>
      <w:r w:rsidR="00484DB3" w:rsidRPr="00484DB3">
        <w:t xml:space="preserve"> </w:t>
      </w:r>
      <w:r w:rsidRPr="00484DB3">
        <w:t>sus esfuerzos para recibir estímulos positivos que refuercen su autoconfianza.</w:t>
      </w:r>
    </w:p>
    <w:p w:rsidR="00484DB3" w:rsidRDefault="00484DB3" w:rsidP="00484DB3">
      <w:pPr>
        <w:pStyle w:val="Prrafodelista"/>
      </w:pPr>
    </w:p>
    <w:p w:rsidR="00484DB3" w:rsidRDefault="00F31CAC" w:rsidP="00484DB3">
      <w:pPr>
        <w:pStyle w:val="Prrafodelista"/>
        <w:numPr>
          <w:ilvl w:val="0"/>
          <w:numId w:val="28"/>
        </w:numPr>
        <w:jc w:val="both"/>
      </w:pPr>
      <w:r w:rsidRPr="00484DB3">
        <w:t>Falta de confianza en la dirección. Un trabajador que no cree en</w:t>
      </w:r>
      <w:r w:rsidR="00484DB3" w:rsidRPr="00484DB3">
        <w:t xml:space="preserve"> </w:t>
      </w:r>
      <w:r w:rsidRPr="00484DB3">
        <w:t>las habilidades de sus jefes o de su empresa para triunfar, es imposible que pueda</w:t>
      </w:r>
      <w:r w:rsidR="00484DB3" w:rsidRPr="00484DB3">
        <w:t xml:space="preserve"> </w:t>
      </w:r>
      <w:r w:rsidRPr="00484DB3">
        <w:t>estar desmotivado. Si cree que sus superiores no están preparados no le será fácil</w:t>
      </w:r>
      <w:r w:rsidR="00484DB3" w:rsidRPr="00484DB3">
        <w:t xml:space="preserve"> </w:t>
      </w:r>
      <w:r w:rsidRPr="00484DB3">
        <w:t>centrarse en su trabajo.</w:t>
      </w:r>
    </w:p>
    <w:p w:rsidR="00484DB3" w:rsidRDefault="00484DB3" w:rsidP="00484DB3">
      <w:pPr>
        <w:pStyle w:val="Prrafodelista"/>
      </w:pPr>
    </w:p>
    <w:p w:rsidR="00484DB3" w:rsidRDefault="00F31CAC" w:rsidP="00484DB3">
      <w:pPr>
        <w:pStyle w:val="Prrafodelista"/>
        <w:numPr>
          <w:ilvl w:val="0"/>
          <w:numId w:val="28"/>
        </w:numPr>
        <w:jc w:val="both"/>
      </w:pPr>
      <w:r w:rsidRPr="00484DB3">
        <w:t>El "</w:t>
      </w:r>
      <w:proofErr w:type="spellStart"/>
      <w:r w:rsidRPr="00484DB3">
        <w:t>micromanagement</w:t>
      </w:r>
      <w:proofErr w:type="spellEnd"/>
      <w:r w:rsidRPr="00484DB3">
        <w:t>". Es una práctica habitual, que potencia la</w:t>
      </w:r>
      <w:r w:rsidR="00484DB3" w:rsidRPr="00484DB3">
        <w:t xml:space="preserve"> </w:t>
      </w:r>
      <w:r w:rsidRPr="00484DB3">
        <w:t>apatía de los empleados ante los conflictos, abordando los problemas de un equipo</w:t>
      </w:r>
      <w:r w:rsidR="00484DB3" w:rsidRPr="00484DB3">
        <w:t xml:space="preserve"> </w:t>
      </w:r>
      <w:r w:rsidRPr="00484DB3">
        <w:t>por partes, por personas, sin gestionar la cuestión de manera global.</w:t>
      </w:r>
    </w:p>
    <w:p w:rsidR="00484DB3" w:rsidRDefault="00484DB3" w:rsidP="00484DB3">
      <w:pPr>
        <w:pStyle w:val="Prrafodelista"/>
      </w:pPr>
    </w:p>
    <w:p w:rsidR="00484DB3" w:rsidRDefault="00F31CAC" w:rsidP="00484DB3">
      <w:pPr>
        <w:pStyle w:val="Prrafodelista"/>
        <w:numPr>
          <w:ilvl w:val="0"/>
          <w:numId w:val="28"/>
        </w:numPr>
        <w:jc w:val="both"/>
      </w:pPr>
      <w:r w:rsidRPr="00484DB3">
        <w:t>La falta de futuro laboral. Un empleado que no ve posibilidades</w:t>
      </w:r>
      <w:r w:rsidR="00484DB3" w:rsidRPr="00484DB3">
        <w:t xml:space="preserve"> </w:t>
      </w:r>
      <w:r w:rsidRPr="00484DB3">
        <w:t xml:space="preserve">de ascender en su </w:t>
      </w:r>
      <w:r w:rsidR="00484DB3" w:rsidRPr="00484DB3">
        <w:t>empresa</w:t>
      </w:r>
      <w:r w:rsidRPr="00484DB3">
        <w:t xml:space="preserve"> difícilmente puede trabajar motivado.</w:t>
      </w:r>
    </w:p>
    <w:p w:rsidR="00484DB3" w:rsidRDefault="00484DB3" w:rsidP="00484DB3">
      <w:pPr>
        <w:pStyle w:val="Prrafodelista"/>
      </w:pPr>
    </w:p>
    <w:p w:rsidR="00484DB3" w:rsidRDefault="00F31CAC" w:rsidP="00484DB3">
      <w:pPr>
        <w:pStyle w:val="Prrafodelista"/>
        <w:numPr>
          <w:ilvl w:val="0"/>
          <w:numId w:val="28"/>
        </w:numPr>
        <w:jc w:val="both"/>
      </w:pPr>
      <w:r w:rsidRPr="00484DB3">
        <w:t>La falta de percepción del valor del trabajo. Si una persona</w:t>
      </w:r>
      <w:r w:rsidR="00484DB3" w:rsidRPr="00484DB3">
        <w:t xml:space="preserve"> </w:t>
      </w:r>
      <w:r w:rsidRPr="00484DB3">
        <w:t xml:space="preserve">no percibe que su trabajo aporta algún tipo de valor a la empresa o al futuro de </w:t>
      </w:r>
      <w:r w:rsidR="00317DB0" w:rsidRPr="00484DB3">
        <w:t>esta</w:t>
      </w:r>
      <w:r w:rsidRPr="00484DB3">
        <w:t>, puede terminar con la moral minada.</w:t>
      </w:r>
    </w:p>
    <w:p w:rsidR="00484DB3" w:rsidRDefault="00484DB3" w:rsidP="00484DB3">
      <w:pPr>
        <w:pStyle w:val="Prrafodelista"/>
      </w:pPr>
    </w:p>
    <w:p w:rsidR="00484DB3" w:rsidRDefault="00F31CAC" w:rsidP="00484DB3">
      <w:pPr>
        <w:pStyle w:val="Prrafodelista"/>
        <w:numPr>
          <w:ilvl w:val="0"/>
          <w:numId w:val="28"/>
        </w:numPr>
        <w:jc w:val="both"/>
      </w:pPr>
      <w:r w:rsidRPr="00484DB3">
        <w:t>La ausencia de consecuencias. A la mayoría le gusta pensar</w:t>
      </w:r>
      <w:r w:rsidR="00484DB3" w:rsidRPr="00484DB3">
        <w:t xml:space="preserve"> </w:t>
      </w:r>
      <w:r w:rsidRPr="00484DB3">
        <w:t>que una mala acción o un resultado negativo deberían conllevar un castigo. Cuando</w:t>
      </w:r>
      <w:r w:rsidR="00484DB3" w:rsidRPr="00484DB3">
        <w:t xml:space="preserve"> </w:t>
      </w:r>
      <w:r w:rsidRPr="00484DB3">
        <w:t>esto no ocurre, desaparecen los estímulos para evitar errores</w:t>
      </w:r>
      <w:r w:rsidR="00484DB3">
        <w:t>.</w:t>
      </w:r>
    </w:p>
    <w:p w:rsidR="00484DB3" w:rsidRDefault="00484DB3" w:rsidP="00484DB3">
      <w:pPr>
        <w:pStyle w:val="Prrafodelista"/>
      </w:pPr>
    </w:p>
    <w:p w:rsidR="00484DB3" w:rsidRDefault="00F31CAC" w:rsidP="00484DB3">
      <w:pPr>
        <w:pStyle w:val="Prrafodelista"/>
        <w:numPr>
          <w:ilvl w:val="0"/>
          <w:numId w:val="28"/>
        </w:numPr>
        <w:jc w:val="both"/>
      </w:pPr>
      <w:r w:rsidRPr="00484DB3">
        <w:t>Los rumores. La falta de comunicación tiene un enorme poder</w:t>
      </w:r>
      <w:r w:rsidR="00484DB3" w:rsidRPr="00484DB3">
        <w:t xml:space="preserve"> </w:t>
      </w:r>
      <w:r w:rsidRPr="00484DB3">
        <w:t>desestabilizante.</w:t>
      </w:r>
    </w:p>
    <w:p w:rsidR="00484DB3" w:rsidRDefault="00484DB3" w:rsidP="00484DB3">
      <w:pPr>
        <w:pStyle w:val="Prrafodelista"/>
      </w:pPr>
    </w:p>
    <w:p w:rsidR="00484DB3" w:rsidRDefault="00F31CAC" w:rsidP="00484DB3">
      <w:pPr>
        <w:pStyle w:val="Prrafodelista"/>
        <w:numPr>
          <w:ilvl w:val="0"/>
          <w:numId w:val="28"/>
        </w:numPr>
        <w:jc w:val="both"/>
      </w:pPr>
      <w:r w:rsidRPr="00484DB3">
        <w:t>Mal ambiente laboral. Un ambiente de trabajo turbio o con</w:t>
      </w:r>
      <w:r w:rsidR="00484DB3" w:rsidRPr="00484DB3">
        <w:t xml:space="preserve"> </w:t>
      </w:r>
      <w:r w:rsidRPr="00484DB3">
        <w:t>compañeros desagradables servirá para acrecentar los sentimientos negativos del</w:t>
      </w:r>
      <w:r w:rsidR="00484DB3" w:rsidRPr="00484DB3">
        <w:t xml:space="preserve"> </w:t>
      </w:r>
      <w:r w:rsidRPr="00484DB3">
        <w:t>empleado.</w:t>
      </w:r>
    </w:p>
    <w:p w:rsidR="00484DB3" w:rsidRDefault="00484DB3" w:rsidP="00484DB3">
      <w:pPr>
        <w:pStyle w:val="Prrafodelista"/>
      </w:pPr>
    </w:p>
    <w:p w:rsidR="00484DB3" w:rsidRDefault="00F31CAC" w:rsidP="00484DB3">
      <w:pPr>
        <w:pStyle w:val="Prrafodelista"/>
        <w:numPr>
          <w:ilvl w:val="0"/>
          <w:numId w:val="28"/>
        </w:numPr>
        <w:jc w:val="both"/>
      </w:pPr>
      <w:r w:rsidRPr="00484DB3">
        <w:t>La falta de apoyo. La frustración se puede apoderar del</w:t>
      </w:r>
      <w:r w:rsidR="00484DB3" w:rsidRPr="00484DB3">
        <w:t xml:space="preserve"> </w:t>
      </w:r>
      <w:r w:rsidRPr="00484DB3">
        <w:t>empleado que recibe un encargo, pero no los recursos o la autoridad necesaria para</w:t>
      </w:r>
      <w:r w:rsidR="00484DB3" w:rsidRPr="00484DB3">
        <w:t xml:space="preserve"> </w:t>
      </w:r>
      <w:r w:rsidRPr="00484DB3">
        <w:t>llevarlo a cabo</w:t>
      </w:r>
      <w:r w:rsidR="00484DB3">
        <w:t>.</w:t>
      </w:r>
    </w:p>
    <w:p w:rsidR="00484DB3" w:rsidRDefault="00484DB3" w:rsidP="00484DB3">
      <w:pPr>
        <w:pStyle w:val="Prrafodelista"/>
      </w:pPr>
    </w:p>
    <w:p w:rsidR="00484DB3" w:rsidRDefault="00F31CAC" w:rsidP="00484DB3">
      <w:pPr>
        <w:pStyle w:val="Prrafodelista"/>
        <w:numPr>
          <w:ilvl w:val="0"/>
          <w:numId w:val="28"/>
        </w:numPr>
        <w:jc w:val="both"/>
      </w:pPr>
      <w:r w:rsidRPr="00484DB3">
        <w:t>La falta de recompensa. Además del salario, un “gracias” o un</w:t>
      </w:r>
      <w:r w:rsidR="00484DB3" w:rsidRPr="00484DB3">
        <w:t xml:space="preserve"> </w:t>
      </w:r>
      <w:r w:rsidRPr="00484DB3">
        <w:t>“buen trabajo” a tiempo pueden servir para atajar los primeros síntomas de la</w:t>
      </w:r>
      <w:r w:rsidR="00484DB3" w:rsidRPr="00484DB3">
        <w:t xml:space="preserve"> </w:t>
      </w:r>
      <w:r w:rsidRPr="00484DB3">
        <w:t>desmotivación.</w:t>
      </w:r>
    </w:p>
    <w:p w:rsidR="00484DB3" w:rsidRDefault="00484DB3" w:rsidP="00484DB3">
      <w:pPr>
        <w:pStyle w:val="Prrafodelista"/>
      </w:pPr>
    </w:p>
    <w:p w:rsidR="00F31CAC" w:rsidRDefault="00F31CAC" w:rsidP="00484DB3">
      <w:pPr>
        <w:jc w:val="both"/>
      </w:pPr>
      <w:r w:rsidRPr="00484DB3">
        <w:t>Esto puede verse reflejado en:</w:t>
      </w:r>
    </w:p>
    <w:p w:rsidR="00484DB3" w:rsidRPr="00484DB3" w:rsidRDefault="00484DB3" w:rsidP="00484DB3">
      <w:pPr>
        <w:jc w:val="both"/>
      </w:pPr>
    </w:p>
    <w:p w:rsidR="00484DB3" w:rsidRDefault="00F31CAC" w:rsidP="00484DB3">
      <w:pPr>
        <w:pStyle w:val="Prrafodelista"/>
        <w:numPr>
          <w:ilvl w:val="0"/>
          <w:numId w:val="29"/>
        </w:numPr>
        <w:jc w:val="both"/>
      </w:pPr>
      <w:r w:rsidRPr="00484DB3">
        <w:t>Aumento del absentismo, producto de la aparición de problemas físicos</w:t>
      </w:r>
      <w:r w:rsidR="00484DB3" w:rsidRPr="00484DB3">
        <w:t xml:space="preserve"> </w:t>
      </w:r>
      <w:r w:rsidRPr="00484DB3">
        <w:t>y de salud que llevan a que los empleados comiencen a ausentarse en sus puestos de</w:t>
      </w:r>
      <w:r w:rsidR="00484DB3" w:rsidRPr="00484DB3">
        <w:t xml:space="preserve"> </w:t>
      </w:r>
      <w:r w:rsidRPr="00484DB3">
        <w:t>trabajo con mayor regularidad.</w:t>
      </w:r>
    </w:p>
    <w:p w:rsidR="00484DB3" w:rsidRDefault="00484DB3" w:rsidP="00484DB3">
      <w:pPr>
        <w:pStyle w:val="Prrafodelista"/>
        <w:jc w:val="both"/>
      </w:pPr>
    </w:p>
    <w:p w:rsidR="00484DB3" w:rsidRDefault="00F31CAC" w:rsidP="00484DB3">
      <w:pPr>
        <w:pStyle w:val="Prrafodelista"/>
        <w:numPr>
          <w:ilvl w:val="0"/>
          <w:numId w:val="29"/>
        </w:numPr>
        <w:jc w:val="both"/>
      </w:pPr>
      <w:r w:rsidRPr="00484DB3">
        <w:t>Alta rotación del personal, debido a que no se sienten valorados ni</w:t>
      </w:r>
      <w:r w:rsidR="00484DB3" w:rsidRPr="00484DB3">
        <w:t xml:space="preserve"> </w:t>
      </w:r>
      <w:r w:rsidRPr="00484DB3">
        <w:t>reconocidos, los empleados optan por recurrir al cambio de trabajo.</w:t>
      </w:r>
    </w:p>
    <w:p w:rsidR="00484DB3" w:rsidRDefault="00484DB3" w:rsidP="00484DB3">
      <w:pPr>
        <w:pStyle w:val="Prrafodelista"/>
      </w:pPr>
    </w:p>
    <w:p w:rsidR="00F31CAC" w:rsidRPr="00484DB3" w:rsidRDefault="00F31CAC" w:rsidP="00484DB3">
      <w:pPr>
        <w:pStyle w:val="Prrafodelista"/>
        <w:numPr>
          <w:ilvl w:val="0"/>
          <w:numId w:val="29"/>
        </w:numPr>
        <w:jc w:val="both"/>
      </w:pPr>
      <w:r w:rsidRPr="00484DB3">
        <w:t>Mala imagen y reputación, producto de las críticas por parte de los</w:t>
      </w:r>
      <w:r w:rsidR="00484DB3" w:rsidRPr="00484DB3">
        <w:t xml:space="preserve"> </w:t>
      </w:r>
      <w:r w:rsidRPr="00484DB3">
        <w:t>empleados y/o exempleados.</w:t>
      </w:r>
    </w:p>
    <w:p w:rsidR="00F31CAC" w:rsidRPr="00484DB3" w:rsidRDefault="00F31CAC" w:rsidP="00484DB3">
      <w:pPr>
        <w:jc w:val="both"/>
      </w:pPr>
    </w:p>
    <w:p w:rsidR="00317DB0" w:rsidRDefault="00317DB0">
      <w:pPr>
        <w:rPr>
          <w:rFonts w:asciiTheme="majorHAnsi" w:eastAsiaTheme="majorEastAsia" w:hAnsiTheme="majorHAnsi" w:cstheme="majorBidi"/>
        </w:rPr>
      </w:pPr>
      <w:r>
        <w:rPr>
          <w:rFonts w:asciiTheme="majorHAnsi" w:eastAsiaTheme="majorEastAsia" w:hAnsiTheme="majorHAnsi" w:cstheme="majorBidi"/>
        </w:rPr>
        <w:br w:type="page"/>
      </w:r>
    </w:p>
    <w:p w:rsidR="006910A5" w:rsidRPr="006910A5" w:rsidRDefault="00B204ED" w:rsidP="006910A5">
      <w:pPr>
        <w:pStyle w:val="Ttulo2"/>
        <w:rPr>
          <w:b/>
          <w:bCs/>
          <w:color w:val="auto"/>
          <w:sz w:val="36"/>
          <w:szCs w:val="36"/>
        </w:rPr>
      </w:pPr>
      <w:bookmarkStart w:id="10" w:name="_Toc172099041"/>
      <w:r>
        <w:rPr>
          <w:b/>
          <w:bCs/>
          <w:noProof/>
          <w:color w:val="auto"/>
          <w:sz w:val="36"/>
          <w:szCs w:val="36"/>
        </w:rPr>
        <w:drawing>
          <wp:anchor distT="0" distB="0" distL="114300" distR="114300" simplePos="0" relativeHeight="251777024" behindDoc="0" locked="0" layoutInCell="1" allowOverlap="1" wp14:anchorId="14E56492" wp14:editId="3EFB1A3D">
            <wp:simplePos x="0" y="0"/>
            <wp:positionH relativeFrom="column">
              <wp:posOffset>-720091</wp:posOffset>
            </wp:positionH>
            <wp:positionV relativeFrom="paragraph">
              <wp:posOffset>-1483313</wp:posOffset>
            </wp:positionV>
            <wp:extent cx="7770363" cy="10119147"/>
            <wp:effectExtent l="0" t="0" r="2540" b="0"/>
            <wp:wrapNone/>
            <wp:docPr id="1063180017" name="Imagen 11" descr="Interfaz de usuario gráfica,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80017" name="Imagen 11" descr="Interfaz de usuario gráfica, Aplicación, Sitio web&#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7783065" cy="10135688"/>
                    </a:xfrm>
                    <a:prstGeom prst="rect">
                      <a:avLst/>
                    </a:prstGeom>
                  </pic:spPr>
                </pic:pic>
              </a:graphicData>
            </a:graphic>
            <wp14:sizeRelH relativeFrom="page">
              <wp14:pctWidth>0</wp14:pctWidth>
            </wp14:sizeRelH>
            <wp14:sizeRelV relativeFrom="page">
              <wp14:pctHeight>0</wp14:pctHeight>
            </wp14:sizeRelV>
          </wp:anchor>
        </w:drawing>
      </w:r>
      <w:r w:rsidR="006910A5">
        <w:rPr>
          <w:b/>
          <w:bCs/>
          <w:color w:val="auto"/>
          <w:sz w:val="36"/>
          <w:szCs w:val="36"/>
        </w:rPr>
        <w:t xml:space="preserve">III </w:t>
      </w:r>
      <w:r w:rsidR="006910A5" w:rsidRPr="006910A5">
        <w:rPr>
          <w:b/>
          <w:bCs/>
          <w:color w:val="auto"/>
          <w:sz w:val="36"/>
          <w:szCs w:val="36"/>
        </w:rPr>
        <w:t>Objetivos</w:t>
      </w:r>
      <w:bookmarkEnd w:id="10"/>
    </w:p>
    <w:p w:rsidR="00B204ED" w:rsidRDefault="00B204ED">
      <w:r>
        <w:rPr>
          <w:rFonts w:asciiTheme="minorHAnsi" w:hAnsiTheme="minorHAnsi" w:cstheme="minorHAnsi"/>
          <w:noProof/>
        </w:rPr>
        <mc:AlternateContent>
          <mc:Choice Requires="wps">
            <w:drawing>
              <wp:anchor distT="0" distB="0" distL="114300" distR="114300" simplePos="0" relativeHeight="251779072" behindDoc="0" locked="0" layoutInCell="1" allowOverlap="1" wp14:anchorId="6693B963" wp14:editId="6E0A4059">
                <wp:simplePos x="0" y="0"/>
                <wp:positionH relativeFrom="column">
                  <wp:posOffset>448573</wp:posOffset>
                </wp:positionH>
                <wp:positionV relativeFrom="paragraph">
                  <wp:posOffset>2078331</wp:posOffset>
                </wp:positionV>
                <wp:extent cx="6495691" cy="1518249"/>
                <wp:effectExtent l="0" t="0" r="0" b="6350"/>
                <wp:wrapNone/>
                <wp:docPr id="2072330363"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B204ED" w:rsidRPr="00CB78FA" w:rsidRDefault="00B204ED" w:rsidP="00B204ED">
                            <w:pPr>
                              <w:rPr>
                                <w:rFonts w:ascii="Kefa" w:hAnsi="Kefa"/>
                                <w:color w:val="FFFFFF" w:themeColor="background1"/>
                                <w:sz w:val="144"/>
                                <w:szCs w:val="144"/>
                                <w:lang w:val="es-ES"/>
                              </w:rPr>
                            </w:pPr>
                            <w:r>
                              <w:rPr>
                                <w:rFonts w:ascii="Kefa" w:hAnsi="Kefa"/>
                                <w:color w:val="FFFFFF" w:themeColor="background1"/>
                                <w:sz w:val="144"/>
                                <w:szCs w:val="144"/>
                                <w:lang w:val="es-ES"/>
                              </w:rPr>
                              <w:t>II</w:t>
                            </w:r>
                            <w:r w:rsidRPr="00CB78FA">
                              <w:rPr>
                                <w:rFonts w:ascii="Kefa" w:hAnsi="Kefa"/>
                                <w:color w:val="FFFFFF" w:themeColor="background1"/>
                                <w:sz w:val="144"/>
                                <w:szCs w:val="144"/>
                                <w:lang w:val="es-ES"/>
                              </w:rPr>
                              <w:t xml:space="preserve">I </w:t>
                            </w:r>
                            <w:r>
                              <w:rPr>
                                <w:rFonts w:ascii="Kefa" w:hAnsi="Kefa"/>
                                <w:color w:val="FFFFFF" w:themeColor="background1"/>
                                <w:sz w:val="144"/>
                                <w:szCs w:val="144"/>
                                <w:lang w:val="es-ES"/>
                              </w:rPr>
                              <w:t>Objetivos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93B963" id="_x0000_s1028" type="#_x0000_t202" style="position:absolute;margin-left:35.3pt;margin-top:163.65pt;width:511.45pt;height:119.5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rhHQIAADYEAAAOAAAAZHJzL2Uyb0RvYy54bWysU02P2jAQvVfqf7B8LyEU6BIRVnRXVJXQ&#10;7kpstWfj2MSS43FtQ0J/fccOX9r2VPXizHgm8/He8/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" filled="f" stroked="f" strokeweight=".5pt">
                <v:textbox>
                  <w:txbxContent>
                    <w:p w:rsidR="00B204ED" w:rsidRPr="00CB78FA" w:rsidRDefault="00B204ED" w:rsidP="00B204ED">
                      <w:pPr>
                        <w:rPr>
                          <w:rFonts w:ascii="Kefa" w:hAnsi="Kefa"/>
                          <w:color w:val="FFFFFF" w:themeColor="background1"/>
                          <w:sz w:val="144"/>
                          <w:szCs w:val="144"/>
                          <w:lang w:val="es-ES"/>
                        </w:rPr>
                      </w:pPr>
                      <w:r>
                        <w:rPr>
                          <w:rFonts w:ascii="Kefa" w:hAnsi="Kefa"/>
                          <w:color w:val="FFFFFF" w:themeColor="background1"/>
                          <w:sz w:val="144"/>
                          <w:szCs w:val="144"/>
                          <w:lang w:val="es-ES"/>
                        </w:rPr>
                        <w:t>II</w:t>
                      </w:r>
                      <w:r w:rsidRPr="00CB78FA">
                        <w:rPr>
                          <w:rFonts w:ascii="Kefa" w:hAnsi="Kefa"/>
                          <w:color w:val="FFFFFF" w:themeColor="background1"/>
                          <w:sz w:val="144"/>
                          <w:szCs w:val="144"/>
                          <w:lang w:val="es-ES"/>
                        </w:rPr>
                        <w:t xml:space="preserve">I </w:t>
                      </w:r>
                      <w:r>
                        <w:rPr>
                          <w:rFonts w:ascii="Kefa" w:hAnsi="Kefa"/>
                          <w:color w:val="FFFFFF" w:themeColor="background1"/>
                          <w:sz w:val="144"/>
                          <w:szCs w:val="144"/>
                          <w:lang w:val="es-ES"/>
                        </w:rPr>
                        <w:t>Objetivos</w:t>
                      </w:r>
                    </w:p>
                  </w:txbxContent>
                </v:textbox>
              </v:shape>
            </w:pict>
          </mc:Fallback>
        </mc:AlternateContent>
      </w:r>
      <w:r>
        <w:br w:type="page"/>
      </w:r>
    </w:p>
    <w:p w:rsidR="006910A5" w:rsidRPr="006910A5" w:rsidRDefault="006910A5" w:rsidP="006910A5"/>
    <w:p w:rsidR="006910A5" w:rsidRPr="00E779AD" w:rsidRDefault="00044456" w:rsidP="006910A5">
      <w:pPr>
        <w:pStyle w:val="Ttulo3"/>
        <w:rPr>
          <w:b/>
          <w:bCs/>
          <w:color w:val="auto"/>
          <w:sz w:val="28"/>
          <w:szCs w:val="28"/>
        </w:rPr>
      </w:pPr>
      <w:bookmarkStart w:id="11" w:name="_Toc172099042"/>
      <w:r>
        <w:rPr>
          <w:b/>
          <w:bCs/>
          <w:color w:val="auto"/>
          <w:sz w:val="28"/>
          <w:szCs w:val="28"/>
        </w:rPr>
        <w:t>1</w:t>
      </w:r>
      <w:r w:rsidR="006910A5" w:rsidRPr="00E779AD">
        <w:rPr>
          <w:b/>
          <w:bCs/>
          <w:color w:val="auto"/>
          <w:sz w:val="28"/>
          <w:szCs w:val="28"/>
        </w:rPr>
        <w:t>) Objetivo general</w:t>
      </w:r>
      <w:bookmarkEnd w:id="11"/>
    </w:p>
    <w:p w:rsidR="006910A5" w:rsidRPr="00317DB0" w:rsidRDefault="006910A5" w:rsidP="006910A5"/>
    <w:p w:rsidR="006910A5" w:rsidRPr="006910A5" w:rsidRDefault="006910A5" w:rsidP="006910A5">
      <w:pPr>
        <w:ind w:left="708"/>
        <w:jc w:val="both"/>
      </w:pPr>
      <w:r w:rsidRPr="00317DB0">
        <w:t>Brindar una propuesta de</w:t>
      </w:r>
      <w:r w:rsidR="00317DB0" w:rsidRPr="00317DB0">
        <w:t xml:space="preserve"> mejoras en las condiciones laborales </w:t>
      </w:r>
      <w:r w:rsidR="00317DB0" w:rsidRPr="00317DB0">
        <w:rPr>
          <w:rStyle w:val="Refdecomentario"/>
          <w:sz w:val="24"/>
          <w:szCs w:val="24"/>
        </w:rPr>
        <w:t>en</w:t>
      </w:r>
      <w:r w:rsidRPr="00317DB0">
        <w:t>focada en estrategias efectivas que impulsen la motivación, el compromiso y la satisfacción del</w:t>
      </w:r>
      <w:r w:rsidRPr="006910A5">
        <w:t xml:space="preserve"> personal.</w:t>
      </w:r>
    </w:p>
    <w:p w:rsidR="006910A5" w:rsidRDefault="006910A5" w:rsidP="006910A5">
      <w:pPr>
        <w:pStyle w:val="Subttulo"/>
        <w:spacing w:after="0"/>
        <w:rPr>
          <w:rFonts w:ascii="Arial" w:hAnsi="Arial" w:cs="Arial"/>
          <w:color w:val="auto"/>
        </w:rPr>
      </w:pPr>
    </w:p>
    <w:p w:rsidR="00317DB0" w:rsidRPr="00317DB0" w:rsidRDefault="00317DB0" w:rsidP="00317DB0"/>
    <w:p w:rsidR="006910A5" w:rsidRPr="00E779AD" w:rsidRDefault="00044456" w:rsidP="006910A5">
      <w:pPr>
        <w:pStyle w:val="Ttulo3"/>
        <w:rPr>
          <w:b/>
          <w:bCs/>
          <w:color w:val="auto"/>
          <w:sz w:val="28"/>
          <w:szCs w:val="28"/>
        </w:rPr>
      </w:pPr>
      <w:bookmarkStart w:id="12" w:name="_Toc172099043"/>
      <w:r>
        <w:rPr>
          <w:b/>
          <w:bCs/>
          <w:color w:val="auto"/>
          <w:sz w:val="28"/>
          <w:szCs w:val="28"/>
        </w:rPr>
        <w:t>2</w:t>
      </w:r>
      <w:r w:rsidR="006910A5" w:rsidRPr="00E779AD">
        <w:rPr>
          <w:b/>
          <w:bCs/>
          <w:color w:val="auto"/>
          <w:sz w:val="28"/>
          <w:szCs w:val="28"/>
        </w:rPr>
        <w:t>) Objetivos específicos</w:t>
      </w:r>
      <w:bookmarkEnd w:id="12"/>
    </w:p>
    <w:p w:rsidR="006910A5" w:rsidRPr="006910A5" w:rsidRDefault="006910A5" w:rsidP="006910A5"/>
    <w:p w:rsidR="00924811" w:rsidRDefault="006910A5" w:rsidP="00924811">
      <w:pPr>
        <w:pStyle w:val="Prrafodelista"/>
        <w:numPr>
          <w:ilvl w:val="0"/>
          <w:numId w:val="87"/>
        </w:numPr>
        <w:jc w:val="both"/>
      </w:pPr>
      <w:r w:rsidRPr="006910A5">
        <w:t>Explorar las expectativas, intereses, preferencias y opiniones del personal en relación con l</w:t>
      </w:r>
      <w:r w:rsidR="009840C3">
        <w:t>a</w:t>
      </w:r>
      <w:r w:rsidRPr="006910A5">
        <w:t xml:space="preserve">s </w:t>
      </w:r>
      <w:r w:rsidR="009840C3">
        <w:t>ayudas</w:t>
      </w:r>
      <w:r w:rsidRPr="006910A5">
        <w:t xml:space="preserve"> laborales que les brinden motivación y contribuyen a mejorar su satisfacción en el trabajo.</w:t>
      </w:r>
    </w:p>
    <w:p w:rsidR="00924811" w:rsidRDefault="00924811" w:rsidP="00924811">
      <w:pPr>
        <w:pStyle w:val="Prrafodelista"/>
        <w:ind w:left="1068"/>
        <w:jc w:val="both"/>
      </w:pPr>
    </w:p>
    <w:p w:rsidR="00924811" w:rsidRDefault="006910A5" w:rsidP="00924811">
      <w:pPr>
        <w:pStyle w:val="Prrafodelista"/>
        <w:numPr>
          <w:ilvl w:val="0"/>
          <w:numId w:val="87"/>
        </w:numPr>
        <w:jc w:val="both"/>
      </w:pPr>
      <w:r w:rsidRPr="006910A5">
        <w:t xml:space="preserve">Realizar una recopilación de </w:t>
      </w:r>
      <w:r w:rsidR="009840C3">
        <w:t xml:space="preserve">las ayudas </w:t>
      </w:r>
      <w:r w:rsidRPr="006910A5">
        <w:t>laborales actuales ofrecid</w:t>
      </w:r>
      <w:r w:rsidR="009840C3">
        <w:t>a</w:t>
      </w:r>
      <w:r w:rsidRPr="006910A5">
        <w:t>s por la institución</w:t>
      </w:r>
      <w:r w:rsidR="00B43665">
        <w:t>.</w:t>
      </w:r>
    </w:p>
    <w:p w:rsidR="00924811" w:rsidRDefault="00924811" w:rsidP="00924811">
      <w:pPr>
        <w:pStyle w:val="Prrafodelista"/>
        <w:ind w:left="1068"/>
        <w:jc w:val="both"/>
      </w:pPr>
    </w:p>
    <w:p w:rsidR="006910A5" w:rsidRDefault="00B43665" w:rsidP="00924811">
      <w:pPr>
        <w:pStyle w:val="Prrafodelista"/>
        <w:numPr>
          <w:ilvl w:val="0"/>
          <w:numId w:val="87"/>
        </w:numPr>
        <w:jc w:val="both"/>
      </w:pPr>
      <w:r>
        <w:t>D</w:t>
      </w:r>
      <w:r w:rsidR="006910A5" w:rsidRPr="006910A5">
        <w:t xml:space="preserve">iseñar </w:t>
      </w:r>
      <w:r w:rsidR="006910A5" w:rsidRPr="00E865CC">
        <w:t>una propuesta de nuev</w:t>
      </w:r>
      <w:r w:rsidR="00924811">
        <w:t>a</w:t>
      </w:r>
      <w:r w:rsidR="006910A5" w:rsidRPr="00E865CC">
        <w:t xml:space="preserve">s </w:t>
      </w:r>
      <w:r w:rsidR="00924811">
        <w:t>ayudas</w:t>
      </w:r>
      <w:r w:rsidR="006910A5" w:rsidRPr="00E865CC">
        <w:t xml:space="preserve"> que se alinee con la Política de Bienestar y Salud del Personal Judicial.</w:t>
      </w:r>
    </w:p>
    <w:p w:rsidR="00317DB0" w:rsidRDefault="00317DB0" w:rsidP="00317DB0">
      <w:pPr>
        <w:jc w:val="both"/>
      </w:pPr>
    </w:p>
    <w:p w:rsidR="00317DB0" w:rsidRDefault="00317DB0" w:rsidP="00317DB0">
      <w:pPr>
        <w:jc w:val="both"/>
      </w:pPr>
    </w:p>
    <w:p w:rsidR="00317DB0" w:rsidRDefault="00317DB0" w:rsidP="00317DB0">
      <w:pPr>
        <w:jc w:val="both"/>
      </w:pPr>
    </w:p>
    <w:p w:rsidR="00317DB0" w:rsidRPr="00E865CC" w:rsidRDefault="00317DB0" w:rsidP="00317DB0">
      <w:pPr>
        <w:jc w:val="both"/>
      </w:pPr>
    </w:p>
    <w:p w:rsidR="009746A8" w:rsidRDefault="009746A8">
      <w:r>
        <w:br w:type="page"/>
      </w:r>
    </w:p>
    <w:p w:rsidR="00CB6AB0" w:rsidRPr="007B111B" w:rsidRDefault="00B204ED" w:rsidP="00041341">
      <w:pPr>
        <w:pStyle w:val="Ttulo2"/>
        <w:rPr>
          <w:b/>
          <w:bCs/>
          <w:color w:val="auto"/>
          <w:sz w:val="36"/>
          <w:szCs w:val="36"/>
        </w:rPr>
      </w:pPr>
      <w:bookmarkStart w:id="13" w:name="_Toc172099044"/>
      <w:r>
        <w:rPr>
          <w:b/>
          <w:bCs/>
          <w:noProof/>
          <w:color w:val="auto"/>
          <w:sz w:val="36"/>
          <w:szCs w:val="36"/>
        </w:rPr>
        <w:drawing>
          <wp:anchor distT="0" distB="0" distL="114300" distR="114300" simplePos="0" relativeHeight="251780096" behindDoc="0" locked="0" layoutInCell="1" allowOverlap="1" wp14:anchorId="2B2A650C" wp14:editId="07CC724D">
            <wp:simplePos x="0" y="0"/>
            <wp:positionH relativeFrom="column">
              <wp:posOffset>-737344</wp:posOffset>
            </wp:positionH>
            <wp:positionV relativeFrom="paragraph">
              <wp:posOffset>-1483312</wp:posOffset>
            </wp:positionV>
            <wp:extent cx="7803205" cy="10161917"/>
            <wp:effectExtent l="0" t="0" r="7620" b="0"/>
            <wp:wrapNone/>
            <wp:docPr id="178670830" name="Imagen 12" descr="Interfaz de usuario gráfica, Sitio web, Calenda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0830" name="Imagen 12" descr="Interfaz de usuario gráfica, Sitio web, Calendario&#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7821277" cy="10185451"/>
                    </a:xfrm>
                    <a:prstGeom prst="rect">
                      <a:avLst/>
                    </a:prstGeom>
                  </pic:spPr>
                </pic:pic>
              </a:graphicData>
            </a:graphic>
            <wp14:sizeRelH relativeFrom="page">
              <wp14:pctWidth>0</wp14:pctWidth>
            </wp14:sizeRelH>
            <wp14:sizeRelV relativeFrom="page">
              <wp14:pctHeight>0</wp14:pctHeight>
            </wp14:sizeRelV>
          </wp:anchor>
        </w:drawing>
      </w:r>
      <w:r w:rsidR="00041341" w:rsidRPr="007B111B">
        <w:rPr>
          <w:b/>
          <w:bCs/>
          <w:color w:val="auto"/>
          <w:sz w:val="36"/>
          <w:szCs w:val="36"/>
        </w:rPr>
        <w:t>I</w:t>
      </w:r>
      <w:r w:rsidR="004D044A">
        <w:rPr>
          <w:b/>
          <w:bCs/>
          <w:color w:val="auto"/>
          <w:sz w:val="36"/>
          <w:szCs w:val="36"/>
        </w:rPr>
        <w:t>V</w:t>
      </w:r>
      <w:r w:rsidR="00041341" w:rsidRPr="007B111B">
        <w:rPr>
          <w:b/>
          <w:bCs/>
          <w:color w:val="auto"/>
          <w:sz w:val="36"/>
          <w:szCs w:val="36"/>
        </w:rPr>
        <w:t xml:space="preserve"> </w:t>
      </w:r>
      <w:r w:rsidR="00CB6AB0" w:rsidRPr="007B111B">
        <w:rPr>
          <w:b/>
          <w:bCs/>
          <w:color w:val="auto"/>
          <w:sz w:val="36"/>
          <w:szCs w:val="36"/>
        </w:rPr>
        <w:t>Metodología</w:t>
      </w:r>
      <w:bookmarkEnd w:id="13"/>
    </w:p>
    <w:p w:rsidR="00B204ED" w:rsidRDefault="00B204ED">
      <w:r>
        <w:rPr>
          <w:rFonts w:asciiTheme="minorHAnsi" w:hAnsiTheme="minorHAnsi" w:cstheme="minorHAnsi"/>
          <w:noProof/>
        </w:rPr>
        <mc:AlternateContent>
          <mc:Choice Requires="wps">
            <w:drawing>
              <wp:anchor distT="0" distB="0" distL="114300" distR="114300" simplePos="0" relativeHeight="251782144" behindDoc="0" locked="0" layoutInCell="1" allowOverlap="1" wp14:anchorId="77C2F46B" wp14:editId="56BB5FF0">
                <wp:simplePos x="0" y="0"/>
                <wp:positionH relativeFrom="column">
                  <wp:posOffset>431321</wp:posOffset>
                </wp:positionH>
                <wp:positionV relativeFrom="paragraph">
                  <wp:posOffset>2069704</wp:posOffset>
                </wp:positionV>
                <wp:extent cx="6495691" cy="1518249"/>
                <wp:effectExtent l="0" t="0" r="0" b="6350"/>
                <wp:wrapNone/>
                <wp:docPr id="1617581578"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B204ED" w:rsidRPr="00CB78FA" w:rsidRDefault="00B204ED" w:rsidP="00B204ED">
                            <w:pPr>
                              <w:rPr>
                                <w:rFonts w:ascii="Kefa" w:hAnsi="Kefa"/>
                                <w:color w:val="FFFFFF" w:themeColor="background1"/>
                                <w:sz w:val="144"/>
                                <w:szCs w:val="144"/>
                                <w:lang w:val="es-ES"/>
                              </w:rPr>
                            </w:pPr>
                            <w:r w:rsidRPr="00CB78FA">
                              <w:rPr>
                                <w:rFonts w:ascii="Kefa" w:hAnsi="Kefa"/>
                                <w:color w:val="FFFFFF" w:themeColor="background1"/>
                                <w:sz w:val="144"/>
                                <w:szCs w:val="144"/>
                                <w:lang w:val="es-ES"/>
                              </w:rPr>
                              <w:t>I</w:t>
                            </w:r>
                            <w:r>
                              <w:rPr>
                                <w:rFonts w:ascii="Kefa" w:hAnsi="Kefa"/>
                                <w:color w:val="FFFFFF" w:themeColor="background1"/>
                                <w:sz w:val="144"/>
                                <w:szCs w:val="144"/>
                                <w:lang w:val="es-ES"/>
                              </w:rPr>
                              <w:t>V</w:t>
                            </w:r>
                            <w:r w:rsidRPr="00CB78FA">
                              <w:rPr>
                                <w:rFonts w:ascii="Kefa" w:hAnsi="Kefa"/>
                                <w:color w:val="FFFFFF" w:themeColor="background1"/>
                                <w:sz w:val="144"/>
                                <w:szCs w:val="144"/>
                                <w:lang w:val="es-ES"/>
                              </w:rPr>
                              <w:t xml:space="preserve"> </w:t>
                            </w:r>
                            <w:r>
                              <w:rPr>
                                <w:rFonts w:ascii="Kefa" w:hAnsi="Kefa"/>
                                <w:color w:val="FFFFFF" w:themeColor="background1"/>
                                <w:sz w:val="144"/>
                                <w:szCs w:val="144"/>
                                <w:lang w:val="es-ES"/>
                              </w:rPr>
                              <w:t>Metodología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C2F46B" id="_x0000_s1029" type="#_x0000_t202" style="position:absolute;margin-left:33.95pt;margin-top:162.95pt;width:511.45pt;height:119.55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" filled="f" stroked="f" strokeweight=".5pt">
                <v:textbox>
                  <w:txbxContent>
                    <w:p w:rsidR="00B204ED" w:rsidRPr="00CB78FA" w:rsidRDefault="00B204ED" w:rsidP="00B204ED">
                      <w:pPr>
                        <w:rPr>
                          <w:rFonts w:ascii="Kefa" w:hAnsi="Kefa"/>
                          <w:color w:val="FFFFFF" w:themeColor="background1"/>
                          <w:sz w:val="144"/>
                          <w:szCs w:val="144"/>
                          <w:lang w:val="es-ES"/>
                        </w:rPr>
                      </w:pPr>
                      <w:r w:rsidRPr="00CB78FA">
                        <w:rPr>
                          <w:rFonts w:ascii="Kefa" w:hAnsi="Kefa"/>
                          <w:color w:val="FFFFFF" w:themeColor="background1"/>
                          <w:sz w:val="144"/>
                          <w:szCs w:val="144"/>
                          <w:lang w:val="es-ES"/>
                        </w:rPr>
                        <w:t>I</w:t>
                      </w:r>
                      <w:r>
                        <w:rPr>
                          <w:rFonts w:ascii="Kefa" w:hAnsi="Kefa"/>
                          <w:color w:val="FFFFFF" w:themeColor="background1"/>
                          <w:sz w:val="144"/>
                          <w:szCs w:val="144"/>
                          <w:lang w:val="es-ES"/>
                        </w:rPr>
                        <w:t>V</w:t>
                      </w:r>
                      <w:r w:rsidRPr="00CB78FA">
                        <w:rPr>
                          <w:rFonts w:ascii="Kefa" w:hAnsi="Kefa"/>
                          <w:color w:val="FFFFFF" w:themeColor="background1"/>
                          <w:sz w:val="144"/>
                          <w:szCs w:val="144"/>
                          <w:lang w:val="es-ES"/>
                        </w:rPr>
                        <w:t xml:space="preserve"> </w:t>
                      </w:r>
                      <w:r>
                        <w:rPr>
                          <w:rFonts w:ascii="Kefa" w:hAnsi="Kefa"/>
                          <w:color w:val="FFFFFF" w:themeColor="background1"/>
                          <w:sz w:val="144"/>
                          <w:szCs w:val="144"/>
                          <w:lang w:val="es-ES"/>
                        </w:rPr>
                        <w:t>Metodología</w:t>
                      </w:r>
                    </w:p>
                  </w:txbxContent>
                </v:textbox>
              </v:shape>
            </w:pict>
          </mc:Fallback>
        </mc:AlternateContent>
      </w:r>
      <w:r>
        <w:br w:type="page"/>
      </w:r>
    </w:p>
    <w:p w:rsidR="00CB6AB0" w:rsidRPr="00E779AD" w:rsidRDefault="00CB6AB0" w:rsidP="00E865CC"/>
    <w:p w:rsidR="006910A5" w:rsidRPr="00E779AD" w:rsidRDefault="006910A5" w:rsidP="006910A5">
      <w:pPr>
        <w:jc w:val="both"/>
      </w:pPr>
      <w:r w:rsidRPr="00E779AD">
        <w:t xml:space="preserve">El proceso de </w:t>
      </w:r>
      <w:r w:rsidR="00E779AD">
        <w:t xml:space="preserve">investigación </w:t>
      </w:r>
      <w:r w:rsidRPr="00E779AD">
        <w:t xml:space="preserve">se desarrolló desde un marco ontológico y metodológico cualitativo, en esta línea </w:t>
      </w:r>
      <w:r w:rsidR="00E779AD" w:rsidRPr="00E779AD">
        <w:t xml:space="preserve">de acción </w:t>
      </w:r>
      <w:r w:rsidR="00E779AD">
        <w:t xml:space="preserve">se </w:t>
      </w:r>
      <w:r w:rsidR="00E779AD" w:rsidRPr="00E779AD">
        <w:t xml:space="preserve">parte de un esquema de diálogo, participación y cooperación </w:t>
      </w:r>
      <w:r w:rsidR="00E779AD">
        <w:t xml:space="preserve">con cada persona participante para determinar y exponer las </w:t>
      </w:r>
      <w:r w:rsidR="00E779AD" w:rsidRPr="00E779AD">
        <w:t>implica</w:t>
      </w:r>
      <w:r w:rsidR="00E779AD">
        <w:t>ciones de las diferentes condiciones laborales en la motivación laboral</w:t>
      </w:r>
      <w:r w:rsidRPr="00E779AD">
        <w:t>.</w:t>
      </w:r>
    </w:p>
    <w:p w:rsidR="006910A5" w:rsidRPr="00E779AD" w:rsidRDefault="006910A5" w:rsidP="006910A5">
      <w:pPr>
        <w:jc w:val="both"/>
      </w:pPr>
    </w:p>
    <w:p w:rsidR="00F65B85" w:rsidRPr="00F65B85" w:rsidRDefault="00F65B85" w:rsidP="00F65B85">
      <w:r>
        <w:t>Para lograrlo se planteó la realización de 3 mesas de trabajo</w:t>
      </w:r>
      <w:r w:rsidR="008B468B">
        <w:t>, con una participación de 111 personas,</w:t>
      </w:r>
      <w:r>
        <w:t xml:space="preserve"> </w:t>
      </w:r>
      <w:r w:rsidRPr="009A3955">
        <w:rPr>
          <w:rFonts w:asciiTheme="minorHAnsi" w:hAnsiTheme="minorHAnsi" w:cstheme="minorHAnsi"/>
        </w:rPr>
        <w:t>los días:</w:t>
      </w:r>
    </w:p>
    <w:p w:rsidR="00F65B85" w:rsidRPr="009A3955" w:rsidRDefault="00F65B85" w:rsidP="00F65B85">
      <w:pPr>
        <w:pStyle w:val="NormalWeb"/>
        <w:numPr>
          <w:ilvl w:val="0"/>
          <w:numId w:val="18"/>
        </w:numPr>
        <w:spacing w:before="0" w:beforeAutospacing="0" w:after="0" w:afterAutospacing="0"/>
        <w:jc w:val="both"/>
        <w:rPr>
          <w:rFonts w:asciiTheme="minorHAnsi" w:hAnsiTheme="minorHAnsi" w:cstheme="minorHAnsi"/>
        </w:rPr>
      </w:pPr>
      <w:r w:rsidRPr="009A3955">
        <w:rPr>
          <w:rFonts w:asciiTheme="minorHAnsi" w:hAnsiTheme="minorHAnsi" w:cstheme="minorHAnsi"/>
        </w:rPr>
        <w:t>26 de mayo del 2023</w:t>
      </w:r>
    </w:p>
    <w:p w:rsidR="00F65B85" w:rsidRPr="009A3955" w:rsidRDefault="00F65B85" w:rsidP="00F65B85">
      <w:pPr>
        <w:pStyle w:val="NormalWeb"/>
        <w:numPr>
          <w:ilvl w:val="0"/>
          <w:numId w:val="18"/>
        </w:numPr>
        <w:spacing w:before="0" w:beforeAutospacing="0" w:after="0" w:afterAutospacing="0"/>
        <w:jc w:val="both"/>
        <w:rPr>
          <w:rFonts w:asciiTheme="minorHAnsi" w:hAnsiTheme="minorHAnsi" w:cstheme="minorHAnsi"/>
        </w:rPr>
      </w:pPr>
      <w:r w:rsidRPr="009A3955">
        <w:rPr>
          <w:rFonts w:asciiTheme="minorHAnsi" w:hAnsiTheme="minorHAnsi" w:cstheme="minorHAnsi"/>
        </w:rPr>
        <w:t>31 de mayo del 2023</w:t>
      </w:r>
    </w:p>
    <w:p w:rsidR="00F65B85" w:rsidRPr="009A3955" w:rsidRDefault="00F65B85" w:rsidP="00F65B85">
      <w:pPr>
        <w:pStyle w:val="NormalWeb"/>
        <w:numPr>
          <w:ilvl w:val="0"/>
          <w:numId w:val="18"/>
        </w:numPr>
        <w:spacing w:before="0" w:beforeAutospacing="0" w:after="0" w:afterAutospacing="0"/>
        <w:jc w:val="both"/>
        <w:rPr>
          <w:rFonts w:asciiTheme="minorHAnsi" w:hAnsiTheme="minorHAnsi" w:cstheme="minorHAnsi"/>
        </w:rPr>
      </w:pPr>
      <w:r w:rsidRPr="009A3955">
        <w:rPr>
          <w:rFonts w:asciiTheme="minorHAnsi" w:hAnsiTheme="minorHAnsi" w:cstheme="minorHAnsi"/>
        </w:rPr>
        <w:t>14 de junio del 2023</w:t>
      </w:r>
    </w:p>
    <w:p w:rsidR="00F65B85" w:rsidRPr="009A3955" w:rsidRDefault="00F65B85" w:rsidP="008B468B">
      <w:pPr>
        <w:pStyle w:val="NormalWeb"/>
        <w:spacing w:before="0" w:beforeAutospacing="0" w:after="0" w:afterAutospacing="0"/>
        <w:jc w:val="both"/>
        <w:rPr>
          <w:rFonts w:asciiTheme="minorHAnsi" w:hAnsiTheme="minorHAnsi" w:cstheme="minorHAnsi"/>
        </w:rPr>
      </w:pPr>
    </w:p>
    <w:p w:rsidR="008B468B" w:rsidRDefault="00F65B85" w:rsidP="00CE4288">
      <w:pPr>
        <w:jc w:val="both"/>
      </w:pPr>
      <w:r>
        <w:t>Además</w:t>
      </w:r>
      <w:r w:rsidR="008B468B">
        <w:t>,</w:t>
      </w:r>
      <w:r>
        <w:t xml:space="preserve"> se integra la </w:t>
      </w:r>
      <w:r w:rsidR="008B468B">
        <w:t>información obtenida en</w:t>
      </w:r>
      <w:r>
        <w:t xml:space="preserve"> la Encuesta de salida aplicada a 157 personas que presentaron su renuncia al Poder Judicial</w:t>
      </w:r>
      <w:r w:rsidR="008B468B">
        <w:t xml:space="preserve">. Esta encuesta </w:t>
      </w:r>
      <w:r>
        <w:t xml:space="preserve">representa </w:t>
      </w:r>
      <w:r w:rsidR="008B468B">
        <w:t xml:space="preserve">una herramienta esencial para identificar los factores que intervinieron en la decisión de renunciar a la institución y ofrece de forma concreta los factores </w:t>
      </w:r>
      <w:proofErr w:type="spellStart"/>
      <w:r w:rsidR="008B468B">
        <w:t>desmotivantes</w:t>
      </w:r>
      <w:proofErr w:type="spellEnd"/>
      <w:r w:rsidR="008B468B">
        <w:t xml:space="preserve"> que propiciaron la salida.</w:t>
      </w:r>
    </w:p>
    <w:p w:rsidR="00B43665" w:rsidRDefault="00B43665"/>
    <w:p w:rsidR="00127265" w:rsidRDefault="00127265" w:rsidP="00127265">
      <w:pPr>
        <w:jc w:val="both"/>
      </w:pPr>
      <w:r>
        <w:t>Por último, en una sesión de trabajo realizada el 24 de octubre del 2023, se acuñan los aportes que brindaron los siguientes gremios del Poder Judicial a el tema de bienestar laboral.</w:t>
      </w:r>
    </w:p>
    <w:p w:rsidR="00127265" w:rsidRDefault="00127265" w:rsidP="00127265">
      <w:pPr>
        <w:jc w:val="both"/>
      </w:pPr>
    </w:p>
    <w:p w:rsidR="00B43665" w:rsidRDefault="00127265">
      <w:r w:rsidRPr="009746A8">
        <w:rPr>
          <w:noProof/>
        </w:rPr>
        <w:drawing>
          <wp:anchor distT="0" distB="0" distL="114300" distR="114300" simplePos="0" relativeHeight="251701248" behindDoc="1" locked="0" layoutInCell="1" allowOverlap="1" wp14:anchorId="2AA6EE29" wp14:editId="7792A402">
            <wp:simplePos x="0" y="0"/>
            <wp:positionH relativeFrom="column">
              <wp:posOffset>3375025</wp:posOffset>
            </wp:positionH>
            <wp:positionV relativeFrom="paragraph">
              <wp:posOffset>123825</wp:posOffset>
            </wp:positionV>
            <wp:extent cx="3057939" cy="3962400"/>
            <wp:effectExtent l="0" t="0" r="9525" b="0"/>
            <wp:wrapNone/>
            <wp:docPr id="171882523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25231" name="Imagen 1" descr="Tabl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057939" cy="3962400"/>
                    </a:xfrm>
                    <a:prstGeom prst="rect">
                      <a:avLst/>
                    </a:prstGeom>
                  </pic:spPr>
                </pic:pic>
              </a:graphicData>
            </a:graphic>
            <wp14:sizeRelH relativeFrom="page">
              <wp14:pctWidth>0</wp14:pctWidth>
            </wp14:sizeRelH>
            <wp14:sizeRelV relativeFrom="page">
              <wp14:pctHeight>0</wp14:pctHeight>
            </wp14:sizeRelV>
          </wp:anchor>
        </w:drawing>
      </w:r>
      <w:r w:rsidRPr="00E865CC">
        <w:rPr>
          <w:noProof/>
        </w:rPr>
        <w:drawing>
          <wp:anchor distT="0" distB="0" distL="114300" distR="114300" simplePos="0" relativeHeight="251656192" behindDoc="1" locked="0" layoutInCell="1" allowOverlap="1" wp14:anchorId="09E96AF2" wp14:editId="491C999D">
            <wp:simplePos x="0" y="0"/>
            <wp:positionH relativeFrom="column">
              <wp:posOffset>-158115</wp:posOffset>
            </wp:positionH>
            <wp:positionV relativeFrom="paragraph">
              <wp:posOffset>123825</wp:posOffset>
            </wp:positionV>
            <wp:extent cx="3247390" cy="3962400"/>
            <wp:effectExtent l="0" t="0" r="0" b="0"/>
            <wp:wrapNone/>
            <wp:docPr id="2" name="Picture 2" descr="Captura de pantalla de un celular con la foto de una perso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Captura de pantalla de un celular con la foto de una persona&#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7390" cy="3962400"/>
                    </a:xfrm>
                    <a:prstGeom prst="rect">
                      <a:avLst/>
                    </a:prstGeom>
                    <a:noFill/>
                  </pic:spPr>
                </pic:pic>
              </a:graphicData>
            </a:graphic>
            <wp14:sizeRelH relativeFrom="page">
              <wp14:pctWidth>0</wp14:pctWidth>
            </wp14:sizeRelH>
            <wp14:sizeRelV relativeFrom="page">
              <wp14:pctHeight>0</wp14:pctHeight>
            </wp14:sizeRelV>
          </wp:anchor>
        </w:drawing>
      </w:r>
    </w:p>
    <w:p w:rsidR="00B43665" w:rsidRDefault="00B43665"/>
    <w:p w:rsidR="00B43665" w:rsidRDefault="00B43665"/>
    <w:p w:rsidR="00B43665" w:rsidRDefault="00B43665"/>
    <w:p w:rsidR="00B43665" w:rsidRDefault="00B43665"/>
    <w:p w:rsidR="00B43665" w:rsidRDefault="00B43665"/>
    <w:p w:rsidR="00B43665" w:rsidRDefault="00B43665">
      <w:r>
        <w:br w:type="page"/>
      </w:r>
    </w:p>
    <w:p w:rsidR="00107991" w:rsidRPr="00F65B85" w:rsidRDefault="00044456" w:rsidP="009F45B4">
      <w:pPr>
        <w:pStyle w:val="Ttulo3"/>
        <w:rPr>
          <w:b/>
          <w:bCs/>
          <w:color w:val="auto"/>
          <w:sz w:val="28"/>
          <w:szCs w:val="28"/>
        </w:rPr>
      </w:pPr>
      <w:bookmarkStart w:id="14" w:name="_Toc172099045"/>
      <w:r>
        <w:rPr>
          <w:b/>
          <w:bCs/>
          <w:color w:val="auto"/>
          <w:sz w:val="28"/>
          <w:szCs w:val="28"/>
        </w:rPr>
        <w:t>1</w:t>
      </w:r>
      <w:r w:rsidR="009F45B4" w:rsidRPr="00F65B85">
        <w:rPr>
          <w:b/>
          <w:bCs/>
          <w:color w:val="auto"/>
          <w:sz w:val="28"/>
          <w:szCs w:val="28"/>
        </w:rPr>
        <w:t xml:space="preserve">) </w:t>
      </w:r>
      <w:r w:rsidR="00133D43" w:rsidRPr="00F65B85">
        <w:rPr>
          <w:b/>
          <w:bCs/>
          <w:color w:val="auto"/>
          <w:sz w:val="28"/>
          <w:szCs w:val="28"/>
        </w:rPr>
        <w:t>Participantes</w:t>
      </w:r>
      <w:r w:rsidR="00CE4288">
        <w:rPr>
          <w:b/>
          <w:bCs/>
          <w:color w:val="auto"/>
          <w:sz w:val="28"/>
          <w:szCs w:val="28"/>
        </w:rPr>
        <w:t xml:space="preserve"> de las mesas de trabajo</w:t>
      </w:r>
      <w:bookmarkEnd w:id="14"/>
    </w:p>
    <w:p w:rsidR="009F45B4" w:rsidRDefault="009F45B4" w:rsidP="00E865CC"/>
    <w:p w:rsidR="008B468B" w:rsidRPr="009A3955" w:rsidRDefault="00C754FE" w:rsidP="008B468B">
      <w:pPr>
        <w:jc w:val="both"/>
        <w:rPr>
          <w:rFonts w:asciiTheme="minorHAnsi" w:hAnsiTheme="minorHAnsi" w:cstheme="minorHAnsi"/>
        </w:rPr>
      </w:pPr>
      <w:r w:rsidRPr="00E865CC">
        <w:t xml:space="preserve">Se programaron </w:t>
      </w:r>
      <w:r w:rsidR="00426FB9" w:rsidRPr="00E865CC">
        <w:t xml:space="preserve">3 mesas de trabajo convocadas de forma abierta, en donde participaron </w:t>
      </w:r>
      <w:r w:rsidR="008B468B" w:rsidRPr="009A3955">
        <w:rPr>
          <w:rFonts w:asciiTheme="minorHAnsi" w:hAnsiTheme="minorHAnsi" w:cstheme="minorHAnsi"/>
        </w:rPr>
        <w:t xml:space="preserve">un total de 111 personas </w:t>
      </w:r>
      <w:r w:rsidR="00923AAC">
        <w:rPr>
          <w:rFonts w:asciiTheme="minorHAnsi" w:hAnsiTheme="minorHAnsi" w:cstheme="minorHAnsi"/>
        </w:rPr>
        <w:t>servidoras</w:t>
      </w:r>
      <w:r w:rsidR="008B468B" w:rsidRPr="009A3955">
        <w:rPr>
          <w:rFonts w:asciiTheme="minorHAnsi" w:hAnsiTheme="minorHAnsi" w:cstheme="minorHAnsi"/>
        </w:rPr>
        <w:t xml:space="preserve"> judiciales de las cuales el 36,04 % eran hombres y el 63,96% eran mujeres como se muestra en la siguiente tabla y figura.</w:t>
      </w:r>
    </w:p>
    <w:p w:rsidR="008B468B" w:rsidRPr="009A3955" w:rsidRDefault="008B468B" w:rsidP="008B468B">
      <w:pPr>
        <w:pStyle w:val="NormalWeb"/>
        <w:spacing w:before="0" w:beforeAutospacing="0" w:after="0" w:afterAutospacing="0"/>
        <w:jc w:val="both"/>
        <w:rPr>
          <w:rFonts w:asciiTheme="minorHAnsi" w:hAnsiTheme="minorHAnsi" w:cstheme="minorHAnsi"/>
        </w:rPr>
      </w:pPr>
      <w:r w:rsidRPr="009A3955">
        <w:rPr>
          <w:rFonts w:asciiTheme="minorHAnsi" w:hAnsiTheme="minorHAnsi" w:cstheme="minorHAnsi"/>
          <w:noProof/>
        </w:rPr>
        <mc:AlternateContent>
          <mc:Choice Requires="wps">
            <w:drawing>
              <wp:anchor distT="0" distB="0" distL="114300" distR="114300" simplePos="0" relativeHeight="251658240" behindDoc="1" locked="0" layoutInCell="1" allowOverlap="1" wp14:anchorId="77A05981" wp14:editId="73D329BB">
                <wp:simplePos x="0" y="0"/>
                <wp:positionH relativeFrom="column">
                  <wp:posOffset>-451485</wp:posOffset>
                </wp:positionH>
                <wp:positionV relativeFrom="paragraph">
                  <wp:posOffset>126365</wp:posOffset>
                </wp:positionV>
                <wp:extent cx="3600450" cy="2771775"/>
                <wp:effectExtent l="0" t="0" r="0" b="9525"/>
                <wp:wrapNone/>
                <wp:docPr id="485241629" name="Cuadro de texto 1"/>
                <wp:cNvGraphicFramePr/>
                <a:graphic xmlns:a="http://schemas.openxmlformats.org/drawingml/2006/main">
                  <a:graphicData uri="http://schemas.microsoft.com/office/word/2010/wordprocessingShape">
                    <wps:wsp>
                      <wps:cNvSpPr txBox="1"/>
                      <wps:spPr>
                        <a:xfrm>
                          <a:off x="0" y="0"/>
                          <a:ext cx="3600450" cy="2771775"/>
                        </a:xfrm>
                        <a:prstGeom prst="rect">
                          <a:avLst/>
                        </a:prstGeom>
                        <a:solidFill>
                          <a:schemeClr val="lt1"/>
                        </a:solidFill>
                        <a:ln w="6350">
                          <a:noFill/>
                        </a:ln>
                      </wps:spPr>
                      <wps:txbx>
                        <w:txbxContent>
                          <w:p w:rsidR="008B468B" w:rsidRPr="009A3955" w:rsidRDefault="008B468B" w:rsidP="008B468B"/>
                          <w:p w:rsidR="008B468B" w:rsidRPr="00D901BE" w:rsidRDefault="008B468B" w:rsidP="008B468B">
                            <w:pPr>
                              <w:jc w:val="center"/>
                              <w:rPr>
                                <w:b/>
                                <w:bCs/>
                              </w:rPr>
                            </w:pPr>
                            <w:r w:rsidRPr="00D901BE">
                              <w:rPr>
                                <w:b/>
                                <w:bCs/>
                              </w:rPr>
                              <w:t>Tabla N°1</w:t>
                            </w:r>
                          </w:p>
                          <w:p w:rsidR="008B468B" w:rsidRDefault="008B468B" w:rsidP="008B468B">
                            <w:pPr>
                              <w:jc w:val="center"/>
                            </w:pPr>
                            <w:r w:rsidRPr="00277A6D">
                              <w:t>Sexo de las personas participantes</w:t>
                            </w:r>
                          </w:p>
                          <w:p w:rsidR="00FA115E" w:rsidRPr="00277A6D" w:rsidRDefault="00FA115E" w:rsidP="008B468B">
                            <w:pPr>
                              <w:jc w:val="center"/>
                            </w:pPr>
                            <w:r>
                              <w:t>Mesas de trabajo</w:t>
                            </w:r>
                          </w:p>
                          <w:p w:rsidR="008B468B" w:rsidRPr="009A3955" w:rsidRDefault="008B468B" w:rsidP="008B468B">
                            <w:pPr>
                              <w:jc w:val="center"/>
                            </w:pPr>
                          </w:p>
                          <w:tbl>
                            <w:tblPr>
                              <w:tblStyle w:val="Tablanormal2"/>
                              <w:tblW w:w="0" w:type="auto"/>
                              <w:jc w:val="center"/>
                              <w:tblLook w:val="04A0" w:firstRow="1" w:lastRow="0" w:firstColumn="1" w:lastColumn="0" w:noHBand="0" w:noVBand="1"/>
                            </w:tblPr>
                            <w:tblGrid>
                              <w:gridCol w:w="1777"/>
                              <w:gridCol w:w="617"/>
                              <w:gridCol w:w="1444"/>
                            </w:tblGrid>
                            <w:tr w:rsidR="008B468B" w:rsidRPr="009A3955" w:rsidTr="0095042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9A3955" w:rsidRDefault="008B468B" w:rsidP="00937257">
                                  <w:pPr>
                                    <w:rPr>
                                      <w:rFonts w:eastAsia="Times New Roman" w:cstheme="minorHAnsi"/>
                                      <w:color w:val="000000"/>
                                      <w:sz w:val="24"/>
                                      <w:szCs w:val="24"/>
                                      <w:lang w:eastAsia="es-CR"/>
                                    </w:rPr>
                                  </w:pPr>
                                  <w:r w:rsidRPr="009A3955">
                                    <w:rPr>
                                      <w:rFonts w:eastAsia="Times New Roman" w:cstheme="minorHAnsi"/>
                                      <w:color w:val="000000"/>
                                      <w:sz w:val="24"/>
                                      <w:szCs w:val="24"/>
                                      <w:lang w:eastAsia="es-CR"/>
                                    </w:rPr>
                                    <w:t>Sexo</w:t>
                                  </w:r>
                                </w:p>
                              </w:tc>
                              <w:tc>
                                <w:tcPr>
                                  <w:tcW w:w="0" w:type="auto"/>
                                  <w:noWrap/>
                                  <w:vAlign w:val="center"/>
                                  <w:hideMark/>
                                </w:tcPr>
                                <w:p w:rsidR="008B468B" w:rsidRPr="009A3955" w:rsidRDefault="008B468B" w:rsidP="0093725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N</w:t>
                                  </w:r>
                                </w:p>
                              </w:tc>
                              <w:tc>
                                <w:tcPr>
                                  <w:tcW w:w="0" w:type="auto"/>
                                  <w:noWrap/>
                                  <w:vAlign w:val="center"/>
                                  <w:hideMark/>
                                </w:tcPr>
                                <w:p w:rsidR="008B468B" w:rsidRPr="009A3955" w:rsidRDefault="008B468B" w:rsidP="0093725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Porcentaje</w:t>
                                  </w:r>
                                </w:p>
                              </w:tc>
                            </w:tr>
                            <w:tr w:rsidR="008B468B" w:rsidRPr="009A3955"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D901BE" w:rsidRDefault="008B468B" w:rsidP="00937257">
                                  <w:pPr>
                                    <w:rPr>
                                      <w:rFonts w:eastAsia="Times New Roman" w:cstheme="minorHAnsi"/>
                                      <w:b w:val="0"/>
                                      <w:bCs w:val="0"/>
                                      <w:color w:val="000000"/>
                                      <w:sz w:val="24"/>
                                      <w:szCs w:val="24"/>
                                      <w:lang w:eastAsia="es-CR"/>
                                    </w:rPr>
                                  </w:pPr>
                                  <w:r w:rsidRPr="00D901BE">
                                    <w:rPr>
                                      <w:rFonts w:eastAsia="Times New Roman" w:cstheme="minorHAnsi"/>
                                      <w:b w:val="0"/>
                                      <w:bCs w:val="0"/>
                                      <w:color w:val="000000"/>
                                      <w:sz w:val="24"/>
                                      <w:szCs w:val="24"/>
                                      <w:lang w:eastAsia="es-CR"/>
                                    </w:rPr>
                                    <w:t>Hombre</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40</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35,71%</w:t>
                                  </w:r>
                                </w:p>
                              </w:tc>
                            </w:tr>
                            <w:tr w:rsidR="008B468B" w:rsidRPr="009A3955" w:rsidTr="0095042E">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9A3955" w:rsidRDefault="008B468B" w:rsidP="00937257">
                                  <w:pPr>
                                    <w:rPr>
                                      <w:rFonts w:eastAsia="Times New Roman" w:cstheme="minorHAnsi"/>
                                      <w:b w:val="0"/>
                                      <w:bCs w:val="0"/>
                                      <w:color w:val="000000"/>
                                      <w:sz w:val="24"/>
                                      <w:szCs w:val="24"/>
                                      <w:lang w:eastAsia="es-CR"/>
                                    </w:rPr>
                                  </w:pPr>
                                  <w:r w:rsidRPr="009A3955">
                                    <w:rPr>
                                      <w:rFonts w:eastAsia="Times New Roman" w:cstheme="minorHAnsi"/>
                                      <w:b w:val="0"/>
                                      <w:bCs w:val="0"/>
                                      <w:color w:val="000000"/>
                                      <w:sz w:val="24"/>
                                      <w:szCs w:val="24"/>
                                      <w:lang w:eastAsia="es-CR"/>
                                    </w:rPr>
                                    <w:t>Mujer</w:t>
                                  </w:r>
                                </w:p>
                              </w:tc>
                              <w:tc>
                                <w:tcPr>
                                  <w:tcW w:w="0" w:type="auto"/>
                                  <w:noWrap/>
                                  <w:vAlign w:val="center"/>
                                  <w:hideMark/>
                                </w:tcPr>
                                <w:p w:rsidR="008B468B" w:rsidRPr="009A3955" w:rsidRDefault="008B468B" w:rsidP="0093725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72</w:t>
                                  </w:r>
                                </w:p>
                              </w:tc>
                              <w:tc>
                                <w:tcPr>
                                  <w:tcW w:w="0" w:type="auto"/>
                                  <w:noWrap/>
                                  <w:vAlign w:val="center"/>
                                  <w:hideMark/>
                                </w:tcPr>
                                <w:p w:rsidR="008B468B" w:rsidRPr="009A3955" w:rsidRDefault="008B468B" w:rsidP="0093725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64,29%</w:t>
                                  </w:r>
                                </w:p>
                              </w:tc>
                            </w:tr>
                            <w:tr w:rsidR="008B468B" w:rsidRPr="009A3955"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9A3955" w:rsidRDefault="008B468B" w:rsidP="00937257">
                                  <w:pPr>
                                    <w:rPr>
                                      <w:rFonts w:eastAsia="Times New Roman" w:cstheme="minorHAnsi"/>
                                      <w:color w:val="000000"/>
                                      <w:sz w:val="24"/>
                                      <w:szCs w:val="24"/>
                                      <w:lang w:eastAsia="es-CR"/>
                                    </w:rPr>
                                  </w:pPr>
                                  <w:r w:rsidRPr="009A3955">
                                    <w:rPr>
                                      <w:rFonts w:eastAsia="Times New Roman" w:cstheme="minorHAnsi"/>
                                      <w:color w:val="000000"/>
                                      <w:sz w:val="24"/>
                                      <w:szCs w:val="24"/>
                                      <w:lang w:eastAsia="es-CR"/>
                                    </w:rPr>
                                    <w:t>Total</w:t>
                                  </w:r>
                                  <w:r>
                                    <w:rPr>
                                      <w:rFonts w:eastAsia="Times New Roman" w:cstheme="minorHAnsi"/>
                                      <w:color w:val="000000"/>
                                      <w:sz w:val="24"/>
                                      <w:szCs w:val="24"/>
                                      <w:lang w:eastAsia="es-CR"/>
                                    </w:rPr>
                                    <w:t>,</w:t>
                                  </w:r>
                                  <w:r w:rsidRPr="009A3955">
                                    <w:rPr>
                                      <w:rFonts w:eastAsia="Times New Roman" w:cstheme="minorHAnsi"/>
                                      <w:color w:val="000000"/>
                                      <w:sz w:val="24"/>
                                      <w:szCs w:val="24"/>
                                      <w:lang w:eastAsia="es-CR"/>
                                    </w:rPr>
                                    <w:t xml:space="preserve"> general</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sidRPr="009A3955">
                                    <w:rPr>
                                      <w:rFonts w:eastAsia="Times New Roman" w:cstheme="minorHAnsi"/>
                                      <w:b/>
                                      <w:bCs/>
                                      <w:color w:val="000000"/>
                                      <w:sz w:val="24"/>
                                      <w:szCs w:val="24"/>
                                      <w:lang w:eastAsia="es-CR"/>
                                    </w:rPr>
                                    <w:t>112</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sidRPr="009A3955">
                                    <w:rPr>
                                      <w:rFonts w:eastAsia="Times New Roman" w:cstheme="minorHAnsi"/>
                                      <w:b/>
                                      <w:bCs/>
                                      <w:color w:val="000000"/>
                                      <w:sz w:val="24"/>
                                      <w:szCs w:val="24"/>
                                      <w:lang w:eastAsia="es-CR"/>
                                    </w:rPr>
                                    <w:t>100,00%</w:t>
                                  </w:r>
                                </w:p>
                              </w:tc>
                            </w:tr>
                          </w:tbl>
                          <w:p w:rsidR="008B468B" w:rsidRPr="009A3955" w:rsidRDefault="008B468B" w:rsidP="008B468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A05981" id="Cuadro de texto 1" o:spid="_x0000_s1030" type="#_x0000_t202" style="position:absolute;left:0;text-align:left;margin-left:-35.55pt;margin-top:9.95pt;width:283.5pt;height:218.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" fillcolor="white [3201]" stroked="f" strokeweight=".5pt">
                <v:textbox>
                  <w:txbxContent>
                    <w:p w:rsidR="008B468B" w:rsidRPr="009A3955" w:rsidRDefault="008B468B" w:rsidP="008B468B"/>
                    <w:p w:rsidR="008B468B" w:rsidRPr="00D901BE" w:rsidRDefault="008B468B" w:rsidP="008B468B">
                      <w:pPr>
                        <w:jc w:val="center"/>
                        <w:rPr>
                          <w:b/>
                          <w:bCs/>
                        </w:rPr>
                      </w:pPr>
                      <w:r w:rsidRPr="00D901BE">
                        <w:rPr>
                          <w:b/>
                          <w:bCs/>
                        </w:rPr>
                        <w:t>Tabla N°1</w:t>
                      </w:r>
                    </w:p>
                    <w:p w:rsidR="008B468B" w:rsidRDefault="008B468B" w:rsidP="008B468B">
                      <w:pPr>
                        <w:jc w:val="center"/>
                      </w:pPr>
                      <w:r w:rsidRPr="00277A6D">
                        <w:t>Sexo de las personas participantes</w:t>
                      </w:r>
                    </w:p>
                    <w:p w:rsidR="00FA115E" w:rsidRPr="00277A6D" w:rsidRDefault="00FA115E" w:rsidP="008B468B">
                      <w:pPr>
                        <w:jc w:val="center"/>
                      </w:pPr>
                      <w:r>
                        <w:t>Mesas de trabajo</w:t>
                      </w:r>
                    </w:p>
                    <w:p w:rsidR="008B468B" w:rsidRPr="009A3955" w:rsidRDefault="008B468B" w:rsidP="008B468B">
                      <w:pPr>
                        <w:jc w:val="center"/>
                      </w:pPr>
                    </w:p>
                    <w:tbl>
                      <w:tblPr>
                        <w:tblStyle w:val="Tablanormal2"/>
                        <w:tblW w:w="0" w:type="auto"/>
                        <w:jc w:val="center"/>
                        <w:tblLook w:val="04A0" w:firstRow="1" w:lastRow="0" w:firstColumn="1" w:lastColumn="0" w:noHBand="0" w:noVBand="1"/>
                      </w:tblPr>
                      <w:tblGrid>
                        <w:gridCol w:w="1777"/>
                        <w:gridCol w:w="617"/>
                        <w:gridCol w:w="1444"/>
                      </w:tblGrid>
                      <w:tr w:rsidR="008B468B" w:rsidRPr="009A3955" w:rsidTr="0095042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9A3955" w:rsidRDefault="008B468B" w:rsidP="00937257">
                            <w:pPr>
                              <w:rPr>
                                <w:rFonts w:eastAsia="Times New Roman" w:cstheme="minorHAnsi"/>
                                <w:color w:val="000000"/>
                                <w:sz w:val="24"/>
                                <w:szCs w:val="24"/>
                                <w:lang w:eastAsia="es-CR"/>
                              </w:rPr>
                            </w:pPr>
                            <w:r w:rsidRPr="009A3955">
                              <w:rPr>
                                <w:rFonts w:eastAsia="Times New Roman" w:cstheme="minorHAnsi"/>
                                <w:color w:val="000000"/>
                                <w:sz w:val="24"/>
                                <w:szCs w:val="24"/>
                                <w:lang w:eastAsia="es-CR"/>
                              </w:rPr>
                              <w:t>Sexo</w:t>
                            </w:r>
                          </w:p>
                        </w:tc>
                        <w:tc>
                          <w:tcPr>
                            <w:tcW w:w="0" w:type="auto"/>
                            <w:noWrap/>
                            <w:vAlign w:val="center"/>
                            <w:hideMark/>
                          </w:tcPr>
                          <w:p w:rsidR="008B468B" w:rsidRPr="009A3955" w:rsidRDefault="008B468B" w:rsidP="0093725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N</w:t>
                            </w:r>
                          </w:p>
                        </w:tc>
                        <w:tc>
                          <w:tcPr>
                            <w:tcW w:w="0" w:type="auto"/>
                            <w:noWrap/>
                            <w:vAlign w:val="center"/>
                            <w:hideMark/>
                          </w:tcPr>
                          <w:p w:rsidR="008B468B" w:rsidRPr="009A3955" w:rsidRDefault="008B468B" w:rsidP="0093725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Porcentaje</w:t>
                            </w:r>
                          </w:p>
                        </w:tc>
                      </w:tr>
                      <w:tr w:rsidR="008B468B" w:rsidRPr="009A3955"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D901BE" w:rsidRDefault="008B468B" w:rsidP="00937257">
                            <w:pPr>
                              <w:rPr>
                                <w:rFonts w:eastAsia="Times New Roman" w:cstheme="minorHAnsi"/>
                                <w:b w:val="0"/>
                                <w:bCs w:val="0"/>
                                <w:color w:val="000000"/>
                                <w:sz w:val="24"/>
                                <w:szCs w:val="24"/>
                                <w:lang w:eastAsia="es-CR"/>
                              </w:rPr>
                            </w:pPr>
                            <w:r w:rsidRPr="00D901BE">
                              <w:rPr>
                                <w:rFonts w:eastAsia="Times New Roman" w:cstheme="minorHAnsi"/>
                                <w:b w:val="0"/>
                                <w:bCs w:val="0"/>
                                <w:color w:val="000000"/>
                                <w:sz w:val="24"/>
                                <w:szCs w:val="24"/>
                                <w:lang w:eastAsia="es-CR"/>
                              </w:rPr>
                              <w:t>Hombre</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40</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35,71%</w:t>
                            </w:r>
                          </w:p>
                        </w:tc>
                      </w:tr>
                      <w:tr w:rsidR="008B468B" w:rsidRPr="009A3955" w:rsidTr="0095042E">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9A3955" w:rsidRDefault="008B468B" w:rsidP="00937257">
                            <w:pPr>
                              <w:rPr>
                                <w:rFonts w:eastAsia="Times New Roman" w:cstheme="minorHAnsi"/>
                                <w:b w:val="0"/>
                                <w:bCs w:val="0"/>
                                <w:color w:val="000000"/>
                                <w:sz w:val="24"/>
                                <w:szCs w:val="24"/>
                                <w:lang w:eastAsia="es-CR"/>
                              </w:rPr>
                            </w:pPr>
                            <w:r w:rsidRPr="009A3955">
                              <w:rPr>
                                <w:rFonts w:eastAsia="Times New Roman" w:cstheme="minorHAnsi"/>
                                <w:b w:val="0"/>
                                <w:bCs w:val="0"/>
                                <w:color w:val="000000"/>
                                <w:sz w:val="24"/>
                                <w:szCs w:val="24"/>
                                <w:lang w:eastAsia="es-CR"/>
                              </w:rPr>
                              <w:t>Mujer</w:t>
                            </w:r>
                          </w:p>
                        </w:tc>
                        <w:tc>
                          <w:tcPr>
                            <w:tcW w:w="0" w:type="auto"/>
                            <w:noWrap/>
                            <w:vAlign w:val="center"/>
                            <w:hideMark/>
                          </w:tcPr>
                          <w:p w:rsidR="008B468B" w:rsidRPr="009A3955" w:rsidRDefault="008B468B" w:rsidP="0093725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72</w:t>
                            </w:r>
                          </w:p>
                        </w:tc>
                        <w:tc>
                          <w:tcPr>
                            <w:tcW w:w="0" w:type="auto"/>
                            <w:noWrap/>
                            <w:vAlign w:val="center"/>
                            <w:hideMark/>
                          </w:tcPr>
                          <w:p w:rsidR="008B468B" w:rsidRPr="009A3955" w:rsidRDefault="008B468B" w:rsidP="00937257">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A3955">
                              <w:rPr>
                                <w:rFonts w:eastAsia="Times New Roman" w:cstheme="minorHAnsi"/>
                                <w:color w:val="000000"/>
                                <w:sz w:val="24"/>
                                <w:szCs w:val="24"/>
                                <w:lang w:eastAsia="es-CR"/>
                              </w:rPr>
                              <w:t>64,29%</w:t>
                            </w:r>
                          </w:p>
                        </w:tc>
                      </w:tr>
                      <w:tr w:rsidR="008B468B" w:rsidRPr="009A3955"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468B" w:rsidRPr="009A3955" w:rsidRDefault="008B468B" w:rsidP="00937257">
                            <w:pPr>
                              <w:rPr>
                                <w:rFonts w:eastAsia="Times New Roman" w:cstheme="minorHAnsi"/>
                                <w:color w:val="000000"/>
                                <w:sz w:val="24"/>
                                <w:szCs w:val="24"/>
                                <w:lang w:eastAsia="es-CR"/>
                              </w:rPr>
                            </w:pPr>
                            <w:r w:rsidRPr="009A3955">
                              <w:rPr>
                                <w:rFonts w:eastAsia="Times New Roman" w:cstheme="minorHAnsi"/>
                                <w:color w:val="000000"/>
                                <w:sz w:val="24"/>
                                <w:szCs w:val="24"/>
                                <w:lang w:eastAsia="es-CR"/>
                              </w:rPr>
                              <w:t>Total</w:t>
                            </w:r>
                            <w:r>
                              <w:rPr>
                                <w:rFonts w:eastAsia="Times New Roman" w:cstheme="minorHAnsi"/>
                                <w:color w:val="000000"/>
                                <w:sz w:val="24"/>
                                <w:szCs w:val="24"/>
                                <w:lang w:eastAsia="es-CR"/>
                              </w:rPr>
                              <w:t>,</w:t>
                            </w:r>
                            <w:r w:rsidRPr="009A3955">
                              <w:rPr>
                                <w:rFonts w:eastAsia="Times New Roman" w:cstheme="minorHAnsi"/>
                                <w:color w:val="000000"/>
                                <w:sz w:val="24"/>
                                <w:szCs w:val="24"/>
                                <w:lang w:eastAsia="es-CR"/>
                              </w:rPr>
                              <w:t xml:space="preserve"> general</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sidRPr="009A3955">
                              <w:rPr>
                                <w:rFonts w:eastAsia="Times New Roman" w:cstheme="minorHAnsi"/>
                                <w:b/>
                                <w:bCs/>
                                <w:color w:val="000000"/>
                                <w:sz w:val="24"/>
                                <w:szCs w:val="24"/>
                                <w:lang w:eastAsia="es-CR"/>
                              </w:rPr>
                              <w:t>112</w:t>
                            </w:r>
                          </w:p>
                        </w:tc>
                        <w:tc>
                          <w:tcPr>
                            <w:tcW w:w="0" w:type="auto"/>
                            <w:noWrap/>
                            <w:vAlign w:val="center"/>
                            <w:hideMark/>
                          </w:tcPr>
                          <w:p w:rsidR="008B468B" w:rsidRPr="009A3955" w:rsidRDefault="008B468B" w:rsidP="00937257">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sidRPr="009A3955">
                              <w:rPr>
                                <w:rFonts w:eastAsia="Times New Roman" w:cstheme="minorHAnsi"/>
                                <w:b/>
                                <w:bCs/>
                                <w:color w:val="000000"/>
                                <w:sz w:val="24"/>
                                <w:szCs w:val="24"/>
                                <w:lang w:eastAsia="es-CR"/>
                              </w:rPr>
                              <w:t>100,00%</w:t>
                            </w:r>
                          </w:p>
                        </w:tc>
                      </w:tr>
                    </w:tbl>
                    <w:p w:rsidR="008B468B" w:rsidRPr="009A3955" w:rsidRDefault="008B468B" w:rsidP="008B468B"/>
                  </w:txbxContent>
                </v:textbox>
              </v:shape>
            </w:pict>
          </mc:Fallback>
        </mc:AlternateContent>
      </w:r>
      <w:r w:rsidRPr="009A3955">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40B45B65" wp14:editId="06F4DDCD">
                <wp:simplePos x="0" y="0"/>
                <wp:positionH relativeFrom="column">
                  <wp:posOffset>3196590</wp:posOffset>
                </wp:positionH>
                <wp:positionV relativeFrom="paragraph">
                  <wp:posOffset>107315</wp:posOffset>
                </wp:positionV>
                <wp:extent cx="3600450" cy="2771775"/>
                <wp:effectExtent l="0" t="0" r="0" b="9525"/>
                <wp:wrapNone/>
                <wp:docPr id="631680884" name="Cuadro de texto 1"/>
                <wp:cNvGraphicFramePr/>
                <a:graphic xmlns:a="http://schemas.openxmlformats.org/drawingml/2006/main">
                  <a:graphicData uri="http://schemas.microsoft.com/office/word/2010/wordprocessingShape">
                    <wps:wsp>
                      <wps:cNvSpPr txBox="1"/>
                      <wps:spPr>
                        <a:xfrm>
                          <a:off x="0" y="0"/>
                          <a:ext cx="3600450" cy="2771775"/>
                        </a:xfrm>
                        <a:prstGeom prst="rect">
                          <a:avLst/>
                        </a:prstGeom>
                        <a:solidFill>
                          <a:schemeClr val="lt1"/>
                        </a:solidFill>
                        <a:ln w="6350">
                          <a:noFill/>
                        </a:ln>
                      </wps:spPr>
                      <wps:txbx>
                        <w:txbxContent>
                          <w:p w:rsidR="008B468B" w:rsidRPr="00D901BE" w:rsidRDefault="008B468B" w:rsidP="008B468B">
                            <w:pPr>
                              <w:jc w:val="center"/>
                              <w:rPr>
                                <w:b/>
                                <w:bCs/>
                              </w:rPr>
                            </w:pPr>
                            <w:r w:rsidRPr="00D901BE">
                              <w:rPr>
                                <w:b/>
                                <w:bCs/>
                              </w:rPr>
                              <w:t>Figura N°1</w:t>
                            </w:r>
                          </w:p>
                          <w:p w:rsidR="00FA115E" w:rsidRDefault="008B468B" w:rsidP="008B468B">
                            <w:pPr>
                              <w:jc w:val="center"/>
                            </w:pPr>
                            <w:r w:rsidRPr="00277A6D">
                              <w:t>Sexo</w:t>
                            </w:r>
                          </w:p>
                          <w:p w:rsidR="008B468B" w:rsidRPr="00277A6D" w:rsidRDefault="00FA115E" w:rsidP="008B468B">
                            <w:pPr>
                              <w:jc w:val="center"/>
                            </w:pPr>
                            <w:r>
                              <w:t>Mesas de trabajo</w:t>
                            </w:r>
                          </w:p>
                          <w:p w:rsidR="008B468B" w:rsidRDefault="008B468B" w:rsidP="008B468B">
                            <w:r>
                              <w:rPr>
                                <w:noProof/>
                              </w:rPr>
                              <w:drawing>
                                <wp:inline distT="0" distB="0" distL="0" distR="0" wp14:anchorId="5D3BF924" wp14:editId="60D1D123">
                                  <wp:extent cx="3411220" cy="2046605"/>
                                  <wp:effectExtent l="0" t="0" r="0" b="0"/>
                                  <wp:docPr id="1804805377" name="Gráfico 1">
                                    <a:extLst xmlns:a="http://schemas.openxmlformats.org/drawingml/2006/main">
                                      <a:ext uri="{FF2B5EF4-FFF2-40B4-BE49-F238E27FC236}">
                                        <a16:creationId xmlns:a16="http://schemas.microsoft.com/office/drawing/2014/main" id="{BC666698-4E75-E502-6EFD-A3E261DD1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B45B65" id="_x0000_s1031" type="#_x0000_t202" style="position:absolute;left:0;text-align:left;margin-left:251.7pt;margin-top:8.45pt;width:283.5pt;height:218.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" fillcolor="white [3201]" stroked="f" strokeweight=".5pt">
                <v:textbox>
                  <w:txbxContent>
                    <w:p w:rsidR="008B468B" w:rsidRPr="00D901BE" w:rsidRDefault="008B468B" w:rsidP="008B468B">
                      <w:pPr>
                        <w:jc w:val="center"/>
                        <w:rPr>
                          <w:b/>
                          <w:bCs/>
                        </w:rPr>
                      </w:pPr>
                      <w:r w:rsidRPr="00D901BE">
                        <w:rPr>
                          <w:b/>
                          <w:bCs/>
                        </w:rPr>
                        <w:t>Figura N°1</w:t>
                      </w:r>
                    </w:p>
                    <w:p w:rsidR="00FA115E" w:rsidRDefault="008B468B" w:rsidP="008B468B">
                      <w:pPr>
                        <w:jc w:val="center"/>
                      </w:pPr>
                      <w:r w:rsidRPr="00277A6D">
                        <w:t>Sexo</w:t>
                      </w:r>
                    </w:p>
                    <w:p w:rsidR="008B468B" w:rsidRPr="00277A6D" w:rsidRDefault="00FA115E" w:rsidP="008B468B">
                      <w:pPr>
                        <w:jc w:val="center"/>
                      </w:pPr>
                      <w:r>
                        <w:t>Mesas de trabajo</w:t>
                      </w:r>
                    </w:p>
                    <w:p w:rsidR="008B468B" w:rsidRDefault="008B468B" w:rsidP="008B468B">
                      <w:r>
                        <w:rPr>
                          <w:noProof/>
                        </w:rPr>
                        <w:drawing>
                          <wp:inline distT="0" distB="0" distL="0" distR="0" wp14:anchorId="5D3BF924" wp14:editId="60D1D123">
                            <wp:extent cx="3411220" cy="2046605"/>
                            <wp:effectExtent l="0" t="0" r="0" b="0"/>
                            <wp:docPr id="1804805377" name="Gráfico 1">
                              <a:extLst xmlns:a="http://schemas.openxmlformats.org/drawingml/2006/main">
                                <a:ext uri="{FF2B5EF4-FFF2-40B4-BE49-F238E27FC236}">
                                  <a16:creationId xmlns:a16="http://schemas.microsoft.com/office/drawing/2014/main" id="{BC666698-4E75-E502-6EFD-A3E261DD1F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xbxContent>
                </v:textbox>
              </v:shape>
            </w:pict>
          </mc:Fallback>
        </mc:AlternateContent>
      </w: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FA115E">
      <w:pPr>
        <w:tabs>
          <w:tab w:val="left" w:pos="3990"/>
        </w:tabs>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9746A8" w:rsidRDefault="009746A8">
      <w:pPr>
        <w:rPr>
          <w:rFonts w:cstheme="minorHAnsi"/>
        </w:rPr>
      </w:pPr>
    </w:p>
    <w:p w:rsidR="009746A8" w:rsidRDefault="009746A8">
      <w:pPr>
        <w:rPr>
          <w:rFonts w:cstheme="minorHAnsi"/>
        </w:rPr>
      </w:pPr>
    </w:p>
    <w:p w:rsidR="009746A8" w:rsidRDefault="009746A8">
      <w:pPr>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r w:rsidRPr="009A3955">
        <w:rPr>
          <w:rFonts w:cstheme="minorHAnsi"/>
        </w:rPr>
        <w:t>Se contó con una edad promedio de las personas participantes de 35,33</w:t>
      </w:r>
      <w:r w:rsidR="009B7876">
        <w:rPr>
          <w:rFonts w:cstheme="minorHAnsi"/>
        </w:rPr>
        <w:t xml:space="preserve"> años</w:t>
      </w:r>
      <w:r w:rsidRPr="009A3955">
        <w:rPr>
          <w:rFonts w:cstheme="minorHAnsi"/>
        </w:rPr>
        <w:t xml:space="preserve"> ya que se contó con la participación de 33 de personas que conforman la generación virtual o </w:t>
      </w:r>
      <w:proofErr w:type="spellStart"/>
      <w:r w:rsidRPr="009A3955">
        <w:rPr>
          <w:rFonts w:cstheme="minorHAnsi"/>
        </w:rPr>
        <w:t>centennials</w:t>
      </w:r>
      <w:proofErr w:type="spellEnd"/>
      <w:r w:rsidRPr="009A3955">
        <w:rPr>
          <w:rFonts w:cstheme="minorHAnsi"/>
        </w:rPr>
        <w:t xml:space="preserve"> (nacidas a partir del año 2000) como se muestra en la siguiente figura.</w:t>
      </w:r>
    </w:p>
    <w:p w:rsidR="008B468B" w:rsidRPr="009A3955" w:rsidRDefault="008B468B" w:rsidP="008B468B">
      <w:pPr>
        <w:jc w:val="both"/>
        <w:rPr>
          <w:rFonts w:cstheme="minorHAnsi"/>
        </w:rPr>
      </w:pPr>
    </w:p>
    <w:p w:rsidR="008B468B" w:rsidRPr="00FF68B8" w:rsidRDefault="008B468B" w:rsidP="00FF68B8">
      <w:pPr>
        <w:pStyle w:val="Ttulo4"/>
        <w:jc w:val="center"/>
        <w:rPr>
          <w:b/>
          <w:bCs/>
          <w:i w:val="0"/>
          <w:iCs w:val="0"/>
          <w:color w:val="000000" w:themeColor="text1"/>
          <w:sz w:val="24"/>
          <w:szCs w:val="24"/>
        </w:rPr>
      </w:pPr>
      <w:r w:rsidRPr="00FF68B8">
        <w:rPr>
          <w:b/>
          <w:bCs/>
          <w:i w:val="0"/>
          <w:iCs w:val="0"/>
          <w:color w:val="000000" w:themeColor="text1"/>
          <w:sz w:val="24"/>
          <w:szCs w:val="24"/>
        </w:rPr>
        <w:t>Figura N°2</w:t>
      </w:r>
    </w:p>
    <w:p w:rsidR="008B468B" w:rsidRDefault="008B468B" w:rsidP="008B468B">
      <w:pPr>
        <w:jc w:val="center"/>
        <w:rPr>
          <w:rFonts w:cstheme="minorHAnsi"/>
        </w:rPr>
      </w:pPr>
      <w:r w:rsidRPr="00277A6D">
        <w:rPr>
          <w:rFonts w:cstheme="minorHAnsi"/>
        </w:rPr>
        <w:t>Edad de las personas participantes</w:t>
      </w:r>
    </w:p>
    <w:p w:rsidR="00FA115E" w:rsidRPr="00277A6D" w:rsidRDefault="00901D84" w:rsidP="008B468B">
      <w:pPr>
        <w:jc w:val="center"/>
        <w:rPr>
          <w:rFonts w:cstheme="minorHAnsi"/>
        </w:rPr>
      </w:pPr>
      <w:r>
        <w:rPr>
          <w:rFonts w:cstheme="minorHAnsi"/>
          <w:noProof/>
        </w:rPr>
        <mc:AlternateContent>
          <mc:Choice Requires="wpg">
            <w:drawing>
              <wp:anchor distT="0" distB="0" distL="114300" distR="114300" simplePos="0" relativeHeight="251666432" behindDoc="0" locked="0" layoutInCell="1" allowOverlap="1" wp14:anchorId="15E9A95C" wp14:editId="65B8D114">
                <wp:simplePos x="0" y="0"/>
                <wp:positionH relativeFrom="column">
                  <wp:posOffset>-34290</wp:posOffset>
                </wp:positionH>
                <wp:positionV relativeFrom="paragraph">
                  <wp:posOffset>176530</wp:posOffset>
                </wp:positionV>
                <wp:extent cx="6829425" cy="2676525"/>
                <wp:effectExtent l="0" t="19050" r="0" b="0"/>
                <wp:wrapNone/>
                <wp:docPr id="1144838121" name="Grupo 3"/>
                <wp:cNvGraphicFramePr/>
                <a:graphic xmlns:a="http://schemas.openxmlformats.org/drawingml/2006/main">
                  <a:graphicData uri="http://schemas.microsoft.com/office/word/2010/wordprocessingGroup">
                    <wpg:wgp>
                      <wpg:cNvGrpSpPr/>
                      <wpg:grpSpPr>
                        <a:xfrm>
                          <a:off x="0" y="0"/>
                          <a:ext cx="6829425" cy="2676525"/>
                          <a:chOff x="0" y="0"/>
                          <a:chExt cx="6829425" cy="2676525"/>
                        </a:xfrm>
                      </wpg:grpSpPr>
                      <wpg:graphicFrame>
                        <wpg:cNvPr id="110316910" name="Gráfico 1">
                          <a:extLst>
                            <a:ext uri="{FF2B5EF4-FFF2-40B4-BE49-F238E27FC236}">
                              <a16:creationId xmlns:a16="http://schemas.microsoft.com/office/drawing/2014/main" id="{9A610B85-A5A8-0AE0-91A1-E6341745CF44}"/>
                            </a:ext>
                          </a:extLst>
                        </wpg:cNvPr>
                        <wpg:cNvFrPr/>
                        <wpg:xfrm>
                          <a:off x="0" y="0"/>
                          <a:ext cx="6829425" cy="2676525"/>
                        </wpg:xfrm>
                        <a:graphic>
                          <a:graphicData uri="http://schemas.openxmlformats.org/drawingml/2006/chart">
                            <c:chart xmlns:c="http://schemas.openxmlformats.org/drawingml/2006/chart" xmlns:r="http://schemas.openxmlformats.org/officeDocument/2006/relationships" r:id="rId16"/>
                          </a:graphicData>
                        </a:graphic>
                      </wpg:graphicFrame>
                      <wps:wsp>
                        <wps:cNvPr id="2078053894" name="Elipse 2"/>
                        <wps:cNvSpPr/>
                        <wps:spPr>
                          <a:xfrm>
                            <a:off x="361950" y="0"/>
                            <a:ext cx="1428750" cy="247650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E5B4F10" id="Grupo 3" o:spid="_x0000_s1026" style="position:absolute;margin-left:-2.7pt;margin-top:13.9pt;width:537.75pt;height:210.75pt;z-index:251666432" coordsize="68294,2676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7" type="#_x0000_t75" style="position:absolute;width:68275;height:267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">
                  <v:imagedata r:id="rId17" o:title=""/>
                  <o:lock v:ext="edit" aspectratio="f"/>
                </v:shape>
                <v:oval id="Elipse 2" o:spid="_x0000_s1028" style="position:absolute;left:3619;width:14288;height:24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" filled="f" strokecolor="#c00000" strokeweight="2.25pt">
                  <v:stroke joinstyle="miter"/>
                </v:oval>
              </v:group>
            </w:pict>
          </mc:Fallback>
        </mc:AlternateContent>
      </w:r>
      <w:r w:rsidR="00FA115E">
        <w:rPr>
          <w:rFonts w:cstheme="minorHAnsi"/>
        </w:rPr>
        <w:t>Mesas de trabajo</w:t>
      </w: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8B468B" w:rsidRPr="009A3955" w:rsidRDefault="008B468B" w:rsidP="008B468B">
      <w:pPr>
        <w:jc w:val="both"/>
        <w:rPr>
          <w:rFonts w:cstheme="minorHAnsi"/>
        </w:rPr>
      </w:pPr>
    </w:p>
    <w:p w:rsidR="009746A8" w:rsidRDefault="009746A8">
      <w:pPr>
        <w:rPr>
          <w:rFonts w:cstheme="minorHAnsi"/>
        </w:rPr>
      </w:pPr>
      <w:r>
        <w:rPr>
          <w:rFonts w:cstheme="minorHAnsi"/>
        </w:rPr>
        <w:br w:type="page"/>
      </w:r>
    </w:p>
    <w:p w:rsidR="00CE4288" w:rsidRPr="00F65B85" w:rsidRDefault="00044456" w:rsidP="00CE4288">
      <w:pPr>
        <w:pStyle w:val="Ttulo3"/>
        <w:rPr>
          <w:b/>
          <w:bCs/>
          <w:color w:val="auto"/>
          <w:sz w:val="28"/>
          <w:szCs w:val="28"/>
        </w:rPr>
      </w:pPr>
      <w:bookmarkStart w:id="15" w:name="_Toc172099046"/>
      <w:r>
        <w:rPr>
          <w:b/>
          <w:bCs/>
          <w:color w:val="auto"/>
          <w:sz w:val="28"/>
          <w:szCs w:val="28"/>
        </w:rPr>
        <w:t>2</w:t>
      </w:r>
      <w:r w:rsidR="00CE4288" w:rsidRPr="00F65B85">
        <w:rPr>
          <w:b/>
          <w:bCs/>
          <w:color w:val="auto"/>
          <w:sz w:val="28"/>
          <w:szCs w:val="28"/>
        </w:rPr>
        <w:t>) Participantes</w:t>
      </w:r>
      <w:r w:rsidR="00CE4288">
        <w:rPr>
          <w:b/>
          <w:bCs/>
          <w:color w:val="auto"/>
          <w:sz w:val="28"/>
          <w:szCs w:val="28"/>
        </w:rPr>
        <w:t xml:space="preserve"> de la encuesta de salida a personas que renunciaron</w:t>
      </w:r>
      <w:bookmarkEnd w:id="15"/>
    </w:p>
    <w:p w:rsidR="00CE4288" w:rsidRDefault="00CE4288" w:rsidP="008B468B">
      <w:pPr>
        <w:jc w:val="both"/>
        <w:rPr>
          <w:rFonts w:cstheme="minorHAnsi"/>
        </w:rPr>
      </w:pPr>
    </w:p>
    <w:p w:rsidR="0064392A" w:rsidRDefault="0064392A" w:rsidP="0064392A">
      <w:pPr>
        <w:jc w:val="both"/>
        <w:rPr>
          <w:rFonts w:asciiTheme="minorHAnsi" w:hAnsiTheme="minorHAnsi" w:cstheme="minorHAnsi"/>
        </w:rPr>
      </w:pPr>
      <w:r w:rsidRPr="00C75CD5">
        <w:rPr>
          <w:rFonts w:asciiTheme="minorHAnsi" w:hAnsiTheme="minorHAnsi" w:cstheme="minorHAnsi"/>
        </w:rPr>
        <w:t>Como segunda fuente de información, se aplicaron entrevistas a 157 personas que presentaron su renuncia, de las cuales el 63,06% son hombres y el 36,94% son mujeres de enero del 2023 a junio 2023.</w:t>
      </w:r>
    </w:p>
    <w:p w:rsidR="0064392A" w:rsidRDefault="0064392A" w:rsidP="0064392A">
      <w:pPr>
        <w:jc w:val="both"/>
        <w:rPr>
          <w:rFonts w:asciiTheme="minorHAnsi" w:hAnsiTheme="minorHAnsi" w:cstheme="minorHAnsi"/>
        </w:rPr>
      </w:pPr>
    </w:p>
    <w:p w:rsidR="0064392A" w:rsidRPr="00C75CD5" w:rsidRDefault="0064392A" w:rsidP="0064392A">
      <w:pPr>
        <w:jc w:val="both"/>
        <w:rPr>
          <w:rFonts w:asciiTheme="minorHAnsi" w:hAnsiTheme="minorHAnsi" w:cstheme="minorHAnsi"/>
        </w:rPr>
      </w:pPr>
      <w:r>
        <w:rPr>
          <w:rFonts w:asciiTheme="minorHAnsi" w:hAnsiTheme="minorHAnsi" w:cstheme="minorHAnsi"/>
        </w:rPr>
        <w:t xml:space="preserve">Como se muestra en la tabla </w:t>
      </w:r>
      <w:proofErr w:type="spellStart"/>
      <w:r>
        <w:rPr>
          <w:rFonts w:asciiTheme="minorHAnsi" w:hAnsiTheme="minorHAnsi" w:cstheme="minorHAnsi"/>
        </w:rPr>
        <w:t>N°</w:t>
      </w:r>
      <w:proofErr w:type="spellEnd"/>
      <w:r>
        <w:rPr>
          <w:rFonts w:asciiTheme="minorHAnsi" w:hAnsiTheme="minorHAnsi" w:cstheme="minorHAnsi"/>
        </w:rPr>
        <w:t xml:space="preserve"> 4 </w:t>
      </w:r>
      <w:r w:rsidR="001A11F8">
        <w:rPr>
          <w:rFonts w:asciiTheme="minorHAnsi" w:hAnsiTheme="minorHAnsi" w:cstheme="minorHAnsi"/>
        </w:rPr>
        <w:t>de las personas que renunciaron y contestaron la encuesta de salida el 63,06% fueron hombre</w:t>
      </w:r>
      <w:r w:rsidR="00F64D3C">
        <w:rPr>
          <w:rFonts w:asciiTheme="minorHAnsi" w:hAnsiTheme="minorHAnsi" w:cstheme="minorHAnsi"/>
        </w:rPr>
        <w:t>s</w:t>
      </w:r>
      <w:r w:rsidR="001A11F8">
        <w:rPr>
          <w:rFonts w:asciiTheme="minorHAnsi" w:hAnsiTheme="minorHAnsi" w:cstheme="minorHAnsi"/>
        </w:rPr>
        <w:t xml:space="preserve"> y el 36,94% eran mujeres.</w:t>
      </w:r>
    </w:p>
    <w:p w:rsidR="0064392A" w:rsidRPr="00C75CD5" w:rsidRDefault="0064392A" w:rsidP="0064392A">
      <w:pPr>
        <w:jc w:val="both"/>
        <w:rPr>
          <w:rFonts w:cstheme="minorHAnsi"/>
          <w:color w:val="000000" w:themeColor="text1"/>
        </w:rPr>
      </w:pPr>
      <w:r w:rsidRPr="009A3955">
        <w:rPr>
          <w:rFonts w:asciiTheme="minorHAnsi" w:hAnsiTheme="minorHAnsi" w:cstheme="minorHAnsi"/>
          <w:noProof/>
        </w:rPr>
        <mc:AlternateContent>
          <mc:Choice Requires="wps">
            <w:drawing>
              <wp:anchor distT="0" distB="0" distL="114300" distR="114300" simplePos="0" relativeHeight="251750400" behindDoc="1" locked="0" layoutInCell="1" allowOverlap="1" wp14:anchorId="29400398" wp14:editId="17D6A3C1">
                <wp:simplePos x="0" y="0"/>
                <wp:positionH relativeFrom="column">
                  <wp:posOffset>3057525</wp:posOffset>
                </wp:positionH>
                <wp:positionV relativeFrom="paragraph">
                  <wp:posOffset>158115</wp:posOffset>
                </wp:positionV>
                <wp:extent cx="3600450" cy="2771775"/>
                <wp:effectExtent l="0" t="0" r="0" b="9525"/>
                <wp:wrapNone/>
                <wp:docPr id="374209343" name="Cuadro de texto 1"/>
                <wp:cNvGraphicFramePr/>
                <a:graphic xmlns:a="http://schemas.openxmlformats.org/drawingml/2006/main">
                  <a:graphicData uri="http://schemas.microsoft.com/office/word/2010/wordprocessingShape">
                    <wps:wsp>
                      <wps:cNvSpPr txBox="1"/>
                      <wps:spPr>
                        <a:xfrm>
                          <a:off x="0" y="0"/>
                          <a:ext cx="3600450" cy="2771775"/>
                        </a:xfrm>
                        <a:prstGeom prst="rect">
                          <a:avLst/>
                        </a:prstGeom>
                        <a:solidFill>
                          <a:schemeClr val="lt1"/>
                        </a:solidFill>
                        <a:ln w="6350">
                          <a:noFill/>
                        </a:ln>
                      </wps:spPr>
                      <wps:txbx>
                        <w:txbxContent>
                          <w:p w:rsidR="0064392A" w:rsidRDefault="0064392A" w:rsidP="0064392A">
                            <w:pPr>
                              <w:jc w:val="center"/>
                            </w:pPr>
                            <w:r w:rsidRPr="00277A6D">
                              <w:t>Sexo</w:t>
                            </w:r>
                          </w:p>
                          <w:p w:rsidR="0064392A" w:rsidRPr="00277A6D" w:rsidRDefault="0064392A" w:rsidP="0064392A">
                            <w:pPr>
                              <w:jc w:val="center"/>
                            </w:pPr>
                            <w:r>
                              <w:t>Encuesta de salida</w:t>
                            </w:r>
                          </w:p>
                          <w:p w:rsidR="0064392A" w:rsidRDefault="0064392A" w:rsidP="0064392A">
                            <w:r>
                              <w:rPr>
                                <w:noProof/>
                              </w:rPr>
                              <w:drawing>
                                <wp:inline distT="0" distB="0" distL="0" distR="0" wp14:anchorId="30A44A8B" wp14:editId="29CC9702">
                                  <wp:extent cx="3411220" cy="2046605"/>
                                  <wp:effectExtent l="0" t="0" r="0" b="0"/>
                                  <wp:docPr id="1559511537" name="Gráfico 1">
                                    <a:extLst xmlns:a="http://schemas.openxmlformats.org/drawingml/2006/main">
                                      <a:ext uri="{FF2B5EF4-FFF2-40B4-BE49-F238E27FC236}">
                                        <a16:creationId xmlns:a16="http://schemas.microsoft.com/office/drawing/2014/main" id="{E3BAF620-5BD8-ACDA-538B-8B667A010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400398" id="_x0000_s1032" type="#_x0000_t202" style="position:absolute;left:0;text-align:left;margin-left:240.75pt;margin-top:12.45pt;width:283.5pt;height:218.25pt;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" fillcolor="white [3201]" stroked="f" strokeweight=".5pt">
                <v:textbox>
                  <w:txbxContent>
                    <w:p w:rsidR="0064392A" w:rsidRDefault="0064392A" w:rsidP="0064392A">
                      <w:pPr>
                        <w:jc w:val="center"/>
                      </w:pPr>
                      <w:r w:rsidRPr="00277A6D">
                        <w:t>Sexo</w:t>
                      </w:r>
                    </w:p>
                    <w:p w:rsidR="0064392A" w:rsidRPr="00277A6D" w:rsidRDefault="0064392A" w:rsidP="0064392A">
                      <w:pPr>
                        <w:jc w:val="center"/>
                      </w:pPr>
                      <w:r>
                        <w:t>Encuesta de salida</w:t>
                      </w:r>
                    </w:p>
                    <w:p w:rsidR="0064392A" w:rsidRDefault="0064392A" w:rsidP="0064392A">
                      <w:r>
                        <w:rPr>
                          <w:noProof/>
                        </w:rPr>
                        <w:drawing>
                          <wp:inline distT="0" distB="0" distL="0" distR="0" wp14:anchorId="30A44A8B" wp14:editId="29CC9702">
                            <wp:extent cx="3411220" cy="2046605"/>
                            <wp:effectExtent l="0" t="0" r="0" b="0"/>
                            <wp:docPr id="1559511537" name="Gráfico 1">
                              <a:extLst xmlns:a="http://schemas.openxmlformats.org/drawingml/2006/main">
                                <a:ext uri="{FF2B5EF4-FFF2-40B4-BE49-F238E27FC236}">
                                  <a16:creationId xmlns:a16="http://schemas.microsoft.com/office/drawing/2014/main" id="{E3BAF620-5BD8-ACDA-538B-8B667A010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v:shape>
            </w:pict>
          </mc:Fallback>
        </mc:AlternateContent>
      </w:r>
    </w:p>
    <w:p w:rsidR="0064392A" w:rsidRPr="00C75CD5" w:rsidRDefault="0064392A" w:rsidP="0064392A">
      <w:pPr>
        <w:pStyle w:val="Ttulo4"/>
        <w:ind w:left="7080"/>
        <w:rPr>
          <w:b/>
          <w:bCs/>
          <w:i w:val="0"/>
          <w:iCs w:val="0"/>
          <w:color w:val="000000" w:themeColor="text1"/>
          <w:sz w:val="24"/>
          <w:szCs w:val="24"/>
        </w:rPr>
      </w:pPr>
      <w:r w:rsidRPr="009A3955">
        <w:rPr>
          <w:rFonts w:asciiTheme="minorHAnsi" w:hAnsiTheme="minorHAnsi" w:cstheme="minorHAnsi"/>
          <w:noProof/>
        </w:rPr>
        <mc:AlternateContent>
          <mc:Choice Requires="wps">
            <w:drawing>
              <wp:anchor distT="0" distB="0" distL="114300" distR="114300" simplePos="0" relativeHeight="251749376" behindDoc="1" locked="0" layoutInCell="1" allowOverlap="1" wp14:anchorId="2054EC2C" wp14:editId="74F50B47">
                <wp:simplePos x="0" y="0"/>
                <wp:positionH relativeFrom="column">
                  <wp:posOffset>-438150</wp:posOffset>
                </wp:positionH>
                <wp:positionV relativeFrom="paragraph">
                  <wp:posOffset>163830</wp:posOffset>
                </wp:positionV>
                <wp:extent cx="3600450" cy="2771775"/>
                <wp:effectExtent l="0" t="0" r="0" b="9525"/>
                <wp:wrapNone/>
                <wp:docPr id="242943492" name="Cuadro de texto 1"/>
                <wp:cNvGraphicFramePr/>
                <a:graphic xmlns:a="http://schemas.openxmlformats.org/drawingml/2006/main">
                  <a:graphicData uri="http://schemas.microsoft.com/office/word/2010/wordprocessingShape">
                    <wps:wsp>
                      <wps:cNvSpPr txBox="1"/>
                      <wps:spPr>
                        <a:xfrm>
                          <a:off x="0" y="0"/>
                          <a:ext cx="3600450" cy="2771775"/>
                        </a:xfrm>
                        <a:prstGeom prst="rect">
                          <a:avLst/>
                        </a:prstGeom>
                        <a:solidFill>
                          <a:schemeClr val="lt1"/>
                        </a:solidFill>
                        <a:ln w="6350">
                          <a:noFill/>
                        </a:ln>
                      </wps:spPr>
                      <wps:txbx>
                        <w:txbxContent>
                          <w:p w:rsidR="0064392A" w:rsidRPr="009A3955" w:rsidRDefault="0064392A" w:rsidP="0064392A"/>
                          <w:p w:rsidR="0064392A" w:rsidRPr="00C75CD5" w:rsidRDefault="0064392A" w:rsidP="0064392A">
                            <w:pPr>
                              <w:jc w:val="center"/>
                            </w:pPr>
                            <w:r w:rsidRPr="00C75CD5">
                              <w:t>Sexo de las personas participantes</w:t>
                            </w:r>
                          </w:p>
                          <w:p w:rsidR="0064392A" w:rsidRPr="00C75CD5" w:rsidRDefault="0064392A" w:rsidP="0064392A">
                            <w:pPr>
                              <w:jc w:val="center"/>
                            </w:pPr>
                            <w:r>
                              <w:t>e</w:t>
                            </w:r>
                            <w:r w:rsidRPr="00C75CD5">
                              <w:t>ncuesta de salida</w:t>
                            </w:r>
                          </w:p>
                          <w:p w:rsidR="0064392A" w:rsidRPr="009A3955" w:rsidRDefault="0064392A" w:rsidP="0064392A">
                            <w:pPr>
                              <w:jc w:val="center"/>
                            </w:pPr>
                          </w:p>
                          <w:tbl>
                            <w:tblPr>
                              <w:tblStyle w:val="Tablanormal2"/>
                              <w:tblW w:w="0" w:type="auto"/>
                              <w:jc w:val="center"/>
                              <w:tblLook w:val="04A0" w:firstRow="1" w:lastRow="0" w:firstColumn="1" w:lastColumn="0" w:noHBand="0" w:noVBand="1"/>
                            </w:tblPr>
                            <w:tblGrid>
                              <w:gridCol w:w="1777"/>
                              <w:gridCol w:w="584"/>
                              <w:gridCol w:w="1341"/>
                            </w:tblGrid>
                            <w:tr w:rsidR="0064392A" w:rsidRPr="0095042E" w:rsidTr="0095042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95042E" w:rsidRDefault="0064392A" w:rsidP="0095042E">
                                  <w:pPr>
                                    <w:rPr>
                                      <w:rFonts w:eastAsia="Times New Roman" w:cstheme="minorHAnsi"/>
                                      <w:color w:val="000000"/>
                                      <w:lang w:eastAsia="es-CR"/>
                                    </w:rPr>
                                  </w:pPr>
                                  <w:r w:rsidRPr="0095042E">
                                    <w:rPr>
                                      <w:rFonts w:eastAsia="Times New Roman" w:cstheme="minorHAnsi"/>
                                      <w:color w:val="000000"/>
                                      <w:lang w:eastAsia="es-CR"/>
                                    </w:rPr>
                                    <w:t>Sexo</w:t>
                                  </w:r>
                                </w:p>
                              </w:tc>
                              <w:tc>
                                <w:tcPr>
                                  <w:tcW w:w="0" w:type="auto"/>
                                  <w:noWrap/>
                                  <w:hideMark/>
                                </w:tcPr>
                                <w:p w:rsidR="0064392A" w:rsidRPr="0095042E" w:rsidRDefault="0064392A" w:rsidP="0095042E">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N</w:t>
                                  </w:r>
                                </w:p>
                              </w:tc>
                              <w:tc>
                                <w:tcPr>
                                  <w:tcW w:w="0" w:type="auto"/>
                                  <w:noWrap/>
                                  <w:hideMark/>
                                </w:tcPr>
                                <w:p w:rsidR="0064392A" w:rsidRPr="0095042E" w:rsidRDefault="0064392A" w:rsidP="0095042E">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Porcentaje</w:t>
                                  </w:r>
                                </w:p>
                              </w:tc>
                            </w:tr>
                            <w:tr w:rsidR="0064392A" w:rsidRPr="0095042E"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A27E5E" w:rsidRDefault="0064392A" w:rsidP="0095042E">
                                  <w:pPr>
                                    <w:rPr>
                                      <w:rFonts w:eastAsia="Times New Roman" w:cstheme="minorHAnsi"/>
                                      <w:b w:val="0"/>
                                      <w:bCs w:val="0"/>
                                      <w:color w:val="000000"/>
                                      <w:lang w:eastAsia="es-CR"/>
                                    </w:rPr>
                                  </w:pPr>
                                  <w:r w:rsidRPr="00A27E5E">
                                    <w:rPr>
                                      <w:rFonts w:eastAsia="Times New Roman" w:cstheme="minorHAnsi"/>
                                      <w:b w:val="0"/>
                                      <w:bCs w:val="0"/>
                                      <w:color w:val="000000"/>
                                      <w:lang w:eastAsia="es-CR"/>
                                    </w:rPr>
                                    <w:t>Hombre</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99</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Pr>
                                      <w:rFonts w:eastAsia="Times New Roman" w:cstheme="minorHAnsi"/>
                                      <w:color w:val="000000"/>
                                      <w:sz w:val="24"/>
                                      <w:szCs w:val="24"/>
                                      <w:lang w:eastAsia="es-CR"/>
                                    </w:rPr>
                                    <w:t>63,06%</w:t>
                                  </w:r>
                                </w:p>
                              </w:tc>
                            </w:tr>
                            <w:tr w:rsidR="0064392A" w:rsidRPr="0095042E" w:rsidTr="0095042E">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95042E" w:rsidRDefault="0064392A" w:rsidP="0095042E">
                                  <w:pPr>
                                    <w:rPr>
                                      <w:rFonts w:eastAsia="Times New Roman" w:cstheme="minorHAnsi"/>
                                      <w:b w:val="0"/>
                                      <w:bCs w:val="0"/>
                                      <w:color w:val="000000"/>
                                      <w:sz w:val="24"/>
                                      <w:szCs w:val="24"/>
                                      <w:lang w:eastAsia="es-CR"/>
                                    </w:rPr>
                                  </w:pPr>
                                  <w:r w:rsidRPr="0095042E">
                                    <w:rPr>
                                      <w:rFonts w:eastAsia="Times New Roman" w:cstheme="minorHAnsi"/>
                                      <w:b w:val="0"/>
                                      <w:bCs w:val="0"/>
                                      <w:color w:val="000000"/>
                                      <w:sz w:val="24"/>
                                      <w:szCs w:val="24"/>
                                      <w:lang w:eastAsia="es-CR"/>
                                    </w:rPr>
                                    <w:t>Mujer</w:t>
                                  </w:r>
                                </w:p>
                              </w:tc>
                              <w:tc>
                                <w:tcPr>
                                  <w:tcW w:w="0" w:type="auto"/>
                                  <w:noWrap/>
                                  <w:hideMark/>
                                </w:tcPr>
                                <w:p w:rsidR="0064392A" w:rsidRPr="0095042E" w:rsidRDefault="0064392A" w:rsidP="009504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58</w:t>
                                  </w:r>
                                </w:p>
                              </w:tc>
                              <w:tc>
                                <w:tcPr>
                                  <w:tcW w:w="0" w:type="auto"/>
                                  <w:noWrap/>
                                  <w:hideMark/>
                                </w:tcPr>
                                <w:p w:rsidR="0064392A" w:rsidRPr="0095042E" w:rsidRDefault="0064392A" w:rsidP="009504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Pr>
                                      <w:rFonts w:eastAsia="Times New Roman" w:cstheme="minorHAnsi"/>
                                      <w:color w:val="000000"/>
                                      <w:sz w:val="24"/>
                                      <w:szCs w:val="24"/>
                                      <w:lang w:eastAsia="es-CR"/>
                                    </w:rPr>
                                    <w:t>36,94%</w:t>
                                  </w:r>
                                </w:p>
                              </w:tc>
                            </w:tr>
                            <w:tr w:rsidR="0064392A" w:rsidRPr="0095042E"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95042E" w:rsidRDefault="0064392A" w:rsidP="0095042E">
                                  <w:pPr>
                                    <w:rPr>
                                      <w:rFonts w:eastAsia="Times New Roman" w:cstheme="minorHAnsi"/>
                                      <w:color w:val="000000"/>
                                      <w:sz w:val="24"/>
                                      <w:szCs w:val="24"/>
                                      <w:lang w:eastAsia="es-CR"/>
                                    </w:rPr>
                                  </w:pPr>
                                  <w:r w:rsidRPr="0095042E">
                                    <w:rPr>
                                      <w:rFonts w:eastAsia="Times New Roman" w:cstheme="minorHAnsi"/>
                                      <w:color w:val="000000"/>
                                      <w:sz w:val="24"/>
                                      <w:szCs w:val="24"/>
                                      <w:lang w:eastAsia="es-CR"/>
                                    </w:rPr>
                                    <w:t>Total</w:t>
                                  </w:r>
                                  <w:r>
                                    <w:rPr>
                                      <w:rFonts w:eastAsia="Times New Roman" w:cstheme="minorHAnsi"/>
                                      <w:color w:val="000000"/>
                                      <w:sz w:val="24"/>
                                      <w:szCs w:val="24"/>
                                      <w:lang w:eastAsia="es-CR"/>
                                    </w:rPr>
                                    <w:t>,</w:t>
                                  </w:r>
                                  <w:r w:rsidRPr="0095042E">
                                    <w:rPr>
                                      <w:rFonts w:eastAsia="Times New Roman" w:cstheme="minorHAnsi"/>
                                      <w:color w:val="000000"/>
                                      <w:sz w:val="24"/>
                                      <w:szCs w:val="24"/>
                                      <w:lang w:eastAsia="es-CR"/>
                                    </w:rPr>
                                    <w:t xml:space="preserve"> general</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CR"/>
                                    </w:rPr>
                                  </w:pPr>
                                  <w:r w:rsidRPr="0095042E">
                                    <w:rPr>
                                      <w:rFonts w:eastAsia="Times New Roman" w:cstheme="minorHAnsi"/>
                                      <w:b/>
                                      <w:bCs/>
                                      <w:color w:val="000000"/>
                                      <w:lang w:eastAsia="es-CR"/>
                                    </w:rPr>
                                    <w:t>157</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Pr>
                                      <w:rFonts w:eastAsia="Times New Roman" w:cstheme="minorHAnsi"/>
                                      <w:b/>
                                      <w:bCs/>
                                      <w:color w:val="000000"/>
                                      <w:sz w:val="24"/>
                                      <w:szCs w:val="24"/>
                                      <w:lang w:eastAsia="es-CR"/>
                                    </w:rPr>
                                    <w:t>100%</w:t>
                                  </w:r>
                                </w:p>
                              </w:tc>
                            </w:tr>
                          </w:tbl>
                          <w:p w:rsidR="0064392A" w:rsidRPr="009A3955" w:rsidRDefault="0064392A" w:rsidP="006439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54EC2C" id="_x0000_s1033" type="#_x0000_t202" style="position:absolute;left:0;text-align:left;margin-left:-34.5pt;margin-top:12.9pt;width:283.5pt;height:218.25pt;z-index:-251567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" fillcolor="white [3201]" stroked="f" strokeweight=".5pt">
                <v:textbox>
                  <w:txbxContent>
                    <w:p w:rsidR="0064392A" w:rsidRPr="009A3955" w:rsidRDefault="0064392A" w:rsidP="0064392A"/>
                    <w:p w:rsidR="0064392A" w:rsidRPr="00C75CD5" w:rsidRDefault="0064392A" w:rsidP="0064392A">
                      <w:pPr>
                        <w:jc w:val="center"/>
                      </w:pPr>
                      <w:r w:rsidRPr="00C75CD5">
                        <w:t>Sexo de las personas participantes</w:t>
                      </w:r>
                    </w:p>
                    <w:p w:rsidR="0064392A" w:rsidRPr="00C75CD5" w:rsidRDefault="0064392A" w:rsidP="0064392A">
                      <w:pPr>
                        <w:jc w:val="center"/>
                      </w:pPr>
                      <w:r>
                        <w:t>e</w:t>
                      </w:r>
                      <w:r w:rsidRPr="00C75CD5">
                        <w:t>ncuesta de salida</w:t>
                      </w:r>
                    </w:p>
                    <w:p w:rsidR="0064392A" w:rsidRPr="009A3955" w:rsidRDefault="0064392A" w:rsidP="0064392A">
                      <w:pPr>
                        <w:jc w:val="center"/>
                      </w:pPr>
                    </w:p>
                    <w:tbl>
                      <w:tblPr>
                        <w:tblStyle w:val="Tablanormal2"/>
                        <w:tblW w:w="0" w:type="auto"/>
                        <w:jc w:val="center"/>
                        <w:tblLook w:val="04A0" w:firstRow="1" w:lastRow="0" w:firstColumn="1" w:lastColumn="0" w:noHBand="0" w:noVBand="1"/>
                      </w:tblPr>
                      <w:tblGrid>
                        <w:gridCol w:w="1777"/>
                        <w:gridCol w:w="584"/>
                        <w:gridCol w:w="1341"/>
                      </w:tblGrid>
                      <w:tr w:rsidR="0064392A" w:rsidRPr="0095042E" w:rsidTr="0095042E">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95042E" w:rsidRDefault="0064392A" w:rsidP="0095042E">
                            <w:pPr>
                              <w:rPr>
                                <w:rFonts w:eastAsia="Times New Roman" w:cstheme="minorHAnsi"/>
                                <w:color w:val="000000"/>
                                <w:lang w:eastAsia="es-CR"/>
                              </w:rPr>
                            </w:pPr>
                            <w:r w:rsidRPr="0095042E">
                              <w:rPr>
                                <w:rFonts w:eastAsia="Times New Roman" w:cstheme="minorHAnsi"/>
                                <w:color w:val="000000"/>
                                <w:lang w:eastAsia="es-CR"/>
                              </w:rPr>
                              <w:t>Sexo</w:t>
                            </w:r>
                          </w:p>
                        </w:tc>
                        <w:tc>
                          <w:tcPr>
                            <w:tcW w:w="0" w:type="auto"/>
                            <w:noWrap/>
                            <w:hideMark/>
                          </w:tcPr>
                          <w:p w:rsidR="0064392A" w:rsidRPr="0095042E" w:rsidRDefault="0064392A" w:rsidP="0095042E">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N</w:t>
                            </w:r>
                          </w:p>
                        </w:tc>
                        <w:tc>
                          <w:tcPr>
                            <w:tcW w:w="0" w:type="auto"/>
                            <w:noWrap/>
                            <w:hideMark/>
                          </w:tcPr>
                          <w:p w:rsidR="0064392A" w:rsidRPr="0095042E" w:rsidRDefault="0064392A" w:rsidP="0095042E">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Porcentaje</w:t>
                            </w:r>
                          </w:p>
                        </w:tc>
                      </w:tr>
                      <w:tr w:rsidR="0064392A" w:rsidRPr="0095042E"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A27E5E" w:rsidRDefault="0064392A" w:rsidP="0095042E">
                            <w:pPr>
                              <w:rPr>
                                <w:rFonts w:eastAsia="Times New Roman" w:cstheme="minorHAnsi"/>
                                <w:b w:val="0"/>
                                <w:bCs w:val="0"/>
                                <w:color w:val="000000"/>
                                <w:lang w:eastAsia="es-CR"/>
                              </w:rPr>
                            </w:pPr>
                            <w:r w:rsidRPr="00A27E5E">
                              <w:rPr>
                                <w:rFonts w:eastAsia="Times New Roman" w:cstheme="minorHAnsi"/>
                                <w:b w:val="0"/>
                                <w:bCs w:val="0"/>
                                <w:color w:val="000000"/>
                                <w:lang w:eastAsia="es-CR"/>
                              </w:rPr>
                              <w:t>Hombre</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99</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Pr>
                                <w:rFonts w:eastAsia="Times New Roman" w:cstheme="minorHAnsi"/>
                                <w:color w:val="000000"/>
                                <w:sz w:val="24"/>
                                <w:szCs w:val="24"/>
                                <w:lang w:eastAsia="es-CR"/>
                              </w:rPr>
                              <w:t>63,06%</w:t>
                            </w:r>
                          </w:p>
                        </w:tc>
                      </w:tr>
                      <w:tr w:rsidR="0064392A" w:rsidRPr="0095042E" w:rsidTr="0095042E">
                        <w:trPr>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95042E" w:rsidRDefault="0064392A" w:rsidP="0095042E">
                            <w:pPr>
                              <w:rPr>
                                <w:rFonts w:eastAsia="Times New Roman" w:cstheme="minorHAnsi"/>
                                <w:b w:val="0"/>
                                <w:bCs w:val="0"/>
                                <w:color w:val="000000"/>
                                <w:sz w:val="24"/>
                                <w:szCs w:val="24"/>
                                <w:lang w:eastAsia="es-CR"/>
                              </w:rPr>
                            </w:pPr>
                            <w:r w:rsidRPr="0095042E">
                              <w:rPr>
                                <w:rFonts w:eastAsia="Times New Roman" w:cstheme="minorHAnsi"/>
                                <w:b w:val="0"/>
                                <w:bCs w:val="0"/>
                                <w:color w:val="000000"/>
                                <w:sz w:val="24"/>
                                <w:szCs w:val="24"/>
                                <w:lang w:eastAsia="es-CR"/>
                              </w:rPr>
                              <w:t>Mujer</w:t>
                            </w:r>
                          </w:p>
                        </w:tc>
                        <w:tc>
                          <w:tcPr>
                            <w:tcW w:w="0" w:type="auto"/>
                            <w:noWrap/>
                            <w:hideMark/>
                          </w:tcPr>
                          <w:p w:rsidR="0064392A" w:rsidRPr="0095042E" w:rsidRDefault="0064392A" w:rsidP="009504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5042E">
                              <w:rPr>
                                <w:rFonts w:eastAsia="Times New Roman" w:cstheme="minorHAnsi"/>
                                <w:color w:val="000000"/>
                                <w:lang w:eastAsia="es-CR"/>
                              </w:rPr>
                              <w:t>58</w:t>
                            </w:r>
                          </w:p>
                        </w:tc>
                        <w:tc>
                          <w:tcPr>
                            <w:tcW w:w="0" w:type="auto"/>
                            <w:noWrap/>
                            <w:hideMark/>
                          </w:tcPr>
                          <w:p w:rsidR="0064392A" w:rsidRPr="0095042E" w:rsidRDefault="0064392A" w:rsidP="0095042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Pr>
                                <w:rFonts w:eastAsia="Times New Roman" w:cstheme="minorHAnsi"/>
                                <w:color w:val="000000"/>
                                <w:sz w:val="24"/>
                                <w:szCs w:val="24"/>
                                <w:lang w:eastAsia="es-CR"/>
                              </w:rPr>
                              <w:t>36,94%</w:t>
                            </w:r>
                          </w:p>
                        </w:tc>
                      </w:tr>
                      <w:tr w:rsidR="0064392A" w:rsidRPr="0095042E" w:rsidTr="0095042E">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64392A" w:rsidRPr="0095042E" w:rsidRDefault="0064392A" w:rsidP="0095042E">
                            <w:pPr>
                              <w:rPr>
                                <w:rFonts w:eastAsia="Times New Roman" w:cstheme="minorHAnsi"/>
                                <w:color w:val="000000"/>
                                <w:sz w:val="24"/>
                                <w:szCs w:val="24"/>
                                <w:lang w:eastAsia="es-CR"/>
                              </w:rPr>
                            </w:pPr>
                            <w:r w:rsidRPr="0095042E">
                              <w:rPr>
                                <w:rFonts w:eastAsia="Times New Roman" w:cstheme="minorHAnsi"/>
                                <w:color w:val="000000"/>
                                <w:sz w:val="24"/>
                                <w:szCs w:val="24"/>
                                <w:lang w:eastAsia="es-CR"/>
                              </w:rPr>
                              <w:t>Total</w:t>
                            </w:r>
                            <w:r>
                              <w:rPr>
                                <w:rFonts w:eastAsia="Times New Roman" w:cstheme="minorHAnsi"/>
                                <w:color w:val="000000"/>
                                <w:sz w:val="24"/>
                                <w:szCs w:val="24"/>
                                <w:lang w:eastAsia="es-CR"/>
                              </w:rPr>
                              <w:t>,</w:t>
                            </w:r>
                            <w:r w:rsidRPr="0095042E">
                              <w:rPr>
                                <w:rFonts w:eastAsia="Times New Roman" w:cstheme="minorHAnsi"/>
                                <w:color w:val="000000"/>
                                <w:sz w:val="24"/>
                                <w:szCs w:val="24"/>
                                <w:lang w:eastAsia="es-CR"/>
                              </w:rPr>
                              <w:t xml:space="preserve"> general</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CR"/>
                              </w:rPr>
                            </w:pPr>
                            <w:r w:rsidRPr="0095042E">
                              <w:rPr>
                                <w:rFonts w:eastAsia="Times New Roman" w:cstheme="minorHAnsi"/>
                                <w:b/>
                                <w:bCs/>
                                <w:color w:val="000000"/>
                                <w:lang w:eastAsia="es-CR"/>
                              </w:rPr>
                              <w:t>157</w:t>
                            </w:r>
                          </w:p>
                        </w:tc>
                        <w:tc>
                          <w:tcPr>
                            <w:tcW w:w="0" w:type="auto"/>
                            <w:noWrap/>
                            <w:hideMark/>
                          </w:tcPr>
                          <w:p w:rsidR="0064392A" w:rsidRPr="0095042E" w:rsidRDefault="0064392A" w:rsidP="0095042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Pr>
                                <w:rFonts w:eastAsia="Times New Roman" w:cstheme="minorHAnsi"/>
                                <w:b/>
                                <w:bCs/>
                                <w:color w:val="000000"/>
                                <w:sz w:val="24"/>
                                <w:szCs w:val="24"/>
                                <w:lang w:eastAsia="es-CR"/>
                              </w:rPr>
                              <w:t>100%</w:t>
                            </w:r>
                          </w:p>
                        </w:tc>
                      </w:tr>
                    </w:tbl>
                    <w:p w:rsidR="0064392A" w:rsidRPr="009A3955" w:rsidRDefault="0064392A" w:rsidP="0064392A"/>
                  </w:txbxContent>
                </v:textbox>
              </v:shape>
            </w:pict>
          </mc:Fallback>
        </mc:AlternateContent>
      </w:r>
      <w:r w:rsidRPr="00C75CD5">
        <w:rPr>
          <w:b/>
          <w:bCs/>
          <w:i w:val="0"/>
          <w:iCs w:val="0"/>
          <w:color w:val="000000" w:themeColor="text1"/>
          <w:sz w:val="24"/>
          <w:szCs w:val="24"/>
        </w:rPr>
        <w:t>Figura N°3</w:t>
      </w:r>
    </w:p>
    <w:p w:rsidR="0064392A" w:rsidRPr="00C75CD5" w:rsidRDefault="0064392A" w:rsidP="0064392A">
      <w:pPr>
        <w:jc w:val="both"/>
        <w:rPr>
          <w:rFonts w:cstheme="minorHAnsi"/>
          <w:color w:val="000000" w:themeColor="text1"/>
        </w:rPr>
      </w:pPr>
    </w:p>
    <w:p w:rsidR="0064392A" w:rsidRDefault="0064392A" w:rsidP="0064392A">
      <w:pPr>
        <w:jc w:val="both"/>
        <w:rPr>
          <w:rFonts w:cstheme="minorHAnsi"/>
        </w:rPr>
      </w:pPr>
    </w:p>
    <w:p w:rsidR="0064392A" w:rsidRDefault="0064392A" w:rsidP="0064392A">
      <w:pPr>
        <w:jc w:val="both"/>
        <w:rPr>
          <w:rFonts w:cstheme="minorHAnsi"/>
        </w:rPr>
      </w:pPr>
    </w:p>
    <w:p w:rsidR="0064392A" w:rsidRPr="00C75CD5" w:rsidRDefault="0064392A" w:rsidP="0064392A">
      <w:pPr>
        <w:pStyle w:val="Ttulo4"/>
        <w:ind w:left="708" w:firstLine="708"/>
        <w:rPr>
          <w:b/>
          <w:bCs/>
          <w:i w:val="0"/>
          <w:iCs w:val="0"/>
          <w:color w:val="000000" w:themeColor="text1"/>
          <w:sz w:val="24"/>
          <w:szCs w:val="24"/>
        </w:rPr>
      </w:pPr>
      <w:r w:rsidRPr="00C75CD5">
        <w:rPr>
          <w:b/>
          <w:bCs/>
          <w:i w:val="0"/>
          <w:iCs w:val="0"/>
          <w:color w:val="000000" w:themeColor="text1"/>
          <w:sz w:val="24"/>
          <w:szCs w:val="24"/>
        </w:rPr>
        <w:t>Tabla N°</w:t>
      </w:r>
      <w:r>
        <w:rPr>
          <w:b/>
          <w:bCs/>
          <w:i w:val="0"/>
          <w:iCs w:val="0"/>
          <w:color w:val="000000" w:themeColor="text1"/>
          <w:sz w:val="24"/>
          <w:szCs w:val="24"/>
        </w:rPr>
        <w:t>4</w:t>
      </w: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tabs>
          <w:tab w:val="left" w:pos="4005"/>
        </w:tabs>
        <w:jc w:val="both"/>
        <w:rPr>
          <w:rFonts w:cstheme="minorHAnsi"/>
        </w:rPr>
      </w:pPr>
    </w:p>
    <w:p w:rsidR="0064392A" w:rsidRDefault="0064392A" w:rsidP="0064392A">
      <w:pPr>
        <w:tabs>
          <w:tab w:val="left" w:pos="4005"/>
        </w:tabs>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Pr="009A3955" w:rsidRDefault="0064392A" w:rsidP="0064392A">
      <w:pPr>
        <w:jc w:val="both"/>
        <w:rPr>
          <w:rFonts w:cstheme="minorHAnsi"/>
        </w:rPr>
      </w:pPr>
    </w:p>
    <w:p w:rsidR="0064392A" w:rsidRPr="009A3955" w:rsidRDefault="0064392A" w:rsidP="0064392A">
      <w:pPr>
        <w:jc w:val="both"/>
        <w:rPr>
          <w:rFonts w:cstheme="minorHAnsi"/>
        </w:rPr>
      </w:pPr>
    </w:p>
    <w:p w:rsidR="0064392A" w:rsidRDefault="0064392A" w:rsidP="0064392A">
      <w:pPr>
        <w:jc w:val="both"/>
        <w:rPr>
          <w:rFonts w:cstheme="minorHAnsi"/>
        </w:rPr>
      </w:pPr>
    </w:p>
    <w:p w:rsidR="0064392A" w:rsidRPr="009A3955" w:rsidRDefault="0064392A" w:rsidP="0064392A">
      <w:pPr>
        <w:jc w:val="both"/>
        <w:rPr>
          <w:rFonts w:cstheme="minorHAnsi"/>
        </w:rPr>
      </w:pPr>
      <w:r>
        <w:rPr>
          <w:rFonts w:cstheme="minorHAnsi"/>
        </w:rPr>
        <w:t>Se contó con una edad promedio de 36,66 años como se muestra en la siguiente figura.</w:t>
      </w:r>
    </w:p>
    <w:p w:rsidR="0064392A" w:rsidRDefault="0064392A" w:rsidP="0064392A">
      <w:pPr>
        <w:jc w:val="both"/>
        <w:rPr>
          <w:rFonts w:cstheme="minorHAnsi"/>
        </w:rPr>
      </w:pPr>
    </w:p>
    <w:p w:rsidR="0064392A" w:rsidRPr="00C75CD5" w:rsidRDefault="0064392A" w:rsidP="0064392A">
      <w:pPr>
        <w:pStyle w:val="Ttulo4"/>
        <w:jc w:val="center"/>
        <w:rPr>
          <w:b/>
          <w:bCs/>
          <w:i w:val="0"/>
          <w:iCs w:val="0"/>
          <w:color w:val="000000" w:themeColor="text1"/>
        </w:rPr>
      </w:pPr>
      <w:r w:rsidRPr="00C75CD5">
        <w:rPr>
          <w:b/>
          <w:bCs/>
          <w:i w:val="0"/>
          <w:iCs w:val="0"/>
          <w:noProof/>
          <w:color w:val="000000" w:themeColor="text1"/>
          <w:sz w:val="24"/>
          <w:szCs w:val="24"/>
        </w:rPr>
        <mc:AlternateContent>
          <mc:Choice Requires="wps">
            <w:drawing>
              <wp:anchor distT="0" distB="0" distL="114300" distR="114300" simplePos="0" relativeHeight="251756544" behindDoc="0" locked="0" layoutInCell="1" allowOverlap="1" wp14:anchorId="77BEA4F1" wp14:editId="67CA9F05">
                <wp:simplePos x="0" y="0"/>
                <wp:positionH relativeFrom="column">
                  <wp:posOffset>2000250</wp:posOffset>
                </wp:positionH>
                <wp:positionV relativeFrom="paragraph">
                  <wp:posOffset>177165</wp:posOffset>
                </wp:positionV>
                <wp:extent cx="1428750" cy="2476500"/>
                <wp:effectExtent l="28575" t="9525" r="28575" b="28575"/>
                <wp:wrapNone/>
                <wp:docPr id="607828179" name="Elipse 2"/>
                <wp:cNvGraphicFramePr/>
                <a:graphic xmlns:a="http://schemas.openxmlformats.org/drawingml/2006/main">
                  <a:graphicData uri="http://schemas.microsoft.com/office/word/2010/wordprocessingShape">
                    <wps:wsp>
                      <wps:cNvSpPr/>
                      <wps:spPr>
                        <a:xfrm rot="5400000">
                          <a:off x="0" y="0"/>
                          <a:ext cx="1428750" cy="2476500"/>
                        </a:xfrm>
                        <a:prstGeom prst="ellipse">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D1926AF" id="Elipse 2" o:spid="_x0000_s1026" style="position:absolute;margin-left:157.5pt;margin-top:13.95pt;width:112.5pt;height:195pt;rotation:90;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" filled="f" strokecolor="#c00000" strokeweight="2.25pt">
                <v:stroke joinstyle="miter"/>
              </v:oval>
            </w:pict>
          </mc:Fallback>
        </mc:AlternateContent>
      </w:r>
      <w:r w:rsidRPr="00C75CD5">
        <w:rPr>
          <w:b/>
          <w:bCs/>
          <w:i w:val="0"/>
          <w:iCs w:val="0"/>
          <w:color w:val="000000" w:themeColor="text1"/>
          <w:sz w:val="24"/>
          <w:szCs w:val="24"/>
        </w:rPr>
        <w:t>Figura N°4</w:t>
      </w:r>
    </w:p>
    <w:p w:rsidR="0064392A" w:rsidRDefault="0064392A" w:rsidP="0064392A">
      <w:pPr>
        <w:jc w:val="center"/>
        <w:rPr>
          <w:rFonts w:cstheme="minorHAnsi"/>
        </w:rPr>
      </w:pPr>
      <w:r w:rsidRPr="00277A6D">
        <w:rPr>
          <w:rFonts w:cstheme="minorHAnsi"/>
        </w:rPr>
        <w:t>Edad de las personas participantes</w:t>
      </w:r>
    </w:p>
    <w:p w:rsidR="0064392A" w:rsidRDefault="0064392A" w:rsidP="0064392A">
      <w:pPr>
        <w:jc w:val="center"/>
        <w:rPr>
          <w:rFonts w:cstheme="minorHAnsi"/>
        </w:rPr>
      </w:pPr>
      <w:r>
        <w:rPr>
          <w:rFonts w:cstheme="minorHAnsi"/>
        </w:rPr>
        <w:t>Encuesta de salida</w:t>
      </w:r>
    </w:p>
    <w:p w:rsidR="0064392A" w:rsidRDefault="0064392A" w:rsidP="0064392A">
      <w:pPr>
        <w:jc w:val="both"/>
        <w:rPr>
          <w:rFonts w:cstheme="minorHAnsi"/>
        </w:rPr>
      </w:pPr>
      <w:r>
        <w:rPr>
          <w:noProof/>
        </w:rPr>
        <w:drawing>
          <wp:anchor distT="0" distB="0" distL="114300" distR="114300" simplePos="0" relativeHeight="251755520" behindDoc="1" locked="0" layoutInCell="1" allowOverlap="1" wp14:anchorId="63436B31" wp14:editId="2C74119E">
            <wp:simplePos x="0" y="0"/>
            <wp:positionH relativeFrom="column">
              <wp:posOffset>-310515</wp:posOffset>
            </wp:positionH>
            <wp:positionV relativeFrom="paragraph">
              <wp:posOffset>88900</wp:posOffset>
            </wp:positionV>
            <wp:extent cx="7124700" cy="2743200"/>
            <wp:effectExtent l="0" t="0" r="0" b="0"/>
            <wp:wrapNone/>
            <wp:docPr id="202923514" name="Gráfico 1">
              <a:extLst xmlns:a="http://schemas.openxmlformats.org/drawingml/2006/main">
                <a:ext uri="{FF2B5EF4-FFF2-40B4-BE49-F238E27FC236}">
                  <a16:creationId xmlns:a16="http://schemas.microsoft.com/office/drawing/2014/main" id="{6FDCFE17-404E-F6B2-81B0-06BCCB300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64392A" w:rsidRDefault="0064392A" w:rsidP="0064392A">
      <w:pPr>
        <w:jc w:val="both"/>
        <w:rPr>
          <w:rFonts w:cstheme="minorHAnsi"/>
        </w:rPr>
      </w:pPr>
    </w:p>
    <w:p w:rsidR="00F64D3C" w:rsidRDefault="00F64D3C">
      <w:pPr>
        <w:rPr>
          <w:rFonts w:cstheme="minorHAnsi"/>
        </w:rPr>
      </w:pPr>
      <w:r>
        <w:rPr>
          <w:rFonts w:cstheme="minorHAnsi"/>
        </w:rPr>
        <w:br w:type="page"/>
      </w:r>
    </w:p>
    <w:p w:rsidR="0064392A" w:rsidRPr="001F28E1" w:rsidRDefault="0064392A" w:rsidP="0064392A">
      <w:pPr>
        <w:pStyle w:val="NormalWeb"/>
        <w:spacing w:before="0" w:beforeAutospacing="0" w:after="0" w:afterAutospacing="0"/>
        <w:jc w:val="both"/>
        <w:rPr>
          <w:rFonts w:asciiTheme="minorHAnsi" w:hAnsiTheme="minorHAnsi" w:cstheme="minorHAnsi"/>
        </w:rPr>
      </w:pPr>
      <w:r w:rsidRPr="001F28E1">
        <w:rPr>
          <w:rFonts w:asciiTheme="minorHAnsi" w:hAnsiTheme="minorHAnsi" w:cstheme="minorHAnsi"/>
        </w:rPr>
        <w:t xml:space="preserve">También es importante señalar que de las personas que </w:t>
      </w:r>
      <w:r>
        <w:rPr>
          <w:rFonts w:asciiTheme="minorHAnsi" w:hAnsiTheme="minorHAnsi" w:cstheme="minorHAnsi"/>
        </w:rPr>
        <w:t xml:space="preserve">renunciaron al Poder Judicial </w:t>
      </w:r>
      <w:r w:rsidR="00F64D3C">
        <w:rPr>
          <w:rFonts w:asciiTheme="minorHAnsi" w:hAnsiTheme="minorHAnsi" w:cstheme="minorHAnsi"/>
        </w:rPr>
        <w:t xml:space="preserve">y que contestaron la encuesta de salida </w:t>
      </w:r>
      <w:r>
        <w:rPr>
          <w:rFonts w:asciiTheme="minorHAnsi" w:hAnsiTheme="minorHAnsi" w:cstheme="minorHAnsi"/>
        </w:rPr>
        <w:t>el 50,96% poseen una licenciatura y 23,57% poseen una maestría, como se evidencia en la siguiente tabla y figura.</w:t>
      </w:r>
    </w:p>
    <w:p w:rsidR="0064392A" w:rsidRDefault="0064392A" w:rsidP="0064392A">
      <w:pPr>
        <w:pStyle w:val="NormalWeb"/>
        <w:spacing w:before="0" w:beforeAutospacing="0" w:after="0" w:afterAutospacing="0"/>
        <w:jc w:val="both"/>
        <w:rPr>
          <w:rFonts w:asciiTheme="minorHAnsi" w:hAnsiTheme="minorHAnsi" w:cstheme="minorHAnsi"/>
        </w:rPr>
      </w:pPr>
      <w:r w:rsidRPr="009A3955">
        <w:rPr>
          <w:rFonts w:asciiTheme="minorHAnsi" w:hAnsiTheme="minorHAnsi" w:cstheme="minorHAnsi"/>
          <w:noProof/>
        </w:rPr>
        <mc:AlternateContent>
          <mc:Choice Requires="wps">
            <w:drawing>
              <wp:anchor distT="0" distB="0" distL="114300" distR="114300" simplePos="0" relativeHeight="251752448" behindDoc="1" locked="0" layoutInCell="1" allowOverlap="1" wp14:anchorId="7BD49391" wp14:editId="252E1238">
                <wp:simplePos x="0" y="0"/>
                <wp:positionH relativeFrom="column">
                  <wp:posOffset>3126740</wp:posOffset>
                </wp:positionH>
                <wp:positionV relativeFrom="paragraph">
                  <wp:posOffset>109855</wp:posOffset>
                </wp:positionV>
                <wp:extent cx="3600450" cy="2771775"/>
                <wp:effectExtent l="0" t="0" r="0" b="9525"/>
                <wp:wrapNone/>
                <wp:docPr id="1424137967" name="Cuadro de texto 1"/>
                <wp:cNvGraphicFramePr/>
                <a:graphic xmlns:a="http://schemas.openxmlformats.org/drawingml/2006/main">
                  <a:graphicData uri="http://schemas.microsoft.com/office/word/2010/wordprocessingShape">
                    <wps:wsp>
                      <wps:cNvSpPr txBox="1"/>
                      <wps:spPr>
                        <a:xfrm>
                          <a:off x="0" y="0"/>
                          <a:ext cx="3600450" cy="2771775"/>
                        </a:xfrm>
                        <a:prstGeom prst="rect">
                          <a:avLst/>
                        </a:prstGeom>
                        <a:solidFill>
                          <a:schemeClr val="lt1"/>
                        </a:solidFill>
                        <a:ln w="6350">
                          <a:noFill/>
                        </a:ln>
                      </wps:spPr>
                      <wps:txbx>
                        <w:txbxContent>
                          <w:p w:rsidR="0064392A" w:rsidRDefault="0064392A" w:rsidP="0064392A">
                            <w:pPr>
                              <w:jc w:val="center"/>
                            </w:pPr>
                            <w:r>
                              <w:t>Escolaridad</w:t>
                            </w:r>
                          </w:p>
                          <w:p w:rsidR="0064392A" w:rsidRPr="00277A6D" w:rsidRDefault="0064392A" w:rsidP="0064392A">
                            <w:pPr>
                              <w:jc w:val="center"/>
                            </w:pPr>
                            <w:r>
                              <w:t>Encuesta de salida</w:t>
                            </w:r>
                          </w:p>
                          <w:p w:rsidR="0064392A" w:rsidRDefault="0064392A" w:rsidP="0064392A"/>
                          <w:p w:rsidR="0064392A" w:rsidRDefault="0064392A" w:rsidP="0064392A">
                            <w:r>
                              <w:rPr>
                                <w:noProof/>
                              </w:rPr>
                              <w:drawing>
                                <wp:inline distT="0" distB="0" distL="0" distR="0" wp14:anchorId="25C6F3CF" wp14:editId="5C8417E0">
                                  <wp:extent cx="3411220" cy="1635125"/>
                                  <wp:effectExtent l="0" t="0" r="0" b="3175"/>
                                  <wp:docPr id="402773013" name="Gráfico 1">
                                    <a:extLst xmlns:a="http://schemas.openxmlformats.org/drawingml/2006/main">
                                      <a:ext uri="{FF2B5EF4-FFF2-40B4-BE49-F238E27FC236}">
                                        <a16:creationId xmlns:a16="http://schemas.microsoft.com/office/drawing/2014/main" id="{957B04F8-EAFD-F129-DA76-301688260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D49391" id="_x0000_s1034" type="#_x0000_t202" style="position:absolute;left:0;text-align:left;margin-left:246.2pt;margin-top:8.65pt;width:283.5pt;height:218.25pt;z-index:-251564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" fillcolor="white [3201]" stroked="f" strokeweight=".5pt">
                <v:textbox>
                  <w:txbxContent>
                    <w:p w:rsidR="0064392A" w:rsidRDefault="0064392A" w:rsidP="0064392A">
                      <w:pPr>
                        <w:jc w:val="center"/>
                      </w:pPr>
                      <w:r>
                        <w:t>Escolaridad</w:t>
                      </w:r>
                    </w:p>
                    <w:p w:rsidR="0064392A" w:rsidRPr="00277A6D" w:rsidRDefault="0064392A" w:rsidP="0064392A">
                      <w:pPr>
                        <w:jc w:val="center"/>
                      </w:pPr>
                      <w:r>
                        <w:t>Encuesta de salida</w:t>
                      </w:r>
                    </w:p>
                    <w:p w:rsidR="0064392A" w:rsidRDefault="0064392A" w:rsidP="0064392A"/>
                    <w:p w:rsidR="0064392A" w:rsidRDefault="0064392A" w:rsidP="0064392A">
                      <w:r>
                        <w:rPr>
                          <w:noProof/>
                        </w:rPr>
                        <w:drawing>
                          <wp:inline distT="0" distB="0" distL="0" distR="0" wp14:anchorId="25C6F3CF" wp14:editId="5C8417E0">
                            <wp:extent cx="3411220" cy="1635125"/>
                            <wp:effectExtent l="0" t="0" r="0" b="3175"/>
                            <wp:docPr id="402773013" name="Gráfico 1">
                              <a:extLst xmlns:a="http://schemas.openxmlformats.org/drawingml/2006/main">
                                <a:ext uri="{FF2B5EF4-FFF2-40B4-BE49-F238E27FC236}">
                                  <a16:creationId xmlns:a16="http://schemas.microsoft.com/office/drawing/2014/main" id="{957B04F8-EAFD-F129-DA76-3016882606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v:shape>
            </w:pict>
          </mc:Fallback>
        </mc:AlternateContent>
      </w:r>
    </w:p>
    <w:p w:rsidR="0064392A" w:rsidRPr="00665931" w:rsidRDefault="0064392A" w:rsidP="0064392A">
      <w:pPr>
        <w:pStyle w:val="Ttulo4"/>
        <w:ind w:left="6372" w:firstLine="708"/>
        <w:rPr>
          <w:b/>
          <w:bCs/>
          <w:i w:val="0"/>
          <w:iCs w:val="0"/>
          <w:color w:val="000000" w:themeColor="text1"/>
          <w:sz w:val="24"/>
          <w:szCs w:val="24"/>
        </w:rPr>
      </w:pPr>
      <w:r w:rsidRPr="009A3955">
        <w:rPr>
          <w:rFonts w:asciiTheme="minorHAnsi" w:hAnsiTheme="minorHAnsi" w:cstheme="minorHAnsi"/>
          <w:noProof/>
        </w:rPr>
        <mc:AlternateContent>
          <mc:Choice Requires="wps">
            <w:drawing>
              <wp:anchor distT="0" distB="0" distL="114300" distR="114300" simplePos="0" relativeHeight="251751424" behindDoc="1" locked="0" layoutInCell="1" allowOverlap="1" wp14:anchorId="737DC196" wp14:editId="3A789021">
                <wp:simplePos x="0" y="0"/>
                <wp:positionH relativeFrom="column">
                  <wp:posOffset>-379730</wp:posOffset>
                </wp:positionH>
                <wp:positionV relativeFrom="paragraph">
                  <wp:posOffset>134620</wp:posOffset>
                </wp:positionV>
                <wp:extent cx="3600450" cy="2771775"/>
                <wp:effectExtent l="0" t="0" r="0" b="9525"/>
                <wp:wrapNone/>
                <wp:docPr id="305322755" name="Cuadro de texto 1"/>
                <wp:cNvGraphicFramePr/>
                <a:graphic xmlns:a="http://schemas.openxmlformats.org/drawingml/2006/main">
                  <a:graphicData uri="http://schemas.microsoft.com/office/word/2010/wordprocessingShape">
                    <wps:wsp>
                      <wps:cNvSpPr txBox="1"/>
                      <wps:spPr>
                        <a:xfrm>
                          <a:off x="0" y="0"/>
                          <a:ext cx="3600450" cy="2771775"/>
                        </a:xfrm>
                        <a:prstGeom prst="rect">
                          <a:avLst/>
                        </a:prstGeom>
                        <a:solidFill>
                          <a:schemeClr val="lt1"/>
                        </a:solidFill>
                        <a:ln w="6350">
                          <a:noFill/>
                        </a:ln>
                      </wps:spPr>
                      <wps:txbx>
                        <w:txbxContent>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Escolaridad de las personas que renunciaron</w:t>
                            </w:r>
                          </w:p>
                          <w:p w:rsidR="0064392A" w:rsidRPr="001F28E1" w:rsidRDefault="0064392A" w:rsidP="0064392A">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3451"/>
                              <w:gridCol w:w="584"/>
                              <w:gridCol w:w="1231"/>
                            </w:tblGrid>
                            <w:tr w:rsidR="0064392A" w:rsidRPr="00BE29D6" w:rsidTr="002C2C58">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hideMark/>
                                </w:tcPr>
                                <w:p w:rsidR="0064392A" w:rsidRPr="00BE29D6" w:rsidRDefault="0064392A" w:rsidP="002C2C58">
                                  <w:pPr>
                                    <w:rPr>
                                      <w:rFonts w:eastAsia="Times New Roman" w:cstheme="minorHAnsi"/>
                                      <w:color w:val="000000"/>
                                      <w:lang w:eastAsia="es-CR"/>
                                    </w:rPr>
                                  </w:pPr>
                                  <w:r w:rsidRPr="001F28E1">
                                    <w:rPr>
                                      <w:rFonts w:eastAsia="Times New Roman" w:cstheme="minorHAnsi"/>
                                      <w:color w:val="000000"/>
                                      <w:lang w:eastAsia="es-CR"/>
                                    </w:rPr>
                                    <w:t>I</w:t>
                                  </w:r>
                                  <w:r w:rsidRPr="00BE29D6">
                                    <w:rPr>
                                      <w:rFonts w:eastAsia="Times New Roman" w:cstheme="minorHAnsi"/>
                                      <w:color w:val="000000"/>
                                      <w:lang w:eastAsia="es-CR"/>
                                    </w:rPr>
                                    <w:t>ndique su escolaridad.</w:t>
                                  </w:r>
                                </w:p>
                              </w:tc>
                              <w:tc>
                                <w:tcPr>
                                  <w:tcW w:w="0" w:type="auto"/>
                                  <w:noWrap/>
                                  <w:hideMark/>
                                </w:tcPr>
                                <w:p w:rsidR="0064392A" w:rsidRPr="00BE29D6" w:rsidRDefault="0064392A" w:rsidP="002C2C58">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1F28E1">
                                    <w:rPr>
                                      <w:rFonts w:eastAsia="Times New Roman" w:cstheme="minorHAnsi"/>
                                      <w:color w:val="000000"/>
                                      <w:lang w:eastAsia="es-CR"/>
                                    </w:rPr>
                                    <w:t>N</w:t>
                                  </w:r>
                                </w:p>
                              </w:tc>
                              <w:tc>
                                <w:tcPr>
                                  <w:tcW w:w="0" w:type="auto"/>
                                  <w:noWrap/>
                                  <w:hideMark/>
                                </w:tcPr>
                                <w:p w:rsidR="0064392A" w:rsidRPr="00BE29D6" w:rsidRDefault="0064392A" w:rsidP="002C2C58">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1F28E1">
                                    <w:rPr>
                                      <w:rFonts w:eastAsia="Times New Roman" w:cstheme="minorHAnsi"/>
                                      <w:color w:val="000000"/>
                                      <w:lang w:eastAsia="es-CR"/>
                                    </w:rPr>
                                    <w:t>Promedio</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A06A08" w:rsidRDefault="0064392A" w:rsidP="002C2C58">
                                  <w:pPr>
                                    <w:rPr>
                                      <w:rFonts w:eastAsia="Times New Roman" w:cstheme="minorHAnsi"/>
                                      <w:b w:val="0"/>
                                      <w:bCs w:val="0"/>
                                      <w:color w:val="000000"/>
                                      <w:lang w:eastAsia="es-CR"/>
                                    </w:rPr>
                                  </w:pPr>
                                  <w:r w:rsidRPr="00A06A08">
                                    <w:rPr>
                                      <w:b w:val="0"/>
                                      <w:bCs w:val="0"/>
                                      <w:color w:val="000000"/>
                                    </w:rPr>
                                    <w:t>Licenciatura</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B1B38">
                                    <w:rPr>
                                      <w:color w:val="000000"/>
                                    </w:rPr>
                                    <w:t>80</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50,96%</w:t>
                                  </w:r>
                                </w:p>
                              </w:tc>
                            </w:tr>
                            <w:tr w:rsidR="0064392A" w:rsidRPr="00BE29D6" w:rsidTr="002C2C58">
                              <w:trPr>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Maestría</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B1B38">
                                    <w:rPr>
                                      <w:color w:val="000000"/>
                                    </w:rPr>
                                    <w:t>37</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23,57%</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Bachiller universitario</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B1B38">
                                    <w:rPr>
                                      <w:color w:val="000000"/>
                                    </w:rPr>
                                    <w:t>19</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12,10%</w:t>
                                  </w:r>
                                </w:p>
                              </w:tc>
                            </w:tr>
                            <w:tr w:rsidR="0064392A" w:rsidRPr="00BE29D6" w:rsidTr="002C2C58">
                              <w:trPr>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Universidad incompleta</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B1B38">
                                    <w:rPr>
                                      <w:color w:val="000000"/>
                                    </w:rPr>
                                    <w:t>10</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6,37%</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Secundaria completa</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B1B38">
                                    <w:rPr>
                                      <w:color w:val="000000"/>
                                    </w:rPr>
                                    <w:t>9</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5,73%</w:t>
                                  </w:r>
                                </w:p>
                              </w:tc>
                            </w:tr>
                            <w:tr w:rsidR="0064392A" w:rsidRPr="00BE29D6" w:rsidTr="002C2C58">
                              <w:trPr>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Doctorado</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B1B38">
                                    <w:rPr>
                                      <w:color w:val="000000"/>
                                    </w:rPr>
                                    <w:t>2</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1,27%</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hideMark/>
                                </w:tcPr>
                                <w:p w:rsidR="0064392A" w:rsidRPr="00BE29D6" w:rsidRDefault="0064392A" w:rsidP="002C2C58">
                                  <w:pPr>
                                    <w:rPr>
                                      <w:rFonts w:eastAsia="Times New Roman" w:cstheme="minorHAnsi"/>
                                      <w:color w:val="000000"/>
                                      <w:sz w:val="24"/>
                                      <w:szCs w:val="24"/>
                                      <w:lang w:eastAsia="es-CR"/>
                                    </w:rPr>
                                  </w:pPr>
                                  <w:r w:rsidRPr="00BE29D6">
                                    <w:rPr>
                                      <w:rFonts w:eastAsia="Times New Roman" w:cstheme="minorHAnsi"/>
                                      <w:color w:val="000000"/>
                                      <w:sz w:val="24"/>
                                      <w:szCs w:val="24"/>
                                      <w:lang w:eastAsia="es-CR"/>
                                    </w:rPr>
                                    <w:t>Total</w:t>
                                  </w:r>
                                  <w:r w:rsidRPr="001F28E1">
                                    <w:rPr>
                                      <w:rFonts w:eastAsia="Times New Roman" w:cstheme="minorHAnsi"/>
                                      <w:color w:val="000000"/>
                                      <w:sz w:val="24"/>
                                      <w:szCs w:val="24"/>
                                      <w:lang w:eastAsia="es-CR"/>
                                    </w:rPr>
                                    <w:t>,</w:t>
                                  </w:r>
                                  <w:r w:rsidRPr="00BE29D6">
                                    <w:rPr>
                                      <w:rFonts w:eastAsia="Times New Roman" w:cstheme="minorHAnsi"/>
                                      <w:color w:val="000000"/>
                                      <w:sz w:val="24"/>
                                      <w:szCs w:val="24"/>
                                      <w:lang w:eastAsia="es-CR"/>
                                    </w:rPr>
                                    <w:t xml:space="preserve"> general</w:t>
                                  </w:r>
                                </w:p>
                              </w:tc>
                              <w:tc>
                                <w:tcPr>
                                  <w:tcW w:w="0" w:type="auto"/>
                                  <w:noWrap/>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CR"/>
                                    </w:rPr>
                                  </w:pPr>
                                  <w:r w:rsidRPr="00BE29D6">
                                    <w:rPr>
                                      <w:rFonts w:eastAsia="Times New Roman" w:cstheme="minorHAnsi"/>
                                      <w:b/>
                                      <w:bCs/>
                                      <w:color w:val="000000"/>
                                      <w:lang w:eastAsia="es-CR"/>
                                    </w:rPr>
                                    <w:t>157</w:t>
                                  </w:r>
                                </w:p>
                              </w:tc>
                              <w:tc>
                                <w:tcPr>
                                  <w:tcW w:w="0" w:type="auto"/>
                                  <w:noWrap/>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sidRPr="00BE29D6">
                                    <w:rPr>
                                      <w:rFonts w:eastAsia="Times New Roman" w:cstheme="minorHAnsi"/>
                                      <w:b/>
                                      <w:bCs/>
                                      <w:color w:val="000000"/>
                                      <w:sz w:val="24"/>
                                      <w:szCs w:val="24"/>
                                      <w:lang w:eastAsia="es-CR"/>
                                    </w:rPr>
                                    <w:t>100,00%</w:t>
                                  </w:r>
                                </w:p>
                              </w:tc>
                            </w:tr>
                          </w:tbl>
                          <w:p w:rsidR="0064392A" w:rsidRPr="009A3955" w:rsidRDefault="0064392A" w:rsidP="006439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DC196" id="_x0000_s1035" type="#_x0000_t202" style="position:absolute;left:0;text-align:left;margin-left:-29.9pt;margin-top:10.6pt;width:283.5pt;height:218.25pt;z-index:-25156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" fillcolor="white [3201]" stroked="f" strokeweight=".5pt">
                <v:textbox>
                  <w:txbxContent>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Escolaridad de las personas que renunciaron</w:t>
                      </w:r>
                    </w:p>
                    <w:p w:rsidR="0064392A" w:rsidRPr="001F28E1" w:rsidRDefault="0064392A" w:rsidP="0064392A">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3451"/>
                        <w:gridCol w:w="584"/>
                        <w:gridCol w:w="1231"/>
                      </w:tblGrid>
                      <w:tr w:rsidR="0064392A" w:rsidRPr="00BE29D6" w:rsidTr="002C2C58">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hideMark/>
                          </w:tcPr>
                          <w:p w:rsidR="0064392A" w:rsidRPr="00BE29D6" w:rsidRDefault="0064392A" w:rsidP="002C2C58">
                            <w:pPr>
                              <w:rPr>
                                <w:rFonts w:eastAsia="Times New Roman" w:cstheme="minorHAnsi"/>
                                <w:color w:val="000000"/>
                                <w:lang w:eastAsia="es-CR"/>
                              </w:rPr>
                            </w:pPr>
                            <w:r w:rsidRPr="001F28E1">
                              <w:rPr>
                                <w:rFonts w:eastAsia="Times New Roman" w:cstheme="minorHAnsi"/>
                                <w:color w:val="000000"/>
                                <w:lang w:eastAsia="es-CR"/>
                              </w:rPr>
                              <w:t>I</w:t>
                            </w:r>
                            <w:r w:rsidRPr="00BE29D6">
                              <w:rPr>
                                <w:rFonts w:eastAsia="Times New Roman" w:cstheme="minorHAnsi"/>
                                <w:color w:val="000000"/>
                                <w:lang w:eastAsia="es-CR"/>
                              </w:rPr>
                              <w:t>ndique su escolaridad.</w:t>
                            </w:r>
                          </w:p>
                        </w:tc>
                        <w:tc>
                          <w:tcPr>
                            <w:tcW w:w="0" w:type="auto"/>
                            <w:noWrap/>
                            <w:hideMark/>
                          </w:tcPr>
                          <w:p w:rsidR="0064392A" w:rsidRPr="00BE29D6" w:rsidRDefault="0064392A" w:rsidP="002C2C58">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1F28E1">
                              <w:rPr>
                                <w:rFonts w:eastAsia="Times New Roman" w:cstheme="minorHAnsi"/>
                                <w:color w:val="000000"/>
                                <w:lang w:eastAsia="es-CR"/>
                              </w:rPr>
                              <w:t>N</w:t>
                            </w:r>
                          </w:p>
                        </w:tc>
                        <w:tc>
                          <w:tcPr>
                            <w:tcW w:w="0" w:type="auto"/>
                            <w:noWrap/>
                            <w:hideMark/>
                          </w:tcPr>
                          <w:p w:rsidR="0064392A" w:rsidRPr="00BE29D6" w:rsidRDefault="0064392A" w:rsidP="002C2C58">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1F28E1">
                              <w:rPr>
                                <w:rFonts w:eastAsia="Times New Roman" w:cstheme="minorHAnsi"/>
                                <w:color w:val="000000"/>
                                <w:lang w:eastAsia="es-CR"/>
                              </w:rPr>
                              <w:t>Promedio</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A06A08" w:rsidRDefault="0064392A" w:rsidP="002C2C58">
                            <w:pPr>
                              <w:rPr>
                                <w:rFonts w:eastAsia="Times New Roman" w:cstheme="minorHAnsi"/>
                                <w:b w:val="0"/>
                                <w:bCs w:val="0"/>
                                <w:color w:val="000000"/>
                                <w:lang w:eastAsia="es-CR"/>
                              </w:rPr>
                            </w:pPr>
                            <w:r w:rsidRPr="00A06A08">
                              <w:rPr>
                                <w:b w:val="0"/>
                                <w:bCs w:val="0"/>
                                <w:color w:val="000000"/>
                              </w:rPr>
                              <w:t>Licenciatura</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B1B38">
                              <w:rPr>
                                <w:color w:val="000000"/>
                              </w:rPr>
                              <w:t>80</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50,96%</w:t>
                            </w:r>
                          </w:p>
                        </w:tc>
                      </w:tr>
                      <w:tr w:rsidR="0064392A" w:rsidRPr="00BE29D6" w:rsidTr="002C2C58">
                        <w:trPr>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Maestría</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B1B38">
                              <w:rPr>
                                <w:color w:val="000000"/>
                              </w:rPr>
                              <w:t>37</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23,57%</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Bachiller universitario</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B1B38">
                              <w:rPr>
                                <w:color w:val="000000"/>
                              </w:rPr>
                              <w:t>19</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12,10%</w:t>
                            </w:r>
                          </w:p>
                        </w:tc>
                      </w:tr>
                      <w:tr w:rsidR="0064392A" w:rsidRPr="00BE29D6" w:rsidTr="002C2C58">
                        <w:trPr>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Universidad incompleta</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B1B38">
                              <w:rPr>
                                <w:color w:val="000000"/>
                              </w:rPr>
                              <w:t>10</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6,37%</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Secundaria completa</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9B1B38">
                              <w:rPr>
                                <w:color w:val="000000"/>
                              </w:rPr>
                              <w:t>9</w:t>
                            </w:r>
                          </w:p>
                        </w:tc>
                        <w:tc>
                          <w:tcPr>
                            <w:tcW w:w="0" w:type="auto"/>
                            <w:noWrap/>
                            <w:vAlign w:val="center"/>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5,73%</w:t>
                            </w:r>
                          </w:p>
                        </w:tc>
                      </w:tr>
                      <w:tr w:rsidR="0064392A" w:rsidRPr="00BE29D6" w:rsidTr="002C2C58">
                        <w:trPr>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vAlign w:val="center"/>
                            <w:hideMark/>
                          </w:tcPr>
                          <w:p w:rsidR="0064392A" w:rsidRPr="00BE29D6" w:rsidRDefault="0064392A" w:rsidP="002C2C58">
                            <w:pPr>
                              <w:rPr>
                                <w:rFonts w:eastAsia="Times New Roman" w:cstheme="minorHAnsi"/>
                                <w:b w:val="0"/>
                                <w:bCs w:val="0"/>
                                <w:color w:val="000000"/>
                                <w:sz w:val="24"/>
                                <w:szCs w:val="24"/>
                                <w:lang w:eastAsia="es-CR"/>
                              </w:rPr>
                            </w:pPr>
                            <w:r w:rsidRPr="009B1B38">
                              <w:rPr>
                                <w:rFonts w:ascii="Arial" w:hAnsi="Arial" w:cs="Arial"/>
                                <w:b w:val="0"/>
                                <w:bCs w:val="0"/>
                                <w:color w:val="000000"/>
                              </w:rPr>
                              <w:t>Doctorado</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9B1B38">
                              <w:rPr>
                                <w:color w:val="000000"/>
                              </w:rPr>
                              <w:t>2</w:t>
                            </w:r>
                          </w:p>
                        </w:tc>
                        <w:tc>
                          <w:tcPr>
                            <w:tcW w:w="0" w:type="auto"/>
                            <w:noWrap/>
                            <w:vAlign w:val="center"/>
                            <w:hideMark/>
                          </w:tcPr>
                          <w:p w:rsidR="0064392A" w:rsidRPr="00BE29D6" w:rsidRDefault="0064392A" w:rsidP="002C2C58">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es-CR"/>
                              </w:rPr>
                            </w:pPr>
                            <w:r w:rsidRPr="009B1B38">
                              <w:rPr>
                                <w:rFonts w:ascii="Arial" w:hAnsi="Arial" w:cs="Arial"/>
                                <w:color w:val="000000"/>
                              </w:rPr>
                              <w:t>1,27%</w:t>
                            </w:r>
                          </w:p>
                        </w:tc>
                      </w:tr>
                      <w:tr w:rsidR="0064392A" w:rsidRPr="00BE29D6" w:rsidTr="002C2C58">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3451" w:type="dxa"/>
                            <w:noWrap/>
                            <w:hideMark/>
                          </w:tcPr>
                          <w:p w:rsidR="0064392A" w:rsidRPr="00BE29D6" w:rsidRDefault="0064392A" w:rsidP="002C2C58">
                            <w:pPr>
                              <w:rPr>
                                <w:rFonts w:eastAsia="Times New Roman" w:cstheme="minorHAnsi"/>
                                <w:color w:val="000000"/>
                                <w:sz w:val="24"/>
                                <w:szCs w:val="24"/>
                                <w:lang w:eastAsia="es-CR"/>
                              </w:rPr>
                            </w:pPr>
                            <w:r w:rsidRPr="00BE29D6">
                              <w:rPr>
                                <w:rFonts w:eastAsia="Times New Roman" w:cstheme="minorHAnsi"/>
                                <w:color w:val="000000"/>
                                <w:sz w:val="24"/>
                                <w:szCs w:val="24"/>
                                <w:lang w:eastAsia="es-CR"/>
                              </w:rPr>
                              <w:t>Total</w:t>
                            </w:r>
                            <w:r w:rsidRPr="001F28E1">
                              <w:rPr>
                                <w:rFonts w:eastAsia="Times New Roman" w:cstheme="minorHAnsi"/>
                                <w:color w:val="000000"/>
                                <w:sz w:val="24"/>
                                <w:szCs w:val="24"/>
                                <w:lang w:eastAsia="es-CR"/>
                              </w:rPr>
                              <w:t>,</w:t>
                            </w:r>
                            <w:r w:rsidRPr="00BE29D6">
                              <w:rPr>
                                <w:rFonts w:eastAsia="Times New Roman" w:cstheme="minorHAnsi"/>
                                <w:color w:val="000000"/>
                                <w:sz w:val="24"/>
                                <w:szCs w:val="24"/>
                                <w:lang w:eastAsia="es-CR"/>
                              </w:rPr>
                              <w:t xml:space="preserve"> general</w:t>
                            </w:r>
                          </w:p>
                        </w:tc>
                        <w:tc>
                          <w:tcPr>
                            <w:tcW w:w="0" w:type="auto"/>
                            <w:noWrap/>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lang w:eastAsia="es-CR"/>
                              </w:rPr>
                            </w:pPr>
                            <w:r w:rsidRPr="00BE29D6">
                              <w:rPr>
                                <w:rFonts w:eastAsia="Times New Roman" w:cstheme="minorHAnsi"/>
                                <w:b/>
                                <w:bCs/>
                                <w:color w:val="000000"/>
                                <w:lang w:eastAsia="es-CR"/>
                              </w:rPr>
                              <w:t>157</w:t>
                            </w:r>
                          </w:p>
                        </w:tc>
                        <w:tc>
                          <w:tcPr>
                            <w:tcW w:w="0" w:type="auto"/>
                            <w:noWrap/>
                            <w:hideMark/>
                          </w:tcPr>
                          <w:p w:rsidR="0064392A" w:rsidRPr="00BE29D6" w:rsidRDefault="0064392A" w:rsidP="002C2C58">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sz w:val="24"/>
                                <w:szCs w:val="24"/>
                                <w:lang w:eastAsia="es-CR"/>
                              </w:rPr>
                            </w:pPr>
                            <w:r w:rsidRPr="00BE29D6">
                              <w:rPr>
                                <w:rFonts w:eastAsia="Times New Roman" w:cstheme="minorHAnsi"/>
                                <w:b/>
                                <w:bCs/>
                                <w:color w:val="000000"/>
                                <w:sz w:val="24"/>
                                <w:szCs w:val="24"/>
                                <w:lang w:eastAsia="es-CR"/>
                              </w:rPr>
                              <w:t>100,00%</w:t>
                            </w:r>
                          </w:p>
                        </w:tc>
                      </w:tr>
                    </w:tbl>
                    <w:p w:rsidR="0064392A" w:rsidRPr="009A3955" w:rsidRDefault="0064392A" w:rsidP="0064392A"/>
                  </w:txbxContent>
                </v:textbox>
              </v:shape>
            </w:pict>
          </mc:Fallback>
        </mc:AlternateContent>
      </w:r>
      <w:r w:rsidRPr="00665931">
        <w:rPr>
          <w:b/>
          <w:bCs/>
          <w:i w:val="0"/>
          <w:iCs w:val="0"/>
          <w:color w:val="000000" w:themeColor="text1"/>
          <w:sz w:val="24"/>
          <w:szCs w:val="24"/>
        </w:rPr>
        <w:t>Figura N°5</w:t>
      </w:r>
    </w:p>
    <w:p w:rsidR="0064392A" w:rsidRPr="00665931" w:rsidRDefault="0064392A" w:rsidP="0064392A">
      <w:pPr>
        <w:pStyle w:val="NormalWeb"/>
        <w:spacing w:before="0" w:beforeAutospacing="0" w:after="0" w:afterAutospacing="0"/>
        <w:jc w:val="both"/>
        <w:rPr>
          <w:rFonts w:asciiTheme="minorHAnsi" w:hAnsiTheme="minorHAnsi" w:cstheme="minorHAnsi"/>
          <w:color w:val="000000" w:themeColor="text1"/>
        </w:rPr>
      </w:pPr>
    </w:p>
    <w:p w:rsidR="0064392A" w:rsidRPr="00665931" w:rsidRDefault="0064392A" w:rsidP="0064392A">
      <w:pPr>
        <w:pStyle w:val="Ttulo4"/>
        <w:ind w:left="1416"/>
        <w:rPr>
          <w:b/>
          <w:bCs/>
          <w:i w:val="0"/>
          <w:iCs w:val="0"/>
          <w:color w:val="000000" w:themeColor="text1"/>
          <w:sz w:val="24"/>
          <w:szCs w:val="24"/>
        </w:rPr>
      </w:pPr>
      <w:r w:rsidRPr="00665931">
        <w:rPr>
          <w:b/>
          <w:bCs/>
          <w:i w:val="0"/>
          <w:iCs w:val="0"/>
          <w:color w:val="000000" w:themeColor="text1"/>
          <w:sz w:val="24"/>
          <w:szCs w:val="24"/>
        </w:rPr>
        <w:t>Tabla N°5</w:t>
      </w:r>
    </w:p>
    <w:p w:rsidR="0064392A" w:rsidRDefault="0064392A" w:rsidP="0064392A">
      <w:pPr>
        <w:pStyle w:val="NormalWeb"/>
        <w:spacing w:before="0" w:beforeAutospacing="0" w:after="0" w:afterAutospacing="0"/>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Pr="001F28E1" w:rsidRDefault="0064392A" w:rsidP="0064392A">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La antigüedad de las personas que renunciaron </w:t>
      </w:r>
      <w:r w:rsidR="00F64D3C">
        <w:rPr>
          <w:rFonts w:asciiTheme="minorHAnsi" w:hAnsiTheme="minorHAnsi" w:cstheme="minorHAnsi"/>
        </w:rPr>
        <w:t xml:space="preserve">al Poder Judicial y que contestaron la encuesta de salida </w:t>
      </w:r>
      <w:r>
        <w:rPr>
          <w:rFonts w:asciiTheme="minorHAnsi" w:hAnsiTheme="minorHAnsi" w:cstheme="minorHAnsi"/>
        </w:rPr>
        <w:t xml:space="preserve">en promedio </w:t>
      </w:r>
      <w:r w:rsidR="00F64D3C">
        <w:rPr>
          <w:rFonts w:asciiTheme="minorHAnsi" w:hAnsiTheme="minorHAnsi" w:cstheme="minorHAnsi"/>
        </w:rPr>
        <w:t xml:space="preserve">fue de </w:t>
      </w:r>
      <w:r>
        <w:rPr>
          <w:rFonts w:asciiTheme="minorHAnsi" w:hAnsiTheme="minorHAnsi" w:cstheme="minorHAnsi"/>
        </w:rPr>
        <w:t>11 años visto en tabla N°6 con 16 años de antigüedad renunciaron 10 personas, con 14 años de antigüedad renunciaron 15 personas, con 10 años de antigüedad renunciaron 11 personas. De igual forma se evidencia que personas entre 25 a 29 años de antigüedad renunciaron 9.</w:t>
      </w:r>
    </w:p>
    <w:p w:rsidR="0064392A" w:rsidRPr="001F28E1" w:rsidRDefault="0064392A" w:rsidP="0064392A">
      <w:pPr>
        <w:pStyle w:val="NormalWeb"/>
        <w:spacing w:before="0" w:beforeAutospacing="0" w:after="0" w:afterAutospacing="0"/>
        <w:jc w:val="both"/>
        <w:rPr>
          <w:rFonts w:asciiTheme="minorHAnsi" w:hAnsiTheme="minorHAnsi" w:cstheme="minorHAnsi"/>
        </w:rPr>
      </w:pPr>
    </w:p>
    <w:p w:rsidR="0064392A" w:rsidRPr="0064392A" w:rsidRDefault="0064392A" w:rsidP="0064392A">
      <w:pPr>
        <w:pStyle w:val="Ttulo4"/>
        <w:jc w:val="center"/>
        <w:rPr>
          <w:b/>
          <w:bCs/>
          <w:i w:val="0"/>
          <w:iCs w:val="0"/>
          <w:color w:val="000000" w:themeColor="text1"/>
          <w:sz w:val="24"/>
          <w:szCs w:val="24"/>
        </w:rPr>
      </w:pPr>
      <w:r w:rsidRPr="0064392A">
        <w:rPr>
          <w:b/>
          <w:bCs/>
          <w:i w:val="0"/>
          <w:iCs w:val="0"/>
          <w:color w:val="000000" w:themeColor="text1"/>
          <w:sz w:val="24"/>
          <w:szCs w:val="24"/>
        </w:rPr>
        <w:t>Tabla N°</w:t>
      </w:r>
      <w:r>
        <w:rPr>
          <w:b/>
          <w:bCs/>
          <w:i w:val="0"/>
          <w:iCs w:val="0"/>
          <w:color w:val="000000" w:themeColor="text1"/>
          <w:sz w:val="24"/>
          <w:szCs w:val="24"/>
        </w:rPr>
        <w:t>6</w:t>
      </w:r>
    </w:p>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Antigüedad de las personas que renunciaron y contestaron la encuesta</w:t>
      </w:r>
    </w:p>
    <w:p w:rsidR="0064392A" w:rsidRDefault="0064392A" w:rsidP="0064392A">
      <w:pPr>
        <w:pStyle w:val="NormalWeb"/>
        <w:spacing w:before="0" w:beforeAutospacing="0" w:after="0" w:afterAutospacing="0"/>
        <w:jc w:val="center"/>
        <w:rPr>
          <w:rFonts w:asciiTheme="minorHAnsi" w:hAnsiTheme="minorHAnsi" w:cstheme="minorHAnsi"/>
        </w:rPr>
      </w:pPr>
    </w:p>
    <w:tbl>
      <w:tblPr>
        <w:tblW w:w="4392" w:type="dxa"/>
        <w:jc w:val="center"/>
        <w:tblCellMar>
          <w:left w:w="70" w:type="dxa"/>
          <w:right w:w="70" w:type="dxa"/>
        </w:tblCellMar>
        <w:tblLook w:val="04A0" w:firstRow="1" w:lastRow="0" w:firstColumn="1" w:lastColumn="0" w:noHBand="0" w:noVBand="1"/>
      </w:tblPr>
      <w:tblGrid>
        <w:gridCol w:w="284"/>
        <w:gridCol w:w="1460"/>
        <w:gridCol w:w="1280"/>
        <w:gridCol w:w="1368"/>
      </w:tblGrid>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b/>
                <w:bCs/>
                <w:color w:val="000000"/>
                <w:lang w:val="es-CR" w:eastAsia="es-CR"/>
              </w:rPr>
            </w:pPr>
            <w:r w:rsidRPr="009B1B38">
              <w:rPr>
                <w:rFonts w:eastAsia="Times New Roman"/>
                <w:b/>
                <w:bCs/>
                <w:color w:val="000000"/>
                <w:lang w:val="es-CR" w:eastAsia="es-CR"/>
              </w:rPr>
              <w:t>Antigüedad</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b/>
                <w:bCs/>
                <w:color w:val="000000"/>
                <w:lang w:val="es-CR" w:eastAsia="es-CR"/>
              </w:rPr>
            </w:pPr>
            <w:r w:rsidRPr="009B1B38">
              <w:rPr>
                <w:rFonts w:eastAsia="Times New Roman"/>
                <w:b/>
                <w:bCs/>
                <w:color w:val="000000"/>
                <w:lang w:val="es-CR" w:eastAsia="es-CR"/>
              </w:rPr>
              <w:t>N</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b/>
                <w:bCs/>
                <w:color w:val="000000"/>
                <w:lang w:val="es-CR" w:eastAsia="es-CR"/>
              </w:rPr>
            </w:pPr>
            <w:r w:rsidRPr="009B1B38">
              <w:rPr>
                <w:rFonts w:eastAsia="Times New Roman"/>
                <w:b/>
                <w:bCs/>
                <w:color w:val="000000"/>
                <w:lang w:val="es-CR" w:eastAsia="es-CR"/>
              </w:rPr>
              <w:t>Porcentaje</w:t>
            </w:r>
          </w:p>
        </w:tc>
      </w:tr>
      <w:tr w:rsidR="0064392A" w:rsidRPr="009B1B38" w:rsidTr="004A658B">
        <w:trPr>
          <w:gridBefore w:val="1"/>
          <w:wBefore w:w="284" w:type="dxa"/>
          <w:trHeight w:val="20"/>
          <w:jc w:val="center"/>
        </w:trPr>
        <w:tc>
          <w:tcPr>
            <w:tcW w:w="1460" w:type="dxa"/>
            <w:tcBorders>
              <w:top w:val="nil"/>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14</w:t>
            </w:r>
          </w:p>
        </w:tc>
        <w:tc>
          <w:tcPr>
            <w:tcW w:w="1280" w:type="dxa"/>
            <w:tcBorders>
              <w:top w:val="nil"/>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15</w:t>
            </w:r>
          </w:p>
        </w:tc>
        <w:tc>
          <w:tcPr>
            <w:tcW w:w="1368" w:type="dxa"/>
            <w:tcBorders>
              <w:top w:val="nil"/>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9,55%</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10</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11</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7,01%</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10</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6,37%</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6</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10</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6,37%</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16</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10</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6,37%</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5</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9</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5,73%</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12</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9</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5,73%</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13</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9</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5,73%</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15</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8</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5,10%</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3</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7</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4,46%</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7</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7</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4,46%</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9</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7</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4,46%</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3,18%</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11</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3,18%</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17</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5</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3,18%</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4</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2,55%</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23</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4</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2,55%</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8</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3</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1,91%</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18</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3</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1,91%</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21</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3</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1,91%</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19</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1,27%</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20</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1,27%</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25</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1,27%</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26</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1,27%</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27</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1,27%</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22</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0,64%</w:t>
            </w:r>
          </w:p>
        </w:tc>
      </w:tr>
      <w:tr w:rsidR="0064392A" w:rsidRPr="009B1B38" w:rsidTr="004A658B">
        <w:trPr>
          <w:gridBefore w:val="1"/>
          <w:wBefore w:w="284" w:type="dxa"/>
          <w:trHeight w:val="20"/>
          <w:jc w:val="center"/>
        </w:trPr>
        <w:tc>
          <w:tcPr>
            <w:tcW w:w="146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24</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0,64%</w:t>
            </w:r>
          </w:p>
        </w:tc>
      </w:tr>
      <w:tr w:rsidR="0064392A" w:rsidRPr="009B1B38" w:rsidTr="004A658B">
        <w:trPr>
          <w:gridBefore w:val="1"/>
          <w:wBefore w:w="284" w:type="dxa"/>
          <w:trHeight w:val="20"/>
          <w:jc w:val="center"/>
        </w:trPr>
        <w:tc>
          <w:tcPr>
            <w:tcW w:w="1460" w:type="dxa"/>
            <w:tcBorders>
              <w:top w:val="nil"/>
              <w:left w:val="nil"/>
              <w:bottom w:val="nil"/>
              <w:right w:val="nil"/>
            </w:tcBorders>
            <w:shd w:val="clear" w:color="auto" w:fill="auto"/>
            <w:noWrap/>
            <w:vAlign w:val="center"/>
            <w:hideMark/>
          </w:tcPr>
          <w:p w:rsidR="0064392A" w:rsidRPr="009B1B38" w:rsidRDefault="0064392A" w:rsidP="004A658B">
            <w:pPr>
              <w:jc w:val="center"/>
              <w:rPr>
                <w:rFonts w:eastAsia="Times New Roman"/>
                <w:color w:val="000000"/>
                <w:lang w:val="es-CR" w:eastAsia="es-CR"/>
              </w:rPr>
            </w:pPr>
            <w:r w:rsidRPr="009B1B38">
              <w:rPr>
                <w:rFonts w:eastAsia="Times New Roman"/>
                <w:color w:val="000000"/>
                <w:lang w:val="es-CR" w:eastAsia="es-CR"/>
              </w:rPr>
              <w:t>29</w:t>
            </w:r>
          </w:p>
        </w:tc>
        <w:tc>
          <w:tcPr>
            <w:tcW w:w="1280"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1</w:t>
            </w:r>
          </w:p>
        </w:tc>
        <w:tc>
          <w:tcPr>
            <w:tcW w:w="1368" w:type="dxa"/>
            <w:tcBorders>
              <w:top w:val="nil"/>
              <w:left w:val="nil"/>
              <w:bottom w:val="nil"/>
              <w:right w:val="nil"/>
            </w:tcBorders>
            <w:shd w:val="clear" w:color="auto" w:fill="auto"/>
            <w:noWrap/>
            <w:vAlign w:val="center"/>
            <w:hideMark/>
          </w:tcPr>
          <w:p w:rsidR="0064392A" w:rsidRPr="009B1B38" w:rsidRDefault="0064392A" w:rsidP="004A658B">
            <w:pPr>
              <w:jc w:val="right"/>
              <w:rPr>
                <w:rFonts w:eastAsia="Times New Roman"/>
                <w:color w:val="000000"/>
                <w:lang w:val="es-CR" w:eastAsia="es-CR"/>
              </w:rPr>
            </w:pPr>
            <w:r w:rsidRPr="009B1B38">
              <w:rPr>
                <w:rFonts w:eastAsia="Times New Roman"/>
                <w:color w:val="000000"/>
                <w:lang w:val="es-CR" w:eastAsia="es-CR"/>
              </w:rPr>
              <w:t>0,64%</w:t>
            </w:r>
          </w:p>
        </w:tc>
      </w:tr>
      <w:tr w:rsidR="0064392A" w:rsidRPr="009B1B38" w:rsidTr="004A658B">
        <w:trPr>
          <w:trHeight w:val="20"/>
          <w:jc w:val="center"/>
        </w:trPr>
        <w:tc>
          <w:tcPr>
            <w:tcW w:w="1744" w:type="dxa"/>
            <w:gridSpan w:val="2"/>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center"/>
              <w:rPr>
                <w:rFonts w:eastAsia="Times New Roman"/>
                <w:b/>
                <w:bCs/>
                <w:color w:val="000000"/>
                <w:lang w:val="es-CR" w:eastAsia="es-CR"/>
              </w:rPr>
            </w:pPr>
            <w:r w:rsidRPr="009B1B38">
              <w:rPr>
                <w:rFonts w:eastAsia="Times New Roman"/>
                <w:b/>
                <w:bCs/>
                <w:color w:val="000000"/>
                <w:lang w:val="es-CR" w:eastAsia="es-CR"/>
              </w:rPr>
              <w:t>Total</w:t>
            </w:r>
            <w:r w:rsidRPr="00B5607E">
              <w:rPr>
                <w:rFonts w:eastAsia="Times New Roman"/>
                <w:b/>
                <w:bCs/>
                <w:color w:val="000000"/>
                <w:lang w:val="es-CR" w:eastAsia="es-CR"/>
              </w:rPr>
              <w:t>,</w:t>
            </w:r>
            <w:r w:rsidRPr="009B1B38">
              <w:rPr>
                <w:rFonts w:eastAsia="Times New Roman"/>
                <w:b/>
                <w:bCs/>
                <w:color w:val="000000"/>
                <w:lang w:val="es-CR" w:eastAsia="es-CR"/>
              </w:rPr>
              <w:t xml:space="preserve"> general</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b/>
                <w:bCs/>
                <w:color w:val="000000"/>
                <w:lang w:val="es-CR" w:eastAsia="es-CR"/>
              </w:rPr>
            </w:pPr>
            <w:r w:rsidRPr="009B1B38">
              <w:rPr>
                <w:rFonts w:eastAsia="Times New Roman"/>
                <w:b/>
                <w:bCs/>
                <w:color w:val="000000"/>
                <w:lang w:val="es-CR" w:eastAsia="es-CR"/>
              </w:rPr>
              <w:t>157</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9B1B38" w:rsidRDefault="0064392A" w:rsidP="004A658B">
            <w:pPr>
              <w:jc w:val="right"/>
              <w:rPr>
                <w:rFonts w:eastAsia="Times New Roman"/>
                <w:b/>
                <w:bCs/>
                <w:color w:val="000000"/>
                <w:lang w:val="es-CR" w:eastAsia="es-CR"/>
              </w:rPr>
            </w:pPr>
            <w:r w:rsidRPr="009B1B38">
              <w:rPr>
                <w:rFonts w:eastAsia="Times New Roman"/>
                <w:b/>
                <w:bCs/>
                <w:color w:val="000000"/>
                <w:lang w:val="es-CR" w:eastAsia="es-CR"/>
              </w:rPr>
              <w:t>100,00%</w:t>
            </w:r>
          </w:p>
        </w:tc>
      </w:tr>
    </w:tbl>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r>
        <w:rPr>
          <w:rFonts w:asciiTheme="minorHAnsi" w:hAnsiTheme="minorHAnsi" w:cstheme="minorHAnsi"/>
        </w:rPr>
        <w:t>En referencia al ámbito en el que trabajaron por última vez se tiene que el 36,31% trabajó para el Organismo de Investigación Judicial y el 29,94% trabajó para el ámbito jurisdiccional, como se evidencia en la siguiente tabla y figura.</w:t>
      </w:r>
    </w:p>
    <w:p w:rsidR="0064392A" w:rsidRDefault="0064392A" w:rsidP="0064392A">
      <w:pPr>
        <w:pStyle w:val="NormalWeb"/>
        <w:spacing w:before="0" w:beforeAutospacing="0" w:after="0" w:afterAutospacing="0"/>
        <w:jc w:val="both"/>
        <w:rPr>
          <w:rFonts w:asciiTheme="minorHAnsi" w:hAnsiTheme="minorHAnsi" w:cstheme="minorHAnsi"/>
        </w:rPr>
      </w:pPr>
      <w:r w:rsidRPr="009A3955">
        <w:rPr>
          <w:rFonts w:asciiTheme="minorHAnsi" w:hAnsiTheme="minorHAnsi" w:cstheme="minorHAnsi"/>
          <w:noProof/>
        </w:rPr>
        <mc:AlternateContent>
          <mc:Choice Requires="wps">
            <w:drawing>
              <wp:anchor distT="0" distB="0" distL="114300" distR="114300" simplePos="0" relativeHeight="251753472" behindDoc="1" locked="0" layoutInCell="1" allowOverlap="1" wp14:anchorId="3E3E068C" wp14:editId="45A20057">
                <wp:simplePos x="0" y="0"/>
                <wp:positionH relativeFrom="column">
                  <wp:posOffset>-615314</wp:posOffset>
                </wp:positionH>
                <wp:positionV relativeFrom="paragraph">
                  <wp:posOffset>124460</wp:posOffset>
                </wp:positionV>
                <wp:extent cx="3867150" cy="2771775"/>
                <wp:effectExtent l="0" t="0" r="0" b="9525"/>
                <wp:wrapNone/>
                <wp:docPr id="1818144143" name="Cuadro de texto 1"/>
                <wp:cNvGraphicFramePr/>
                <a:graphic xmlns:a="http://schemas.openxmlformats.org/drawingml/2006/main">
                  <a:graphicData uri="http://schemas.microsoft.com/office/word/2010/wordprocessingShape">
                    <wps:wsp>
                      <wps:cNvSpPr txBox="1"/>
                      <wps:spPr>
                        <a:xfrm>
                          <a:off x="0" y="0"/>
                          <a:ext cx="3867150" cy="2771775"/>
                        </a:xfrm>
                        <a:prstGeom prst="rect">
                          <a:avLst/>
                        </a:prstGeom>
                        <a:solidFill>
                          <a:schemeClr val="lt1"/>
                        </a:solidFill>
                        <a:ln w="6350">
                          <a:noFill/>
                        </a:ln>
                      </wps:spPr>
                      <wps:txbx>
                        <w:txbxContent>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Ámbito de trabajo de las personas que renunciaron</w:t>
                            </w:r>
                          </w:p>
                          <w:p w:rsidR="0064392A" w:rsidRDefault="0064392A" w:rsidP="0064392A">
                            <w:pPr>
                              <w:pStyle w:val="NormalWeb"/>
                              <w:spacing w:before="0" w:beforeAutospacing="0" w:after="0" w:afterAutospacing="0"/>
                              <w:jc w:val="center"/>
                              <w:rPr>
                                <w:rFonts w:asciiTheme="minorHAnsi" w:hAnsiTheme="minorHAnsi" w:cstheme="minorHAnsi"/>
                              </w:rPr>
                            </w:pPr>
                          </w:p>
                          <w:tbl>
                            <w:tblPr>
                              <w:tblW w:w="5891" w:type="dxa"/>
                              <w:jc w:val="center"/>
                              <w:tblCellMar>
                                <w:left w:w="70" w:type="dxa"/>
                                <w:right w:w="70" w:type="dxa"/>
                              </w:tblCellMar>
                              <w:tblLook w:val="04A0" w:firstRow="1" w:lastRow="0" w:firstColumn="1" w:lastColumn="0" w:noHBand="0" w:noVBand="1"/>
                            </w:tblPr>
                            <w:tblGrid>
                              <w:gridCol w:w="3982"/>
                              <w:gridCol w:w="541"/>
                              <w:gridCol w:w="1368"/>
                            </w:tblGrid>
                            <w:tr w:rsidR="0064392A" w:rsidRPr="002C2C58" w:rsidTr="006062E0">
                              <w:trPr>
                                <w:trHeight w:val="20"/>
                                <w:jc w:val="center"/>
                              </w:trPr>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center"/>
                                    <w:rPr>
                                      <w:rFonts w:eastAsia="Times New Roman"/>
                                      <w:b/>
                                      <w:bCs/>
                                      <w:color w:val="000000"/>
                                      <w:lang w:val="es-CR" w:eastAsia="es-CR"/>
                                    </w:rPr>
                                  </w:pPr>
                                  <w:r>
                                    <w:rPr>
                                      <w:rFonts w:eastAsia="Times New Roman"/>
                                      <w:b/>
                                      <w:bCs/>
                                      <w:color w:val="000000"/>
                                      <w:lang w:val="es-CR" w:eastAsia="es-CR"/>
                                    </w:rPr>
                                    <w:t>Á</w:t>
                                  </w:r>
                                  <w:r w:rsidRPr="002C2C58">
                                    <w:rPr>
                                      <w:rFonts w:eastAsia="Times New Roman"/>
                                      <w:b/>
                                      <w:bCs/>
                                      <w:color w:val="000000"/>
                                      <w:lang w:val="es-CR" w:eastAsia="es-CR"/>
                                    </w:rPr>
                                    <w:t>mbito de trabajo</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center"/>
                                    <w:rPr>
                                      <w:rFonts w:eastAsia="Times New Roman"/>
                                      <w:b/>
                                      <w:bCs/>
                                      <w:color w:val="000000"/>
                                      <w:lang w:val="es-CR" w:eastAsia="es-CR"/>
                                    </w:rPr>
                                  </w:pPr>
                                  <w:r w:rsidRPr="002C2C58">
                                    <w:rPr>
                                      <w:rFonts w:eastAsia="Times New Roman"/>
                                      <w:b/>
                                      <w:bCs/>
                                      <w:color w:val="000000"/>
                                      <w:lang w:val="es-CR" w:eastAsia="es-CR"/>
                                    </w:rPr>
                                    <w:t>N</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center"/>
                                    <w:rPr>
                                      <w:rFonts w:eastAsia="Times New Roman"/>
                                      <w:b/>
                                      <w:bCs/>
                                      <w:color w:val="000000"/>
                                      <w:lang w:val="es-CR" w:eastAsia="es-CR"/>
                                    </w:rPr>
                                  </w:pPr>
                                  <w:r w:rsidRPr="002C2C58">
                                    <w:rPr>
                                      <w:rFonts w:eastAsia="Times New Roman"/>
                                      <w:b/>
                                      <w:bCs/>
                                      <w:color w:val="000000"/>
                                      <w:lang w:val="es-CR" w:eastAsia="es-CR"/>
                                    </w:rPr>
                                    <w:t>Porcentaje</w:t>
                                  </w:r>
                                </w:p>
                              </w:tc>
                            </w:tr>
                            <w:tr w:rsidR="0064392A" w:rsidRPr="002C2C58" w:rsidTr="006062E0">
                              <w:trPr>
                                <w:trHeight w:val="20"/>
                                <w:jc w:val="center"/>
                              </w:trPr>
                              <w:tc>
                                <w:tcPr>
                                  <w:tcW w:w="0" w:type="auto"/>
                                  <w:tcBorders>
                                    <w:top w:val="nil"/>
                                    <w:left w:val="nil"/>
                                    <w:bottom w:val="nil"/>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Organismo de Investigación Judicial</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57</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36,31%</w:t>
                                  </w:r>
                                </w:p>
                              </w:tc>
                            </w:tr>
                            <w:tr w:rsidR="0064392A" w:rsidRPr="002C2C58" w:rsidTr="006062E0">
                              <w:trPr>
                                <w:trHeight w:val="20"/>
                                <w:jc w:val="center"/>
                              </w:trPr>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Ámbito Jurisdiccional</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47</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29,94%</w:t>
                                  </w:r>
                                </w:p>
                              </w:tc>
                            </w:tr>
                            <w:tr w:rsidR="0064392A" w:rsidRPr="002C2C58" w:rsidTr="006062E0">
                              <w:trPr>
                                <w:trHeight w:val="20"/>
                                <w:jc w:val="center"/>
                              </w:trPr>
                              <w:tc>
                                <w:tcPr>
                                  <w:tcW w:w="0" w:type="auto"/>
                                  <w:tcBorders>
                                    <w:top w:val="nil"/>
                                    <w:left w:val="nil"/>
                                    <w:bottom w:val="nil"/>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Ámbito Administrativo</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25</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15,92%</w:t>
                                  </w:r>
                                </w:p>
                              </w:tc>
                            </w:tr>
                            <w:tr w:rsidR="0064392A" w:rsidRPr="002C2C58" w:rsidTr="006062E0">
                              <w:trPr>
                                <w:trHeight w:val="20"/>
                                <w:jc w:val="center"/>
                              </w:trPr>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Ministerio Público</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20</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12,74%</w:t>
                                  </w:r>
                                </w:p>
                              </w:tc>
                            </w:tr>
                            <w:tr w:rsidR="0064392A" w:rsidRPr="002C2C58" w:rsidTr="006062E0">
                              <w:trPr>
                                <w:trHeight w:val="20"/>
                                <w:jc w:val="center"/>
                              </w:trPr>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Defensa Pública</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8</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5,10%</w:t>
                                  </w:r>
                                </w:p>
                              </w:tc>
                            </w:tr>
                            <w:tr w:rsidR="0064392A" w:rsidRPr="002C2C58" w:rsidTr="006062E0">
                              <w:trPr>
                                <w:trHeight w:val="20"/>
                                <w:jc w:val="center"/>
                              </w:trPr>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b/>
                                      <w:bCs/>
                                      <w:color w:val="000000"/>
                                      <w:lang w:val="es-CR" w:eastAsia="es-CR"/>
                                    </w:rPr>
                                  </w:pPr>
                                  <w:r w:rsidRPr="002C2C58">
                                    <w:rPr>
                                      <w:rFonts w:eastAsia="Times New Roman"/>
                                      <w:b/>
                                      <w:bCs/>
                                      <w:color w:val="000000"/>
                                      <w:lang w:val="es-CR" w:eastAsia="es-CR"/>
                                    </w:rPr>
                                    <w:t>Total</w:t>
                                  </w:r>
                                  <w:r w:rsidRPr="006062E0">
                                    <w:rPr>
                                      <w:rFonts w:eastAsia="Times New Roman"/>
                                      <w:b/>
                                      <w:bCs/>
                                      <w:color w:val="000000"/>
                                      <w:lang w:val="es-CR" w:eastAsia="es-CR"/>
                                    </w:rPr>
                                    <w:t>,</w:t>
                                  </w:r>
                                  <w:r w:rsidRPr="002C2C58">
                                    <w:rPr>
                                      <w:rFonts w:eastAsia="Times New Roman"/>
                                      <w:b/>
                                      <w:bCs/>
                                      <w:color w:val="000000"/>
                                      <w:lang w:val="es-CR" w:eastAsia="es-CR"/>
                                    </w:rPr>
                                    <w:t xml:space="preserve"> general</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b/>
                                      <w:bCs/>
                                      <w:color w:val="000000"/>
                                      <w:lang w:val="es-CR" w:eastAsia="es-CR"/>
                                    </w:rPr>
                                  </w:pPr>
                                  <w:r w:rsidRPr="002C2C58">
                                    <w:rPr>
                                      <w:rFonts w:eastAsia="Times New Roman"/>
                                      <w:b/>
                                      <w:bCs/>
                                      <w:color w:val="000000"/>
                                      <w:lang w:val="es-CR" w:eastAsia="es-CR"/>
                                    </w:rPr>
                                    <w:t>157</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b/>
                                      <w:bCs/>
                                      <w:color w:val="000000"/>
                                      <w:lang w:val="es-CR" w:eastAsia="es-CR"/>
                                    </w:rPr>
                                  </w:pPr>
                                  <w:r w:rsidRPr="002C2C58">
                                    <w:rPr>
                                      <w:rFonts w:eastAsia="Times New Roman"/>
                                      <w:b/>
                                      <w:bCs/>
                                      <w:color w:val="000000"/>
                                      <w:lang w:val="es-CR" w:eastAsia="es-CR"/>
                                    </w:rPr>
                                    <w:t>1</w:t>
                                  </w:r>
                                  <w:r>
                                    <w:rPr>
                                      <w:rFonts w:eastAsia="Times New Roman"/>
                                      <w:b/>
                                      <w:bCs/>
                                      <w:color w:val="000000"/>
                                      <w:lang w:val="es-CR" w:eastAsia="es-CR"/>
                                    </w:rPr>
                                    <w:t>00%</w:t>
                                  </w:r>
                                </w:p>
                              </w:tc>
                            </w:tr>
                          </w:tbl>
                          <w:p w:rsidR="0064392A" w:rsidRPr="009A3955" w:rsidRDefault="0064392A" w:rsidP="006439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3E068C" id="_x0000_s1036" type="#_x0000_t202" style="position:absolute;left:0;text-align:left;margin-left:-48.45pt;margin-top:9.8pt;width:304.5pt;height:218.25pt;z-index:-251563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" fillcolor="white [3201]" stroked="f" strokeweight=".5pt">
                <v:textbox>
                  <w:txbxContent>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Ámbito de trabajo de las personas que renunciaron</w:t>
                      </w:r>
                    </w:p>
                    <w:p w:rsidR="0064392A" w:rsidRDefault="0064392A" w:rsidP="0064392A">
                      <w:pPr>
                        <w:pStyle w:val="NormalWeb"/>
                        <w:spacing w:before="0" w:beforeAutospacing="0" w:after="0" w:afterAutospacing="0"/>
                        <w:jc w:val="center"/>
                        <w:rPr>
                          <w:rFonts w:asciiTheme="minorHAnsi" w:hAnsiTheme="minorHAnsi" w:cstheme="minorHAnsi"/>
                        </w:rPr>
                      </w:pPr>
                    </w:p>
                    <w:tbl>
                      <w:tblPr>
                        <w:tblW w:w="5891" w:type="dxa"/>
                        <w:jc w:val="center"/>
                        <w:tblCellMar>
                          <w:left w:w="70" w:type="dxa"/>
                          <w:right w:w="70" w:type="dxa"/>
                        </w:tblCellMar>
                        <w:tblLook w:val="04A0" w:firstRow="1" w:lastRow="0" w:firstColumn="1" w:lastColumn="0" w:noHBand="0" w:noVBand="1"/>
                      </w:tblPr>
                      <w:tblGrid>
                        <w:gridCol w:w="3982"/>
                        <w:gridCol w:w="541"/>
                        <w:gridCol w:w="1368"/>
                      </w:tblGrid>
                      <w:tr w:rsidR="0064392A" w:rsidRPr="002C2C58" w:rsidTr="006062E0">
                        <w:trPr>
                          <w:trHeight w:val="20"/>
                          <w:jc w:val="center"/>
                        </w:trPr>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center"/>
                              <w:rPr>
                                <w:rFonts w:eastAsia="Times New Roman"/>
                                <w:b/>
                                <w:bCs/>
                                <w:color w:val="000000"/>
                                <w:lang w:val="es-CR" w:eastAsia="es-CR"/>
                              </w:rPr>
                            </w:pPr>
                            <w:r>
                              <w:rPr>
                                <w:rFonts w:eastAsia="Times New Roman"/>
                                <w:b/>
                                <w:bCs/>
                                <w:color w:val="000000"/>
                                <w:lang w:val="es-CR" w:eastAsia="es-CR"/>
                              </w:rPr>
                              <w:t>Á</w:t>
                            </w:r>
                            <w:r w:rsidRPr="002C2C58">
                              <w:rPr>
                                <w:rFonts w:eastAsia="Times New Roman"/>
                                <w:b/>
                                <w:bCs/>
                                <w:color w:val="000000"/>
                                <w:lang w:val="es-CR" w:eastAsia="es-CR"/>
                              </w:rPr>
                              <w:t>mbito de trabajo</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center"/>
                              <w:rPr>
                                <w:rFonts w:eastAsia="Times New Roman"/>
                                <w:b/>
                                <w:bCs/>
                                <w:color w:val="000000"/>
                                <w:lang w:val="es-CR" w:eastAsia="es-CR"/>
                              </w:rPr>
                            </w:pPr>
                            <w:r w:rsidRPr="002C2C58">
                              <w:rPr>
                                <w:rFonts w:eastAsia="Times New Roman"/>
                                <w:b/>
                                <w:bCs/>
                                <w:color w:val="000000"/>
                                <w:lang w:val="es-CR" w:eastAsia="es-CR"/>
                              </w:rPr>
                              <w:t>N</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center"/>
                              <w:rPr>
                                <w:rFonts w:eastAsia="Times New Roman"/>
                                <w:b/>
                                <w:bCs/>
                                <w:color w:val="000000"/>
                                <w:lang w:val="es-CR" w:eastAsia="es-CR"/>
                              </w:rPr>
                            </w:pPr>
                            <w:r w:rsidRPr="002C2C58">
                              <w:rPr>
                                <w:rFonts w:eastAsia="Times New Roman"/>
                                <w:b/>
                                <w:bCs/>
                                <w:color w:val="000000"/>
                                <w:lang w:val="es-CR" w:eastAsia="es-CR"/>
                              </w:rPr>
                              <w:t>Porcentaje</w:t>
                            </w:r>
                          </w:p>
                        </w:tc>
                      </w:tr>
                      <w:tr w:rsidR="0064392A" w:rsidRPr="002C2C58" w:rsidTr="006062E0">
                        <w:trPr>
                          <w:trHeight w:val="20"/>
                          <w:jc w:val="center"/>
                        </w:trPr>
                        <w:tc>
                          <w:tcPr>
                            <w:tcW w:w="0" w:type="auto"/>
                            <w:tcBorders>
                              <w:top w:val="nil"/>
                              <w:left w:val="nil"/>
                              <w:bottom w:val="nil"/>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Organismo de Investigación Judicial</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57</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36,31%</w:t>
                            </w:r>
                          </w:p>
                        </w:tc>
                      </w:tr>
                      <w:tr w:rsidR="0064392A" w:rsidRPr="002C2C58" w:rsidTr="006062E0">
                        <w:trPr>
                          <w:trHeight w:val="20"/>
                          <w:jc w:val="center"/>
                        </w:trPr>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Ámbito Jurisdiccional</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47</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29,94%</w:t>
                            </w:r>
                          </w:p>
                        </w:tc>
                      </w:tr>
                      <w:tr w:rsidR="0064392A" w:rsidRPr="002C2C58" w:rsidTr="006062E0">
                        <w:trPr>
                          <w:trHeight w:val="20"/>
                          <w:jc w:val="center"/>
                        </w:trPr>
                        <w:tc>
                          <w:tcPr>
                            <w:tcW w:w="0" w:type="auto"/>
                            <w:tcBorders>
                              <w:top w:val="nil"/>
                              <w:left w:val="nil"/>
                              <w:bottom w:val="nil"/>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Ámbito Administrativo</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25</w:t>
                            </w:r>
                          </w:p>
                        </w:tc>
                        <w:tc>
                          <w:tcPr>
                            <w:tcW w:w="0" w:type="auto"/>
                            <w:tcBorders>
                              <w:top w:val="nil"/>
                              <w:left w:val="nil"/>
                              <w:bottom w:val="nil"/>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15,92%</w:t>
                            </w:r>
                          </w:p>
                        </w:tc>
                      </w:tr>
                      <w:tr w:rsidR="0064392A" w:rsidRPr="002C2C58" w:rsidTr="006062E0">
                        <w:trPr>
                          <w:trHeight w:val="20"/>
                          <w:jc w:val="center"/>
                        </w:trPr>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Ministerio Público</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20</w:t>
                            </w:r>
                          </w:p>
                        </w:tc>
                        <w:tc>
                          <w:tcPr>
                            <w:tcW w:w="0" w:type="auto"/>
                            <w:tcBorders>
                              <w:top w:val="single" w:sz="8" w:space="0" w:color="7F7F7F"/>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12,74%</w:t>
                            </w:r>
                          </w:p>
                        </w:tc>
                      </w:tr>
                      <w:tr w:rsidR="0064392A" w:rsidRPr="002C2C58" w:rsidTr="006062E0">
                        <w:trPr>
                          <w:trHeight w:val="20"/>
                          <w:jc w:val="center"/>
                        </w:trPr>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color w:val="000000"/>
                                <w:lang w:val="es-CR" w:eastAsia="es-CR"/>
                              </w:rPr>
                            </w:pPr>
                            <w:r w:rsidRPr="002C2C58">
                              <w:rPr>
                                <w:rFonts w:eastAsia="Times New Roman"/>
                                <w:color w:val="000000"/>
                                <w:lang w:val="es-CR" w:eastAsia="es-CR"/>
                              </w:rPr>
                              <w:t>Defensa Pública</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sidRPr="002C2C58">
                              <w:rPr>
                                <w:rFonts w:eastAsia="Times New Roman"/>
                                <w:color w:val="000000"/>
                                <w:lang w:val="es-CR" w:eastAsia="es-CR"/>
                              </w:rPr>
                              <w:t>8</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color w:val="000000"/>
                                <w:lang w:val="es-CR" w:eastAsia="es-CR"/>
                              </w:rPr>
                            </w:pPr>
                            <w:r>
                              <w:rPr>
                                <w:rFonts w:eastAsia="Times New Roman"/>
                                <w:color w:val="000000"/>
                                <w:lang w:val="es-CR" w:eastAsia="es-CR"/>
                              </w:rPr>
                              <w:t>5,10%</w:t>
                            </w:r>
                          </w:p>
                        </w:tc>
                      </w:tr>
                      <w:tr w:rsidR="0064392A" w:rsidRPr="002C2C58" w:rsidTr="006062E0">
                        <w:trPr>
                          <w:trHeight w:val="20"/>
                          <w:jc w:val="center"/>
                        </w:trPr>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rPr>
                                <w:rFonts w:eastAsia="Times New Roman"/>
                                <w:b/>
                                <w:bCs/>
                                <w:color w:val="000000"/>
                                <w:lang w:val="es-CR" w:eastAsia="es-CR"/>
                              </w:rPr>
                            </w:pPr>
                            <w:r w:rsidRPr="002C2C58">
                              <w:rPr>
                                <w:rFonts w:eastAsia="Times New Roman"/>
                                <w:b/>
                                <w:bCs/>
                                <w:color w:val="000000"/>
                                <w:lang w:val="es-CR" w:eastAsia="es-CR"/>
                              </w:rPr>
                              <w:t>Total</w:t>
                            </w:r>
                            <w:r w:rsidRPr="006062E0">
                              <w:rPr>
                                <w:rFonts w:eastAsia="Times New Roman"/>
                                <w:b/>
                                <w:bCs/>
                                <w:color w:val="000000"/>
                                <w:lang w:val="es-CR" w:eastAsia="es-CR"/>
                              </w:rPr>
                              <w:t>,</w:t>
                            </w:r>
                            <w:r w:rsidRPr="002C2C58">
                              <w:rPr>
                                <w:rFonts w:eastAsia="Times New Roman"/>
                                <w:b/>
                                <w:bCs/>
                                <w:color w:val="000000"/>
                                <w:lang w:val="es-CR" w:eastAsia="es-CR"/>
                              </w:rPr>
                              <w:t xml:space="preserve"> general</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b/>
                                <w:bCs/>
                                <w:color w:val="000000"/>
                                <w:lang w:val="es-CR" w:eastAsia="es-CR"/>
                              </w:rPr>
                            </w:pPr>
                            <w:r w:rsidRPr="002C2C58">
                              <w:rPr>
                                <w:rFonts w:eastAsia="Times New Roman"/>
                                <w:b/>
                                <w:bCs/>
                                <w:color w:val="000000"/>
                                <w:lang w:val="es-CR" w:eastAsia="es-CR"/>
                              </w:rPr>
                              <w:t>157</w:t>
                            </w:r>
                          </w:p>
                        </w:tc>
                        <w:tc>
                          <w:tcPr>
                            <w:tcW w:w="0" w:type="auto"/>
                            <w:tcBorders>
                              <w:top w:val="nil"/>
                              <w:left w:val="nil"/>
                              <w:bottom w:val="single" w:sz="8" w:space="0" w:color="7F7F7F"/>
                              <w:right w:val="nil"/>
                            </w:tcBorders>
                            <w:shd w:val="clear" w:color="auto" w:fill="auto"/>
                            <w:noWrap/>
                            <w:vAlign w:val="center"/>
                            <w:hideMark/>
                          </w:tcPr>
                          <w:p w:rsidR="0064392A" w:rsidRPr="002C2C58" w:rsidRDefault="0064392A" w:rsidP="006062E0">
                            <w:pPr>
                              <w:jc w:val="right"/>
                              <w:rPr>
                                <w:rFonts w:eastAsia="Times New Roman"/>
                                <w:b/>
                                <w:bCs/>
                                <w:color w:val="000000"/>
                                <w:lang w:val="es-CR" w:eastAsia="es-CR"/>
                              </w:rPr>
                            </w:pPr>
                            <w:r w:rsidRPr="002C2C58">
                              <w:rPr>
                                <w:rFonts w:eastAsia="Times New Roman"/>
                                <w:b/>
                                <w:bCs/>
                                <w:color w:val="000000"/>
                                <w:lang w:val="es-CR" w:eastAsia="es-CR"/>
                              </w:rPr>
                              <w:t>1</w:t>
                            </w:r>
                            <w:r>
                              <w:rPr>
                                <w:rFonts w:eastAsia="Times New Roman"/>
                                <w:b/>
                                <w:bCs/>
                                <w:color w:val="000000"/>
                                <w:lang w:val="es-CR" w:eastAsia="es-CR"/>
                              </w:rPr>
                              <w:t>00%</w:t>
                            </w:r>
                          </w:p>
                        </w:tc>
                      </w:tr>
                    </w:tbl>
                    <w:p w:rsidR="0064392A" w:rsidRPr="009A3955" w:rsidRDefault="0064392A" w:rsidP="0064392A"/>
                  </w:txbxContent>
                </v:textbox>
              </v:shape>
            </w:pict>
          </mc:Fallback>
        </mc:AlternateContent>
      </w:r>
    </w:p>
    <w:p w:rsidR="0064392A" w:rsidRPr="00AB3740" w:rsidRDefault="00AB3740" w:rsidP="00AB3740">
      <w:pPr>
        <w:pStyle w:val="Ttulo4"/>
        <w:ind w:left="7080"/>
        <w:rPr>
          <w:rFonts w:ascii="Arial" w:hAnsi="Arial" w:cs="Arial"/>
          <w:b/>
          <w:bCs/>
          <w:i w:val="0"/>
          <w:iCs w:val="0"/>
          <w:color w:val="000000" w:themeColor="text1"/>
        </w:rPr>
      </w:pPr>
      <w:r w:rsidRPr="00AB3740">
        <w:rPr>
          <w:rFonts w:asciiTheme="minorHAnsi" w:hAnsiTheme="minorHAnsi" w:cstheme="minorHAnsi"/>
          <w:b/>
          <w:bCs/>
          <w:i w:val="0"/>
          <w:iCs w:val="0"/>
          <w:noProof/>
          <w:color w:val="000000" w:themeColor="text1"/>
        </w:rPr>
        <mc:AlternateContent>
          <mc:Choice Requires="wps">
            <w:drawing>
              <wp:anchor distT="0" distB="0" distL="114300" distR="114300" simplePos="0" relativeHeight="251754496" behindDoc="1" locked="0" layoutInCell="1" allowOverlap="1" wp14:anchorId="20327162" wp14:editId="508DFB79">
                <wp:simplePos x="0" y="0"/>
                <wp:positionH relativeFrom="column">
                  <wp:posOffset>3251835</wp:posOffset>
                </wp:positionH>
                <wp:positionV relativeFrom="paragraph">
                  <wp:posOffset>111125</wp:posOffset>
                </wp:positionV>
                <wp:extent cx="3409950" cy="2771775"/>
                <wp:effectExtent l="0" t="0" r="0" b="9525"/>
                <wp:wrapNone/>
                <wp:docPr id="992431495" name="Cuadro de texto 1"/>
                <wp:cNvGraphicFramePr/>
                <a:graphic xmlns:a="http://schemas.openxmlformats.org/drawingml/2006/main">
                  <a:graphicData uri="http://schemas.microsoft.com/office/word/2010/wordprocessingShape">
                    <wps:wsp>
                      <wps:cNvSpPr txBox="1"/>
                      <wps:spPr>
                        <a:xfrm>
                          <a:off x="0" y="0"/>
                          <a:ext cx="3409950" cy="2771775"/>
                        </a:xfrm>
                        <a:prstGeom prst="rect">
                          <a:avLst/>
                        </a:prstGeom>
                        <a:solidFill>
                          <a:schemeClr val="lt1"/>
                        </a:solidFill>
                        <a:ln w="6350">
                          <a:noFill/>
                        </a:ln>
                      </wps:spPr>
                      <wps:txbx>
                        <w:txbxContent>
                          <w:p w:rsidR="0064392A" w:rsidRDefault="0064392A" w:rsidP="0064392A">
                            <w:pPr>
                              <w:jc w:val="center"/>
                            </w:pPr>
                            <w:r>
                              <w:t>Ámbito de trabajo</w:t>
                            </w:r>
                          </w:p>
                          <w:p w:rsidR="0064392A" w:rsidRPr="00277A6D" w:rsidRDefault="0064392A" w:rsidP="0064392A">
                            <w:pPr>
                              <w:jc w:val="center"/>
                            </w:pPr>
                            <w:r>
                              <w:t>Encuesta de salida</w:t>
                            </w:r>
                          </w:p>
                          <w:p w:rsidR="0064392A" w:rsidRDefault="0064392A" w:rsidP="0064392A"/>
                          <w:p w:rsidR="0064392A" w:rsidRDefault="0064392A" w:rsidP="0064392A">
                            <w:r>
                              <w:rPr>
                                <w:noProof/>
                              </w:rPr>
                              <w:drawing>
                                <wp:inline distT="0" distB="0" distL="0" distR="0" wp14:anchorId="78D932DE" wp14:editId="3F816110">
                                  <wp:extent cx="3411220" cy="2046605"/>
                                  <wp:effectExtent l="0" t="0" r="0" b="0"/>
                                  <wp:docPr id="1875660069" name="Gráfico 1">
                                    <a:extLst xmlns:a="http://schemas.openxmlformats.org/drawingml/2006/main">
                                      <a:ext uri="{FF2B5EF4-FFF2-40B4-BE49-F238E27FC236}">
                                        <a16:creationId xmlns:a16="http://schemas.microsoft.com/office/drawing/2014/main" id="{15DEBE61-3BD0-8FC7-91FC-17A00AC48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327162" id="_x0000_s1037" type="#_x0000_t202" style="position:absolute;left:0;text-align:left;margin-left:256.05pt;margin-top:8.75pt;width:268.5pt;height:218.25pt;z-index:-251561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" fillcolor="white [3201]" stroked="f" strokeweight=".5pt">
                <v:textbox>
                  <w:txbxContent>
                    <w:p w:rsidR="0064392A" w:rsidRDefault="0064392A" w:rsidP="0064392A">
                      <w:pPr>
                        <w:jc w:val="center"/>
                      </w:pPr>
                      <w:r>
                        <w:t>Ámbito de trabajo</w:t>
                      </w:r>
                    </w:p>
                    <w:p w:rsidR="0064392A" w:rsidRPr="00277A6D" w:rsidRDefault="0064392A" w:rsidP="0064392A">
                      <w:pPr>
                        <w:jc w:val="center"/>
                      </w:pPr>
                      <w:r>
                        <w:t>Encuesta de salida</w:t>
                      </w:r>
                    </w:p>
                    <w:p w:rsidR="0064392A" w:rsidRDefault="0064392A" w:rsidP="0064392A"/>
                    <w:p w:rsidR="0064392A" w:rsidRDefault="0064392A" w:rsidP="0064392A">
                      <w:r>
                        <w:rPr>
                          <w:noProof/>
                        </w:rPr>
                        <w:drawing>
                          <wp:inline distT="0" distB="0" distL="0" distR="0" wp14:anchorId="78D932DE" wp14:editId="3F816110">
                            <wp:extent cx="3411220" cy="2046605"/>
                            <wp:effectExtent l="0" t="0" r="0" b="0"/>
                            <wp:docPr id="1875660069" name="Gráfico 1">
                              <a:extLst xmlns:a="http://schemas.openxmlformats.org/drawingml/2006/main">
                                <a:ext uri="{FF2B5EF4-FFF2-40B4-BE49-F238E27FC236}">
                                  <a16:creationId xmlns:a16="http://schemas.microsoft.com/office/drawing/2014/main" id="{15DEBE61-3BD0-8FC7-91FC-17A00AC487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v:textbox>
              </v:shape>
            </w:pict>
          </mc:Fallback>
        </mc:AlternateContent>
      </w:r>
      <w:r w:rsidRPr="00AB3740">
        <w:rPr>
          <w:b/>
          <w:bCs/>
          <w:i w:val="0"/>
          <w:iCs w:val="0"/>
          <w:color w:val="000000" w:themeColor="text1"/>
          <w:sz w:val="24"/>
          <w:szCs w:val="24"/>
        </w:rPr>
        <w:t>Figura N°6</w:t>
      </w:r>
    </w:p>
    <w:p w:rsidR="00AB3740" w:rsidRPr="00AB3740" w:rsidRDefault="00AB3740" w:rsidP="00AB3740">
      <w:pPr>
        <w:pStyle w:val="Ttulo4"/>
        <w:ind w:left="708" w:firstLine="708"/>
        <w:rPr>
          <w:b/>
          <w:bCs/>
          <w:i w:val="0"/>
          <w:iCs w:val="0"/>
          <w:color w:val="000000" w:themeColor="text1"/>
          <w:sz w:val="24"/>
          <w:szCs w:val="24"/>
        </w:rPr>
      </w:pPr>
      <w:r w:rsidRPr="00AB3740">
        <w:rPr>
          <w:b/>
          <w:bCs/>
          <w:i w:val="0"/>
          <w:iCs w:val="0"/>
          <w:color w:val="000000" w:themeColor="text1"/>
          <w:sz w:val="24"/>
          <w:szCs w:val="24"/>
        </w:rPr>
        <w:t>Tabla N°7</w:t>
      </w: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tabs>
          <w:tab w:val="left" w:pos="7725"/>
        </w:tabs>
        <w:spacing w:before="0" w:beforeAutospacing="0" w:after="0" w:afterAutospacing="0"/>
        <w:jc w:val="both"/>
        <w:rPr>
          <w:rFonts w:asciiTheme="minorHAnsi" w:hAnsiTheme="minorHAnsi" w:cstheme="minorHAnsi"/>
        </w:rPr>
      </w:pPr>
    </w:p>
    <w:p w:rsidR="0064392A" w:rsidRDefault="0064392A" w:rsidP="0064392A">
      <w:pPr>
        <w:pStyle w:val="NormalWeb"/>
        <w:tabs>
          <w:tab w:val="left" w:pos="6765"/>
        </w:tabs>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rPr>
          <w:rFonts w:asciiTheme="minorHAnsi" w:eastAsia="Times New Roman" w:hAnsiTheme="minorHAnsi" w:cstheme="minorHAnsi"/>
          <w:lang w:val="es-CR" w:eastAsia="es-CR"/>
        </w:rPr>
      </w:pPr>
    </w:p>
    <w:p w:rsidR="0064392A" w:rsidRDefault="0064392A" w:rsidP="0064392A">
      <w:pPr>
        <w:pStyle w:val="NormalWeb"/>
        <w:spacing w:before="0" w:beforeAutospacing="0" w:after="0" w:afterAutospacing="0"/>
        <w:jc w:val="both"/>
        <w:rPr>
          <w:rFonts w:asciiTheme="minorHAnsi" w:hAnsiTheme="minorHAnsi" w:cstheme="minorHAnsi"/>
        </w:rPr>
      </w:pPr>
    </w:p>
    <w:p w:rsidR="0064392A" w:rsidRDefault="0064392A" w:rsidP="0064392A">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En torno a la condición laboral que poseen las personas que renunciaron </w:t>
      </w:r>
      <w:r w:rsidR="00AB3740">
        <w:rPr>
          <w:rFonts w:asciiTheme="minorHAnsi" w:hAnsiTheme="minorHAnsi" w:cstheme="minorHAnsi"/>
        </w:rPr>
        <w:t xml:space="preserve">y contestaron la encuesta de salida </w:t>
      </w:r>
      <w:r>
        <w:rPr>
          <w:rFonts w:asciiTheme="minorHAnsi" w:hAnsiTheme="minorHAnsi" w:cstheme="minorHAnsi"/>
        </w:rPr>
        <w:t xml:space="preserve">se evidencia que el 60,51% estaban en propiedad y el 24,84% en condición de </w:t>
      </w:r>
      <w:proofErr w:type="spellStart"/>
      <w:r>
        <w:rPr>
          <w:rFonts w:asciiTheme="minorHAnsi" w:hAnsiTheme="minorHAnsi" w:cstheme="minorHAnsi"/>
        </w:rPr>
        <w:t>interinazgo</w:t>
      </w:r>
      <w:proofErr w:type="spellEnd"/>
      <w:r>
        <w:rPr>
          <w:rFonts w:asciiTheme="minorHAnsi" w:hAnsiTheme="minorHAnsi" w:cstheme="minorHAnsi"/>
        </w:rPr>
        <w:t xml:space="preserve"> como se observa en la tabla N°6. Además, en la tabla N°7 se logra rescatar que el 27,39% son personas técnicas judiciales y el 19,75% personas investigadoras, el 7,64% Fiscales y el 6,37% Jueces y Profesionales en Informáticas.</w:t>
      </w:r>
    </w:p>
    <w:p w:rsidR="0064392A" w:rsidRDefault="0064392A" w:rsidP="0064392A">
      <w:pPr>
        <w:pStyle w:val="NormalWeb"/>
        <w:spacing w:before="0" w:beforeAutospacing="0" w:after="0" w:afterAutospacing="0"/>
        <w:jc w:val="both"/>
        <w:rPr>
          <w:rFonts w:asciiTheme="minorHAnsi" w:hAnsiTheme="minorHAnsi" w:cstheme="minorHAnsi"/>
        </w:rPr>
      </w:pPr>
    </w:p>
    <w:p w:rsidR="0064392A" w:rsidRPr="00AB3740" w:rsidRDefault="0064392A" w:rsidP="00AB3740">
      <w:pPr>
        <w:pStyle w:val="Ttulo4"/>
        <w:jc w:val="center"/>
        <w:rPr>
          <w:b/>
          <w:bCs/>
          <w:i w:val="0"/>
          <w:iCs w:val="0"/>
          <w:color w:val="000000" w:themeColor="text1"/>
          <w:sz w:val="24"/>
          <w:szCs w:val="24"/>
        </w:rPr>
      </w:pPr>
      <w:r w:rsidRPr="00AB3740">
        <w:rPr>
          <w:b/>
          <w:bCs/>
          <w:i w:val="0"/>
          <w:iCs w:val="0"/>
          <w:color w:val="000000" w:themeColor="text1"/>
          <w:sz w:val="24"/>
          <w:szCs w:val="24"/>
        </w:rPr>
        <w:t>Tabla N°</w:t>
      </w:r>
      <w:r w:rsidR="00AB3740">
        <w:rPr>
          <w:b/>
          <w:bCs/>
          <w:i w:val="0"/>
          <w:iCs w:val="0"/>
          <w:color w:val="000000" w:themeColor="text1"/>
          <w:sz w:val="24"/>
          <w:szCs w:val="24"/>
        </w:rPr>
        <w:t>8</w:t>
      </w:r>
    </w:p>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Condición laboral de las personas que renunciaron y contestaron la encuesta</w:t>
      </w:r>
    </w:p>
    <w:p w:rsidR="0064392A" w:rsidRDefault="0064392A" w:rsidP="0064392A">
      <w:pPr>
        <w:pStyle w:val="NormalWeb"/>
        <w:spacing w:before="0" w:beforeAutospacing="0" w:after="0" w:afterAutospacing="0"/>
        <w:jc w:val="center"/>
        <w:rPr>
          <w:rFonts w:asciiTheme="minorHAnsi" w:hAnsiTheme="minorHAnsi" w:cstheme="minorHAnsi"/>
        </w:rPr>
      </w:pPr>
    </w:p>
    <w:tbl>
      <w:tblPr>
        <w:tblStyle w:val="Tablanormal2"/>
        <w:tblW w:w="0" w:type="auto"/>
        <w:jc w:val="center"/>
        <w:tblLayout w:type="fixed"/>
        <w:tblLook w:val="04A0" w:firstRow="1" w:lastRow="0" w:firstColumn="1" w:lastColumn="0" w:noHBand="0" w:noVBand="1"/>
      </w:tblPr>
      <w:tblGrid>
        <w:gridCol w:w="5529"/>
        <w:gridCol w:w="708"/>
        <w:gridCol w:w="1701"/>
      </w:tblGrid>
      <w:tr w:rsidR="0064392A" w:rsidRPr="00217848" w:rsidTr="004A658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529" w:type="dxa"/>
            <w:noWrap/>
            <w:hideMark/>
          </w:tcPr>
          <w:p w:rsidR="0064392A" w:rsidRPr="00E030F7" w:rsidRDefault="0064392A" w:rsidP="004A658B">
            <w:pPr>
              <w:rPr>
                <w:rFonts w:eastAsia="Times New Roman"/>
                <w:color w:val="000000"/>
                <w:lang w:eastAsia="es-CR"/>
              </w:rPr>
            </w:pPr>
            <w:r w:rsidRPr="00E030F7">
              <w:rPr>
                <w:rFonts w:eastAsia="Times New Roman"/>
                <w:color w:val="000000"/>
                <w:lang w:eastAsia="es-CR"/>
              </w:rPr>
              <w:t>Condición laboral</w:t>
            </w:r>
          </w:p>
        </w:tc>
        <w:tc>
          <w:tcPr>
            <w:tcW w:w="708" w:type="dxa"/>
            <w:noWrap/>
            <w:vAlign w:val="center"/>
            <w:hideMark/>
          </w:tcPr>
          <w:p w:rsidR="0064392A" w:rsidRPr="00E030F7" w:rsidRDefault="0064392A"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030F7">
              <w:rPr>
                <w:rFonts w:eastAsia="Times New Roman"/>
                <w:color w:val="000000"/>
                <w:lang w:eastAsia="es-CR"/>
              </w:rPr>
              <w:t>N</w:t>
            </w:r>
          </w:p>
        </w:tc>
        <w:tc>
          <w:tcPr>
            <w:tcW w:w="1701" w:type="dxa"/>
            <w:noWrap/>
            <w:vAlign w:val="center"/>
            <w:hideMark/>
          </w:tcPr>
          <w:p w:rsidR="0064392A" w:rsidRPr="00E030F7" w:rsidRDefault="0064392A"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030F7">
              <w:rPr>
                <w:rFonts w:eastAsia="Times New Roman"/>
                <w:color w:val="000000"/>
                <w:lang w:eastAsia="es-CR"/>
              </w:rPr>
              <w:t>Porcentaje</w:t>
            </w:r>
          </w:p>
        </w:tc>
      </w:tr>
      <w:tr w:rsidR="0064392A" w:rsidRPr="00217848"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529" w:type="dxa"/>
            <w:noWrap/>
          </w:tcPr>
          <w:p w:rsidR="0064392A" w:rsidRPr="00217848" w:rsidRDefault="0064392A" w:rsidP="004A658B">
            <w:pPr>
              <w:rPr>
                <w:rFonts w:eastAsia="Times New Roman"/>
                <w:b w:val="0"/>
                <w:bCs w:val="0"/>
                <w:color w:val="000000"/>
                <w:sz w:val="24"/>
                <w:szCs w:val="24"/>
                <w:lang w:eastAsia="es-CR"/>
              </w:rPr>
            </w:pPr>
            <w:r w:rsidRPr="00E030F7">
              <w:rPr>
                <w:rFonts w:eastAsia="Times New Roman"/>
                <w:b w:val="0"/>
                <w:bCs w:val="0"/>
                <w:color w:val="000000"/>
                <w:sz w:val="24"/>
                <w:szCs w:val="24"/>
                <w:lang w:eastAsia="es-CR"/>
              </w:rPr>
              <w:t>Propiedad</w:t>
            </w:r>
          </w:p>
        </w:tc>
        <w:tc>
          <w:tcPr>
            <w:tcW w:w="708" w:type="dxa"/>
            <w:noWrap/>
            <w:vAlign w:val="center"/>
          </w:tcPr>
          <w:p w:rsidR="0064392A" w:rsidRPr="00217848" w:rsidRDefault="0064392A"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eastAsia="es-CR"/>
              </w:rPr>
            </w:pPr>
            <w:r w:rsidRPr="00E030F7">
              <w:rPr>
                <w:rFonts w:eastAsia="Times New Roman"/>
                <w:color w:val="000000"/>
                <w:sz w:val="24"/>
                <w:szCs w:val="24"/>
                <w:lang w:eastAsia="es-CR"/>
              </w:rPr>
              <w:t>95</w:t>
            </w:r>
          </w:p>
        </w:tc>
        <w:tc>
          <w:tcPr>
            <w:tcW w:w="1701" w:type="dxa"/>
            <w:noWrap/>
            <w:vAlign w:val="center"/>
          </w:tcPr>
          <w:p w:rsidR="0064392A" w:rsidRPr="00217848" w:rsidRDefault="0064392A"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eastAsia="es-CR"/>
              </w:rPr>
            </w:pPr>
            <w:r w:rsidRPr="00E030F7">
              <w:rPr>
                <w:rFonts w:eastAsia="Times New Roman"/>
                <w:color w:val="000000"/>
                <w:sz w:val="24"/>
                <w:szCs w:val="24"/>
                <w:lang w:eastAsia="es-CR"/>
              </w:rPr>
              <w:t>60,51%</w:t>
            </w:r>
          </w:p>
        </w:tc>
      </w:tr>
      <w:tr w:rsidR="0064392A" w:rsidRPr="00217848"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5529" w:type="dxa"/>
            <w:noWrap/>
            <w:hideMark/>
          </w:tcPr>
          <w:p w:rsidR="0064392A" w:rsidRPr="00FF3C8A" w:rsidRDefault="0064392A" w:rsidP="004A658B">
            <w:pPr>
              <w:rPr>
                <w:rFonts w:eastAsia="Times New Roman"/>
                <w:b w:val="0"/>
                <w:bCs w:val="0"/>
                <w:color w:val="000000"/>
                <w:lang w:eastAsia="es-CR"/>
              </w:rPr>
            </w:pPr>
            <w:r w:rsidRPr="00FF3C8A">
              <w:rPr>
                <w:rFonts w:eastAsia="Times New Roman"/>
                <w:b w:val="0"/>
                <w:bCs w:val="0"/>
                <w:color w:val="000000"/>
                <w:lang w:eastAsia="es-CR"/>
              </w:rPr>
              <w:t>Interino</w:t>
            </w:r>
          </w:p>
        </w:tc>
        <w:tc>
          <w:tcPr>
            <w:tcW w:w="708" w:type="dxa"/>
            <w:noWrap/>
            <w:vAlign w:val="center"/>
            <w:hideMark/>
          </w:tcPr>
          <w:p w:rsidR="0064392A" w:rsidRPr="00E030F7" w:rsidRDefault="0064392A"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030F7">
              <w:rPr>
                <w:rFonts w:eastAsia="Times New Roman"/>
                <w:color w:val="000000"/>
                <w:lang w:eastAsia="es-CR"/>
              </w:rPr>
              <w:t>39</w:t>
            </w:r>
          </w:p>
        </w:tc>
        <w:tc>
          <w:tcPr>
            <w:tcW w:w="1701" w:type="dxa"/>
            <w:noWrap/>
            <w:vAlign w:val="center"/>
            <w:hideMark/>
          </w:tcPr>
          <w:p w:rsidR="0064392A" w:rsidRPr="00E030F7" w:rsidRDefault="0064392A"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eastAsia="es-CR"/>
              </w:rPr>
            </w:pPr>
            <w:r w:rsidRPr="00E030F7">
              <w:rPr>
                <w:rFonts w:eastAsia="Times New Roman"/>
                <w:color w:val="000000"/>
                <w:sz w:val="24"/>
                <w:szCs w:val="24"/>
                <w:lang w:eastAsia="es-CR"/>
              </w:rPr>
              <w:t>24,84%</w:t>
            </w:r>
          </w:p>
        </w:tc>
      </w:tr>
      <w:tr w:rsidR="0064392A" w:rsidRPr="00217848"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529" w:type="dxa"/>
            <w:noWrap/>
            <w:hideMark/>
          </w:tcPr>
          <w:p w:rsidR="0064392A" w:rsidRPr="00E030F7" w:rsidRDefault="0064392A" w:rsidP="004A658B">
            <w:pPr>
              <w:rPr>
                <w:rFonts w:eastAsia="Times New Roman"/>
                <w:b w:val="0"/>
                <w:bCs w:val="0"/>
                <w:color w:val="000000"/>
                <w:sz w:val="24"/>
                <w:szCs w:val="24"/>
                <w:lang w:eastAsia="es-CR"/>
              </w:rPr>
            </w:pPr>
            <w:r w:rsidRPr="00E030F7">
              <w:rPr>
                <w:rFonts w:eastAsia="Times New Roman"/>
                <w:b w:val="0"/>
                <w:bCs w:val="0"/>
                <w:color w:val="000000"/>
                <w:sz w:val="24"/>
                <w:szCs w:val="24"/>
                <w:lang w:eastAsia="es-CR"/>
              </w:rPr>
              <w:t>Tiene propiedad, pero se encontraba en otro puesto de forma interina. (incluye también ascenso interino)</w:t>
            </w:r>
          </w:p>
        </w:tc>
        <w:tc>
          <w:tcPr>
            <w:tcW w:w="708" w:type="dxa"/>
            <w:noWrap/>
            <w:vAlign w:val="center"/>
            <w:hideMark/>
          </w:tcPr>
          <w:p w:rsidR="0064392A" w:rsidRPr="00E030F7" w:rsidRDefault="0064392A"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030F7">
              <w:rPr>
                <w:rFonts w:eastAsia="Times New Roman"/>
                <w:color w:val="000000"/>
                <w:lang w:eastAsia="es-CR"/>
              </w:rPr>
              <w:t>23</w:t>
            </w:r>
          </w:p>
        </w:tc>
        <w:tc>
          <w:tcPr>
            <w:tcW w:w="1701" w:type="dxa"/>
            <w:noWrap/>
            <w:vAlign w:val="center"/>
            <w:hideMark/>
          </w:tcPr>
          <w:p w:rsidR="0064392A" w:rsidRPr="00E030F7" w:rsidRDefault="0064392A"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eastAsia="es-CR"/>
              </w:rPr>
            </w:pPr>
            <w:r w:rsidRPr="00E030F7">
              <w:rPr>
                <w:rFonts w:eastAsia="Times New Roman"/>
                <w:color w:val="000000"/>
                <w:sz w:val="24"/>
                <w:szCs w:val="24"/>
                <w:lang w:eastAsia="es-CR"/>
              </w:rPr>
              <w:t>14,65%</w:t>
            </w:r>
          </w:p>
        </w:tc>
      </w:tr>
      <w:tr w:rsidR="0064392A" w:rsidRPr="00217848"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5529" w:type="dxa"/>
            <w:noWrap/>
            <w:hideMark/>
          </w:tcPr>
          <w:p w:rsidR="0064392A" w:rsidRPr="00E030F7" w:rsidRDefault="0064392A" w:rsidP="004A658B">
            <w:pPr>
              <w:rPr>
                <w:rFonts w:eastAsia="Times New Roman"/>
                <w:color w:val="000000"/>
                <w:sz w:val="24"/>
                <w:szCs w:val="24"/>
                <w:lang w:eastAsia="es-CR"/>
              </w:rPr>
            </w:pPr>
            <w:r w:rsidRPr="00E030F7">
              <w:rPr>
                <w:rFonts w:eastAsia="Times New Roman"/>
                <w:color w:val="000000"/>
                <w:sz w:val="24"/>
                <w:szCs w:val="24"/>
                <w:lang w:eastAsia="es-CR"/>
              </w:rPr>
              <w:t>Total</w:t>
            </w:r>
            <w:r w:rsidRPr="00217848">
              <w:rPr>
                <w:rFonts w:eastAsia="Times New Roman"/>
                <w:color w:val="000000"/>
                <w:sz w:val="24"/>
                <w:szCs w:val="24"/>
                <w:lang w:eastAsia="es-CR"/>
              </w:rPr>
              <w:t>,</w:t>
            </w:r>
            <w:r w:rsidRPr="00E030F7">
              <w:rPr>
                <w:rFonts w:eastAsia="Times New Roman"/>
                <w:color w:val="000000"/>
                <w:sz w:val="24"/>
                <w:szCs w:val="24"/>
                <w:lang w:eastAsia="es-CR"/>
              </w:rPr>
              <w:t xml:space="preserve"> general</w:t>
            </w:r>
          </w:p>
        </w:tc>
        <w:tc>
          <w:tcPr>
            <w:tcW w:w="708" w:type="dxa"/>
            <w:noWrap/>
            <w:vAlign w:val="center"/>
            <w:hideMark/>
          </w:tcPr>
          <w:p w:rsidR="0064392A" w:rsidRPr="00E030F7" w:rsidRDefault="0064392A" w:rsidP="004A658B">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030F7">
              <w:rPr>
                <w:rFonts w:eastAsia="Times New Roman"/>
                <w:b/>
                <w:bCs/>
                <w:color w:val="000000"/>
                <w:lang w:eastAsia="es-CR"/>
              </w:rPr>
              <w:t>157</w:t>
            </w:r>
          </w:p>
        </w:tc>
        <w:tc>
          <w:tcPr>
            <w:tcW w:w="1701" w:type="dxa"/>
            <w:noWrap/>
            <w:vAlign w:val="center"/>
            <w:hideMark/>
          </w:tcPr>
          <w:p w:rsidR="0064392A" w:rsidRPr="00E030F7" w:rsidRDefault="0064392A" w:rsidP="004A658B">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sz w:val="24"/>
                <w:szCs w:val="24"/>
                <w:lang w:eastAsia="es-CR"/>
              </w:rPr>
            </w:pPr>
            <w:r w:rsidRPr="00E030F7">
              <w:rPr>
                <w:rFonts w:eastAsia="Times New Roman"/>
                <w:b/>
                <w:bCs/>
                <w:color w:val="000000"/>
                <w:sz w:val="24"/>
                <w:szCs w:val="24"/>
                <w:lang w:eastAsia="es-CR"/>
              </w:rPr>
              <w:t>100,00%</w:t>
            </w:r>
          </w:p>
        </w:tc>
      </w:tr>
    </w:tbl>
    <w:p w:rsidR="0064392A" w:rsidRDefault="0064392A" w:rsidP="0064392A">
      <w:pPr>
        <w:pStyle w:val="NormalWeb"/>
        <w:spacing w:before="0" w:beforeAutospacing="0" w:after="0" w:afterAutospacing="0"/>
        <w:jc w:val="both"/>
        <w:rPr>
          <w:rFonts w:asciiTheme="minorHAnsi" w:hAnsiTheme="minorHAnsi" w:cstheme="minorHAnsi"/>
        </w:rPr>
      </w:pPr>
    </w:p>
    <w:p w:rsidR="0064392A" w:rsidRPr="00AB3740" w:rsidRDefault="0064392A" w:rsidP="00AB3740">
      <w:pPr>
        <w:pStyle w:val="Ttulo4"/>
        <w:jc w:val="center"/>
        <w:rPr>
          <w:b/>
          <w:bCs/>
          <w:i w:val="0"/>
          <w:iCs w:val="0"/>
          <w:color w:val="000000" w:themeColor="text1"/>
          <w:sz w:val="24"/>
          <w:szCs w:val="24"/>
        </w:rPr>
      </w:pPr>
      <w:r w:rsidRPr="00AB3740">
        <w:rPr>
          <w:b/>
          <w:bCs/>
          <w:i w:val="0"/>
          <w:iCs w:val="0"/>
          <w:color w:val="000000" w:themeColor="text1"/>
          <w:sz w:val="24"/>
          <w:szCs w:val="24"/>
        </w:rPr>
        <w:t>Tabla N°</w:t>
      </w:r>
      <w:r w:rsidR="00AB3740">
        <w:rPr>
          <w:b/>
          <w:bCs/>
          <w:i w:val="0"/>
          <w:iCs w:val="0"/>
          <w:color w:val="000000" w:themeColor="text1"/>
          <w:sz w:val="24"/>
          <w:szCs w:val="24"/>
        </w:rPr>
        <w:t>9</w:t>
      </w:r>
    </w:p>
    <w:p w:rsidR="0064392A" w:rsidRDefault="0064392A" w:rsidP="0064392A">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Condición laboral de las personas que renunciaron y contestaron la encuesta</w:t>
      </w:r>
    </w:p>
    <w:p w:rsidR="0064392A" w:rsidRDefault="0064392A" w:rsidP="0064392A">
      <w:pPr>
        <w:pStyle w:val="NormalWeb"/>
        <w:spacing w:before="0" w:beforeAutospacing="0" w:after="0" w:afterAutospacing="0"/>
        <w:jc w:val="center"/>
        <w:rPr>
          <w:rFonts w:asciiTheme="minorHAnsi" w:hAnsiTheme="minorHAnsi" w:cstheme="minorHAnsi"/>
        </w:rPr>
      </w:pPr>
    </w:p>
    <w:tbl>
      <w:tblPr>
        <w:tblW w:w="7040" w:type="dxa"/>
        <w:jc w:val="center"/>
        <w:tblCellMar>
          <w:left w:w="70" w:type="dxa"/>
          <w:right w:w="70" w:type="dxa"/>
        </w:tblCellMar>
        <w:tblLook w:val="04A0" w:firstRow="1" w:lastRow="0" w:firstColumn="1" w:lastColumn="0" w:noHBand="0" w:noVBand="1"/>
      </w:tblPr>
      <w:tblGrid>
        <w:gridCol w:w="4392"/>
        <w:gridCol w:w="1280"/>
        <w:gridCol w:w="1368"/>
      </w:tblGrid>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b/>
                <w:bCs/>
                <w:color w:val="000000"/>
                <w:lang w:val="es-CR" w:eastAsia="es-CR"/>
              </w:rPr>
            </w:pPr>
            <w:r w:rsidRPr="00217848">
              <w:rPr>
                <w:rFonts w:eastAsia="Times New Roman"/>
                <w:b/>
                <w:bCs/>
                <w:color w:val="000000"/>
                <w:lang w:val="es-CR" w:eastAsia="es-CR"/>
              </w:rPr>
              <w:t>Etiquetas de fila</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b/>
                <w:bCs/>
                <w:color w:val="000000"/>
                <w:lang w:val="es-CR" w:eastAsia="es-CR"/>
              </w:rPr>
            </w:pPr>
            <w:r w:rsidRPr="00217848">
              <w:rPr>
                <w:rFonts w:eastAsia="Times New Roman"/>
                <w:b/>
                <w:bCs/>
                <w:color w:val="000000"/>
                <w:lang w:val="es-CR" w:eastAsia="es-CR"/>
              </w:rPr>
              <w:t>N</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b/>
                <w:bCs/>
                <w:color w:val="000000"/>
                <w:lang w:val="es-CR" w:eastAsia="es-CR"/>
              </w:rPr>
            </w:pPr>
            <w:r w:rsidRPr="00217848">
              <w:rPr>
                <w:rFonts w:eastAsia="Times New Roman"/>
                <w:b/>
                <w:bCs/>
                <w:color w:val="000000"/>
                <w:lang w:val="es-CR" w:eastAsia="es-CR"/>
              </w:rPr>
              <w:t>Porcentaje</w:t>
            </w:r>
          </w:p>
        </w:tc>
      </w:tr>
      <w:tr w:rsidR="0064392A" w:rsidRPr="00217848" w:rsidTr="004A658B">
        <w:trPr>
          <w:trHeight w:val="57"/>
          <w:jc w:val="center"/>
        </w:trPr>
        <w:tc>
          <w:tcPr>
            <w:tcW w:w="4392" w:type="dxa"/>
            <w:tcBorders>
              <w:top w:val="nil"/>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Técnica (o) judicial</w:t>
            </w:r>
          </w:p>
        </w:tc>
        <w:tc>
          <w:tcPr>
            <w:tcW w:w="1280" w:type="dxa"/>
            <w:tcBorders>
              <w:top w:val="nil"/>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43</w:t>
            </w:r>
          </w:p>
        </w:tc>
        <w:tc>
          <w:tcPr>
            <w:tcW w:w="1368" w:type="dxa"/>
            <w:tcBorders>
              <w:top w:val="nil"/>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27,39%</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Investigador (a)</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31</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19,75%</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Fiscal</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12</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7,64%</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Juez</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10</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6,37%</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Profesional en informática</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10</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6,37%</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Auxiliar Administrativa (o)</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8</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5,10%</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Agente de Protección</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6</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3,82%</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Custodio de detenidos</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5</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3,18%</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Defensor (a) Público</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5</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3,18%</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Médico</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4</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2,55%</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Perit</w:t>
            </w:r>
            <w:r>
              <w:rPr>
                <w:rFonts w:eastAsia="Times New Roman"/>
                <w:color w:val="000000"/>
                <w:lang w:val="es-CR" w:eastAsia="es-CR"/>
              </w:rPr>
              <w:t>o</w:t>
            </w:r>
            <w:r w:rsidRPr="00217848">
              <w:rPr>
                <w:rFonts w:eastAsia="Times New Roman"/>
                <w:color w:val="000000"/>
                <w:lang w:val="es-CR" w:eastAsia="es-CR"/>
              </w:rPr>
              <w:t xml:space="preserve"> Judicial</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4</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2,55%</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Coordinadora (o) Judicial</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3</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1,91%</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Profesional</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3</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1,91%</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Secretaria (o)</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3</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1,91%</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Asistente</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1,27%</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Técnica (o) Administrativo</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2</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1,27%</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Analista en criminología</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0,64%</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Jefe Administrativo</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0,64%</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Oficial de Seguridad</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0,64%</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Profesional</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0,64%</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Residente médico de Medicina Legal</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0,64%</w:t>
            </w:r>
          </w:p>
        </w:tc>
      </w:tr>
      <w:tr w:rsidR="0064392A" w:rsidRPr="00217848" w:rsidTr="004A658B">
        <w:trPr>
          <w:trHeight w:val="57"/>
          <w:jc w:val="center"/>
        </w:trPr>
        <w:tc>
          <w:tcPr>
            <w:tcW w:w="4392" w:type="dxa"/>
            <w:tcBorders>
              <w:top w:val="nil"/>
              <w:left w:val="nil"/>
              <w:bottom w:val="nil"/>
              <w:right w:val="nil"/>
            </w:tcBorders>
            <w:shd w:val="clear" w:color="auto" w:fill="auto"/>
            <w:noWrap/>
            <w:vAlign w:val="center"/>
            <w:hideMark/>
          </w:tcPr>
          <w:p w:rsidR="0064392A" w:rsidRPr="00217848" w:rsidRDefault="0064392A" w:rsidP="004A658B">
            <w:pPr>
              <w:rPr>
                <w:rFonts w:eastAsia="Times New Roman"/>
                <w:color w:val="000000"/>
                <w:lang w:val="es-CR" w:eastAsia="es-CR"/>
              </w:rPr>
            </w:pPr>
            <w:r w:rsidRPr="00217848">
              <w:rPr>
                <w:rFonts w:eastAsia="Times New Roman"/>
                <w:color w:val="000000"/>
                <w:lang w:val="es-CR" w:eastAsia="es-CR"/>
              </w:rPr>
              <w:t>Técnica (o) Artes Gráficas</w:t>
            </w:r>
          </w:p>
        </w:tc>
        <w:tc>
          <w:tcPr>
            <w:tcW w:w="1280" w:type="dxa"/>
            <w:tcBorders>
              <w:top w:val="nil"/>
              <w:left w:val="nil"/>
              <w:bottom w:val="nil"/>
              <w:right w:val="nil"/>
            </w:tcBorders>
            <w:shd w:val="clear" w:color="auto" w:fill="auto"/>
            <w:noWrap/>
            <w:vAlign w:val="center"/>
            <w:hideMark/>
          </w:tcPr>
          <w:p w:rsidR="0064392A" w:rsidRPr="00217848" w:rsidRDefault="0064392A" w:rsidP="004A658B">
            <w:pPr>
              <w:jc w:val="center"/>
              <w:rPr>
                <w:rFonts w:eastAsia="Times New Roman"/>
                <w:color w:val="000000"/>
                <w:lang w:val="es-CR" w:eastAsia="es-CR"/>
              </w:rPr>
            </w:pPr>
            <w:r w:rsidRPr="00217848">
              <w:rPr>
                <w:rFonts w:eastAsia="Times New Roman"/>
                <w:color w:val="000000"/>
                <w:lang w:val="es-CR" w:eastAsia="es-CR"/>
              </w:rPr>
              <w:t>1</w:t>
            </w:r>
          </w:p>
        </w:tc>
        <w:tc>
          <w:tcPr>
            <w:tcW w:w="1368" w:type="dxa"/>
            <w:tcBorders>
              <w:top w:val="nil"/>
              <w:left w:val="nil"/>
              <w:bottom w:val="nil"/>
              <w:right w:val="nil"/>
            </w:tcBorders>
            <w:shd w:val="clear" w:color="auto" w:fill="auto"/>
            <w:noWrap/>
            <w:vAlign w:val="center"/>
            <w:hideMark/>
          </w:tcPr>
          <w:p w:rsidR="0064392A" w:rsidRPr="00217848" w:rsidRDefault="0064392A" w:rsidP="004A658B">
            <w:pPr>
              <w:jc w:val="right"/>
              <w:rPr>
                <w:rFonts w:eastAsia="Times New Roman"/>
                <w:color w:val="000000"/>
                <w:lang w:val="es-CR" w:eastAsia="es-CR"/>
              </w:rPr>
            </w:pPr>
            <w:r w:rsidRPr="00217848">
              <w:rPr>
                <w:rFonts w:eastAsia="Times New Roman"/>
                <w:color w:val="000000"/>
                <w:lang w:val="es-CR" w:eastAsia="es-CR"/>
              </w:rPr>
              <w:t>0,64%</w:t>
            </w:r>
          </w:p>
        </w:tc>
      </w:tr>
      <w:tr w:rsidR="0064392A" w:rsidRPr="00217848" w:rsidTr="004A658B">
        <w:trPr>
          <w:trHeight w:val="57"/>
          <w:jc w:val="center"/>
        </w:trPr>
        <w:tc>
          <w:tcPr>
            <w:tcW w:w="4392"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rPr>
                <w:rFonts w:eastAsia="Times New Roman"/>
                <w:b/>
                <w:bCs/>
                <w:color w:val="000000"/>
                <w:lang w:val="es-CR" w:eastAsia="es-CR"/>
              </w:rPr>
            </w:pPr>
            <w:r w:rsidRPr="00217848">
              <w:rPr>
                <w:rFonts w:eastAsia="Times New Roman"/>
                <w:b/>
                <w:bCs/>
                <w:color w:val="000000"/>
                <w:lang w:val="es-CR" w:eastAsia="es-CR"/>
              </w:rPr>
              <w:t>Total</w:t>
            </w:r>
            <w:r w:rsidRPr="00CE4288">
              <w:rPr>
                <w:rFonts w:eastAsia="Times New Roman"/>
                <w:b/>
                <w:bCs/>
                <w:color w:val="000000"/>
                <w:lang w:val="es-CR" w:eastAsia="es-CR"/>
              </w:rPr>
              <w:t>,</w:t>
            </w:r>
            <w:r w:rsidRPr="00217848">
              <w:rPr>
                <w:rFonts w:eastAsia="Times New Roman"/>
                <w:b/>
                <w:bCs/>
                <w:color w:val="000000"/>
                <w:lang w:val="es-CR" w:eastAsia="es-CR"/>
              </w:rPr>
              <w:t xml:space="preserve"> general</w:t>
            </w:r>
          </w:p>
        </w:tc>
        <w:tc>
          <w:tcPr>
            <w:tcW w:w="1280"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center"/>
              <w:rPr>
                <w:rFonts w:eastAsia="Times New Roman"/>
                <w:b/>
                <w:bCs/>
                <w:color w:val="000000"/>
                <w:lang w:val="es-CR" w:eastAsia="es-CR"/>
              </w:rPr>
            </w:pPr>
            <w:r w:rsidRPr="00217848">
              <w:rPr>
                <w:rFonts w:eastAsia="Times New Roman"/>
                <w:b/>
                <w:bCs/>
                <w:color w:val="000000"/>
                <w:lang w:val="es-CR" w:eastAsia="es-CR"/>
              </w:rPr>
              <w:t>157</w:t>
            </w:r>
          </w:p>
        </w:tc>
        <w:tc>
          <w:tcPr>
            <w:tcW w:w="1368" w:type="dxa"/>
            <w:tcBorders>
              <w:top w:val="single" w:sz="8" w:space="0" w:color="7F7F7F"/>
              <w:left w:val="nil"/>
              <w:bottom w:val="single" w:sz="8" w:space="0" w:color="7F7F7F"/>
              <w:right w:val="nil"/>
            </w:tcBorders>
            <w:shd w:val="clear" w:color="auto" w:fill="auto"/>
            <w:noWrap/>
            <w:vAlign w:val="center"/>
            <w:hideMark/>
          </w:tcPr>
          <w:p w:rsidR="0064392A" w:rsidRPr="00217848" w:rsidRDefault="0064392A" w:rsidP="004A658B">
            <w:pPr>
              <w:jc w:val="right"/>
              <w:rPr>
                <w:rFonts w:eastAsia="Times New Roman"/>
                <w:b/>
                <w:bCs/>
                <w:color w:val="000000"/>
                <w:lang w:val="es-CR" w:eastAsia="es-CR"/>
              </w:rPr>
            </w:pPr>
            <w:r w:rsidRPr="00217848">
              <w:rPr>
                <w:rFonts w:eastAsia="Times New Roman"/>
                <w:b/>
                <w:bCs/>
                <w:color w:val="000000"/>
                <w:lang w:val="es-CR" w:eastAsia="es-CR"/>
              </w:rPr>
              <w:t>100,00%</w:t>
            </w:r>
          </w:p>
        </w:tc>
      </w:tr>
    </w:tbl>
    <w:p w:rsidR="0064392A" w:rsidRPr="001F28E1" w:rsidRDefault="0064392A" w:rsidP="0064392A">
      <w:pPr>
        <w:rPr>
          <w:rFonts w:asciiTheme="minorHAnsi" w:hAnsiTheme="minorHAnsi" w:cstheme="minorHAnsi"/>
        </w:rPr>
      </w:pPr>
    </w:p>
    <w:p w:rsidR="0064392A" w:rsidRDefault="0064392A" w:rsidP="0064392A">
      <w:pPr>
        <w:jc w:val="both"/>
        <w:rPr>
          <w:rFonts w:cstheme="minorHAnsi"/>
        </w:rPr>
      </w:pPr>
    </w:p>
    <w:p w:rsidR="00AB3740" w:rsidRPr="00F65B85" w:rsidRDefault="00AB3740" w:rsidP="00AB3740">
      <w:pPr>
        <w:pStyle w:val="Ttulo3"/>
        <w:rPr>
          <w:b/>
          <w:bCs/>
          <w:color w:val="auto"/>
          <w:sz w:val="28"/>
          <w:szCs w:val="28"/>
        </w:rPr>
      </w:pPr>
      <w:bookmarkStart w:id="16" w:name="_Toc172099047"/>
      <w:r>
        <w:rPr>
          <w:b/>
          <w:bCs/>
          <w:color w:val="auto"/>
          <w:sz w:val="28"/>
          <w:szCs w:val="28"/>
        </w:rPr>
        <w:t>3</w:t>
      </w:r>
      <w:r w:rsidRPr="00F65B85">
        <w:rPr>
          <w:b/>
          <w:bCs/>
          <w:color w:val="auto"/>
          <w:sz w:val="28"/>
          <w:szCs w:val="28"/>
        </w:rPr>
        <w:t xml:space="preserve">) </w:t>
      </w:r>
      <w:r>
        <w:rPr>
          <w:b/>
          <w:bCs/>
          <w:color w:val="auto"/>
          <w:sz w:val="28"/>
          <w:szCs w:val="28"/>
        </w:rPr>
        <w:t>Participantes de la sesión con Gremios del Poder Judicial</w:t>
      </w:r>
      <w:bookmarkEnd w:id="16"/>
    </w:p>
    <w:p w:rsidR="00AB3740" w:rsidRDefault="00AB3740" w:rsidP="00AB3740">
      <w:pPr>
        <w:jc w:val="both"/>
        <w:rPr>
          <w:rFonts w:cstheme="minorHAnsi"/>
        </w:rPr>
      </w:pPr>
    </w:p>
    <w:p w:rsidR="00127265" w:rsidRDefault="00127265" w:rsidP="00127265">
      <w:pPr>
        <w:jc w:val="both"/>
      </w:pPr>
      <w:r>
        <w:t xml:space="preserve">En la sesión de trabajo realizada el 24 de octubre del 2023, </w:t>
      </w:r>
      <w:r w:rsidR="005577FC">
        <w:t xml:space="preserve">se </w:t>
      </w:r>
      <w:r>
        <w:t xml:space="preserve">da a conocer la Política Integral de Bienestar y Salud Laboral </w:t>
      </w:r>
      <w:r w:rsidR="005577FC">
        <w:t xml:space="preserve">y el Programa de Bienestar laboral </w:t>
      </w:r>
      <w:r>
        <w:t xml:space="preserve">a los diferentes gremios del Poder Judicial y se les pide que realicen referencias </w:t>
      </w:r>
      <w:r w:rsidR="005577FC">
        <w:t>e indicaciones hacia las iniciativas presentadas</w:t>
      </w:r>
      <w:r>
        <w:t>.</w:t>
      </w:r>
    </w:p>
    <w:p w:rsidR="00127265" w:rsidRDefault="00127265" w:rsidP="00127265">
      <w:pPr>
        <w:jc w:val="both"/>
      </w:pPr>
      <w:r>
        <w:rPr>
          <w:noProof/>
        </w:rPr>
        <mc:AlternateContent>
          <mc:Choice Requires="wps">
            <w:drawing>
              <wp:anchor distT="0" distB="0" distL="114300" distR="114300" simplePos="0" relativeHeight="251758592" behindDoc="0" locked="0" layoutInCell="1" allowOverlap="1" wp14:anchorId="215C786C" wp14:editId="55FEAE43">
                <wp:simplePos x="0" y="0"/>
                <wp:positionH relativeFrom="column">
                  <wp:posOffset>-434340</wp:posOffset>
                </wp:positionH>
                <wp:positionV relativeFrom="paragraph">
                  <wp:posOffset>114300</wp:posOffset>
                </wp:positionV>
                <wp:extent cx="3981450" cy="5143500"/>
                <wp:effectExtent l="0" t="0" r="0" b="0"/>
                <wp:wrapNone/>
                <wp:docPr id="2003524145" name="Cuadro de texto 7"/>
                <wp:cNvGraphicFramePr/>
                <a:graphic xmlns:a="http://schemas.openxmlformats.org/drawingml/2006/main">
                  <a:graphicData uri="http://schemas.microsoft.com/office/word/2010/wordprocessingShape">
                    <wps:wsp>
                      <wps:cNvSpPr txBox="1"/>
                      <wps:spPr>
                        <a:xfrm>
                          <a:off x="0" y="0"/>
                          <a:ext cx="3981450" cy="5143500"/>
                        </a:xfrm>
                        <a:prstGeom prst="rect">
                          <a:avLst/>
                        </a:prstGeom>
                        <a:solidFill>
                          <a:schemeClr val="lt1"/>
                        </a:solidFill>
                        <a:ln w="6350">
                          <a:noFill/>
                        </a:ln>
                      </wps:spPr>
                      <wps:txbx>
                        <w:txbxContent>
                          <w:p w:rsidR="00127265" w:rsidRDefault="00127265" w:rsidP="00127265">
                            <w:pPr>
                              <w:jc w:val="center"/>
                            </w:pPr>
                            <w:r w:rsidRPr="004C01C0">
                              <w:t>ASOCIACIÓN SOLIDARISTA DE SERVIDORES JUDICIALES (ASOSEJUD)</w:t>
                            </w:r>
                          </w:p>
                          <w:p w:rsidR="00127265" w:rsidRDefault="00127265" w:rsidP="00127265">
                            <w:pPr>
                              <w:jc w:val="center"/>
                              <w:rPr>
                                <w:lang w:val="es-ES"/>
                              </w:rPr>
                            </w:pPr>
                          </w:p>
                          <w:p w:rsidR="00127265" w:rsidRDefault="00127265" w:rsidP="00127265">
                            <w:pPr>
                              <w:jc w:val="center"/>
                            </w:pPr>
                            <w:r w:rsidRPr="004C01C0">
                              <w:t>ASOCIACIÓN NACIONAL DE PROFESIONALES DEL PODER JUDICIAL (ANPROJUD)</w:t>
                            </w:r>
                          </w:p>
                          <w:p w:rsidR="00127265" w:rsidRDefault="00127265" w:rsidP="00127265">
                            <w:pPr>
                              <w:jc w:val="center"/>
                              <w:rPr>
                                <w:lang w:val="es-ES"/>
                              </w:rPr>
                            </w:pPr>
                          </w:p>
                          <w:p w:rsidR="00127265" w:rsidRDefault="00127265" w:rsidP="00127265">
                            <w:pPr>
                              <w:jc w:val="center"/>
                              <w:rPr>
                                <w:lang w:val="es-ES"/>
                              </w:rPr>
                            </w:pPr>
                            <w:r>
                              <w:rPr>
                                <w:lang w:val="es-ES"/>
                              </w:rPr>
                              <w:t>SINDICATO DE TRABAJADORES Y TRABAJADORAS DEL PODER JUDICIAL (SITRAJUD)</w:t>
                            </w:r>
                          </w:p>
                          <w:p w:rsidR="00127265" w:rsidRDefault="00127265" w:rsidP="00127265">
                            <w:pPr>
                              <w:jc w:val="center"/>
                              <w:rPr>
                                <w:lang w:val="es-ES"/>
                              </w:rPr>
                            </w:pPr>
                          </w:p>
                          <w:p w:rsidR="00127265" w:rsidRPr="004C01C0" w:rsidRDefault="00127265" w:rsidP="00127265">
                            <w:pPr>
                              <w:jc w:val="center"/>
                            </w:pPr>
                            <w:r w:rsidRPr="004C01C0">
                              <w:t>ASOCIACIÓN COSTARRICENSE DE JUEZAS</w:t>
                            </w:r>
                          </w:p>
                          <w:p w:rsidR="00127265" w:rsidRDefault="00127265" w:rsidP="00127265">
                            <w:pPr>
                              <w:jc w:val="center"/>
                              <w:rPr>
                                <w:lang w:val="es-ES"/>
                              </w:rPr>
                            </w:pPr>
                          </w:p>
                          <w:p w:rsidR="00127265" w:rsidRDefault="00127265" w:rsidP="00127265">
                            <w:pPr>
                              <w:jc w:val="center"/>
                              <w:rPr>
                                <w:lang w:val="es-ES"/>
                              </w:rPr>
                            </w:pPr>
                            <w:r>
                              <w:rPr>
                                <w:lang w:val="es-ES"/>
                              </w:rPr>
                              <w:t>ASOCIACIÓN NACIONAL DE EMPLEADOS JUDICIALES (ANEJUD)</w:t>
                            </w:r>
                          </w:p>
                          <w:p w:rsidR="00127265" w:rsidRDefault="00127265" w:rsidP="00127265">
                            <w:pPr>
                              <w:jc w:val="center"/>
                              <w:rPr>
                                <w:lang w:val="es-ES"/>
                              </w:rPr>
                            </w:pPr>
                          </w:p>
                          <w:p w:rsidR="00127265" w:rsidRDefault="00127265" w:rsidP="00127265">
                            <w:pPr>
                              <w:jc w:val="center"/>
                            </w:pPr>
                            <w:r w:rsidRPr="004C01C0">
                              <w:t>ASOCIACIÓN DE PROFESIONALES EN PSICOLOGÍA DEL PODER JUDICIAL (APSIPJUD)</w:t>
                            </w:r>
                          </w:p>
                          <w:p w:rsidR="00127265" w:rsidRDefault="00127265" w:rsidP="00127265">
                            <w:pPr>
                              <w:jc w:val="center"/>
                            </w:pPr>
                          </w:p>
                          <w:p w:rsidR="00127265" w:rsidRDefault="00127265" w:rsidP="00127265">
                            <w:pPr>
                              <w:jc w:val="center"/>
                            </w:pPr>
                            <w:r>
                              <w:t>SINDICATO DE TRABAJADORES Y TRABAJADORAS DEL PODER JUDICIAL (SITRAJUD)</w:t>
                            </w:r>
                          </w:p>
                          <w:p w:rsidR="00127265" w:rsidRDefault="00127265" w:rsidP="00127265">
                            <w:pPr>
                              <w:jc w:val="center"/>
                            </w:pPr>
                          </w:p>
                          <w:p w:rsidR="00127265" w:rsidRDefault="00127265" w:rsidP="00127265">
                            <w:pPr>
                              <w:jc w:val="center"/>
                            </w:pPr>
                            <w:r>
                              <w:t>CAJA DE PRÉSTAMOS Y DESCUENTOS DE LOS EMPLEADOS DEL PODER JUDICIAL (CAPREDE)</w:t>
                            </w:r>
                          </w:p>
                          <w:p w:rsidR="00127265" w:rsidRDefault="00127265" w:rsidP="00127265">
                            <w:pPr>
                              <w:jc w:val="center"/>
                              <w:rPr>
                                <w:lang w:val="es-ES"/>
                              </w:rPr>
                            </w:pPr>
                          </w:p>
                          <w:p w:rsidR="00127265" w:rsidRDefault="00127265" w:rsidP="00127265">
                            <w:pPr>
                              <w:jc w:val="center"/>
                            </w:pPr>
                            <w:r w:rsidRPr="004C01C0">
                              <w:t>ASOCIACIÓN NACIONAL DE FISCALES Y EXFISCALES DE COSTA RICA (ACOFI)</w:t>
                            </w:r>
                          </w:p>
                          <w:p w:rsidR="00127265" w:rsidRDefault="00127265" w:rsidP="00127265">
                            <w:pPr>
                              <w:jc w:val="center"/>
                            </w:pPr>
                          </w:p>
                          <w:p w:rsidR="00127265" w:rsidRPr="004C01C0" w:rsidRDefault="00127265" w:rsidP="00127265">
                            <w:pPr>
                              <w:jc w:val="center"/>
                              <w:rPr>
                                <w:lang w:val="es-ES"/>
                              </w:rPr>
                            </w:pPr>
                            <w:r>
                              <w:rPr>
                                <w:rStyle w:val="normaltextrun"/>
                                <w:color w:val="000000"/>
                                <w:bdr w:val="none" w:sz="0" w:space="0" w:color="auto" w:frame="1"/>
                              </w:rPr>
                              <w:t>ASOCIACIÓN COSTARRICENSE DE INFORMÁTICOS Y AFINES DEL PODER JUDICIAL (ASAINFOPJ)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C786C" id="Cuadro de texto 7" o:spid="_x0000_s1038" type="#_x0000_t202" style="position:absolute;left:0;text-align:left;margin-left:-34.2pt;margin-top:9pt;width:313.5pt;height:4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" fillcolor="white [3201]" stroked="f" strokeweight=".5pt">
                <v:textbox>
                  <w:txbxContent>
                    <w:p w:rsidR="00127265" w:rsidRDefault="00127265" w:rsidP="00127265">
                      <w:pPr>
                        <w:jc w:val="center"/>
                      </w:pPr>
                      <w:r w:rsidRPr="004C01C0">
                        <w:t>ASOCIACIÓN SOLIDARISTA DE SERVIDORES JUDICIALES (ASOSEJUD)</w:t>
                      </w:r>
                    </w:p>
                    <w:p w:rsidR="00127265" w:rsidRDefault="00127265" w:rsidP="00127265">
                      <w:pPr>
                        <w:jc w:val="center"/>
                        <w:rPr>
                          <w:lang w:val="es-ES"/>
                        </w:rPr>
                      </w:pPr>
                    </w:p>
                    <w:p w:rsidR="00127265" w:rsidRDefault="00127265" w:rsidP="00127265">
                      <w:pPr>
                        <w:jc w:val="center"/>
                      </w:pPr>
                      <w:r w:rsidRPr="004C01C0">
                        <w:t>ASOCIACIÓN NACIONAL DE PROFESIONALES DEL PODER JUDICIAL (ANPROJUD)</w:t>
                      </w:r>
                    </w:p>
                    <w:p w:rsidR="00127265" w:rsidRDefault="00127265" w:rsidP="00127265">
                      <w:pPr>
                        <w:jc w:val="center"/>
                        <w:rPr>
                          <w:lang w:val="es-ES"/>
                        </w:rPr>
                      </w:pPr>
                    </w:p>
                    <w:p w:rsidR="00127265" w:rsidRDefault="00127265" w:rsidP="00127265">
                      <w:pPr>
                        <w:jc w:val="center"/>
                        <w:rPr>
                          <w:lang w:val="es-ES"/>
                        </w:rPr>
                      </w:pPr>
                      <w:r>
                        <w:rPr>
                          <w:lang w:val="es-ES"/>
                        </w:rPr>
                        <w:t>SINDICATO DE TRABAJADORES Y TRABAJADORAS DEL PODER JUDICIAL (SITRAJUD)</w:t>
                      </w:r>
                    </w:p>
                    <w:p w:rsidR="00127265" w:rsidRDefault="00127265" w:rsidP="00127265">
                      <w:pPr>
                        <w:jc w:val="center"/>
                        <w:rPr>
                          <w:lang w:val="es-ES"/>
                        </w:rPr>
                      </w:pPr>
                    </w:p>
                    <w:p w:rsidR="00127265" w:rsidRPr="004C01C0" w:rsidRDefault="00127265" w:rsidP="00127265">
                      <w:pPr>
                        <w:jc w:val="center"/>
                      </w:pPr>
                      <w:r w:rsidRPr="004C01C0">
                        <w:t>ASOCIACIÓN COSTARRICENSE DE JUEZAS</w:t>
                      </w:r>
                    </w:p>
                    <w:p w:rsidR="00127265" w:rsidRDefault="00127265" w:rsidP="00127265">
                      <w:pPr>
                        <w:jc w:val="center"/>
                        <w:rPr>
                          <w:lang w:val="es-ES"/>
                        </w:rPr>
                      </w:pPr>
                    </w:p>
                    <w:p w:rsidR="00127265" w:rsidRDefault="00127265" w:rsidP="00127265">
                      <w:pPr>
                        <w:jc w:val="center"/>
                        <w:rPr>
                          <w:lang w:val="es-ES"/>
                        </w:rPr>
                      </w:pPr>
                      <w:r>
                        <w:rPr>
                          <w:lang w:val="es-ES"/>
                        </w:rPr>
                        <w:t>ASOCIACIÓN NACIONAL DE EMPLEADOS JUDICIALES (ANEJUD)</w:t>
                      </w:r>
                    </w:p>
                    <w:p w:rsidR="00127265" w:rsidRDefault="00127265" w:rsidP="00127265">
                      <w:pPr>
                        <w:jc w:val="center"/>
                        <w:rPr>
                          <w:lang w:val="es-ES"/>
                        </w:rPr>
                      </w:pPr>
                    </w:p>
                    <w:p w:rsidR="00127265" w:rsidRDefault="00127265" w:rsidP="00127265">
                      <w:pPr>
                        <w:jc w:val="center"/>
                      </w:pPr>
                      <w:r w:rsidRPr="004C01C0">
                        <w:t>ASOCIACIÓN DE PROFESIONALES EN PSICOLOGÍA DEL PODER JUDICIAL (APSIPJUD)</w:t>
                      </w:r>
                    </w:p>
                    <w:p w:rsidR="00127265" w:rsidRDefault="00127265" w:rsidP="00127265">
                      <w:pPr>
                        <w:jc w:val="center"/>
                      </w:pPr>
                    </w:p>
                    <w:p w:rsidR="00127265" w:rsidRDefault="00127265" w:rsidP="00127265">
                      <w:pPr>
                        <w:jc w:val="center"/>
                      </w:pPr>
                      <w:r>
                        <w:t>SINDICATO DE TRABAJADORES Y TRABAJADORAS DEL PODER JUDICIAL (SITRAJUD)</w:t>
                      </w:r>
                    </w:p>
                    <w:p w:rsidR="00127265" w:rsidRDefault="00127265" w:rsidP="00127265">
                      <w:pPr>
                        <w:jc w:val="center"/>
                      </w:pPr>
                    </w:p>
                    <w:p w:rsidR="00127265" w:rsidRDefault="00127265" w:rsidP="00127265">
                      <w:pPr>
                        <w:jc w:val="center"/>
                      </w:pPr>
                      <w:r>
                        <w:t>CAJA DE PRÉSTAMOS Y DESCUENTOS DE LOS EMPLEADOS DEL PODER JUDICIAL (CAPREDE)</w:t>
                      </w:r>
                    </w:p>
                    <w:p w:rsidR="00127265" w:rsidRDefault="00127265" w:rsidP="00127265">
                      <w:pPr>
                        <w:jc w:val="center"/>
                        <w:rPr>
                          <w:lang w:val="es-ES"/>
                        </w:rPr>
                      </w:pPr>
                    </w:p>
                    <w:p w:rsidR="00127265" w:rsidRDefault="00127265" w:rsidP="00127265">
                      <w:pPr>
                        <w:jc w:val="center"/>
                      </w:pPr>
                      <w:r w:rsidRPr="004C01C0">
                        <w:t>ASOCIACIÓN NACIONAL DE FISCALES Y EXFISCALES DE COSTA RICA (ACOFI)</w:t>
                      </w:r>
                    </w:p>
                    <w:p w:rsidR="00127265" w:rsidRDefault="00127265" w:rsidP="00127265">
                      <w:pPr>
                        <w:jc w:val="center"/>
                      </w:pPr>
                    </w:p>
                    <w:p w:rsidR="00127265" w:rsidRPr="004C01C0" w:rsidRDefault="00127265" w:rsidP="00127265">
                      <w:pPr>
                        <w:jc w:val="center"/>
                        <w:rPr>
                          <w:lang w:val="es-ES"/>
                        </w:rPr>
                      </w:pPr>
                      <w:r>
                        <w:rPr>
                          <w:rStyle w:val="normaltextrun"/>
                          <w:color w:val="000000"/>
                          <w:bdr w:val="none" w:sz="0" w:space="0" w:color="auto" w:frame="1"/>
                        </w:rPr>
                        <w:t>ASOCIACIÓN COSTARRICENSE DE INFORMÁTICOS Y AFINES DEL PODER JUDICIAL (ASAINFOPJ)</w:t>
                      </w:r>
                    </w:p>
                  </w:txbxContent>
                </v:textbox>
              </v:shape>
            </w:pict>
          </mc:Fallback>
        </mc:AlternateContent>
      </w: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5577FC" w:rsidP="00127265">
      <w:pPr>
        <w:jc w:val="both"/>
      </w:pPr>
      <w:r w:rsidRPr="00C2218B">
        <w:rPr>
          <w:noProof/>
        </w:rPr>
        <w:drawing>
          <wp:anchor distT="0" distB="0" distL="114300" distR="114300" simplePos="0" relativeHeight="251759616" behindDoc="1" locked="0" layoutInCell="1" allowOverlap="1" wp14:anchorId="41B9CC5C" wp14:editId="5CB6472A">
            <wp:simplePos x="0" y="0"/>
            <wp:positionH relativeFrom="column">
              <wp:posOffset>3614222</wp:posOffset>
            </wp:positionH>
            <wp:positionV relativeFrom="paragraph">
              <wp:posOffset>57785</wp:posOffset>
            </wp:positionV>
            <wp:extent cx="3341370" cy="1978284"/>
            <wp:effectExtent l="0" t="0" r="0" b="3175"/>
            <wp:wrapNone/>
            <wp:docPr id="925923047" name="Imagen 1" descr="Diagrama, 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23047" name="Imagen 1" descr="Diagrama, Texto, Carta&#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3341370" cy="1978284"/>
                    </a:xfrm>
                    <a:prstGeom prst="rect">
                      <a:avLst/>
                    </a:prstGeom>
                  </pic:spPr>
                </pic:pic>
              </a:graphicData>
            </a:graphic>
            <wp14:sizeRelH relativeFrom="page">
              <wp14:pctWidth>0</wp14:pctWidth>
            </wp14:sizeRelH>
            <wp14:sizeRelV relativeFrom="page">
              <wp14:pctHeight>0</wp14:pctHeight>
            </wp14:sizeRelV>
          </wp:anchor>
        </w:drawing>
      </w: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rsidP="00127265">
      <w:pPr>
        <w:jc w:val="both"/>
      </w:pPr>
    </w:p>
    <w:p w:rsidR="00127265" w:rsidRDefault="00127265"/>
    <w:p w:rsidR="00133D43" w:rsidRPr="00F65B85" w:rsidRDefault="00262FB1" w:rsidP="009F45B4">
      <w:pPr>
        <w:pStyle w:val="Ttulo3"/>
        <w:rPr>
          <w:rStyle w:val="SubttuloCar"/>
          <w:rFonts w:ascii="Arial" w:hAnsi="Arial" w:cs="Arial"/>
          <w:b/>
          <w:bCs/>
          <w:color w:val="auto"/>
          <w:sz w:val="28"/>
          <w:szCs w:val="28"/>
        </w:rPr>
      </w:pPr>
      <w:bookmarkStart w:id="17" w:name="_Toc172099048"/>
      <w:r>
        <w:rPr>
          <w:b/>
          <w:bCs/>
          <w:color w:val="auto"/>
          <w:sz w:val="28"/>
          <w:szCs w:val="28"/>
        </w:rPr>
        <w:t>4</w:t>
      </w:r>
      <w:r w:rsidR="009F45B4" w:rsidRPr="00F65B85">
        <w:rPr>
          <w:b/>
          <w:bCs/>
          <w:color w:val="auto"/>
          <w:sz w:val="28"/>
          <w:szCs w:val="28"/>
        </w:rPr>
        <w:t xml:space="preserve">) </w:t>
      </w:r>
      <w:r w:rsidR="00133D43" w:rsidRPr="00F65B85">
        <w:rPr>
          <w:b/>
          <w:bCs/>
          <w:color w:val="auto"/>
          <w:sz w:val="28"/>
          <w:szCs w:val="28"/>
        </w:rPr>
        <w:t>T</w:t>
      </w:r>
      <w:r w:rsidR="00133D43" w:rsidRPr="00F65B85">
        <w:rPr>
          <w:rStyle w:val="SubttuloCar"/>
          <w:rFonts w:ascii="Arial" w:hAnsi="Arial" w:cs="Arial"/>
          <w:b/>
          <w:bCs/>
          <w:color w:val="auto"/>
          <w:sz w:val="28"/>
          <w:szCs w:val="28"/>
        </w:rPr>
        <w:t>écnicas</w:t>
      </w:r>
      <w:r w:rsidR="006B5D89">
        <w:rPr>
          <w:rStyle w:val="SubttuloCar"/>
          <w:rFonts w:ascii="Arial" w:hAnsi="Arial" w:cs="Arial"/>
          <w:b/>
          <w:bCs/>
          <w:color w:val="auto"/>
          <w:sz w:val="28"/>
          <w:szCs w:val="28"/>
        </w:rPr>
        <w:t xml:space="preserve"> implementadas</w:t>
      </w:r>
      <w:bookmarkEnd w:id="17"/>
    </w:p>
    <w:p w:rsidR="009F45B4" w:rsidRDefault="009F45B4" w:rsidP="00E865CC">
      <w:pPr>
        <w:jc w:val="both"/>
      </w:pPr>
    </w:p>
    <w:p w:rsidR="003F710E" w:rsidRDefault="003F710E" w:rsidP="00E865CC">
      <w:pPr>
        <w:jc w:val="both"/>
      </w:pPr>
      <w:r>
        <w:t>A continuación, se detallan las técnicas utilizadas:</w:t>
      </w:r>
    </w:p>
    <w:p w:rsidR="003F710E" w:rsidRDefault="003F710E" w:rsidP="00E865CC">
      <w:pPr>
        <w:jc w:val="both"/>
      </w:pPr>
    </w:p>
    <w:p w:rsidR="003F710E" w:rsidRPr="005577FC" w:rsidRDefault="003F710E" w:rsidP="005577FC">
      <w:pPr>
        <w:pStyle w:val="Ttulo4"/>
        <w:jc w:val="center"/>
        <w:rPr>
          <w:b/>
          <w:bCs/>
          <w:i w:val="0"/>
          <w:iCs w:val="0"/>
          <w:color w:val="000000" w:themeColor="text1"/>
        </w:rPr>
      </w:pPr>
      <w:r w:rsidRPr="005577FC">
        <w:rPr>
          <w:b/>
          <w:bCs/>
          <w:i w:val="0"/>
          <w:iCs w:val="0"/>
          <w:color w:val="000000" w:themeColor="text1"/>
        </w:rPr>
        <w:t>Tabla N°</w:t>
      </w:r>
      <w:r w:rsidR="005577FC">
        <w:rPr>
          <w:b/>
          <w:bCs/>
          <w:i w:val="0"/>
          <w:iCs w:val="0"/>
          <w:color w:val="000000" w:themeColor="text1"/>
        </w:rPr>
        <w:t>10</w:t>
      </w:r>
    </w:p>
    <w:p w:rsidR="003F710E" w:rsidRDefault="003F710E" w:rsidP="003F710E">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Técnicas implementadas</w:t>
      </w:r>
    </w:p>
    <w:p w:rsidR="003F710E" w:rsidRDefault="003F710E" w:rsidP="003F710E">
      <w:pPr>
        <w:pStyle w:val="NormalWeb"/>
        <w:spacing w:before="0" w:beforeAutospacing="0" w:after="0" w:afterAutospacing="0"/>
        <w:jc w:val="center"/>
        <w:rPr>
          <w:rFonts w:asciiTheme="minorHAnsi" w:hAnsiTheme="minorHAnsi" w:cstheme="minorHAnsi"/>
        </w:rPr>
      </w:pPr>
    </w:p>
    <w:tbl>
      <w:tblPr>
        <w:tblW w:w="0" w:type="auto"/>
        <w:jc w:val="center"/>
        <w:tblCellMar>
          <w:left w:w="70" w:type="dxa"/>
          <w:right w:w="70" w:type="dxa"/>
        </w:tblCellMar>
        <w:tblLook w:val="04A0" w:firstRow="1" w:lastRow="0" w:firstColumn="1" w:lastColumn="0" w:noHBand="0" w:noVBand="1"/>
      </w:tblPr>
      <w:tblGrid>
        <w:gridCol w:w="3348"/>
        <w:gridCol w:w="3173"/>
      </w:tblGrid>
      <w:tr w:rsidR="00A919CA" w:rsidRPr="00217848" w:rsidTr="00A919CA">
        <w:trPr>
          <w:trHeight w:val="57"/>
          <w:jc w:val="center"/>
        </w:trPr>
        <w:tc>
          <w:tcPr>
            <w:tcW w:w="3348" w:type="dxa"/>
            <w:tcBorders>
              <w:top w:val="single" w:sz="8" w:space="0" w:color="7F7F7F"/>
              <w:left w:val="nil"/>
              <w:bottom w:val="single" w:sz="8" w:space="0" w:color="7F7F7F"/>
              <w:right w:val="nil"/>
            </w:tcBorders>
            <w:shd w:val="clear" w:color="auto" w:fill="auto"/>
            <w:noWrap/>
            <w:vAlign w:val="center"/>
            <w:hideMark/>
          </w:tcPr>
          <w:p w:rsidR="00A919CA" w:rsidRPr="00217848" w:rsidRDefault="00A919CA" w:rsidP="008C69EE">
            <w:pPr>
              <w:rPr>
                <w:rFonts w:eastAsia="Times New Roman"/>
                <w:b/>
                <w:bCs/>
                <w:color w:val="000000"/>
                <w:lang w:val="es-CR" w:eastAsia="es-CR"/>
              </w:rPr>
            </w:pPr>
            <w:r>
              <w:rPr>
                <w:rFonts w:eastAsia="Times New Roman"/>
                <w:b/>
                <w:bCs/>
                <w:color w:val="000000"/>
                <w:lang w:val="es-CR" w:eastAsia="es-CR"/>
              </w:rPr>
              <w:t>Técnica</w:t>
            </w:r>
            <w:r w:rsidR="008C4350">
              <w:rPr>
                <w:rFonts w:eastAsia="Times New Roman"/>
                <w:b/>
                <w:bCs/>
                <w:color w:val="000000"/>
                <w:lang w:val="es-CR" w:eastAsia="es-CR"/>
              </w:rPr>
              <w:t xml:space="preserve"> utilizada</w:t>
            </w:r>
          </w:p>
        </w:tc>
        <w:tc>
          <w:tcPr>
            <w:tcW w:w="3173" w:type="dxa"/>
            <w:tcBorders>
              <w:top w:val="single" w:sz="8" w:space="0" w:color="7F7F7F"/>
              <w:left w:val="nil"/>
              <w:bottom w:val="single" w:sz="8" w:space="0" w:color="7F7F7F"/>
              <w:right w:val="nil"/>
            </w:tcBorders>
            <w:shd w:val="clear" w:color="auto" w:fill="auto"/>
            <w:noWrap/>
            <w:vAlign w:val="center"/>
            <w:hideMark/>
          </w:tcPr>
          <w:p w:rsidR="00A919CA" w:rsidRPr="00217848" w:rsidRDefault="00A919CA" w:rsidP="003F710E">
            <w:pPr>
              <w:jc w:val="center"/>
              <w:rPr>
                <w:rFonts w:eastAsia="Times New Roman"/>
                <w:b/>
                <w:bCs/>
                <w:color w:val="000000"/>
                <w:lang w:val="es-CR" w:eastAsia="es-CR"/>
              </w:rPr>
            </w:pPr>
            <w:r>
              <w:rPr>
                <w:rFonts w:eastAsia="Times New Roman"/>
                <w:b/>
                <w:bCs/>
                <w:color w:val="000000"/>
                <w:lang w:val="es-CR" w:eastAsia="es-CR"/>
              </w:rPr>
              <w:t>Cantidad de personas participantes</w:t>
            </w:r>
          </w:p>
        </w:tc>
      </w:tr>
      <w:tr w:rsidR="00A919CA" w:rsidRPr="00217848" w:rsidTr="00A919CA">
        <w:trPr>
          <w:trHeight w:val="57"/>
          <w:jc w:val="center"/>
        </w:trPr>
        <w:tc>
          <w:tcPr>
            <w:tcW w:w="3348" w:type="dxa"/>
            <w:tcBorders>
              <w:top w:val="nil"/>
              <w:left w:val="nil"/>
              <w:bottom w:val="single" w:sz="8" w:space="0" w:color="7F7F7F"/>
              <w:right w:val="nil"/>
            </w:tcBorders>
            <w:shd w:val="clear" w:color="auto" w:fill="auto"/>
            <w:noWrap/>
            <w:vAlign w:val="center"/>
            <w:hideMark/>
          </w:tcPr>
          <w:p w:rsidR="00A919CA" w:rsidRPr="00217848" w:rsidRDefault="00A919CA" w:rsidP="008C69EE">
            <w:pPr>
              <w:rPr>
                <w:rFonts w:eastAsia="Times New Roman"/>
                <w:color w:val="000000"/>
                <w:lang w:val="es-CR" w:eastAsia="es-CR"/>
              </w:rPr>
            </w:pPr>
            <w:r>
              <w:rPr>
                <w:rFonts w:eastAsia="Times New Roman"/>
                <w:color w:val="000000"/>
                <w:lang w:val="es-CR" w:eastAsia="es-CR"/>
              </w:rPr>
              <w:t>Primer grupo focal</w:t>
            </w:r>
          </w:p>
        </w:tc>
        <w:tc>
          <w:tcPr>
            <w:tcW w:w="3173" w:type="dxa"/>
            <w:tcBorders>
              <w:top w:val="nil"/>
              <w:left w:val="nil"/>
              <w:bottom w:val="single" w:sz="8" w:space="0" w:color="7F7F7F"/>
              <w:right w:val="nil"/>
            </w:tcBorders>
            <w:shd w:val="clear" w:color="auto" w:fill="auto"/>
            <w:noWrap/>
            <w:vAlign w:val="center"/>
          </w:tcPr>
          <w:p w:rsidR="00A919CA" w:rsidRPr="00217848" w:rsidRDefault="00A919CA" w:rsidP="003F710E">
            <w:pPr>
              <w:jc w:val="center"/>
              <w:rPr>
                <w:rFonts w:eastAsia="Times New Roman"/>
                <w:color w:val="000000"/>
                <w:lang w:val="es-CR" w:eastAsia="es-CR"/>
              </w:rPr>
            </w:pPr>
            <w:r>
              <w:rPr>
                <w:rFonts w:eastAsia="Times New Roman"/>
                <w:color w:val="000000"/>
                <w:lang w:val="es-CR" w:eastAsia="es-CR"/>
              </w:rPr>
              <w:t>44</w:t>
            </w:r>
          </w:p>
        </w:tc>
      </w:tr>
      <w:tr w:rsidR="00A919CA" w:rsidRPr="00217848" w:rsidTr="00A919CA">
        <w:trPr>
          <w:trHeight w:val="57"/>
          <w:jc w:val="center"/>
        </w:trPr>
        <w:tc>
          <w:tcPr>
            <w:tcW w:w="3348" w:type="dxa"/>
            <w:tcBorders>
              <w:top w:val="nil"/>
              <w:left w:val="nil"/>
              <w:bottom w:val="single" w:sz="8" w:space="0" w:color="7F7F7F"/>
              <w:right w:val="nil"/>
            </w:tcBorders>
            <w:shd w:val="clear" w:color="auto" w:fill="auto"/>
            <w:noWrap/>
            <w:vAlign w:val="center"/>
          </w:tcPr>
          <w:p w:rsidR="00A919CA" w:rsidRDefault="00A919CA" w:rsidP="008C69EE">
            <w:pPr>
              <w:rPr>
                <w:rFonts w:eastAsia="Times New Roman"/>
                <w:color w:val="000000"/>
                <w:lang w:val="es-CR" w:eastAsia="es-CR"/>
              </w:rPr>
            </w:pPr>
            <w:r>
              <w:rPr>
                <w:rFonts w:eastAsia="Times New Roman"/>
                <w:color w:val="000000"/>
                <w:lang w:val="es-CR" w:eastAsia="es-CR"/>
              </w:rPr>
              <w:t>Segundo grupo focal</w:t>
            </w:r>
          </w:p>
        </w:tc>
        <w:tc>
          <w:tcPr>
            <w:tcW w:w="3173" w:type="dxa"/>
            <w:tcBorders>
              <w:top w:val="nil"/>
              <w:left w:val="nil"/>
              <w:bottom w:val="single" w:sz="8" w:space="0" w:color="7F7F7F"/>
              <w:right w:val="nil"/>
            </w:tcBorders>
            <w:shd w:val="clear" w:color="auto" w:fill="auto"/>
            <w:noWrap/>
            <w:vAlign w:val="center"/>
          </w:tcPr>
          <w:p w:rsidR="00A919CA" w:rsidRPr="00217848" w:rsidRDefault="00A919CA" w:rsidP="003F710E">
            <w:pPr>
              <w:jc w:val="center"/>
              <w:rPr>
                <w:rFonts w:eastAsia="Times New Roman"/>
                <w:color w:val="000000"/>
                <w:lang w:val="es-CR" w:eastAsia="es-CR"/>
              </w:rPr>
            </w:pPr>
            <w:r>
              <w:rPr>
                <w:rFonts w:eastAsia="Times New Roman"/>
                <w:color w:val="000000"/>
                <w:lang w:val="es-CR" w:eastAsia="es-CR"/>
              </w:rPr>
              <w:t>35</w:t>
            </w:r>
          </w:p>
        </w:tc>
      </w:tr>
      <w:tr w:rsidR="00A919CA" w:rsidRPr="00217848" w:rsidTr="00A919CA">
        <w:trPr>
          <w:trHeight w:val="57"/>
          <w:jc w:val="center"/>
        </w:trPr>
        <w:tc>
          <w:tcPr>
            <w:tcW w:w="3348" w:type="dxa"/>
            <w:tcBorders>
              <w:top w:val="nil"/>
              <w:left w:val="nil"/>
              <w:bottom w:val="single" w:sz="8" w:space="0" w:color="7F7F7F"/>
              <w:right w:val="nil"/>
            </w:tcBorders>
            <w:shd w:val="clear" w:color="auto" w:fill="auto"/>
            <w:noWrap/>
            <w:vAlign w:val="center"/>
          </w:tcPr>
          <w:p w:rsidR="00A919CA" w:rsidRDefault="00A919CA" w:rsidP="008C69EE">
            <w:pPr>
              <w:rPr>
                <w:rFonts w:eastAsia="Times New Roman"/>
                <w:color w:val="000000"/>
                <w:lang w:val="es-CR" w:eastAsia="es-CR"/>
              </w:rPr>
            </w:pPr>
            <w:r>
              <w:rPr>
                <w:rFonts w:eastAsia="Times New Roman"/>
                <w:color w:val="000000"/>
                <w:lang w:val="es-CR" w:eastAsia="es-CR"/>
              </w:rPr>
              <w:t>Tercer grupo focal</w:t>
            </w:r>
          </w:p>
        </w:tc>
        <w:tc>
          <w:tcPr>
            <w:tcW w:w="3173" w:type="dxa"/>
            <w:tcBorders>
              <w:top w:val="nil"/>
              <w:left w:val="nil"/>
              <w:bottom w:val="single" w:sz="8" w:space="0" w:color="7F7F7F"/>
              <w:right w:val="nil"/>
            </w:tcBorders>
            <w:shd w:val="clear" w:color="auto" w:fill="auto"/>
            <w:noWrap/>
            <w:vAlign w:val="center"/>
          </w:tcPr>
          <w:p w:rsidR="00A919CA" w:rsidRPr="00217848" w:rsidRDefault="00A919CA" w:rsidP="003F710E">
            <w:pPr>
              <w:jc w:val="center"/>
              <w:rPr>
                <w:rFonts w:eastAsia="Times New Roman"/>
                <w:color w:val="000000"/>
                <w:lang w:val="es-CR" w:eastAsia="es-CR"/>
              </w:rPr>
            </w:pPr>
            <w:r>
              <w:rPr>
                <w:rFonts w:eastAsia="Times New Roman"/>
                <w:color w:val="000000"/>
                <w:lang w:val="es-CR" w:eastAsia="es-CR"/>
              </w:rPr>
              <w:t>32</w:t>
            </w:r>
          </w:p>
        </w:tc>
      </w:tr>
      <w:tr w:rsidR="00A919CA" w:rsidRPr="00217848" w:rsidTr="00A919CA">
        <w:trPr>
          <w:trHeight w:val="57"/>
          <w:jc w:val="center"/>
        </w:trPr>
        <w:tc>
          <w:tcPr>
            <w:tcW w:w="3348" w:type="dxa"/>
            <w:tcBorders>
              <w:top w:val="nil"/>
              <w:left w:val="nil"/>
              <w:bottom w:val="nil"/>
              <w:right w:val="nil"/>
            </w:tcBorders>
            <w:shd w:val="clear" w:color="auto" w:fill="auto"/>
            <w:noWrap/>
            <w:vAlign w:val="center"/>
            <w:hideMark/>
          </w:tcPr>
          <w:p w:rsidR="00A919CA" w:rsidRPr="00217848" w:rsidRDefault="00A919CA" w:rsidP="008C69EE">
            <w:pPr>
              <w:rPr>
                <w:rFonts w:eastAsia="Times New Roman"/>
                <w:color w:val="000000"/>
                <w:lang w:val="es-CR" w:eastAsia="es-CR"/>
              </w:rPr>
            </w:pPr>
            <w:r>
              <w:rPr>
                <w:rFonts w:eastAsia="Times New Roman"/>
                <w:color w:val="000000"/>
                <w:lang w:val="es-CR" w:eastAsia="es-CR"/>
              </w:rPr>
              <w:t>Entrevistas de salida</w:t>
            </w:r>
          </w:p>
        </w:tc>
        <w:tc>
          <w:tcPr>
            <w:tcW w:w="3173" w:type="dxa"/>
            <w:tcBorders>
              <w:top w:val="nil"/>
              <w:left w:val="nil"/>
              <w:bottom w:val="nil"/>
              <w:right w:val="nil"/>
            </w:tcBorders>
            <w:shd w:val="clear" w:color="auto" w:fill="auto"/>
            <w:noWrap/>
            <w:vAlign w:val="center"/>
          </w:tcPr>
          <w:p w:rsidR="00A919CA" w:rsidRPr="00217848" w:rsidRDefault="00A919CA" w:rsidP="003F710E">
            <w:pPr>
              <w:jc w:val="center"/>
              <w:rPr>
                <w:rFonts w:eastAsia="Times New Roman"/>
                <w:color w:val="000000"/>
                <w:lang w:val="es-CR" w:eastAsia="es-CR"/>
              </w:rPr>
            </w:pPr>
            <w:r>
              <w:rPr>
                <w:rFonts w:eastAsia="Times New Roman"/>
                <w:color w:val="000000"/>
                <w:lang w:val="es-CR" w:eastAsia="es-CR"/>
              </w:rPr>
              <w:t>157</w:t>
            </w:r>
          </w:p>
        </w:tc>
      </w:tr>
      <w:tr w:rsidR="005577FC" w:rsidRPr="00217848" w:rsidTr="00A919CA">
        <w:trPr>
          <w:trHeight w:val="57"/>
          <w:jc w:val="center"/>
        </w:trPr>
        <w:tc>
          <w:tcPr>
            <w:tcW w:w="3348" w:type="dxa"/>
            <w:tcBorders>
              <w:top w:val="nil"/>
              <w:left w:val="nil"/>
              <w:bottom w:val="nil"/>
              <w:right w:val="nil"/>
            </w:tcBorders>
            <w:shd w:val="clear" w:color="auto" w:fill="auto"/>
            <w:noWrap/>
            <w:vAlign w:val="center"/>
          </w:tcPr>
          <w:p w:rsidR="005577FC" w:rsidRDefault="005577FC" w:rsidP="008C69EE">
            <w:pPr>
              <w:rPr>
                <w:rFonts w:eastAsia="Times New Roman"/>
                <w:color w:val="000000"/>
                <w:lang w:val="es-CR" w:eastAsia="es-CR"/>
              </w:rPr>
            </w:pPr>
            <w:r>
              <w:rPr>
                <w:rFonts w:eastAsia="Times New Roman"/>
                <w:color w:val="000000"/>
                <w:lang w:val="es-CR" w:eastAsia="es-CR"/>
              </w:rPr>
              <w:t>Sesión de trabajo con Gremios del Poder Judicial</w:t>
            </w:r>
          </w:p>
        </w:tc>
        <w:tc>
          <w:tcPr>
            <w:tcW w:w="3173" w:type="dxa"/>
            <w:tcBorders>
              <w:top w:val="nil"/>
              <w:left w:val="nil"/>
              <w:bottom w:val="nil"/>
              <w:right w:val="nil"/>
            </w:tcBorders>
            <w:shd w:val="clear" w:color="auto" w:fill="auto"/>
            <w:noWrap/>
            <w:vAlign w:val="center"/>
          </w:tcPr>
          <w:p w:rsidR="005577FC" w:rsidRDefault="005577FC" w:rsidP="003F710E">
            <w:pPr>
              <w:jc w:val="center"/>
              <w:rPr>
                <w:rFonts w:eastAsia="Times New Roman"/>
                <w:color w:val="000000"/>
                <w:lang w:val="es-CR" w:eastAsia="es-CR"/>
              </w:rPr>
            </w:pPr>
            <w:r>
              <w:rPr>
                <w:rFonts w:eastAsia="Times New Roman"/>
                <w:color w:val="000000"/>
                <w:lang w:val="es-CR" w:eastAsia="es-CR"/>
              </w:rPr>
              <w:t>11</w:t>
            </w:r>
          </w:p>
        </w:tc>
      </w:tr>
      <w:tr w:rsidR="00A919CA" w:rsidRPr="00217848" w:rsidTr="00A919CA">
        <w:trPr>
          <w:trHeight w:val="57"/>
          <w:jc w:val="center"/>
        </w:trPr>
        <w:tc>
          <w:tcPr>
            <w:tcW w:w="3348" w:type="dxa"/>
            <w:tcBorders>
              <w:top w:val="single" w:sz="8" w:space="0" w:color="7F7F7F"/>
              <w:left w:val="nil"/>
              <w:bottom w:val="single" w:sz="8" w:space="0" w:color="7F7F7F"/>
              <w:right w:val="nil"/>
            </w:tcBorders>
            <w:shd w:val="clear" w:color="auto" w:fill="auto"/>
            <w:noWrap/>
            <w:vAlign w:val="center"/>
            <w:hideMark/>
          </w:tcPr>
          <w:p w:rsidR="00A919CA" w:rsidRPr="00217848" w:rsidRDefault="00A919CA" w:rsidP="008C69EE">
            <w:pPr>
              <w:rPr>
                <w:rFonts w:eastAsia="Times New Roman"/>
                <w:b/>
                <w:bCs/>
                <w:color w:val="000000"/>
                <w:lang w:val="es-CR" w:eastAsia="es-CR"/>
              </w:rPr>
            </w:pPr>
            <w:r w:rsidRPr="003F710E">
              <w:rPr>
                <w:rFonts w:eastAsia="Times New Roman"/>
                <w:b/>
                <w:bCs/>
                <w:color w:val="000000"/>
                <w:lang w:val="es-CR" w:eastAsia="es-CR"/>
              </w:rPr>
              <w:t>Total, general</w:t>
            </w:r>
          </w:p>
        </w:tc>
        <w:tc>
          <w:tcPr>
            <w:tcW w:w="3173" w:type="dxa"/>
            <w:tcBorders>
              <w:top w:val="single" w:sz="8" w:space="0" w:color="7F7F7F"/>
              <w:left w:val="nil"/>
              <w:bottom w:val="single" w:sz="8" w:space="0" w:color="7F7F7F"/>
              <w:right w:val="nil"/>
            </w:tcBorders>
            <w:shd w:val="clear" w:color="auto" w:fill="auto"/>
            <w:noWrap/>
            <w:vAlign w:val="center"/>
            <w:hideMark/>
          </w:tcPr>
          <w:p w:rsidR="00A919CA" w:rsidRPr="00217848" w:rsidRDefault="00A919CA" w:rsidP="003F710E">
            <w:pPr>
              <w:jc w:val="center"/>
              <w:rPr>
                <w:rFonts w:eastAsia="Times New Roman"/>
                <w:b/>
                <w:bCs/>
                <w:color w:val="000000"/>
                <w:lang w:val="es-CR" w:eastAsia="es-CR"/>
              </w:rPr>
            </w:pPr>
            <w:r>
              <w:rPr>
                <w:rFonts w:eastAsia="Times New Roman"/>
                <w:b/>
                <w:bCs/>
                <w:color w:val="000000"/>
                <w:lang w:val="es-CR" w:eastAsia="es-CR"/>
              </w:rPr>
              <w:t>2</w:t>
            </w:r>
            <w:r w:rsidR="005577FC">
              <w:rPr>
                <w:rFonts w:eastAsia="Times New Roman"/>
                <w:b/>
                <w:bCs/>
                <w:color w:val="000000"/>
                <w:lang w:val="es-CR" w:eastAsia="es-CR"/>
              </w:rPr>
              <w:t>35</w:t>
            </w:r>
          </w:p>
        </w:tc>
      </w:tr>
    </w:tbl>
    <w:p w:rsidR="003F710E" w:rsidRDefault="003F710E" w:rsidP="009011F3">
      <w:pPr>
        <w:jc w:val="both"/>
      </w:pPr>
    </w:p>
    <w:p w:rsidR="003F710E" w:rsidRDefault="006B5D89" w:rsidP="009011F3">
      <w:pPr>
        <w:jc w:val="both"/>
      </w:pPr>
      <w:r>
        <w:t xml:space="preserve">Como técnicas de recuperación de la información se utilizó </w:t>
      </w:r>
      <w:r w:rsidR="003F710E">
        <w:t>los grupos focales como una valiosa herramienta para obtener información detallada sobre cómo las personas piensan, sienten y se comportan en relación con un tema en específico. La interacción en grupo permite que los participantes generen ideas y profundicen en los temas de manera colaborativa.</w:t>
      </w:r>
    </w:p>
    <w:p w:rsidR="003F710E" w:rsidRDefault="003F710E" w:rsidP="009011F3">
      <w:pPr>
        <w:jc w:val="both"/>
      </w:pPr>
    </w:p>
    <w:p w:rsidR="003F710E" w:rsidRDefault="003F710E" w:rsidP="009011F3">
      <w:pPr>
        <w:jc w:val="both"/>
      </w:pPr>
      <w:r>
        <w:t>Los tres grupos focales que se plantearon como una forma de recopilar datos cualitativos al reunir a un grupo pequeño de participantes para que compartan sus experiencias, opiniones, creencias y perspectivas sobre el tema de l</w:t>
      </w:r>
      <w:r w:rsidR="00924811">
        <w:t xml:space="preserve">as ayudas </w:t>
      </w:r>
      <w:r>
        <w:t>laborales.</w:t>
      </w:r>
    </w:p>
    <w:p w:rsidR="003F710E" w:rsidRDefault="003F710E" w:rsidP="009011F3">
      <w:pPr>
        <w:jc w:val="both"/>
      </w:pPr>
    </w:p>
    <w:p w:rsidR="0072669F" w:rsidRPr="00E865CC" w:rsidRDefault="007B0A95" w:rsidP="009011F3">
      <w:pPr>
        <w:jc w:val="both"/>
      </w:pPr>
      <w:r w:rsidRPr="00E865CC">
        <w:t xml:space="preserve">Durante estas sesiones, los participantes se involucraron de forma activa, intercambiando información, compartiendo perspectivas y colaborando en la generación de ideas innovadoras. </w:t>
      </w:r>
    </w:p>
    <w:p w:rsidR="0072669F" w:rsidRPr="00E865CC" w:rsidRDefault="0072669F" w:rsidP="009011F3">
      <w:pPr>
        <w:jc w:val="both"/>
      </w:pPr>
    </w:p>
    <w:p w:rsidR="00676EF4" w:rsidRDefault="003F710E" w:rsidP="009011F3">
      <w:pPr>
        <w:jc w:val="both"/>
      </w:pPr>
      <w:r>
        <w:t>Además</w:t>
      </w:r>
      <w:r w:rsidR="00A919CA">
        <w:t>,</w:t>
      </w:r>
      <w:r>
        <w:t xml:space="preserve"> se aplic</w:t>
      </w:r>
      <w:r w:rsidR="00A919CA">
        <w:t xml:space="preserve">ó la encuesta de salida como técnica para </w:t>
      </w:r>
      <w:r w:rsidR="009011F3">
        <w:t xml:space="preserve">recopilar </w:t>
      </w:r>
      <w:r w:rsidR="00A919CA">
        <w:t xml:space="preserve">la información sobre las razones que fueron tomadas en cuenta </w:t>
      </w:r>
      <w:r w:rsidR="009011F3">
        <w:t xml:space="preserve">por las personas que </w:t>
      </w:r>
      <w:r w:rsidR="00A919CA">
        <w:t>tomar</w:t>
      </w:r>
      <w:r w:rsidR="009011F3">
        <w:t>on</w:t>
      </w:r>
      <w:r w:rsidR="00A919CA">
        <w:t xml:space="preserve"> la decisión de renunciar al Poder Judicial.</w:t>
      </w:r>
    </w:p>
    <w:p w:rsidR="00E64FB2" w:rsidRDefault="00E64FB2" w:rsidP="009011F3">
      <w:pPr>
        <w:jc w:val="both"/>
      </w:pPr>
    </w:p>
    <w:p w:rsidR="00E64FB2" w:rsidRPr="00E64FB2" w:rsidRDefault="00E64FB2" w:rsidP="009011F3">
      <w:pPr>
        <w:jc w:val="both"/>
      </w:pPr>
      <w:r w:rsidRPr="00E64FB2">
        <w:t>Como se evidencia en la siguiente tabla N°9 se plantearon cuatro grandes variables a analizar:</w:t>
      </w:r>
    </w:p>
    <w:p w:rsidR="00E64FB2" w:rsidRPr="00E64FB2" w:rsidRDefault="00E64FB2" w:rsidP="00E64FB2">
      <w:pPr>
        <w:pStyle w:val="Prrafodelista"/>
        <w:numPr>
          <w:ilvl w:val="0"/>
          <w:numId w:val="22"/>
        </w:numPr>
        <w:jc w:val="both"/>
      </w:pPr>
      <w:r w:rsidRPr="00E64FB2">
        <w:t>Motivación de ingreso al Poder Judicial</w:t>
      </w:r>
    </w:p>
    <w:p w:rsidR="00E64FB2" w:rsidRPr="00E64FB2" w:rsidRDefault="00E64FB2" w:rsidP="00E64FB2">
      <w:pPr>
        <w:pStyle w:val="Prrafodelista"/>
        <w:numPr>
          <w:ilvl w:val="0"/>
          <w:numId w:val="22"/>
        </w:numPr>
        <w:jc w:val="both"/>
      </w:pPr>
      <w:r w:rsidRPr="00E64FB2">
        <w:rPr>
          <w:rFonts w:asciiTheme="minorHAnsi" w:eastAsia="Times New Roman" w:hAnsiTheme="minorHAnsi" w:cstheme="minorHAnsi"/>
          <w:color w:val="000000"/>
          <w:lang w:val="es-CR" w:eastAsia="es-CR"/>
        </w:rPr>
        <w:t>Ambiente y condiciones laborales durante permanencia en PJ</w:t>
      </w:r>
    </w:p>
    <w:p w:rsidR="00E64FB2" w:rsidRPr="00E64FB2" w:rsidRDefault="00E64FB2" w:rsidP="00E64FB2">
      <w:pPr>
        <w:pStyle w:val="Prrafodelista"/>
        <w:numPr>
          <w:ilvl w:val="0"/>
          <w:numId w:val="22"/>
        </w:numPr>
        <w:jc w:val="both"/>
      </w:pPr>
      <w:r w:rsidRPr="00E64FB2">
        <w:rPr>
          <w:rFonts w:asciiTheme="minorHAnsi" w:eastAsia="Times New Roman" w:hAnsiTheme="minorHAnsi" w:cstheme="minorHAnsi"/>
          <w:color w:val="000000"/>
          <w:lang w:val="es-CR" w:eastAsia="es-CR"/>
        </w:rPr>
        <w:t>Motivación de salida</w:t>
      </w:r>
    </w:p>
    <w:p w:rsidR="00253052" w:rsidRDefault="00E64FB2" w:rsidP="005577FC">
      <w:pPr>
        <w:pStyle w:val="Prrafodelista"/>
        <w:numPr>
          <w:ilvl w:val="0"/>
          <w:numId w:val="22"/>
        </w:numPr>
        <w:jc w:val="both"/>
      </w:pPr>
      <w:r w:rsidRPr="00E64FB2">
        <w:rPr>
          <w:rFonts w:eastAsia="Times New Roman" w:cstheme="minorHAnsi"/>
          <w:color w:val="000000"/>
          <w:lang w:eastAsia="es-CR"/>
        </w:rPr>
        <w:t>Expectativas posteriores</w:t>
      </w:r>
      <w:r w:rsidRPr="00E64FB2">
        <w:rPr>
          <w:rFonts w:asciiTheme="minorHAnsi" w:eastAsia="Times New Roman" w:hAnsiTheme="minorHAnsi" w:cstheme="minorHAnsi"/>
          <w:color w:val="000000"/>
          <w:lang w:val="es-CR" w:eastAsia="es-CR"/>
        </w:rPr>
        <w:t xml:space="preserve"> a la renuncia</w:t>
      </w:r>
      <w:r w:rsidR="00253052">
        <w:br w:type="page"/>
      </w:r>
    </w:p>
    <w:p w:rsidR="00E64FB2" w:rsidRPr="005577FC" w:rsidRDefault="00E64FB2" w:rsidP="005577FC">
      <w:pPr>
        <w:pStyle w:val="Ttulo4"/>
        <w:jc w:val="center"/>
        <w:rPr>
          <w:b/>
          <w:bCs/>
          <w:i w:val="0"/>
          <w:iCs w:val="0"/>
          <w:color w:val="000000" w:themeColor="text1"/>
          <w:sz w:val="24"/>
          <w:szCs w:val="24"/>
        </w:rPr>
      </w:pPr>
      <w:r w:rsidRPr="005577FC">
        <w:rPr>
          <w:b/>
          <w:bCs/>
          <w:i w:val="0"/>
          <w:iCs w:val="0"/>
          <w:color w:val="000000" w:themeColor="text1"/>
          <w:sz w:val="24"/>
          <w:szCs w:val="24"/>
        </w:rPr>
        <w:t>Tabla N°</w:t>
      </w:r>
      <w:r w:rsidR="004D044A">
        <w:rPr>
          <w:b/>
          <w:bCs/>
          <w:i w:val="0"/>
          <w:iCs w:val="0"/>
          <w:color w:val="000000" w:themeColor="text1"/>
          <w:sz w:val="24"/>
          <w:szCs w:val="24"/>
        </w:rPr>
        <w:t>11</w:t>
      </w:r>
    </w:p>
    <w:p w:rsidR="00E64FB2" w:rsidRDefault="00E64FB2" w:rsidP="00E64FB2">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Variables por analizar según la encuesta de salida</w:t>
      </w:r>
    </w:p>
    <w:p w:rsidR="00E64FB2" w:rsidRDefault="00E64FB2" w:rsidP="00E64FB2">
      <w:pPr>
        <w:pStyle w:val="NormalWeb"/>
        <w:spacing w:before="0" w:beforeAutospacing="0" w:after="0" w:afterAutospacing="0"/>
        <w:jc w:val="center"/>
        <w:rPr>
          <w:rFonts w:asciiTheme="minorHAnsi" w:hAnsiTheme="minorHAnsi" w:cstheme="minorHAnsi"/>
        </w:rPr>
      </w:pPr>
    </w:p>
    <w:tbl>
      <w:tblPr>
        <w:tblStyle w:val="Tablanormal2"/>
        <w:tblW w:w="10965" w:type="dxa"/>
        <w:jc w:val="center"/>
        <w:tblLayout w:type="fixed"/>
        <w:tblLook w:val="04A0" w:firstRow="1" w:lastRow="0" w:firstColumn="1" w:lastColumn="0" w:noHBand="0" w:noVBand="1"/>
      </w:tblPr>
      <w:tblGrid>
        <w:gridCol w:w="2472"/>
        <w:gridCol w:w="2348"/>
        <w:gridCol w:w="6145"/>
      </w:tblGrid>
      <w:tr w:rsidR="00E64FB2" w:rsidRPr="00E64FB2" w:rsidTr="00E64FB2">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noWrap/>
            <w:vAlign w:val="center"/>
            <w:hideMark/>
          </w:tcPr>
          <w:p w:rsidR="00E64FB2" w:rsidRPr="00E64FB2" w:rsidRDefault="00E64FB2" w:rsidP="00E64FB2">
            <w:pPr>
              <w:jc w:val="center"/>
              <w:rPr>
                <w:rFonts w:eastAsia="Times New Roman" w:cstheme="minorHAnsi"/>
                <w:color w:val="000000"/>
                <w:lang w:eastAsia="es-CR"/>
              </w:rPr>
            </w:pPr>
            <w:r w:rsidRPr="00E64FB2">
              <w:rPr>
                <w:rFonts w:eastAsia="Times New Roman" w:cstheme="minorHAnsi"/>
                <w:color w:val="000000"/>
                <w:lang w:eastAsia="es-CR"/>
              </w:rPr>
              <w:t>Variable</w:t>
            </w:r>
          </w:p>
        </w:tc>
        <w:tc>
          <w:tcPr>
            <w:tcW w:w="2348" w:type="dxa"/>
            <w:noWrap/>
            <w:vAlign w:val="center"/>
            <w:hideMark/>
          </w:tcPr>
          <w:p w:rsidR="00E64FB2" w:rsidRPr="00E64FB2" w:rsidRDefault="00E64FB2" w:rsidP="00E64FB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Subvariable</w:t>
            </w:r>
          </w:p>
        </w:tc>
        <w:tc>
          <w:tcPr>
            <w:tcW w:w="6145" w:type="dxa"/>
            <w:noWrap/>
            <w:vAlign w:val="center"/>
            <w:hideMark/>
          </w:tcPr>
          <w:p w:rsidR="00E64FB2" w:rsidRPr="00E64FB2" w:rsidRDefault="00E64FB2" w:rsidP="00E64FB2">
            <w:pP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Pregunta</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noWrap/>
            <w:vAlign w:val="center"/>
            <w:hideMark/>
          </w:tcPr>
          <w:p w:rsidR="00E64FB2" w:rsidRPr="00E64FB2" w:rsidRDefault="00E64FB2" w:rsidP="00E64FB2">
            <w:pPr>
              <w:jc w:val="center"/>
              <w:rPr>
                <w:rFonts w:eastAsia="Times New Roman" w:cstheme="minorHAnsi"/>
                <w:b w:val="0"/>
                <w:bCs w:val="0"/>
                <w:color w:val="000000"/>
                <w:lang w:eastAsia="es-CR"/>
              </w:rPr>
            </w:pPr>
            <w:r w:rsidRPr="00E64FB2">
              <w:rPr>
                <w:rFonts w:eastAsia="Times New Roman" w:cstheme="minorHAnsi"/>
                <w:b w:val="0"/>
                <w:bCs w:val="0"/>
                <w:color w:val="000000"/>
                <w:lang w:eastAsia="es-CR"/>
              </w:rPr>
              <w:t>Motivación de ingreso al PJ</w:t>
            </w:r>
          </w:p>
        </w:tc>
        <w:tc>
          <w:tcPr>
            <w:tcW w:w="2348" w:type="dxa"/>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a-Condiciones que motivaron a trabajar en PJ</w:t>
            </w: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Pr>
                <w:rFonts w:eastAsia="Times New Roman" w:cstheme="minorHAnsi"/>
                <w:color w:val="000000"/>
                <w:lang w:eastAsia="es-CR"/>
              </w:rPr>
              <w:t>¿</w:t>
            </w:r>
            <w:r w:rsidRPr="00E64FB2">
              <w:rPr>
                <w:rFonts w:eastAsia="Times New Roman" w:cstheme="minorHAnsi"/>
                <w:color w:val="000000"/>
                <w:lang w:eastAsia="es-CR"/>
              </w:rPr>
              <w:t>Qué condiciones laborales lo motivaron a ingresar a laborar en el Poder?</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restart"/>
            <w:vAlign w:val="center"/>
            <w:hideMark/>
          </w:tcPr>
          <w:p w:rsidR="00E64FB2" w:rsidRPr="00E64FB2" w:rsidRDefault="00E64FB2" w:rsidP="00E64FB2">
            <w:pPr>
              <w:jc w:val="center"/>
              <w:rPr>
                <w:rFonts w:eastAsia="Times New Roman" w:cstheme="minorHAnsi"/>
                <w:b w:val="0"/>
                <w:bCs w:val="0"/>
                <w:color w:val="000000"/>
                <w:lang w:eastAsia="es-CR"/>
              </w:rPr>
            </w:pPr>
            <w:r w:rsidRPr="00E64FB2">
              <w:rPr>
                <w:rFonts w:eastAsia="Times New Roman" w:cstheme="minorHAnsi"/>
                <w:b w:val="0"/>
                <w:bCs w:val="0"/>
                <w:color w:val="000000"/>
                <w:lang w:eastAsia="es-CR"/>
              </w:rPr>
              <w:t>Ambiente y condiciones laborales durante permanencia en PJ</w:t>
            </w:r>
          </w:p>
        </w:tc>
        <w:tc>
          <w:tcPr>
            <w:tcW w:w="2348" w:type="dxa"/>
            <w:vMerge w:val="restart"/>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a-Proceso de inducción</w:t>
            </w: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¿Cuándo ingresó al Poder Judicial recibió curso inducción?</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¿Le suministraron información suficiente para entender la institución?</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¿Le suministraron información suficiente para entender las obligaciones que asumía?</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¿Recibió instrucciones y guía efectiva de cómo realizar el trabajo por parte de su jefatura?</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¿Recibió apoyo y orientación de cómo realizar su trabajo por parte sus compañeros y compañeras?</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b-Capacitación</w:t>
            </w:r>
          </w:p>
        </w:tc>
        <w:tc>
          <w:tcPr>
            <w:tcW w:w="6145" w:type="dxa"/>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¿Recibió capacitación para mejorar su desempeño en el puesto? </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restart"/>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c-Liderazgo</w:t>
            </w: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Dirigía y fomentaba el trabajo en equipo.</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Tenía un trato asertivo y respetuoso.</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Dirigía con excesivo control.</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Insuficiente control.</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No era igualitario en el trato con el resto de las personas en la oficina o despacho.</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No recibía ninguna supervisión o control.</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p>
        </w:tc>
        <w:tc>
          <w:tcPr>
            <w:tcW w:w="6145" w:type="dxa"/>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s-CR"/>
              </w:rPr>
            </w:pPr>
            <w:r w:rsidRPr="00E64FB2">
              <w:rPr>
                <w:rFonts w:eastAsia="Times New Roman" w:cstheme="minorHAnsi"/>
                <w:lang w:eastAsia="es-CR"/>
              </w:rPr>
              <w:t>Otro, explique:</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d-Oportunidades de Desarrollo</w:t>
            </w: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¿Estaba desempeñándose en el puesto para el cual se preparó académicamente?</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restart"/>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e-Violencia laboral</w:t>
            </w:r>
          </w:p>
        </w:tc>
        <w:tc>
          <w:tcPr>
            <w:tcW w:w="6145" w:type="dxa"/>
            <w:noWrap/>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Durante su permanencia con el Poder Judicial, se enfrentó a alguna situación de violencia laboral:</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vMerge/>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En caso afirmativo indique con quien:</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f-</w:t>
            </w:r>
            <w:r>
              <w:rPr>
                <w:rFonts w:eastAsia="Times New Roman" w:cstheme="minorHAnsi"/>
                <w:color w:val="000000"/>
                <w:lang w:eastAsia="es-CR"/>
              </w:rPr>
              <w:t>R</w:t>
            </w:r>
            <w:r w:rsidRPr="00E64FB2">
              <w:rPr>
                <w:rFonts w:eastAsia="Times New Roman" w:cstheme="minorHAnsi"/>
                <w:color w:val="000000"/>
                <w:lang w:eastAsia="es-CR"/>
              </w:rPr>
              <w:t>égimen disciplinario</w:t>
            </w:r>
          </w:p>
        </w:tc>
        <w:tc>
          <w:tcPr>
            <w:tcW w:w="6145" w:type="dxa"/>
            <w:noWrap/>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Durante su permanencia con el Poder Judicial, enfrentó alguna sanción laboral:</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restart"/>
            <w:noWrap/>
            <w:vAlign w:val="center"/>
            <w:hideMark/>
          </w:tcPr>
          <w:p w:rsidR="00E64FB2" w:rsidRPr="00E64FB2" w:rsidRDefault="00E64FB2" w:rsidP="00E64FB2">
            <w:pPr>
              <w:jc w:val="center"/>
              <w:rPr>
                <w:rFonts w:eastAsia="Times New Roman" w:cstheme="minorHAnsi"/>
                <w:b w:val="0"/>
                <w:bCs w:val="0"/>
                <w:color w:val="000000"/>
                <w:lang w:eastAsia="es-CR"/>
              </w:rPr>
            </w:pPr>
            <w:r w:rsidRPr="00E64FB2">
              <w:rPr>
                <w:rFonts w:eastAsia="Times New Roman" w:cstheme="minorHAnsi"/>
                <w:b w:val="0"/>
                <w:bCs w:val="0"/>
                <w:color w:val="000000"/>
                <w:lang w:eastAsia="es-CR"/>
              </w:rPr>
              <w:t>Motivación de salida</w:t>
            </w:r>
          </w:p>
        </w:tc>
        <w:tc>
          <w:tcPr>
            <w:tcW w:w="2348" w:type="dxa"/>
            <w:noWrap/>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a-Planeamiento de renunciar</w:t>
            </w: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¿Cuánto tiempo llevaba pensando en dejar el Poder Judicial?</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b-Motivos de renuncia</w:t>
            </w:r>
          </w:p>
        </w:tc>
        <w:tc>
          <w:tcPr>
            <w:tcW w:w="6145" w:type="dxa"/>
            <w:noWrap/>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De los siguientes motivos que se describen, cual o cuales impulsaron su decisión de salida del Poder Judicial</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c-aspectos que hubieran evitado la renuncia.</w:t>
            </w: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¿Desde su perspectiva que acciones hubieran sido deseables por parte de la institución para que usted continuara permaneciendo en un puesto laboral dentro del poder judicial? Favor explicar:</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d-Recomendación para trabajar en el PJ</w:t>
            </w:r>
          </w:p>
        </w:tc>
        <w:tc>
          <w:tcPr>
            <w:tcW w:w="6145" w:type="dxa"/>
            <w:noWrap/>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¿Recomendaría a una persona conocida formar parte del Poder Judicial?</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restart"/>
            <w:noWrap/>
            <w:vAlign w:val="center"/>
            <w:hideMark/>
          </w:tcPr>
          <w:p w:rsidR="00E64FB2" w:rsidRPr="00E64FB2" w:rsidRDefault="00E64FB2" w:rsidP="00E64FB2">
            <w:pPr>
              <w:jc w:val="center"/>
              <w:rPr>
                <w:rFonts w:eastAsia="Times New Roman" w:cstheme="minorHAnsi"/>
                <w:b w:val="0"/>
                <w:bCs w:val="0"/>
                <w:color w:val="000000"/>
                <w:lang w:eastAsia="es-CR"/>
              </w:rPr>
            </w:pPr>
            <w:r w:rsidRPr="00E64FB2">
              <w:rPr>
                <w:rFonts w:eastAsia="Times New Roman" w:cstheme="minorHAnsi"/>
                <w:b w:val="0"/>
                <w:bCs w:val="0"/>
                <w:color w:val="000000"/>
                <w:lang w:eastAsia="es-CR"/>
              </w:rPr>
              <w:t>Expectativas posteriores a la renuncia</w:t>
            </w:r>
          </w:p>
        </w:tc>
        <w:tc>
          <w:tcPr>
            <w:tcW w:w="2348" w:type="dxa"/>
            <w:noWrap/>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a-Necesidades que desea satisfacer con renuncia</w:t>
            </w: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¿Qué expectativa tiene con su salida del Poder Judicial?</w:t>
            </w:r>
          </w:p>
        </w:tc>
      </w:tr>
      <w:tr w:rsidR="00E64FB2" w:rsidRPr="00E64FB2" w:rsidTr="00E64FB2">
        <w:trPr>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b-Ocupación luego de renuncia</w:t>
            </w:r>
          </w:p>
        </w:tc>
        <w:tc>
          <w:tcPr>
            <w:tcW w:w="6145" w:type="dxa"/>
            <w:noWrap/>
            <w:vAlign w:val="center"/>
            <w:hideMark/>
          </w:tcPr>
          <w:p w:rsidR="00E64FB2" w:rsidRPr="00E64FB2" w:rsidRDefault="00E64FB2" w:rsidP="00E64FB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Posterior a su salida del poder judicial</w:t>
            </w:r>
          </w:p>
        </w:tc>
      </w:tr>
      <w:tr w:rsidR="00E64FB2" w:rsidRPr="00E64FB2" w:rsidTr="00E64F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72" w:type="dxa"/>
            <w:vMerge/>
            <w:vAlign w:val="center"/>
            <w:hideMark/>
          </w:tcPr>
          <w:p w:rsidR="00E64FB2" w:rsidRPr="00E64FB2" w:rsidRDefault="00E64FB2" w:rsidP="00E64FB2">
            <w:pPr>
              <w:jc w:val="center"/>
              <w:rPr>
                <w:rFonts w:eastAsia="Times New Roman" w:cstheme="minorHAnsi"/>
                <w:color w:val="000000"/>
                <w:lang w:eastAsia="es-CR"/>
              </w:rPr>
            </w:pPr>
          </w:p>
        </w:tc>
        <w:tc>
          <w:tcPr>
            <w:tcW w:w="2348" w:type="dxa"/>
            <w:noWrap/>
            <w:vAlign w:val="center"/>
            <w:hideMark/>
          </w:tcPr>
          <w:p w:rsidR="00E64FB2" w:rsidRPr="00E64FB2" w:rsidRDefault="00E64FB2" w:rsidP="00E64FB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c-Interés en reingresar al PJ</w:t>
            </w:r>
          </w:p>
        </w:tc>
        <w:tc>
          <w:tcPr>
            <w:tcW w:w="6145" w:type="dxa"/>
            <w:noWrap/>
            <w:vAlign w:val="center"/>
            <w:hideMark/>
          </w:tcPr>
          <w:p w:rsidR="00E64FB2" w:rsidRPr="00E64FB2" w:rsidRDefault="00E64FB2" w:rsidP="00E64FB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CR"/>
              </w:rPr>
            </w:pPr>
            <w:r w:rsidRPr="00E64FB2">
              <w:rPr>
                <w:rFonts w:eastAsia="Times New Roman" w:cstheme="minorHAnsi"/>
                <w:color w:val="000000"/>
                <w:lang w:eastAsia="es-CR"/>
              </w:rPr>
              <w:t>¿Volvería a valorar la opción de reingreso al Poder Judicial, en un tiempo próximo?</w:t>
            </w:r>
          </w:p>
        </w:tc>
      </w:tr>
    </w:tbl>
    <w:p w:rsidR="00E64FB2" w:rsidRDefault="00E64FB2" w:rsidP="009011F3">
      <w:pPr>
        <w:jc w:val="both"/>
      </w:pPr>
    </w:p>
    <w:p w:rsidR="005577FC" w:rsidRDefault="005577FC">
      <w:r>
        <w:br w:type="page"/>
      </w:r>
    </w:p>
    <w:p w:rsidR="00110FFD" w:rsidRPr="007B111B" w:rsidRDefault="00B204ED" w:rsidP="009F45B4">
      <w:pPr>
        <w:pStyle w:val="Ttulo2"/>
        <w:spacing w:before="0"/>
        <w:rPr>
          <w:rFonts w:ascii="Arial" w:hAnsi="Arial" w:cs="Arial"/>
          <w:b/>
          <w:bCs/>
          <w:color w:val="auto"/>
          <w:sz w:val="36"/>
          <w:szCs w:val="36"/>
        </w:rPr>
      </w:pPr>
      <w:bookmarkStart w:id="18" w:name="_Toc172099049"/>
      <w:r>
        <w:rPr>
          <w:noProof/>
        </w:rPr>
        <w:drawing>
          <wp:anchor distT="0" distB="0" distL="114300" distR="114300" simplePos="0" relativeHeight="251783168" behindDoc="0" locked="0" layoutInCell="1" allowOverlap="1" wp14:anchorId="747C2BDA" wp14:editId="38F406C8">
            <wp:simplePos x="0" y="0"/>
            <wp:positionH relativeFrom="column">
              <wp:posOffset>-736360</wp:posOffset>
            </wp:positionH>
            <wp:positionV relativeFrom="paragraph">
              <wp:posOffset>-1483108</wp:posOffset>
            </wp:positionV>
            <wp:extent cx="7858664" cy="10234140"/>
            <wp:effectExtent l="0" t="0" r="9525" b="0"/>
            <wp:wrapNone/>
            <wp:docPr id="1895046460" name="Imagen 13" descr="Interfaz de usuario gráfica,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46460" name="Imagen 13" descr="Interfaz de usuario gráfica, Aplicación, Sitio web&#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7858664" cy="10234140"/>
                    </a:xfrm>
                    <a:prstGeom prst="rect">
                      <a:avLst/>
                    </a:prstGeom>
                  </pic:spPr>
                </pic:pic>
              </a:graphicData>
            </a:graphic>
            <wp14:sizeRelH relativeFrom="page">
              <wp14:pctWidth>0</wp14:pctWidth>
            </wp14:sizeRelH>
            <wp14:sizeRelV relativeFrom="page">
              <wp14:pctHeight>0</wp14:pctHeight>
            </wp14:sizeRelV>
          </wp:anchor>
        </w:drawing>
      </w:r>
      <w:r w:rsidR="009F45B4" w:rsidRPr="007B111B">
        <w:rPr>
          <w:rFonts w:ascii="Arial" w:hAnsi="Arial" w:cs="Arial"/>
          <w:b/>
          <w:bCs/>
          <w:color w:val="auto"/>
          <w:sz w:val="36"/>
          <w:szCs w:val="36"/>
        </w:rPr>
        <w:t xml:space="preserve">V </w:t>
      </w:r>
      <w:r w:rsidR="009840C3">
        <w:rPr>
          <w:rFonts w:ascii="Arial" w:hAnsi="Arial" w:cs="Arial"/>
          <w:b/>
          <w:bCs/>
          <w:color w:val="auto"/>
          <w:sz w:val="36"/>
          <w:szCs w:val="36"/>
        </w:rPr>
        <w:t>A</w:t>
      </w:r>
      <w:r>
        <w:rPr>
          <w:rFonts w:ascii="Arial" w:hAnsi="Arial" w:cs="Arial"/>
          <w:b/>
          <w:bCs/>
          <w:color w:val="auto"/>
          <w:sz w:val="36"/>
          <w:szCs w:val="36"/>
        </w:rPr>
        <w:t>yudas</w:t>
      </w:r>
      <w:r w:rsidR="00BD3592" w:rsidRPr="007B111B">
        <w:rPr>
          <w:rFonts w:ascii="Arial" w:hAnsi="Arial" w:cs="Arial"/>
          <w:b/>
          <w:bCs/>
          <w:color w:val="auto"/>
          <w:sz w:val="36"/>
          <w:szCs w:val="36"/>
        </w:rPr>
        <w:t xml:space="preserve"> vigentes en el Poder Judicial</w:t>
      </w:r>
      <w:bookmarkEnd w:id="18"/>
    </w:p>
    <w:p w:rsidR="00B204ED" w:rsidRDefault="00B204ED">
      <w:r>
        <w:rPr>
          <w:rFonts w:asciiTheme="minorHAnsi" w:hAnsiTheme="minorHAnsi" w:cstheme="minorHAnsi"/>
          <w:noProof/>
        </w:rPr>
        <mc:AlternateContent>
          <mc:Choice Requires="wps">
            <w:drawing>
              <wp:anchor distT="0" distB="0" distL="114300" distR="114300" simplePos="0" relativeHeight="251785216" behindDoc="0" locked="0" layoutInCell="1" allowOverlap="1" wp14:anchorId="4439A6FC" wp14:editId="74B680BD">
                <wp:simplePos x="0" y="0"/>
                <wp:positionH relativeFrom="column">
                  <wp:posOffset>435850</wp:posOffset>
                </wp:positionH>
                <wp:positionV relativeFrom="paragraph">
                  <wp:posOffset>2152938</wp:posOffset>
                </wp:positionV>
                <wp:extent cx="6770693" cy="1587261"/>
                <wp:effectExtent l="0" t="0" r="0" b="0"/>
                <wp:wrapNone/>
                <wp:docPr id="2081530842" name="Cuadro de texto 9"/>
                <wp:cNvGraphicFramePr/>
                <a:graphic xmlns:a="http://schemas.openxmlformats.org/drawingml/2006/main">
                  <a:graphicData uri="http://schemas.microsoft.com/office/word/2010/wordprocessingShape">
                    <wps:wsp>
                      <wps:cNvSpPr txBox="1"/>
                      <wps:spPr>
                        <a:xfrm>
                          <a:off x="0" y="0"/>
                          <a:ext cx="6770693" cy="1587261"/>
                        </a:xfrm>
                        <a:prstGeom prst="rect">
                          <a:avLst/>
                        </a:prstGeom>
                        <a:noFill/>
                        <a:ln w="6350">
                          <a:noFill/>
                        </a:ln>
                      </wps:spPr>
                      <wps:txbx>
                        <w:txbxContent>
                          <w:p w:rsidR="00B204ED" w:rsidRPr="00B204ED" w:rsidRDefault="00B204ED" w:rsidP="00B204ED">
                            <w:pPr>
                              <w:rPr>
                                <w:rFonts w:ascii="Kefa" w:hAnsi="Kefa"/>
                                <w:color w:val="FFFFFF" w:themeColor="background1"/>
                                <w:sz w:val="114"/>
                                <w:szCs w:val="114"/>
                                <w:lang w:val="es-ES"/>
                              </w:rPr>
                            </w:pPr>
                            <w:r w:rsidRPr="00B204ED">
                              <w:rPr>
                                <w:rFonts w:ascii="Kefa" w:hAnsi="Kefa"/>
                                <w:color w:val="FFFFFF" w:themeColor="background1"/>
                                <w:sz w:val="114"/>
                                <w:szCs w:val="114"/>
                                <w:lang w:val="es-ES"/>
                              </w:rPr>
                              <w:t>V Ayudas vigentes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9A6FC" id="_x0000_s1039" type="#_x0000_t202" style="position:absolute;margin-left:34.3pt;margin-top:169.5pt;width:533.15pt;height:1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" filled="f" stroked="f" strokeweight=".5pt">
                <v:textbox>
                  <w:txbxContent>
                    <w:p w:rsidR="00B204ED" w:rsidRPr="00B204ED" w:rsidRDefault="00B204ED" w:rsidP="00B204ED">
                      <w:pPr>
                        <w:rPr>
                          <w:rFonts w:ascii="Kefa" w:hAnsi="Kefa"/>
                          <w:color w:val="FFFFFF" w:themeColor="background1"/>
                          <w:sz w:val="114"/>
                          <w:szCs w:val="114"/>
                          <w:lang w:val="es-ES"/>
                        </w:rPr>
                      </w:pPr>
                      <w:r w:rsidRPr="00B204ED">
                        <w:rPr>
                          <w:rFonts w:ascii="Kefa" w:hAnsi="Kefa"/>
                          <w:color w:val="FFFFFF" w:themeColor="background1"/>
                          <w:sz w:val="114"/>
                          <w:szCs w:val="114"/>
                          <w:lang w:val="es-ES"/>
                        </w:rPr>
                        <w:t>V Ayudas vigentes</w:t>
                      </w:r>
                    </w:p>
                  </w:txbxContent>
                </v:textbox>
              </v:shape>
            </w:pict>
          </mc:Fallback>
        </mc:AlternateContent>
      </w:r>
      <w:r>
        <w:br w:type="page"/>
      </w:r>
    </w:p>
    <w:p w:rsidR="00BD3592" w:rsidRPr="009F45B4" w:rsidRDefault="00BD3592" w:rsidP="00E865CC"/>
    <w:p w:rsidR="009011F3" w:rsidRDefault="00F66FFC" w:rsidP="00E865CC">
      <w:pPr>
        <w:jc w:val="both"/>
      </w:pPr>
      <w:r w:rsidRPr="00E865CC">
        <w:t xml:space="preserve">El Poder Judicial ofrece una variedad de </w:t>
      </w:r>
      <w:r w:rsidR="009840C3">
        <w:t>atenciones</w:t>
      </w:r>
      <w:r w:rsidRPr="00E865CC">
        <w:t xml:space="preserve"> diseñad</w:t>
      </w:r>
      <w:r w:rsidR="009840C3">
        <w:t>a</w:t>
      </w:r>
      <w:r w:rsidRPr="00E865CC">
        <w:t>s para salvaguardar la salud física y mental, así como promover el bienestar integral del personal</w:t>
      </w:r>
      <w:r w:rsidR="00144004">
        <w:t>, como se ven en la tabla N°</w:t>
      </w:r>
      <w:r w:rsidR="009840C3">
        <w:t>12</w:t>
      </w:r>
      <w:r w:rsidR="00144004">
        <w:t>.</w:t>
      </w:r>
    </w:p>
    <w:p w:rsidR="009011F3" w:rsidRDefault="009011F3" w:rsidP="00E865CC">
      <w:pPr>
        <w:jc w:val="both"/>
      </w:pPr>
    </w:p>
    <w:p w:rsidR="00144004" w:rsidRPr="005577FC" w:rsidRDefault="00144004" w:rsidP="005577FC">
      <w:pPr>
        <w:pStyle w:val="Ttulo4"/>
        <w:jc w:val="center"/>
        <w:rPr>
          <w:b/>
          <w:bCs/>
          <w:i w:val="0"/>
          <w:iCs w:val="0"/>
          <w:color w:val="000000" w:themeColor="text1"/>
          <w:sz w:val="24"/>
          <w:szCs w:val="24"/>
        </w:rPr>
      </w:pPr>
      <w:r w:rsidRPr="005577FC">
        <w:rPr>
          <w:b/>
          <w:bCs/>
          <w:i w:val="0"/>
          <w:iCs w:val="0"/>
          <w:color w:val="000000" w:themeColor="text1"/>
          <w:sz w:val="24"/>
          <w:szCs w:val="24"/>
        </w:rPr>
        <w:t>Tabla N°</w:t>
      </w:r>
      <w:r w:rsidR="009746A8" w:rsidRPr="005577FC">
        <w:rPr>
          <w:b/>
          <w:bCs/>
          <w:i w:val="0"/>
          <w:iCs w:val="0"/>
          <w:color w:val="000000" w:themeColor="text1"/>
          <w:sz w:val="24"/>
          <w:szCs w:val="24"/>
        </w:rPr>
        <w:t>1</w:t>
      </w:r>
      <w:r w:rsidR="004D044A">
        <w:rPr>
          <w:b/>
          <w:bCs/>
          <w:i w:val="0"/>
          <w:iCs w:val="0"/>
          <w:color w:val="000000" w:themeColor="text1"/>
          <w:sz w:val="24"/>
          <w:szCs w:val="24"/>
        </w:rPr>
        <w:t>2</w:t>
      </w:r>
    </w:p>
    <w:p w:rsidR="00144004" w:rsidRDefault="00924811" w:rsidP="00144004">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Ayudas</w:t>
      </w:r>
      <w:r w:rsidR="00144004">
        <w:rPr>
          <w:rFonts w:asciiTheme="minorHAnsi" w:hAnsiTheme="minorHAnsi" w:cstheme="minorHAnsi"/>
        </w:rPr>
        <w:t xml:space="preserve"> laborales para la población judicial</w:t>
      </w:r>
    </w:p>
    <w:p w:rsidR="00144004" w:rsidRDefault="00144004" w:rsidP="00144004">
      <w:pPr>
        <w:pStyle w:val="NormalWeb"/>
        <w:spacing w:before="0" w:beforeAutospacing="0" w:after="0" w:afterAutospacing="0"/>
        <w:jc w:val="center"/>
        <w:rPr>
          <w:rFonts w:asciiTheme="minorHAnsi" w:hAnsiTheme="minorHAnsi" w:cstheme="minorHAnsi"/>
        </w:rPr>
      </w:pPr>
    </w:p>
    <w:tbl>
      <w:tblPr>
        <w:tblW w:w="0" w:type="auto"/>
        <w:tblCellMar>
          <w:left w:w="70" w:type="dxa"/>
          <w:right w:w="70" w:type="dxa"/>
        </w:tblCellMar>
        <w:tblLook w:val="04A0" w:firstRow="1" w:lastRow="0" w:firstColumn="1" w:lastColumn="0" w:noHBand="0" w:noVBand="1"/>
      </w:tblPr>
      <w:tblGrid>
        <w:gridCol w:w="7306"/>
        <w:gridCol w:w="1461"/>
        <w:gridCol w:w="1205"/>
      </w:tblGrid>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924811" w:rsidP="00382A8D">
            <w:pPr>
              <w:jc w:val="both"/>
              <w:rPr>
                <w:rFonts w:eastAsia="Times New Roman"/>
                <w:b/>
                <w:bCs/>
                <w:color w:val="000000"/>
                <w:sz w:val="22"/>
                <w:szCs w:val="22"/>
                <w:lang w:val="es-CR" w:eastAsia="es-CR"/>
              </w:rPr>
            </w:pPr>
            <w:r>
              <w:rPr>
                <w:rFonts w:eastAsia="Times New Roman"/>
                <w:b/>
                <w:bCs/>
                <w:color w:val="000000"/>
                <w:sz w:val="22"/>
                <w:szCs w:val="22"/>
                <w:lang w:val="es-CR" w:eastAsia="es-CR"/>
              </w:rPr>
              <w:t>Ayuda</w:t>
            </w:r>
            <w:r w:rsidR="00382A8D" w:rsidRPr="00382A8D">
              <w:rPr>
                <w:rFonts w:eastAsia="Times New Roman"/>
                <w:b/>
                <w:bCs/>
                <w:color w:val="000000"/>
                <w:sz w:val="22"/>
                <w:szCs w:val="22"/>
                <w:lang w:val="es-CR" w:eastAsia="es-CR"/>
              </w:rPr>
              <w:t xml:space="preserve"> laboral</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Segmentado</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Generales</w:t>
            </w:r>
          </w:p>
        </w:tc>
      </w:tr>
      <w:tr w:rsidR="00382A8D" w:rsidRPr="00382A8D" w:rsidTr="009746A8">
        <w:trPr>
          <w:trHeight w:val="20"/>
        </w:trPr>
        <w:tc>
          <w:tcPr>
            <w:tcW w:w="0" w:type="auto"/>
            <w:tcBorders>
              <w:top w:val="nil"/>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Ambiente Laboral</w:t>
            </w:r>
          </w:p>
        </w:tc>
        <w:tc>
          <w:tcPr>
            <w:tcW w:w="0" w:type="auto"/>
            <w:tcBorders>
              <w:top w:val="nil"/>
              <w:left w:val="nil"/>
              <w:bottom w:val="single" w:sz="8" w:space="0" w:color="7F7F7F"/>
              <w:right w:val="nil"/>
            </w:tcBorders>
            <w:shd w:val="clear" w:color="auto" w:fill="auto"/>
            <w:vAlign w:val="center"/>
          </w:tcPr>
          <w:p w:rsidR="00382A8D" w:rsidRPr="00382A8D" w:rsidRDefault="00382A8D" w:rsidP="009746A8">
            <w:pPr>
              <w:rPr>
                <w:rFonts w:eastAsia="Times New Roman"/>
                <w:color w:val="000000"/>
                <w:sz w:val="22"/>
                <w:szCs w:val="22"/>
                <w:lang w:val="es-CR" w:eastAsia="es-CR"/>
              </w:rPr>
            </w:pPr>
          </w:p>
        </w:tc>
        <w:tc>
          <w:tcPr>
            <w:tcW w:w="0" w:type="auto"/>
            <w:tcBorders>
              <w:top w:val="nil"/>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r>
      <w:tr w:rsidR="00382A8D" w:rsidRPr="00382A8D" w:rsidTr="009746A8">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Atención primaria por medicina de empresa o contratado</w:t>
            </w:r>
          </w:p>
        </w:tc>
        <w:tc>
          <w:tcPr>
            <w:tcW w:w="0" w:type="auto"/>
            <w:tcBorders>
              <w:top w:val="nil"/>
              <w:left w:val="nil"/>
              <w:bottom w:val="nil"/>
              <w:right w:val="nil"/>
            </w:tcBorders>
            <w:shd w:val="clear" w:color="auto" w:fill="auto"/>
            <w:vAlign w:val="center"/>
          </w:tcPr>
          <w:p w:rsidR="00382A8D" w:rsidRPr="00382A8D" w:rsidRDefault="00382A8D" w:rsidP="009746A8">
            <w:pPr>
              <w:rPr>
                <w:rFonts w:eastAsia="Times New Roman"/>
                <w:color w:val="000000"/>
                <w:sz w:val="22"/>
                <w:szCs w:val="22"/>
                <w:lang w:val="es-CR" w:eastAsia="es-CR"/>
              </w:rPr>
            </w:pP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r>
      <w:tr w:rsidR="00382A8D" w:rsidRPr="00382A8D" w:rsidTr="009746A8">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Atención Psicosocial (Psicología individual) SAPSO</w:t>
            </w:r>
          </w:p>
        </w:tc>
        <w:tc>
          <w:tcPr>
            <w:tcW w:w="0" w:type="auto"/>
            <w:tcBorders>
              <w:top w:val="single" w:sz="8" w:space="0" w:color="7F7F7F"/>
              <w:left w:val="nil"/>
              <w:bottom w:val="single" w:sz="8" w:space="0" w:color="7F7F7F"/>
              <w:right w:val="nil"/>
            </w:tcBorders>
            <w:shd w:val="clear" w:color="auto" w:fill="auto"/>
            <w:vAlign w:val="center"/>
          </w:tcPr>
          <w:p w:rsidR="00382A8D" w:rsidRPr="00382A8D" w:rsidRDefault="00382A8D" w:rsidP="009746A8">
            <w:pPr>
              <w:rPr>
                <w:rFonts w:eastAsia="Times New Roman"/>
                <w:color w:val="000000"/>
                <w:sz w:val="22"/>
                <w:szCs w:val="22"/>
                <w:lang w:val="es-CR" w:eastAsia="es-CR"/>
              </w:rPr>
            </w:pP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Becas</w:t>
            </w:r>
          </w:p>
        </w:tc>
        <w:tc>
          <w:tcPr>
            <w:tcW w:w="0" w:type="auto"/>
            <w:tcBorders>
              <w:top w:val="nil"/>
              <w:left w:val="nil"/>
              <w:bottom w:val="nil"/>
              <w:right w:val="nil"/>
            </w:tcBorders>
            <w:shd w:val="clear" w:color="auto" w:fill="auto"/>
            <w:vAlign w:val="center"/>
            <w:hideMark/>
          </w:tcPr>
          <w:p w:rsidR="00382A8D" w:rsidRPr="00382A8D" w:rsidRDefault="00345CEA" w:rsidP="00345CEA">
            <w:pPr>
              <w:jc w:val="center"/>
              <w:rPr>
                <w:rFonts w:eastAsia="Times New Roman"/>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Capacitación</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Clases de Acondicionamiento Físico</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Excusión de la marcar de asistencia al trabajo</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Gimnasio en Ciudad Judicial para deportes</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Gimnasio maquinas</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Odontología</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Parqueo</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Participar en comisiones producto de un resultado superior en la evaluación del desempeño</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Permiso de la jefatura hasta por un día</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Permiso para dar clases en tiempo laboral /Consejo Superior</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Permiso para estudiar /Consejo Superior</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Programa de Justicia Restaurativa para personas trabajadoras que tienen embargos por deudas</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Programa de mejora competencial</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Programa de readecuación del puesto por discapacidad y enfermedad</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CC2B4D" w:rsidP="00382A8D">
            <w:pPr>
              <w:jc w:val="both"/>
              <w:rPr>
                <w:rFonts w:eastAsia="Times New Roman"/>
                <w:color w:val="000000"/>
                <w:sz w:val="22"/>
                <w:szCs w:val="22"/>
                <w:lang w:val="es-CR" w:eastAsia="es-CR"/>
              </w:rPr>
            </w:pPr>
            <w:r>
              <w:rPr>
                <w:rFonts w:eastAsia="Times New Roman"/>
                <w:color w:val="000000"/>
                <w:sz w:val="22"/>
                <w:szCs w:val="22"/>
                <w:lang w:val="es-CR" w:eastAsia="es-CR"/>
              </w:rPr>
              <w:t>Concurso de B</w:t>
            </w:r>
            <w:r w:rsidR="00382A8D" w:rsidRPr="00382A8D">
              <w:rPr>
                <w:rFonts w:eastAsia="Times New Roman"/>
                <w:color w:val="000000"/>
                <w:sz w:val="22"/>
                <w:szCs w:val="22"/>
                <w:lang w:val="es-CR" w:eastAsia="es-CR"/>
              </w:rPr>
              <w:t xml:space="preserve">uenas </w:t>
            </w:r>
            <w:r>
              <w:rPr>
                <w:rFonts w:eastAsia="Times New Roman"/>
                <w:color w:val="000000"/>
                <w:sz w:val="22"/>
                <w:szCs w:val="22"/>
                <w:lang w:val="es-CR" w:eastAsia="es-CR"/>
              </w:rPr>
              <w:t>P</w:t>
            </w:r>
            <w:r w:rsidR="00382A8D" w:rsidRPr="00382A8D">
              <w:rPr>
                <w:rFonts w:eastAsia="Times New Roman"/>
                <w:color w:val="000000"/>
                <w:sz w:val="22"/>
                <w:szCs w:val="22"/>
                <w:lang w:val="es-CR" w:eastAsia="es-CR"/>
              </w:rPr>
              <w:t>racticas</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 xml:space="preserve">Reconocimiento </w:t>
            </w:r>
            <w:r w:rsidR="00B4650B">
              <w:rPr>
                <w:rFonts w:eastAsia="Times New Roman"/>
                <w:color w:val="000000"/>
                <w:sz w:val="22"/>
                <w:szCs w:val="22"/>
                <w:lang w:val="es-CR" w:eastAsia="es-CR"/>
              </w:rPr>
              <w:t>por tiempo servido</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Soda Subvencionada</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nil"/>
              <w:left w:val="nil"/>
              <w:bottom w:val="nil"/>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Teletrabajo</w:t>
            </w:r>
          </w:p>
        </w:tc>
        <w:tc>
          <w:tcPr>
            <w:tcW w:w="0" w:type="auto"/>
            <w:tcBorders>
              <w:top w:val="nil"/>
              <w:left w:val="nil"/>
              <w:bottom w:val="nil"/>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c>
          <w:tcPr>
            <w:tcW w:w="0" w:type="auto"/>
            <w:tcBorders>
              <w:top w:val="nil"/>
              <w:left w:val="nil"/>
              <w:bottom w:val="nil"/>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r>
      <w:tr w:rsidR="00382A8D" w:rsidRPr="00382A8D" w:rsidTr="00382A8D">
        <w:trPr>
          <w:trHeight w:val="20"/>
        </w:trPr>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color w:val="000000"/>
                <w:sz w:val="22"/>
                <w:szCs w:val="22"/>
                <w:lang w:val="es-CR" w:eastAsia="es-CR"/>
              </w:rPr>
            </w:pPr>
            <w:r w:rsidRPr="00382A8D">
              <w:rPr>
                <w:rFonts w:eastAsia="Times New Roman"/>
                <w:color w:val="000000"/>
                <w:sz w:val="22"/>
                <w:szCs w:val="22"/>
                <w:lang w:val="es-CR" w:eastAsia="es-CR"/>
              </w:rPr>
              <w:t>Traslado para giras en vehículo institucional</w:t>
            </w:r>
          </w:p>
        </w:tc>
        <w:tc>
          <w:tcPr>
            <w:tcW w:w="0" w:type="auto"/>
            <w:tcBorders>
              <w:top w:val="single" w:sz="8" w:space="0" w:color="7F7F7F"/>
              <w:left w:val="nil"/>
              <w:bottom w:val="single" w:sz="8" w:space="0" w:color="7F7F7F"/>
              <w:right w:val="nil"/>
            </w:tcBorders>
            <w:shd w:val="clear" w:color="auto" w:fill="auto"/>
            <w:vAlign w:val="center"/>
            <w:hideMark/>
          </w:tcPr>
          <w:p w:rsidR="00382A8D" w:rsidRPr="009746A8" w:rsidRDefault="00382A8D" w:rsidP="00382A8D">
            <w:pPr>
              <w:jc w:val="center"/>
              <w:rPr>
                <w:rFonts w:eastAsia="Times New Roman"/>
                <w:color w:val="000000"/>
                <w:sz w:val="22"/>
                <w:szCs w:val="22"/>
                <w:lang w:val="es-CR" w:eastAsia="es-CR"/>
              </w:rPr>
            </w:pPr>
          </w:p>
        </w:tc>
        <w:tc>
          <w:tcPr>
            <w:tcW w:w="0" w:type="auto"/>
            <w:tcBorders>
              <w:top w:val="single" w:sz="8" w:space="0" w:color="7F7F7F"/>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Ꭓ</w:t>
            </w:r>
          </w:p>
        </w:tc>
      </w:tr>
      <w:tr w:rsidR="00382A8D" w:rsidRPr="00382A8D" w:rsidTr="00382A8D">
        <w:trPr>
          <w:trHeight w:val="20"/>
        </w:trPr>
        <w:tc>
          <w:tcPr>
            <w:tcW w:w="0" w:type="auto"/>
            <w:tcBorders>
              <w:top w:val="nil"/>
              <w:left w:val="nil"/>
              <w:bottom w:val="single" w:sz="8" w:space="0" w:color="7F7F7F"/>
              <w:right w:val="nil"/>
            </w:tcBorders>
            <w:shd w:val="clear" w:color="auto" w:fill="auto"/>
            <w:vAlign w:val="center"/>
            <w:hideMark/>
          </w:tcPr>
          <w:p w:rsidR="00382A8D" w:rsidRPr="00382A8D" w:rsidRDefault="00382A8D" w:rsidP="00382A8D">
            <w:pPr>
              <w:jc w:val="both"/>
              <w:rPr>
                <w:rFonts w:eastAsia="Times New Roman"/>
                <w:b/>
                <w:bCs/>
                <w:color w:val="000000"/>
                <w:sz w:val="22"/>
                <w:szCs w:val="22"/>
                <w:lang w:val="es-CR" w:eastAsia="es-CR"/>
              </w:rPr>
            </w:pPr>
            <w:r w:rsidRPr="00382A8D">
              <w:rPr>
                <w:rFonts w:eastAsia="Times New Roman"/>
                <w:b/>
                <w:bCs/>
                <w:color w:val="000000"/>
                <w:sz w:val="22"/>
                <w:szCs w:val="22"/>
                <w:lang w:val="es-CR" w:eastAsia="es-CR"/>
              </w:rPr>
              <w:t>Total</w:t>
            </w:r>
          </w:p>
        </w:tc>
        <w:tc>
          <w:tcPr>
            <w:tcW w:w="0" w:type="auto"/>
            <w:tcBorders>
              <w:top w:val="nil"/>
              <w:left w:val="nil"/>
              <w:bottom w:val="single" w:sz="8" w:space="0" w:color="7F7F7F"/>
              <w:right w:val="nil"/>
            </w:tcBorders>
            <w:shd w:val="clear" w:color="auto" w:fill="auto"/>
            <w:vAlign w:val="center"/>
            <w:hideMark/>
          </w:tcPr>
          <w:p w:rsidR="00382A8D" w:rsidRPr="00382A8D" w:rsidRDefault="00382A8D" w:rsidP="00382A8D">
            <w:pPr>
              <w:jc w:val="center"/>
              <w:rPr>
                <w:rFonts w:eastAsia="Times New Roman"/>
                <w:b/>
                <w:bCs/>
                <w:color w:val="000000"/>
                <w:sz w:val="22"/>
                <w:szCs w:val="22"/>
                <w:lang w:val="es-CR" w:eastAsia="es-CR"/>
              </w:rPr>
            </w:pPr>
            <w:r w:rsidRPr="00382A8D">
              <w:rPr>
                <w:rFonts w:eastAsia="Times New Roman"/>
                <w:b/>
                <w:bCs/>
                <w:color w:val="000000"/>
                <w:sz w:val="22"/>
                <w:szCs w:val="22"/>
                <w:lang w:val="es-CR" w:eastAsia="es-CR"/>
              </w:rPr>
              <w:t>1</w:t>
            </w:r>
            <w:r w:rsidR="00345CEA">
              <w:rPr>
                <w:rFonts w:eastAsia="Times New Roman"/>
                <w:b/>
                <w:bCs/>
                <w:color w:val="000000"/>
                <w:sz w:val="22"/>
                <w:szCs w:val="22"/>
                <w:lang w:val="es-CR" w:eastAsia="es-CR"/>
              </w:rPr>
              <w:t>7</w:t>
            </w:r>
          </w:p>
        </w:tc>
        <w:tc>
          <w:tcPr>
            <w:tcW w:w="0" w:type="auto"/>
            <w:tcBorders>
              <w:top w:val="nil"/>
              <w:left w:val="nil"/>
              <w:bottom w:val="single" w:sz="8" w:space="0" w:color="7F7F7F"/>
              <w:right w:val="nil"/>
            </w:tcBorders>
            <w:shd w:val="clear" w:color="auto" w:fill="auto"/>
            <w:vAlign w:val="center"/>
            <w:hideMark/>
          </w:tcPr>
          <w:p w:rsidR="00382A8D" w:rsidRPr="00382A8D" w:rsidRDefault="00345CEA" w:rsidP="00382A8D">
            <w:pPr>
              <w:jc w:val="center"/>
              <w:rPr>
                <w:rFonts w:eastAsia="Times New Roman"/>
                <w:b/>
                <w:bCs/>
                <w:color w:val="000000"/>
                <w:sz w:val="22"/>
                <w:szCs w:val="22"/>
                <w:lang w:val="es-CR" w:eastAsia="es-CR"/>
              </w:rPr>
            </w:pPr>
            <w:r>
              <w:rPr>
                <w:rFonts w:eastAsia="Times New Roman"/>
                <w:b/>
                <w:bCs/>
                <w:color w:val="000000"/>
                <w:sz w:val="22"/>
                <w:szCs w:val="22"/>
                <w:lang w:val="es-CR" w:eastAsia="es-CR"/>
              </w:rPr>
              <w:t>6</w:t>
            </w:r>
          </w:p>
        </w:tc>
      </w:tr>
    </w:tbl>
    <w:p w:rsidR="009011F3" w:rsidRDefault="009011F3" w:rsidP="00E865CC">
      <w:pPr>
        <w:jc w:val="both"/>
      </w:pPr>
    </w:p>
    <w:p w:rsidR="00C50B14" w:rsidRPr="00E865CC" w:rsidRDefault="00C50B14" w:rsidP="00C50B14">
      <w:pPr>
        <w:jc w:val="both"/>
      </w:pPr>
      <w:r w:rsidRPr="00E865CC">
        <w:t xml:space="preserve">No obstante, se reconoce que existe una brecha en el acceso a </w:t>
      </w:r>
      <w:r w:rsidR="00924811">
        <w:t>algunas ayudas</w:t>
      </w:r>
      <w:r w:rsidRPr="00E865CC">
        <w:t>, ya que no todo el personal tiene la oportunidad de disfrutar de ell</w:t>
      </w:r>
      <w:r w:rsidR="00924811">
        <w:t>a</w:t>
      </w:r>
      <w:r w:rsidRPr="00E865CC">
        <w:t xml:space="preserve">s. Por ejemplo, debido a consideraciones económicas, </w:t>
      </w:r>
      <w:r w:rsidR="00924811">
        <w:t xml:space="preserve">las oportunidades de contar con servicios de salud </w:t>
      </w:r>
      <w:r w:rsidRPr="00E865CC">
        <w:t>pueden no estar disponibles para todas las personas trabajadoras en todas las regiones del país. Esta disparidad genera un sentimiento de desigualdad y malestar entre el personal de zonas alejadas del área metropolitana.</w:t>
      </w:r>
    </w:p>
    <w:p w:rsidR="00C50B14" w:rsidRDefault="00C50B14" w:rsidP="00C50B14">
      <w:pPr>
        <w:jc w:val="both"/>
      </w:pPr>
    </w:p>
    <w:p w:rsidR="00D66098" w:rsidRDefault="00C50B14" w:rsidP="00E865CC">
      <w:r>
        <w:t xml:space="preserve">A continuación, se realiza un detalle de </w:t>
      </w:r>
      <w:r w:rsidR="00382A8D">
        <w:t>estos</w:t>
      </w:r>
      <w:r>
        <w:t>:</w:t>
      </w:r>
    </w:p>
    <w:p w:rsidR="00C50B14" w:rsidRDefault="00C50B14" w:rsidP="00E865CC"/>
    <w:p w:rsidR="00382A8D" w:rsidRPr="00223283" w:rsidRDefault="00382A8D" w:rsidP="00382A8D">
      <w:pPr>
        <w:pStyle w:val="Ttulo3"/>
        <w:rPr>
          <w:b/>
          <w:bCs/>
          <w:color w:val="auto"/>
          <w:sz w:val="28"/>
          <w:szCs w:val="28"/>
        </w:rPr>
      </w:pPr>
      <w:bookmarkStart w:id="19" w:name="_Toc172099050"/>
      <w:r w:rsidRPr="00223283">
        <w:rPr>
          <w:b/>
          <w:bCs/>
          <w:color w:val="auto"/>
          <w:sz w:val="28"/>
          <w:szCs w:val="28"/>
        </w:rPr>
        <w:t>1) Ambiente Laboral</w:t>
      </w:r>
      <w:bookmarkEnd w:id="19"/>
    </w:p>
    <w:p w:rsidR="00382A8D" w:rsidRPr="00223283" w:rsidRDefault="00382A8D" w:rsidP="00382A8D">
      <w:pPr>
        <w:jc w:val="both"/>
      </w:pPr>
      <w:r w:rsidRPr="00223283">
        <w:t>Para lo cual se dispone de una oficina de Ambiente Laboral ubicada en la Dirección de Gestión Humana que ofrece distintos servicios orientados a promover el mejoramiento continuo del ambiente de trabajo y el logro conjunto de una organización saludable de manera participativa, comprometida y creativa.</w:t>
      </w:r>
    </w:p>
    <w:p w:rsidR="00382A8D" w:rsidRDefault="00382A8D" w:rsidP="00E865CC"/>
    <w:p w:rsidR="00382A8D" w:rsidRPr="00223283" w:rsidRDefault="00382A8D" w:rsidP="00382A8D">
      <w:pPr>
        <w:pStyle w:val="Ttulo3"/>
        <w:rPr>
          <w:rFonts w:eastAsia="Calibri"/>
          <w:b/>
          <w:bCs/>
          <w:color w:val="auto"/>
          <w:sz w:val="28"/>
          <w:szCs w:val="28"/>
          <w:lang w:val="es-ES"/>
        </w:rPr>
      </w:pPr>
      <w:bookmarkStart w:id="20" w:name="_Toc172099051"/>
      <w:r>
        <w:rPr>
          <w:rFonts w:eastAsia="Calibri"/>
          <w:b/>
          <w:bCs/>
          <w:color w:val="auto"/>
          <w:sz w:val="28"/>
          <w:szCs w:val="28"/>
          <w:lang w:val="es-ES"/>
        </w:rPr>
        <w:t>2</w:t>
      </w:r>
      <w:r w:rsidRPr="00223283">
        <w:rPr>
          <w:rFonts w:eastAsia="Calibri"/>
          <w:b/>
          <w:bCs/>
          <w:color w:val="auto"/>
          <w:sz w:val="28"/>
          <w:szCs w:val="28"/>
          <w:lang w:val="es-ES"/>
        </w:rPr>
        <w:t xml:space="preserve">) </w:t>
      </w:r>
      <w:r>
        <w:rPr>
          <w:rFonts w:eastAsia="Calibri"/>
          <w:b/>
          <w:bCs/>
          <w:color w:val="auto"/>
          <w:sz w:val="28"/>
          <w:szCs w:val="28"/>
          <w:lang w:val="es-ES"/>
        </w:rPr>
        <w:t>Atención primaria por medicina de empresa o contratada</w:t>
      </w:r>
      <w:bookmarkEnd w:id="20"/>
    </w:p>
    <w:p w:rsidR="00382A8D" w:rsidRPr="00223283" w:rsidRDefault="00382A8D" w:rsidP="00382A8D">
      <w:pPr>
        <w:jc w:val="both"/>
        <w:rPr>
          <w:rFonts w:eastAsia="Calibri" w:cs="Calibri"/>
          <w:shd w:val="clear" w:color="auto" w:fill="FFFFFF"/>
        </w:rPr>
      </w:pPr>
      <w:r w:rsidRPr="00223283">
        <w:rPr>
          <w:rFonts w:eastAsia="Calibri" w:cs="Calibri"/>
          <w:shd w:val="clear" w:color="auto" w:fill="FFFFFF"/>
        </w:rPr>
        <w:t>El área médica brinda sus servicios en el I y II Circuito Judicial de San José, en los Circuitos Judiciales de Cartago, Heredia, Ciudad Judicial, Puntarenas, I Circuito Judicial de Alajuela, III Circuito Judicial de Alajuela (Grecia), III Circuito Judicial de Alajuela, (San Ramón), I Circuito Zona Atlántica (Limón) y II Circuito Zona Atlántica (Pococí). Cuenta con personas profesionales que prestan atención en Medicina General y Medicina de Trabajo.</w:t>
      </w:r>
    </w:p>
    <w:p w:rsidR="00382A8D" w:rsidRDefault="00382A8D" w:rsidP="00382A8D">
      <w:pPr>
        <w:jc w:val="both"/>
        <w:rPr>
          <w:rFonts w:eastAsia="Calibri" w:cs="Calibri"/>
          <w:shd w:val="clear" w:color="auto" w:fill="FFFFFF"/>
        </w:rPr>
      </w:pPr>
    </w:p>
    <w:p w:rsidR="00382A8D" w:rsidRPr="00223283" w:rsidRDefault="00382A8D" w:rsidP="00382A8D">
      <w:pPr>
        <w:jc w:val="both"/>
        <w:rPr>
          <w:rFonts w:eastAsia="Calibri" w:cs="Calibri"/>
          <w:shd w:val="clear" w:color="auto" w:fill="FFFFFF"/>
        </w:rPr>
      </w:pPr>
      <w:r w:rsidRPr="00223283">
        <w:rPr>
          <w:rFonts w:eastAsia="Calibri" w:cs="Calibri"/>
          <w:shd w:val="clear" w:color="auto" w:fill="FFFFFF"/>
        </w:rPr>
        <w:t>El servicio de enfermería brinda apoyo en la atención y procedimientos médicos. Dentro de sus servicios: toma de presión arterial, pulso, temperatura, glicemia, peso, talla, temperatura y glicemia previa a la consulta médica, colocación de inyectables, electrocardiogramas, campañas de prevención y educación a las personas usuarias.</w:t>
      </w:r>
    </w:p>
    <w:p w:rsidR="00382A8D" w:rsidRPr="00223283" w:rsidRDefault="00382A8D" w:rsidP="00382A8D">
      <w:pPr>
        <w:jc w:val="both"/>
        <w:rPr>
          <w:rFonts w:eastAsia="Calibri" w:cs="Calibri"/>
          <w:shd w:val="clear" w:color="auto" w:fill="FFFFFF"/>
        </w:rPr>
      </w:pPr>
    </w:p>
    <w:p w:rsidR="00382A8D" w:rsidRPr="00223283" w:rsidRDefault="00382A8D" w:rsidP="00382A8D">
      <w:pPr>
        <w:jc w:val="both"/>
        <w:rPr>
          <w:rFonts w:eastAsia="Calibri" w:cs="Calibri"/>
          <w:shd w:val="clear" w:color="auto" w:fill="FFFFFF"/>
        </w:rPr>
      </w:pPr>
      <w:r w:rsidRPr="00223283">
        <w:rPr>
          <w:rFonts w:eastAsia="Times New Roman" w:cs="Calibri"/>
          <w:lang w:eastAsia="es-CR"/>
        </w:rPr>
        <w:t>Servicios: a) Valoración médica para otorgamiento de equipo ergonómico por condiciones de salud, en colaboración con el Subproceso de Salud Ocupacional, b) Valoración médica de seguimiento dentro del Programa de Adaptación Laboral por Condición de Salud en el Poder Judicial, c) Programas específicos de vigilancia de la salud laboral.</w:t>
      </w:r>
    </w:p>
    <w:p w:rsidR="00382A8D" w:rsidRDefault="00382A8D" w:rsidP="00E865CC"/>
    <w:p w:rsidR="00382A8D" w:rsidRPr="00223283" w:rsidRDefault="00382A8D" w:rsidP="00382A8D">
      <w:pPr>
        <w:pStyle w:val="Ttulo3"/>
        <w:rPr>
          <w:b/>
          <w:bCs/>
          <w:color w:val="auto"/>
          <w:sz w:val="28"/>
          <w:szCs w:val="28"/>
        </w:rPr>
      </w:pPr>
      <w:bookmarkStart w:id="21" w:name="_Toc172099052"/>
      <w:r>
        <w:rPr>
          <w:b/>
          <w:bCs/>
          <w:color w:val="auto"/>
          <w:sz w:val="28"/>
          <w:szCs w:val="28"/>
        </w:rPr>
        <w:t>3</w:t>
      </w:r>
      <w:r w:rsidRPr="00223283">
        <w:rPr>
          <w:b/>
          <w:bCs/>
          <w:color w:val="auto"/>
          <w:sz w:val="28"/>
          <w:szCs w:val="28"/>
        </w:rPr>
        <w:t>) Atención Psicosocial (Psicología individual) SAPSO</w:t>
      </w:r>
      <w:bookmarkEnd w:id="21"/>
    </w:p>
    <w:p w:rsidR="00382A8D" w:rsidRPr="00223283" w:rsidRDefault="00382A8D" w:rsidP="00382A8D">
      <w:pPr>
        <w:jc w:val="both"/>
      </w:pPr>
      <w:r w:rsidRPr="00223283">
        <w:t>En los servicios de Salud de San José se ofrece atención psicológica y de trabajo social a toda la población judicial del país a excepción de quienes laboran en el Organismo de Investigación Judicial (O.I.J), por cuanto este personal cuenta con su propio equipo de profesionales en psicología (SAPSO), con la finalidad de promover el bienestar emocional.</w:t>
      </w:r>
    </w:p>
    <w:p w:rsidR="00382A8D" w:rsidRDefault="00382A8D" w:rsidP="00E865CC"/>
    <w:p w:rsidR="00382A8D" w:rsidRPr="00223283" w:rsidRDefault="00382A8D" w:rsidP="00382A8D">
      <w:pPr>
        <w:pStyle w:val="Ttulo3"/>
        <w:rPr>
          <w:b/>
          <w:bCs/>
          <w:color w:val="auto"/>
          <w:sz w:val="28"/>
          <w:szCs w:val="28"/>
        </w:rPr>
      </w:pPr>
      <w:bookmarkStart w:id="22" w:name="_Toc172099053"/>
      <w:r>
        <w:rPr>
          <w:b/>
          <w:bCs/>
          <w:color w:val="auto"/>
          <w:sz w:val="28"/>
          <w:szCs w:val="28"/>
        </w:rPr>
        <w:t>4</w:t>
      </w:r>
      <w:r w:rsidRPr="00223283">
        <w:rPr>
          <w:b/>
          <w:bCs/>
          <w:color w:val="auto"/>
          <w:sz w:val="28"/>
          <w:szCs w:val="28"/>
        </w:rPr>
        <w:t xml:space="preserve">) </w:t>
      </w:r>
      <w:r>
        <w:rPr>
          <w:b/>
          <w:bCs/>
          <w:color w:val="auto"/>
          <w:sz w:val="28"/>
          <w:szCs w:val="28"/>
        </w:rPr>
        <w:t>Becas</w:t>
      </w:r>
      <w:bookmarkEnd w:id="22"/>
    </w:p>
    <w:p w:rsidR="00382A8D" w:rsidRDefault="00345CEA" w:rsidP="00345CEA">
      <w:pPr>
        <w:jc w:val="both"/>
      </w:pPr>
      <w:r>
        <w:t xml:space="preserve">Se ofrece un programa de becas para una serie de especializaciones que se comparten a la población judicial para el que </w:t>
      </w:r>
      <w:r w:rsidR="00924811">
        <w:t>está</w:t>
      </w:r>
      <w:r>
        <w:t xml:space="preserve"> interesado y cumple con los requisitos pueda concursar. Las becas a nivel laboral proporcionan una ventaja competitiva y dentro de </w:t>
      </w:r>
      <w:r w:rsidR="00924811">
        <w:t xml:space="preserve">las ayudas </w:t>
      </w:r>
      <w:r>
        <w:t xml:space="preserve">incluyen el desarrollo de habilidades específicas, el crecimiento profesional, la retención y atracción de talento, el aumento de la productividad y la innovación, así como el fortalecimiento de la lealtad y el compromiso de las personas </w:t>
      </w:r>
      <w:r w:rsidR="00923AAC">
        <w:t>servidoras</w:t>
      </w:r>
      <w:r>
        <w:t xml:space="preserve"> judiciales.</w:t>
      </w:r>
    </w:p>
    <w:p w:rsidR="00382A8D" w:rsidRDefault="00382A8D" w:rsidP="00E865CC"/>
    <w:p w:rsidR="00345CEA" w:rsidRPr="00223283" w:rsidRDefault="00345CEA" w:rsidP="00345CEA">
      <w:pPr>
        <w:pStyle w:val="Ttulo3"/>
        <w:rPr>
          <w:rFonts w:eastAsia="Times New Roman"/>
          <w:b/>
          <w:bCs/>
          <w:color w:val="auto"/>
          <w:sz w:val="28"/>
          <w:szCs w:val="28"/>
          <w:lang w:eastAsia="es-CR"/>
        </w:rPr>
      </w:pPr>
      <w:bookmarkStart w:id="23" w:name="_Toc172099054"/>
      <w:r>
        <w:rPr>
          <w:rFonts w:eastAsia="Times New Roman"/>
          <w:b/>
          <w:bCs/>
          <w:color w:val="auto"/>
          <w:sz w:val="28"/>
          <w:szCs w:val="28"/>
          <w:lang w:eastAsia="es-CR"/>
        </w:rPr>
        <w:t>5</w:t>
      </w:r>
      <w:r w:rsidRPr="00223283">
        <w:rPr>
          <w:rFonts w:eastAsia="Times New Roman"/>
          <w:b/>
          <w:bCs/>
          <w:color w:val="auto"/>
          <w:sz w:val="28"/>
          <w:szCs w:val="28"/>
          <w:lang w:eastAsia="es-CR"/>
        </w:rPr>
        <w:t>) Capacitación</w:t>
      </w:r>
      <w:bookmarkEnd w:id="23"/>
    </w:p>
    <w:p w:rsidR="00345CEA" w:rsidRPr="00223283" w:rsidRDefault="00345CEA" w:rsidP="00345CEA">
      <w:pPr>
        <w:shd w:val="clear" w:color="auto" w:fill="FFFFFF"/>
        <w:jc w:val="both"/>
        <w:rPr>
          <w:rFonts w:eastAsia="Times New Roman" w:cs="Calibri"/>
          <w:lang w:eastAsia="es-CR"/>
        </w:rPr>
      </w:pPr>
      <w:r w:rsidRPr="00223283">
        <w:rPr>
          <w:rFonts w:eastAsia="Times New Roman" w:cs="Calibri"/>
          <w:lang w:eastAsia="es-CR"/>
        </w:rPr>
        <w:t>A través de los distintos programas y servicios ofrecidos por la Escuela Judicial, las otras áreas de capacitación del Ministerio Público, Defensa Pública y Organismo de Investigación Judicial; así como el Subproceso de Gestión de la Capacitación de la Dirección de Gestión Humana; la institución implementa estrategias de capacitación y formación para mejorar las habilidades y conocimientos del personal en el desempeño de sus funciones, acorde a las necesidades, valores y ejes institucionales.</w:t>
      </w:r>
    </w:p>
    <w:p w:rsidR="00345CEA" w:rsidRPr="00223283" w:rsidRDefault="00345CEA" w:rsidP="00345CEA"/>
    <w:p w:rsidR="00345CEA" w:rsidRPr="00223283" w:rsidRDefault="00345CEA" w:rsidP="00345CEA">
      <w:pPr>
        <w:pStyle w:val="Ttulo3"/>
        <w:rPr>
          <w:rFonts w:eastAsia="Calibri"/>
          <w:b/>
          <w:bCs/>
          <w:color w:val="auto"/>
          <w:sz w:val="28"/>
          <w:szCs w:val="28"/>
        </w:rPr>
      </w:pPr>
      <w:bookmarkStart w:id="24" w:name="_Toc172099055"/>
      <w:r>
        <w:rPr>
          <w:rFonts w:eastAsia="Calibri"/>
          <w:b/>
          <w:bCs/>
          <w:color w:val="auto"/>
          <w:sz w:val="28"/>
          <w:szCs w:val="28"/>
        </w:rPr>
        <w:t>6</w:t>
      </w:r>
      <w:r w:rsidRPr="00223283">
        <w:rPr>
          <w:rFonts w:eastAsia="Calibri"/>
          <w:b/>
          <w:bCs/>
          <w:color w:val="auto"/>
          <w:sz w:val="28"/>
          <w:szCs w:val="28"/>
        </w:rPr>
        <w:t>) Clases de Acondicionamiento Físico</w:t>
      </w:r>
      <w:bookmarkEnd w:id="24"/>
    </w:p>
    <w:p w:rsidR="00345CEA" w:rsidRPr="00223283" w:rsidRDefault="00345CEA" w:rsidP="00345CEA">
      <w:pPr>
        <w:jc w:val="both"/>
        <w:rPr>
          <w:rFonts w:eastAsia="Calibri" w:cs="Calibri"/>
          <w:lang w:val="es-ES"/>
        </w:rPr>
      </w:pPr>
      <w:r w:rsidRPr="00223283">
        <w:rPr>
          <w:rFonts w:eastAsia="Calibri"/>
          <w:lang w:val="es-ES"/>
        </w:rPr>
        <w:t xml:space="preserve">En el I </w:t>
      </w:r>
      <w:r w:rsidRPr="00223283">
        <w:rPr>
          <w:rFonts w:eastAsia="Calibri" w:cs="Calibri"/>
          <w:shd w:val="clear" w:color="auto" w:fill="FFFFFF"/>
        </w:rPr>
        <w:t xml:space="preserve">Circuito Judicial de San José, además, se ofrecen clases de acondicionamiento físico, para ello se contrata una empresa, la cual asigna personas instructores y brindan dichas clases en modalidad virtual y presencial. Cada semana por prensa se comunica los horarios y tipos de clases (cardio dance, circuito, funcional hit, </w:t>
      </w:r>
      <w:proofErr w:type="spellStart"/>
      <w:r w:rsidRPr="00223283">
        <w:rPr>
          <w:rFonts w:eastAsia="Calibri" w:cs="Calibri"/>
          <w:shd w:val="clear" w:color="auto" w:fill="FFFFFF"/>
        </w:rPr>
        <w:t>cardiokidboxing</w:t>
      </w:r>
      <w:proofErr w:type="spellEnd"/>
      <w:r w:rsidRPr="00223283">
        <w:rPr>
          <w:rFonts w:eastAsia="Calibri" w:cs="Calibri"/>
          <w:shd w:val="clear" w:color="auto" w:fill="FFFFFF"/>
        </w:rPr>
        <w:t xml:space="preserve">, funcional </w:t>
      </w:r>
      <w:proofErr w:type="spellStart"/>
      <w:r w:rsidRPr="00223283">
        <w:rPr>
          <w:rFonts w:eastAsia="Calibri" w:cs="Calibri"/>
          <w:shd w:val="clear" w:color="auto" w:fill="FFFFFF"/>
        </w:rPr>
        <w:t>strongfit</w:t>
      </w:r>
      <w:proofErr w:type="spellEnd"/>
      <w:r w:rsidRPr="00223283">
        <w:rPr>
          <w:rFonts w:eastAsia="Calibri" w:cs="Calibri"/>
          <w:shd w:val="clear" w:color="auto" w:fill="FFFFFF"/>
        </w:rPr>
        <w:t xml:space="preserve">, otros). </w:t>
      </w:r>
      <w:r w:rsidRPr="00223283">
        <w:rPr>
          <w:rFonts w:eastAsia="Calibri" w:cs="Calibri"/>
          <w:lang w:val="es-ES"/>
        </w:rPr>
        <w:t>A estas clases se debe adicionar las de spinning que son ofrecidas a</w:t>
      </w:r>
      <w:r w:rsidRPr="00223283">
        <w:rPr>
          <w:rFonts w:eastAsia="Calibri" w:cs="Calibri"/>
          <w:shd w:val="clear" w:color="auto" w:fill="FFFFFF"/>
        </w:rPr>
        <w:t>d honorem</w:t>
      </w:r>
      <w:r w:rsidRPr="00223283">
        <w:rPr>
          <w:rFonts w:eastAsia="Calibri" w:cs="Calibri"/>
          <w:lang w:val="es-ES"/>
        </w:rPr>
        <w:t xml:space="preserve"> por dos funcionarios judiciales: Pablo Álvarez Arias y Hernán Vega Sánchez.</w:t>
      </w:r>
    </w:p>
    <w:p w:rsidR="00345CEA" w:rsidRDefault="00345CEA" w:rsidP="00E865CC"/>
    <w:p w:rsidR="00345CEA" w:rsidRPr="00223283" w:rsidRDefault="00345CEA" w:rsidP="00345CEA">
      <w:pPr>
        <w:pStyle w:val="Ttulo3"/>
        <w:rPr>
          <w:rFonts w:eastAsia="Calibri"/>
          <w:b/>
          <w:bCs/>
          <w:color w:val="auto"/>
          <w:sz w:val="28"/>
          <w:szCs w:val="28"/>
        </w:rPr>
      </w:pPr>
      <w:bookmarkStart w:id="25" w:name="_Toc172099056"/>
      <w:r>
        <w:rPr>
          <w:rFonts w:eastAsia="Calibri"/>
          <w:b/>
          <w:bCs/>
          <w:color w:val="auto"/>
          <w:sz w:val="28"/>
          <w:szCs w:val="28"/>
        </w:rPr>
        <w:t>7</w:t>
      </w:r>
      <w:r w:rsidRPr="00223283">
        <w:rPr>
          <w:rFonts w:eastAsia="Calibri"/>
          <w:b/>
          <w:bCs/>
          <w:color w:val="auto"/>
          <w:sz w:val="28"/>
          <w:szCs w:val="28"/>
        </w:rPr>
        <w:t xml:space="preserve">) </w:t>
      </w:r>
      <w:r>
        <w:rPr>
          <w:rFonts w:eastAsia="Calibri"/>
          <w:b/>
          <w:bCs/>
          <w:color w:val="auto"/>
          <w:sz w:val="28"/>
          <w:szCs w:val="28"/>
        </w:rPr>
        <w:t>Exclusión de la marca de asistencia al trabajo</w:t>
      </w:r>
      <w:bookmarkEnd w:id="25"/>
    </w:p>
    <w:p w:rsidR="00345CEA" w:rsidRDefault="00345CEA" w:rsidP="00345CEA">
      <w:pPr>
        <w:jc w:val="both"/>
      </w:pPr>
      <w:r>
        <w:t xml:space="preserve">Es </w:t>
      </w:r>
      <w:r w:rsidR="009D7708">
        <w:t>una opción laboral</w:t>
      </w:r>
      <w:r>
        <w:t xml:space="preserve"> que poseen algunas jefaturas a nivel institucional la cual puede tener </w:t>
      </w:r>
      <w:proofErr w:type="gramStart"/>
      <w:r>
        <w:t xml:space="preserve">ciertos </w:t>
      </w:r>
      <w:r w:rsidR="009D7708">
        <w:t>ventajas</w:t>
      </w:r>
      <w:proofErr w:type="gramEnd"/>
      <w:r w:rsidR="009D7708">
        <w:t xml:space="preserve"> </w:t>
      </w:r>
      <w:r>
        <w:t>en determinadas circunstancias, como una mayor flexibilidad para algunos puestos de trabajo, sin embargo, es importante equilibrar est</w:t>
      </w:r>
      <w:r w:rsidR="009D7708">
        <w:t xml:space="preserve">as condiciones </w:t>
      </w:r>
      <w:r>
        <w:t>con una comunicación clara, el establecimiento de expectativas claras y la supervisión adecuada para garantizar que los objetivos laborales se cumplan de manera efectiva.</w:t>
      </w:r>
    </w:p>
    <w:p w:rsidR="00345CEA" w:rsidRDefault="00345CEA" w:rsidP="00345CEA">
      <w:pPr>
        <w:jc w:val="both"/>
      </w:pPr>
    </w:p>
    <w:p w:rsidR="00345CEA" w:rsidRPr="00223283" w:rsidRDefault="00345CEA" w:rsidP="00345CEA">
      <w:pPr>
        <w:pStyle w:val="Ttulo3"/>
        <w:rPr>
          <w:rFonts w:eastAsia="Calibri"/>
          <w:b/>
          <w:bCs/>
          <w:color w:val="auto"/>
          <w:sz w:val="28"/>
          <w:szCs w:val="28"/>
        </w:rPr>
      </w:pPr>
      <w:bookmarkStart w:id="26" w:name="_Toc172099057"/>
      <w:r>
        <w:rPr>
          <w:rFonts w:eastAsia="Calibri"/>
          <w:b/>
          <w:bCs/>
          <w:color w:val="auto"/>
          <w:sz w:val="28"/>
          <w:szCs w:val="28"/>
        </w:rPr>
        <w:t>8</w:t>
      </w:r>
      <w:r w:rsidRPr="00223283">
        <w:rPr>
          <w:rFonts w:eastAsia="Calibri"/>
          <w:b/>
          <w:bCs/>
          <w:color w:val="auto"/>
          <w:sz w:val="28"/>
          <w:szCs w:val="28"/>
        </w:rPr>
        <w:t xml:space="preserve">) </w:t>
      </w:r>
      <w:r>
        <w:rPr>
          <w:rFonts w:eastAsia="Calibri"/>
          <w:b/>
          <w:bCs/>
          <w:color w:val="auto"/>
          <w:sz w:val="28"/>
          <w:szCs w:val="28"/>
        </w:rPr>
        <w:t>Gimnasio en Ciudad Judicial para deportes</w:t>
      </w:r>
      <w:bookmarkEnd w:id="26"/>
    </w:p>
    <w:p w:rsidR="00345CEA" w:rsidRPr="00345CEA" w:rsidRDefault="00345CEA" w:rsidP="00345CEA">
      <w:pPr>
        <w:jc w:val="both"/>
      </w:pPr>
      <w:r>
        <w:t xml:space="preserve">Este es un lugar a nivel institucional para realizar diferentes deportes y torneos, así como actividades masivas a nivel institucional. </w:t>
      </w:r>
      <w:r w:rsidRPr="00223283">
        <w:rPr>
          <w:rFonts w:eastAsia="Calibri"/>
          <w:lang w:val="es-ES"/>
        </w:rPr>
        <w:t xml:space="preserve">Se encuentra a disposición de todo el personal del Poder Judicial dicho espacio para realizar actividades deportivas (Por ejemplo: torneos de </w:t>
      </w:r>
      <w:proofErr w:type="spellStart"/>
      <w:r w:rsidRPr="00223283">
        <w:rPr>
          <w:rFonts w:eastAsia="Calibri"/>
          <w:lang w:val="es-ES"/>
        </w:rPr>
        <w:t>Volleyball</w:t>
      </w:r>
      <w:proofErr w:type="spellEnd"/>
      <w:r w:rsidRPr="00223283">
        <w:rPr>
          <w:rFonts w:eastAsia="Calibri"/>
          <w:lang w:val="es-ES"/>
        </w:rPr>
        <w:t xml:space="preserve">, </w:t>
      </w:r>
      <w:proofErr w:type="spellStart"/>
      <w:r w:rsidRPr="00223283">
        <w:rPr>
          <w:rFonts w:eastAsia="Calibri"/>
          <w:lang w:val="es-ES"/>
        </w:rPr>
        <w:t>Basketball</w:t>
      </w:r>
      <w:proofErr w:type="spellEnd"/>
      <w:r w:rsidRPr="00223283">
        <w:rPr>
          <w:rFonts w:eastAsia="Calibri"/>
          <w:lang w:val="es-ES"/>
        </w:rPr>
        <w:t>, Fútbol Sala).</w:t>
      </w:r>
    </w:p>
    <w:p w:rsidR="00345CEA" w:rsidRDefault="00345CEA" w:rsidP="00345CEA">
      <w:pPr>
        <w:jc w:val="both"/>
      </w:pPr>
    </w:p>
    <w:p w:rsidR="00ED553F" w:rsidRPr="00223283" w:rsidRDefault="00ED553F" w:rsidP="00ED553F">
      <w:pPr>
        <w:pStyle w:val="Ttulo3"/>
        <w:rPr>
          <w:rFonts w:eastAsia="Calibri"/>
          <w:b/>
          <w:bCs/>
          <w:color w:val="auto"/>
          <w:sz w:val="28"/>
          <w:szCs w:val="28"/>
          <w:lang w:val="es-ES"/>
        </w:rPr>
      </w:pPr>
      <w:bookmarkStart w:id="27" w:name="_Toc172099058"/>
      <w:r>
        <w:rPr>
          <w:rFonts w:eastAsia="Calibri"/>
          <w:b/>
          <w:bCs/>
          <w:color w:val="auto"/>
          <w:sz w:val="28"/>
          <w:szCs w:val="28"/>
          <w:lang w:val="es-ES"/>
        </w:rPr>
        <w:t>9</w:t>
      </w:r>
      <w:r w:rsidRPr="00223283">
        <w:rPr>
          <w:rFonts w:eastAsia="Calibri"/>
          <w:b/>
          <w:bCs/>
          <w:color w:val="auto"/>
          <w:sz w:val="28"/>
          <w:szCs w:val="28"/>
          <w:lang w:val="es-ES"/>
        </w:rPr>
        <w:t>) Gimnasio maquinas</w:t>
      </w:r>
      <w:bookmarkEnd w:id="27"/>
    </w:p>
    <w:p w:rsidR="00ED553F" w:rsidRPr="00223283" w:rsidRDefault="00ED553F" w:rsidP="00ED553F">
      <w:pPr>
        <w:jc w:val="both"/>
        <w:rPr>
          <w:rFonts w:eastAsia="Calibri"/>
          <w:i/>
          <w:iCs/>
          <w:lang w:val="es-ES"/>
        </w:rPr>
      </w:pPr>
      <w:r w:rsidRPr="00223283">
        <w:rPr>
          <w:rFonts w:eastAsia="Calibri"/>
          <w:lang w:val="es-ES"/>
        </w:rPr>
        <w:t xml:space="preserve">En algunas regionales se encuentra un área de gimnasio con algunas máquinas para entrenamiento funcional. Dentro de ellas: </w:t>
      </w:r>
      <w:r w:rsidRPr="00223283">
        <w:rPr>
          <w:rFonts w:eastAsia="Calibri"/>
          <w:i/>
          <w:iCs/>
          <w:lang w:val="es-ES"/>
        </w:rPr>
        <w:t>San José, Alajuela, Turrialba, Guápiles, Santa Cruz y Puntarenas.</w:t>
      </w:r>
    </w:p>
    <w:p w:rsidR="00345CEA" w:rsidRDefault="00345CEA" w:rsidP="00345CEA">
      <w:pPr>
        <w:jc w:val="both"/>
      </w:pPr>
    </w:p>
    <w:p w:rsidR="00ED553F" w:rsidRPr="00223283" w:rsidRDefault="00ED553F" w:rsidP="00ED553F">
      <w:pPr>
        <w:pStyle w:val="Ttulo3"/>
        <w:rPr>
          <w:b/>
          <w:bCs/>
          <w:color w:val="auto"/>
          <w:sz w:val="28"/>
          <w:szCs w:val="28"/>
        </w:rPr>
      </w:pPr>
      <w:bookmarkStart w:id="28" w:name="_Toc172099059"/>
      <w:r w:rsidRPr="00223283">
        <w:rPr>
          <w:b/>
          <w:bCs/>
          <w:color w:val="auto"/>
          <w:sz w:val="28"/>
          <w:szCs w:val="28"/>
        </w:rPr>
        <w:t>1</w:t>
      </w:r>
      <w:r>
        <w:rPr>
          <w:b/>
          <w:bCs/>
          <w:color w:val="auto"/>
          <w:sz w:val="28"/>
          <w:szCs w:val="28"/>
        </w:rPr>
        <w:t>0</w:t>
      </w:r>
      <w:r w:rsidRPr="00223283">
        <w:rPr>
          <w:b/>
          <w:bCs/>
          <w:color w:val="auto"/>
          <w:sz w:val="28"/>
          <w:szCs w:val="28"/>
        </w:rPr>
        <w:t>) Odontología</w:t>
      </w:r>
      <w:bookmarkEnd w:id="28"/>
    </w:p>
    <w:p w:rsidR="00ED553F" w:rsidRPr="00223283" w:rsidRDefault="00ED553F" w:rsidP="00ED553F">
      <w:pPr>
        <w:jc w:val="both"/>
      </w:pPr>
      <w:r w:rsidRPr="00223283">
        <w:t xml:space="preserve">En el área de odontología del Servicio de Salud del I Circuito Judicial de San José se brinda atención a las personas servidoras judiciales que laboran en: I Circuito Judicial de San José y periferia (Hatillo, Pavas, Desamparados, Puriscal, Mora, Escazú, Santa Ana, Torre Z). </w:t>
      </w:r>
      <w:r w:rsidRPr="00D922E8">
        <w:rPr>
          <w:lang w:val="pt-PT"/>
        </w:rPr>
        <w:t xml:space="preserve">I Circuito Judicial de Heredia I (Heredia, Santo Domingo, San Rafael), Circuito Judicial de Alajuela I (Alajuela, Poás). </w:t>
      </w:r>
      <w:r w:rsidRPr="00223283">
        <w:t>Circuito Judicial de Cartago (Cartago, Turrialba, Paraíso, La Unión). Ciudad Judicial, Oficinas localizadas en San Joaquín de Flores</w:t>
      </w:r>
    </w:p>
    <w:p w:rsidR="00ED553F" w:rsidRPr="00223283" w:rsidRDefault="00ED553F" w:rsidP="00ED553F">
      <w:pPr>
        <w:jc w:val="both"/>
      </w:pPr>
    </w:p>
    <w:p w:rsidR="00ED553F" w:rsidRPr="00223283" w:rsidRDefault="00ED553F" w:rsidP="00ED553F">
      <w:pPr>
        <w:jc w:val="both"/>
      </w:pPr>
      <w:r w:rsidRPr="00223283">
        <w:t>En el área de odontología del Servicio de Salud del II Circuito Judicial de San José se brinda atención a las personas servidoras judiciales que laboran en: Edificio anexo A,</w:t>
      </w:r>
      <w:r>
        <w:t xml:space="preserve"> </w:t>
      </w:r>
      <w:r w:rsidRPr="00223283">
        <w:t>Contencioso Administrativo.</w:t>
      </w:r>
    </w:p>
    <w:p w:rsidR="00ED553F" w:rsidRPr="00223283" w:rsidRDefault="00ED553F" w:rsidP="00ED553F">
      <w:pPr>
        <w:jc w:val="both"/>
      </w:pPr>
    </w:p>
    <w:p w:rsidR="00ED553F" w:rsidRPr="00223283" w:rsidRDefault="00ED553F" w:rsidP="00ED553F">
      <w:pPr>
        <w:jc w:val="both"/>
      </w:pPr>
      <w:r w:rsidRPr="00223283">
        <w:t>Los servicios que se ofrecen son: -Examen clínico: toma de radiografías de aleta y periapicales como apoyo en el diagnóstico y plan de tratamiento. -Operatoria: eliminación de caries y colocación de restauraciones a base de amalgamas y resinas. - Periodoncia: Acciones que permiten la salud del tejido de la encía, tales como: limpiezas de fase higiénica, eliminación de sarro en las piezas dentales (raspados). - Profilaxis: pulido de piezas lográndose eliminación de manchas extrínsecas, eliminación de placa bacteriana y aplicación de flúor para fortalecimiento dental. -Instrucciones de fisioterapia oral: al paciente se le brindan indicaciones sobre el uso adecuado de los diferentes aditamentos de limpieza dental (cepillado y uso del hilo dental, etc.) y diferentes técnicas de uso de estos adecuados a las necesidades y limitaciones de cada paciente. - Exodoncia: Extracciones simples de piezas dentales. - Confección de referencias: que la Caja Costarricense del Seguro Social cubre. Aquellos que no son de cobertura de dicho sistema, se le orienta al paciente para que los pueda realizar a nivel privado.</w:t>
      </w:r>
    </w:p>
    <w:p w:rsidR="00ED553F" w:rsidRDefault="00ED553F" w:rsidP="00345CEA">
      <w:pPr>
        <w:jc w:val="both"/>
      </w:pPr>
    </w:p>
    <w:p w:rsidR="00ED553F" w:rsidRPr="00044456" w:rsidRDefault="00ED553F" w:rsidP="00ED553F">
      <w:pPr>
        <w:pStyle w:val="Ttulo3"/>
        <w:rPr>
          <w:rFonts w:eastAsia="Calibri"/>
          <w:b/>
          <w:bCs/>
          <w:color w:val="auto"/>
          <w:sz w:val="28"/>
          <w:szCs w:val="28"/>
          <w:lang w:val="es-ES"/>
        </w:rPr>
      </w:pPr>
      <w:bookmarkStart w:id="29" w:name="_Toc172099060"/>
      <w:r>
        <w:rPr>
          <w:rFonts w:eastAsia="Calibri"/>
          <w:b/>
          <w:bCs/>
          <w:color w:val="auto"/>
          <w:sz w:val="28"/>
          <w:szCs w:val="28"/>
          <w:lang w:val="es-ES"/>
        </w:rPr>
        <w:t>11</w:t>
      </w:r>
      <w:r w:rsidRPr="00044456">
        <w:rPr>
          <w:rFonts w:eastAsia="Calibri"/>
          <w:b/>
          <w:bCs/>
          <w:color w:val="auto"/>
          <w:sz w:val="28"/>
          <w:szCs w:val="28"/>
          <w:lang w:val="es-ES"/>
        </w:rPr>
        <w:t>) Parqueo</w:t>
      </w:r>
      <w:bookmarkEnd w:id="29"/>
    </w:p>
    <w:p w:rsidR="00ED553F" w:rsidRDefault="00ED553F" w:rsidP="00ED553F">
      <w:pPr>
        <w:jc w:val="both"/>
      </w:pPr>
      <w:r>
        <w:t>Se ofrecer estacionamiento exclusivo a algunas personas en la institución, aunque también puede plantear desafíos y consideraciones éticas, ya que es importante considerar los posibles efectos negativos y desafíos que podrían surgir al brindar estacionamiento exclusivo.</w:t>
      </w:r>
    </w:p>
    <w:p w:rsidR="00ED553F" w:rsidRDefault="00ED553F" w:rsidP="00ED553F">
      <w:pPr>
        <w:jc w:val="both"/>
      </w:pPr>
    </w:p>
    <w:p w:rsidR="00ED553F" w:rsidRDefault="00ED553F" w:rsidP="00ED553F">
      <w:pPr>
        <w:jc w:val="both"/>
      </w:pPr>
      <w:r>
        <w:t xml:space="preserve">Esto podría generar resentimiento o descontento entre los funcionarios judiciales que no tienen acceso, lo que podría afectar negativamente el ambiente laboral y la moral general. Además, podría dar lugar a una percepción de favoritismo o inequidad en la institución. En última instancia, cualquier </w:t>
      </w:r>
      <w:r w:rsidR="009D3B5A">
        <w:t>posibilidad</w:t>
      </w:r>
      <w:r>
        <w:t xml:space="preserve"> de brindar estacionamiento exclusivo debe sopesarse cuidadosamente con la necesidad de promover un ambiente laboral equitativo y positivo para todas las personas que trabajan en la institución. Si se decide implementar esta práctica, es esencial comunicar claramente las razones detrás de la decisión y asegurarse de que se maneje de manera justa y transparente.</w:t>
      </w:r>
    </w:p>
    <w:p w:rsidR="00ED553F" w:rsidRDefault="00ED553F" w:rsidP="00345CEA">
      <w:pPr>
        <w:jc w:val="both"/>
      </w:pPr>
    </w:p>
    <w:p w:rsidR="00ED553F" w:rsidRPr="00044456" w:rsidRDefault="00ED553F" w:rsidP="00ED553F">
      <w:pPr>
        <w:pStyle w:val="Ttulo3"/>
        <w:rPr>
          <w:b/>
          <w:bCs/>
          <w:color w:val="auto"/>
          <w:sz w:val="28"/>
          <w:szCs w:val="28"/>
        </w:rPr>
      </w:pPr>
      <w:bookmarkStart w:id="30" w:name="_Toc172099061"/>
      <w:r>
        <w:rPr>
          <w:b/>
          <w:bCs/>
          <w:color w:val="auto"/>
          <w:sz w:val="28"/>
          <w:szCs w:val="28"/>
        </w:rPr>
        <w:t>12</w:t>
      </w:r>
      <w:r w:rsidRPr="00044456">
        <w:rPr>
          <w:b/>
          <w:bCs/>
          <w:color w:val="auto"/>
          <w:sz w:val="28"/>
          <w:szCs w:val="28"/>
        </w:rPr>
        <w:t xml:space="preserve">) </w:t>
      </w:r>
      <w:r>
        <w:rPr>
          <w:b/>
          <w:bCs/>
          <w:color w:val="auto"/>
          <w:sz w:val="28"/>
          <w:szCs w:val="28"/>
        </w:rPr>
        <w:t>Participar en comisiones producto de un resultado superior en la evaluación del desempeño</w:t>
      </w:r>
      <w:bookmarkEnd w:id="30"/>
    </w:p>
    <w:p w:rsidR="001A65E6" w:rsidRDefault="00ED553F" w:rsidP="00345CEA">
      <w:pPr>
        <w:jc w:val="both"/>
      </w:pPr>
      <w:r>
        <w:t xml:space="preserve">La institución ofrece la participación en comisiones como resultado de un desempeño superior en la evaluación del desempeño </w:t>
      </w:r>
      <w:r w:rsidR="001A65E6">
        <w:t>considerándose</w:t>
      </w:r>
      <w:r>
        <w:t xml:space="preserve"> </w:t>
      </w:r>
      <w:r w:rsidR="001A65E6">
        <w:t>un incentivo</w:t>
      </w:r>
      <w:r>
        <w:t xml:space="preserve"> </w:t>
      </w:r>
      <w:r w:rsidR="001A65E6">
        <w:t>cuando es posible esta participación a nivel laboral.</w:t>
      </w:r>
    </w:p>
    <w:p w:rsidR="001A65E6" w:rsidRDefault="001A65E6" w:rsidP="00345CEA">
      <w:pPr>
        <w:jc w:val="both"/>
      </w:pPr>
    </w:p>
    <w:p w:rsidR="001A65E6" w:rsidRPr="00223283" w:rsidRDefault="001A65E6" w:rsidP="001A65E6">
      <w:pPr>
        <w:pStyle w:val="Ttulo3"/>
        <w:rPr>
          <w:rFonts w:eastAsia="Times New Roman"/>
          <w:b/>
          <w:bCs/>
          <w:color w:val="auto"/>
          <w:sz w:val="28"/>
          <w:szCs w:val="28"/>
          <w:lang w:eastAsia="es-CR"/>
        </w:rPr>
      </w:pPr>
      <w:bookmarkStart w:id="31" w:name="_Toc172099062"/>
      <w:r>
        <w:rPr>
          <w:rFonts w:eastAsia="Times New Roman"/>
          <w:b/>
          <w:bCs/>
          <w:color w:val="auto"/>
          <w:sz w:val="28"/>
          <w:szCs w:val="28"/>
          <w:lang w:eastAsia="es-CR"/>
        </w:rPr>
        <w:t>13</w:t>
      </w:r>
      <w:r w:rsidRPr="00223283">
        <w:rPr>
          <w:rFonts w:eastAsia="Times New Roman"/>
          <w:b/>
          <w:bCs/>
          <w:color w:val="auto"/>
          <w:sz w:val="28"/>
          <w:szCs w:val="28"/>
          <w:lang w:eastAsia="es-CR"/>
        </w:rPr>
        <w:t>) Permiso de la jefatura hasta por un día</w:t>
      </w:r>
      <w:bookmarkEnd w:id="31"/>
    </w:p>
    <w:p w:rsidR="001A65E6" w:rsidRPr="00223283" w:rsidRDefault="001A65E6" w:rsidP="001A65E6">
      <w:pPr>
        <w:shd w:val="clear" w:color="auto" w:fill="FFFFFF"/>
        <w:jc w:val="both"/>
        <w:rPr>
          <w:rFonts w:eastAsia="Times New Roman" w:cs="Calibri"/>
          <w:lang w:eastAsia="es-CR"/>
        </w:rPr>
      </w:pPr>
      <w:r w:rsidRPr="00223283">
        <w:rPr>
          <w:rFonts w:eastAsia="Times New Roman" w:cs="Calibri"/>
          <w:lang w:eastAsia="es-CR"/>
        </w:rPr>
        <w:t>Las jefaturas, pueden conceder directamente a sus empleados, permiso hasta por un día, sin sustitución y con goce de salario, para atender asuntos personales urgentes y debidamente justificados en casos de citas médicas u otros de fuerza mayor. Igual regla regirá para los casos en que el servidor deba asistir a capacitaciones o actividades de interés institucional.</w:t>
      </w:r>
    </w:p>
    <w:p w:rsidR="00ED553F" w:rsidRDefault="00ED553F" w:rsidP="00345CEA">
      <w:pPr>
        <w:jc w:val="both"/>
      </w:pPr>
    </w:p>
    <w:p w:rsidR="001A65E6" w:rsidRPr="00223283" w:rsidRDefault="001A65E6" w:rsidP="001A65E6">
      <w:pPr>
        <w:pStyle w:val="Ttulo3"/>
        <w:rPr>
          <w:rFonts w:eastAsia="Times New Roman"/>
          <w:b/>
          <w:bCs/>
          <w:color w:val="auto"/>
          <w:sz w:val="28"/>
          <w:szCs w:val="28"/>
          <w:lang w:eastAsia="es-CR"/>
        </w:rPr>
      </w:pPr>
      <w:bookmarkStart w:id="32" w:name="_Toc172099063"/>
      <w:r>
        <w:rPr>
          <w:rFonts w:eastAsia="Times New Roman"/>
          <w:b/>
          <w:bCs/>
          <w:color w:val="auto"/>
          <w:sz w:val="28"/>
          <w:szCs w:val="28"/>
          <w:lang w:eastAsia="es-CR"/>
        </w:rPr>
        <w:t>14</w:t>
      </w:r>
      <w:r w:rsidRPr="00223283">
        <w:rPr>
          <w:rFonts w:eastAsia="Times New Roman"/>
          <w:b/>
          <w:bCs/>
          <w:color w:val="auto"/>
          <w:sz w:val="28"/>
          <w:szCs w:val="28"/>
          <w:lang w:eastAsia="es-CR"/>
        </w:rPr>
        <w:t>) Permiso para dar clases en tiempo laboral /Consejo Superior</w:t>
      </w:r>
      <w:bookmarkEnd w:id="32"/>
    </w:p>
    <w:p w:rsidR="00ED553F" w:rsidRDefault="001A65E6" w:rsidP="00345CEA">
      <w:pPr>
        <w:jc w:val="both"/>
      </w:pPr>
      <w:r>
        <w:t xml:space="preserve">Los permisos para ejercer docencia en horario laboral es una autorización que brinda el Consejo Superior las personas </w:t>
      </w:r>
      <w:r w:rsidR="00923AAC">
        <w:t>servidoras</w:t>
      </w:r>
      <w:r>
        <w:t xml:space="preserve"> judiciales para dedicar parte de su tiempo de trabajo a la enseñanza o docencia, ya sea en una institución educativa o en otro contexto relacionado. Este permiso permite que la persona comparta sus conocimientos y habilidades con estudiantes u otros individuos mientras aún mantiene su empleo regular.</w:t>
      </w:r>
    </w:p>
    <w:p w:rsidR="001A65E6" w:rsidRDefault="001A65E6" w:rsidP="00345CEA">
      <w:pPr>
        <w:jc w:val="both"/>
      </w:pPr>
    </w:p>
    <w:p w:rsidR="001A65E6" w:rsidRPr="00223283" w:rsidRDefault="001A65E6" w:rsidP="001A65E6">
      <w:pPr>
        <w:pStyle w:val="Ttulo3"/>
        <w:rPr>
          <w:rFonts w:eastAsia="Times New Roman"/>
          <w:b/>
          <w:bCs/>
          <w:color w:val="auto"/>
          <w:sz w:val="28"/>
          <w:szCs w:val="28"/>
          <w:lang w:eastAsia="es-CR"/>
        </w:rPr>
      </w:pPr>
      <w:bookmarkStart w:id="33" w:name="_Toc172099064"/>
      <w:r>
        <w:rPr>
          <w:rFonts w:eastAsia="Times New Roman"/>
          <w:b/>
          <w:bCs/>
          <w:color w:val="auto"/>
          <w:sz w:val="28"/>
          <w:szCs w:val="28"/>
          <w:lang w:eastAsia="es-CR"/>
        </w:rPr>
        <w:t>15</w:t>
      </w:r>
      <w:r w:rsidRPr="00223283">
        <w:rPr>
          <w:rFonts w:eastAsia="Times New Roman"/>
          <w:b/>
          <w:bCs/>
          <w:color w:val="auto"/>
          <w:sz w:val="28"/>
          <w:szCs w:val="28"/>
          <w:lang w:eastAsia="es-CR"/>
        </w:rPr>
        <w:t>) Programa de Justicia Restaurativa para personas trabajadoras que tienen embargos por deudas</w:t>
      </w:r>
      <w:bookmarkEnd w:id="33"/>
    </w:p>
    <w:p w:rsidR="001A65E6" w:rsidRPr="00223283" w:rsidRDefault="001A65E6" w:rsidP="001A65E6">
      <w:pPr>
        <w:shd w:val="clear" w:color="auto" w:fill="FFFFFF"/>
        <w:jc w:val="both"/>
        <w:rPr>
          <w:rFonts w:eastAsia="Times New Roman" w:cs="Calibri"/>
          <w:lang w:eastAsia="es-CR"/>
        </w:rPr>
      </w:pPr>
      <w:r w:rsidRPr="00223283">
        <w:rPr>
          <w:rFonts w:eastAsia="Times New Roman" w:cs="Calibri"/>
          <w:lang w:eastAsia="es-CR"/>
        </w:rPr>
        <w:t>El cual ofrece asistencia</w:t>
      </w:r>
      <w:r w:rsidRPr="00223283">
        <w:rPr>
          <w:rFonts w:eastAsia="Times New Roman" w:cs="Calibri"/>
          <w:b/>
          <w:bCs/>
          <w:lang w:eastAsia="es-CR"/>
        </w:rPr>
        <w:t xml:space="preserve"> </w:t>
      </w:r>
      <w:r w:rsidRPr="00223283">
        <w:rPr>
          <w:rFonts w:eastAsia="Times New Roman" w:cs="Calibri"/>
          <w:lang w:eastAsia="es-CR"/>
        </w:rPr>
        <w:t>Financiera, socioeconómica y legal a personas trabajadoras que presentan embargos por deudas y con la finalidad de contribuir con su salud financiera. Dicho apoyo se realiza a través de instancias institucionales y externas al Poder Judicial.</w:t>
      </w:r>
    </w:p>
    <w:p w:rsidR="001A65E6" w:rsidRPr="00223283" w:rsidRDefault="001A65E6" w:rsidP="001A65E6">
      <w:pPr>
        <w:shd w:val="clear" w:color="auto" w:fill="FFFFFF"/>
        <w:jc w:val="both"/>
        <w:rPr>
          <w:rFonts w:eastAsia="Times New Roman" w:cs="Calibri"/>
          <w:lang w:eastAsia="es-CR"/>
        </w:rPr>
      </w:pPr>
    </w:p>
    <w:p w:rsidR="001A65E6" w:rsidRPr="00044456" w:rsidRDefault="001A65E6" w:rsidP="001A65E6">
      <w:pPr>
        <w:pStyle w:val="Ttulo3"/>
        <w:rPr>
          <w:b/>
          <w:bCs/>
          <w:color w:val="auto"/>
          <w:sz w:val="28"/>
          <w:szCs w:val="28"/>
        </w:rPr>
      </w:pPr>
      <w:bookmarkStart w:id="34" w:name="_Toc172099065"/>
      <w:r w:rsidRPr="00044456">
        <w:rPr>
          <w:b/>
          <w:bCs/>
          <w:color w:val="auto"/>
          <w:sz w:val="28"/>
          <w:szCs w:val="28"/>
        </w:rPr>
        <w:t>1</w:t>
      </w:r>
      <w:r>
        <w:rPr>
          <w:b/>
          <w:bCs/>
          <w:color w:val="auto"/>
          <w:sz w:val="28"/>
          <w:szCs w:val="28"/>
        </w:rPr>
        <w:t>6</w:t>
      </w:r>
      <w:r w:rsidRPr="00044456">
        <w:rPr>
          <w:b/>
          <w:bCs/>
          <w:color w:val="auto"/>
          <w:sz w:val="28"/>
          <w:szCs w:val="28"/>
        </w:rPr>
        <w:t xml:space="preserve">) </w:t>
      </w:r>
      <w:r>
        <w:rPr>
          <w:b/>
          <w:bCs/>
          <w:color w:val="auto"/>
          <w:sz w:val="28"/>
          <w:szCs w:val="28"/>
        </w:rPr>
        <w:t>Programa de mejora competencial</w:t>
      </w:r>
      <w:bookmarkEnd w:id="34"/>
    </w:p>
    <w:p w:rsidR="001A65E6" w:rsidRDefault="009D7708" w:rsidP="00345CEA">
      <w:pPr>
        <w:jc w:val="both"/>
      </w:pPr>
      <w:r>
        <w:t>Está</w:t>
      </w:r>
      <w:r w:rsidR="001A65E6">
        <w:t xml:space="preserve"> a cargo de un equipo conformado por profesionales en las áreas de psicología, trabajo social, medicina, cuyo objetivo es contribuir al desarrollo integral del Talento Humano en forma individual</w:t>
      </w:r>
      <w:r w:rsidR="00CC2B4D">
        <w:t>izada, desde un enfoque humanista, dirigido a personas juzgadoras del Poder Judicial en propiedad</w:t>
      </w:r>
    </w:p>
    <w:p w:rsidR="001A65E6" w:rsidRDefault="001A65E6" w:rsidP="00345CEA">
      <w:pPr>
        <w:jc w:val="both"/>
      </w:pPr>
    </w:p>
    <w:p w:rsidR="00CC2B4D" w:rsidRDefault="00CC2B4D" w:rsidP="00345CEA">
      <w:pPr>
        <w:jc w:val="both"/>
      </w:pPr>
      <w:r>
        <w:t>Buscan propiciar el desarrollo del perfil integral de la persona administradora de justicia en relación con el perfil del puesto, a partir de desarrollar fortalecer y prevenir aspectos competenciales y de salud integral de las personas administradoras de justicia.</w:t>
      </w:r>
    </w:p>
    <w:p w:rsidR="001A65E6" w:rsidRDefault="001A65E6" w:rsidP="00345CEA">
      <w:pPr>
        <w:jc w:val="both"/>
      </w:pPr>
    </w:p>
    <w:p w:rsidR="00CC2B4D" w:rsidRPr="00044456" w:rsidRDefault="00CC2B4D" w:rsidP="00CC2B4D">
      <w:pPr>
        <w:pStyle w:val="Ttulo3"/>
        <w:rPr>
          <w:rFonts w:eastAsia="Calibri"/>
          <w:b/>
          <w:bCs/>
          <w:color w:val="auto"/>
          <w:sz w:val="28"/>
          <w:szCs w:val="28"/>
          <w:lang w:val="es-ES"/>
        </w:rPr>
      </w:pPr>
      <w:bookmarkStart w:id="35" w:name="_Toc172099066"/>
      <w:r>
        <w:rPr>
          <w:rFonts w:eastAsia="Calibri"/>
          <w:b/>
          <w:bCs/>
          <w:color w:val="auto"/>
          <w:sz w:val="28"/>
          <w:szCs w:val="28"/>
          <w:lang w:val="es-ES"/>
        </w:rPr>
        <w:t>17</w:t>
      </w:r>
      <w:r w:rsidRPr="00044456">
        <w:rPr>
          <w:rFonts w:eastAsia="Calibri"/>
          <w:b/>
          <w:bCs/>
          <w:color w:val="auto"/>
          <w:sz w:val="28"/>
          <w:szCs w:val="28"/>
          <w:lang w:val="es-ES"/>
        </w:rPr>
        <w:t xml:space="preserve">) </w:t>
      </w:r>
      <w:r w:rsidRPr="00CC2B4D">
        <w:rPr>
          <w:rFonts w:eastAsia="Calibri"/>
          <w:b/>
          <w:bCs/>
          <w:color w:val="auto"/>
          <w:sz w:val="28"/>
          <w:szCs w:val="28"/>
          <w:lang w:val="es-ES"/>
        </w:rPr>
        <w:t>Programa de readecuación del puesto por discapacidad y enfermedad</w:t>
      </w:r>
      <w:bookmarkEnd w:id="35"/>
    </w:p>
    <w:p w:rsidR="00CC2B4D" w:rsidRDefault="00CC2B4D" w:rsidP="00CC2B4D">
      <w:pPr>
        <w:jc w:val="both"/>
      </w:pPr>
      <w:r>
        <w:t xml:space="preserve">Es un programa que implementa un conjunto de medidas con el objetivo de permitir que las personas </w:t>
      </w:r>
      <w:r w:rsidR="00923AAC">
        <w:t>servidoras</w:t>
      </w:r>
      <w:r>
        <w:t xml:space="preserve"> judiciales con discapacidades o enfermedades puedan seguir desempeñando sus funciones laborales de manera efectiva, a pesar de las limitaciones que puedan enfrentar. Este programa busca adaptar el entorno laboral y las tareas asignadas para garantizar que las personas afectadas tengan igualdad de oportunidades y acceso a empleo, evitando discriminación y fomentando la inclusión.</w:t>
      </w:r>
    </w:p>
    <w:p w:rsidR="001A65E6" w:rsidRDefault="001A65E6" w:rsidP="00345CEA">
      <w:pPr>
        <w:jc w:val="both"/>
      </w:pPr>
    </w:p>
    <w:p w:rsidR="00CC2B4D" w:rsidRPr="00044456" w:rsidRDefault="00CC2B4D" w:rsidP="00CC2B4D">
      <w:pPr>
        <w:pStyle w:val="Ttulo3"/>
        <w:rPr>
          <w:rFonts w:eastAsia="Calibri"/>
          <w:b/>
          <w:bCs/>
          <w:color w:val="auto"/>
          <w:sz w:val="28"/>
          <w:szCs w:val="28"/>
          <w:lang w:val="es-ES"/>
        </w:rPr>
      </w:pPr>
      <w:bookmarkStart w:id="36" w:name="_Toc172099067"/>
      <w:r>
        <w:rPr>
          <w:rFonts w:eastAsia="Calibri"/>
          <w:b/>
          <w:bCs/>
          <w:color w:val="auto"/>
          <w:sz w:val="28"/>
          <w:szCs w:val="28"/>
          <w:lang w:val="es-ES"/>
        </w:rPr>
        <w:t>18</w:t>
      </w:r>
      <w:r w:rsidRPr="00044456">
        <w:rPr>
          <w:rFonts w:eastAsia="Calibri"/>
          <w:b/>
          <w:bCs/>
          <w:color w:val="auto"/>
          <w:sz w:val="28"/>
          <w:szCs w:val="28"/>
          <w:lang w:val="es-ES"/>
        </w:rPr>
        <w:t xml:space="preserve">) </w:t>
      </w:r>
      <w:r>
        <w:rPr>
          <w:rFonts w:eastAsia="Calibri"/>
          <w:b/>
          <w:bCs/>
          <w:color w:val="auto"/>
          <w:sz w:val="28"/>
          <w:szCs w:val="28"/>
          <w:lang w:val="es-ES"/>
        </w:rPr>
        <w:t>Concurso de “Buenas prácticas”</w:t>
      </w:r>
      <w:bookmarkEnd w:id="36"/>
    </w:p>
    <w:p w:rsidR="00B4650B" w:rsidRDefault="00B4650B" w:rsidP="00B4650B">
      <w:pPr>
        <w:jc w:val="both"/>
      </w:pPr>
      <w:r>
        <w:t xml:space="preserve">El concurso de "Buenas Prácticas" es una iniciativa o competencia que tiene el propósito de reconocer y premiar a las personas </w:t>
      </w:r>
      <w:r w:rsidR="00923AAC">
        <w:t xml:space="preserve">servidoras </w:t>
      </w:r>
      <w:r>
        <w:t>judiciales y sus equipos que presentan un proyecto en donde han implementado prácticas exitosas, efectivas e innovadoras en su área específica de actividad. El objetivo principal es destacar ejemplos positivos y modelos a seguir que puedan inspirar a otros a adoptar enfoques similares en sus propias actividades laborales. Estos concursos promueven la difusión y el intercambio de conocimientos y experiencias entre diferentes participantes y sectores, fomentando la colaboración y el aprendizaje mutuo.</w:t>
      </w:r>
    </w:p>
    <w:p w:rsidR="00CC2B4D" w:rsidRDefault="00CC2B4D" w:rsidP="00CC2B4D">
      <w:pPr>
        <w:jc w:val="both"/>
      </w:pPr>
    </w:p>
    <w:p w:rsidR="00B4650B" w:rsidRPr="00044456" w:rsidRDefault="00B4650B" w:rsidP="00B4650B">
      <w:pPr>
        <w:pStyle w:val="Ttulo3"/>
        <w:rPr>
          <w:rFonts w:eastAsia="Calibri"/>
          <w:b/>
          <w:bCs/>
          <w:color w:val="auto"/>
          <w:sz w:val="28"/>
          <w:szCs w:val="28"/>
          <w:lang w:val="es-ES"/>
        </w:rPr>
      </w:pPr>
      <w:bookmarkStart w:id="37" w:name="_Toc172099068"/>
      <w:r>
        <w:rPr>
          <w:rFonts w:eastAsia="Calibri"/>
          <w:b/>
          <w:bCs/>
          <w:color w:val="auto"/>
          <w:sz w:val="28"/>
          <w:szCs w:val="28"/>
          <w:lang w:val="es-ES"/>
        </w:rPr>
        <w:t>19</w:t>
      </w:r>
      <w:r w:rsidRPr="00044456">
        <w:rPr>
          <w:rFonts w:eastAsia="Calibri"/>
          <w:b/>
          <w:bCs/>
          <w:color w:val="auto"/>
          <w:sz w:val="28"/>
          <w:szCs w:val="28"/>
          <w:lang w:val="es-ES"/>
        </w:rPr>
        <w:t xml:space="preserve">) </w:t>
      </w:r>
      <w:r>
        <w:rPr>
          <w:rFonts w:eastAsia="Calibri"/>
          <w:b/>
          <w:bCs/>
          <w:color w:val="auto"/>
          <w:sz w:val="28"/>
          <w:szCs w:val="28"/>
          <w:lang w:val="es-ES"/>
        </w:rPr>
        <w:t>Reconocimiento por tiempo servido</w:t>
      </w:r>
      <w:bookmarkEnd w:id="37"/>
    </w:p>
    <w:p w:rsidR="00ED553F" w:rsidRDefault="00B4650B" w:rsidP="00345CEA">
      <w:pPr>
        <w:jc w:val="both"/>
      </w:pPr>
      <w:r>
        <w:t xml:space="preserve">El reconocimiento por tiempo servido, o el reconocimiento de la antigüedad, es una práctica laboral en la que las personas </w:t>
      </w:r>
      <w:r w:rsidR="00923AAC">
        <w:t>servidoras</w:t>
      </w:r>
      <w:r>
        <w:t xml:space="preserve"> judiciales reciben reconocimiento escrito por la cantidad de tiempo que han trabajado en el Poder Judicial, para reconocer por escrito la lealtad y dedicación de las personas a lo largo de su trayectoria laboral en la </w:t>
      </w:r>
      <w:r w:rsidR="00317DB0">
        <w:t>institución</w:t>
      </w:r>
      <w:r>
        <w:t>.</w:t>
      </w:r>
    </w:p>
    <w:p w:rsidR="00ED553F" w:rsidRDefault="00ED553F" w:rsidP="00345CEA">
      <w:pPr>
        <w:jc w:val="both"/>
      </w:pPr>
    </w:p>
    <w:p w:rsidR="00B4650B" w:rsidRPr="00223283" w:rsidRDefault="00B4650B" w:rsidP="00B4650B">
      <w:pPr>
        <w:pStyle w:val="Ttulo3"/>
        <w:rPr>
          <w:rFonts w:eastAsia="Times New Roman"/>
          <w:b/>
          <w:bCs/>
          <w:color w:val="auto"/>
          <w:sz w:val="28"/>
          <w:szCs w:val="28"/>
          <w:lang w:eastAsia="es-CR"/>
        </w:rPr>
      </w:pPr>
      <w:bookmarkStart w:id="38" w:name="_Toc172099069"/>
      <w:r w:rsidRPr="00223283">
        <w:rPr>
          <w:rFonts w:eastAsia="Times New Roman"/>
          <w:b/>
          <w:bCs/>
          <w:color w:val="auto"/>
          <w:sz w:val="28"/>
          <w:szCs w:val="28"/>
          <w:lang w:eastAsia="es-CR"/>
        </w:rPr>
        <w:t>2</w:t>
      </w:r>
      <w:r>
        <w:rPr>
          <w:rFonts w:eastAsia="Times New Roman"/>
          <w:b/>
          <w:bCs/>
          <w:color w:val="auto"/>
          <w:sz w:val="28"/>
          <w:szCs w:val="28"/>
          <w:lang w:eastAsia="es-CR"/>
        </w:rPr>
        <w:t>0</w:t>
      </w:r>
      <w:r w:rsidRPr="00223283">
        <w:rPr>
          <w:rFonts w:eastAsia="Times New Roman"/>
          <w:b/>
          <w:bCs/>
          <w:color w:val="auto"/>
          <w:sz w:val="28"/>
          <w:szCs w:val="28"/>
          <w:lang w:eastAsia="es-CR"/>
        </w:rPr>
        <w:t>) Soda Subvencionada</w:t>
      </w:r>
      <w:bookmarkEnd w:id="38"/>
    </w:p>
    <w:p w:rsidR="00B4650B" w:rsidRPr="00223283" w:rsidRDefault="00B4650B" w:rsidP="00B4650B">
      <w:pPr>
        <w:shd w:val="clear" w:color="auto" w:fill="FFFFFF"/>
        <w:jc w:val="both"/>
        <w:rPr>
          <w:rFonts w:eastAsia="Calibri"/>
          <w:lang w:val="es-ES"/>
        </w:rPr>
      </w:pPr>
      <w:r w:rsidRPr="00223283">
        <w:rPr>
          <w:rFonts w:eastAsia="Calibri"/>
          <w:lang w:val="es-ES"/>
        </w:rPr>
        <w:t xml:space="preserve">A disposición de todo el personal del I Circuito Judicial de San José y </w:t>
      </w:r>
      <w:r>
        <w:rPr>
          <w:rFonts w:eastAsia="Calibri"/>
          <w:lang w:val="es-ES"/>
        </w:rPr>
        <w:t xml:space="preserve">en la Ciudad Judicial </w:t>
      </w:r>
      <w:r w:rsidRPr="00223283">
        <w:rPr>
          <w:rFonts w:eastAsia="Calibri"/>
          <w:lang w:val="es-ES"/>
        </w:rPr>
        <w:t>con alimentos reducidos en precio.</w:t>
      </w:r>
    </w:p>
    <w:p w:rsidR="00B4650B" w:rsidRPr="00223283" w:rsidRDefault="00B4650B" w:rsidP="00B4650B">
      <w:pPr>
        <w:shd w:val="clear" w:color="auto" w:fill="FFFFFF"/>
        <w:jc w:val="both"/>
        <w:rPr>
          <w:rFonts w:eastAsia="Times New Roman" w:cs="Calibri"/>
          <w:lang w:eastAsia="es-CR"/>
        </w:rPr>
      </w:pPr>
    </w:p>
    <w:p w:rsidR="00757502" w:rsidRPr="00044456" w:rsidRDefault="003A0A0E" w:rsidP="00C50B14">
      <w:pPr>
        <w:pStyle w:val="Ttulo3"/>
        <w:rPr>
          <w:b/>
          <w:bCs/>
          <w:color w:val="auto"/>
          <w:sz w:val="28"/>
          <w:szCs w:val="28"/>
        </w:rPr>
      </w:pPr>
      <w:bookmarkStart w:id="39" w:name="_Toc172099070"/>
      <w:r>
        <w:rPr>
          <w:b/>
          <w:bCs/>
          <w:color w:val="auto"/>
          <w:sz w:val="28"/>
          <w:szCs w:val="28"/>
        </w:rPr>
        <w:t>2</w:t>
      </w:r>
      <w:r w:rsidR="00044456" w:rsidRPr="00044456">
        <w:rPr>
          <w:b/>
          <w:bCs/>
          <w:color w:val="auto"/>
          <w:sz w:val="28"/>
          <w:szCs w:val="28"/>
        </w:rPr>
        <w:t>1</w:t>
      </w:r>
      <w:r w:rsidR="00A746EC" w:rsidRPr="00044456">
        <w:rPr>
          <w:b/>
          <w:bCs/>
          <w:color w:val="auto"/>
          <w:sz w:val="28"/>
          <w:szCs w:val="28"/>
        </w:rPr>
        <w:t xml:space="preserve">) </w:t>
      </w:r>
      <w:r w:rsidR="00757502" w:rsidRPr="00044456">
        <w:rPr>
          <w:b/>
          <w:bCs/>
          <w:color w:val="auto"/>
          <w:sz w:val="28"/>
          <w:szCs w:val="28"/>
        </w:rPr>
        <w:t>Teletrabajo</w:t>
      </w:r>
      <w:bookmarkEnd w:id="39"/>
    </w:p>
    <w:p w:rsidR="00757502" w:rsidRDefault="006B2CA1" w:rsidP="00E865CC">
      <w:pPr>
        <w:jc w:val="both"/>
      </w:pPr>
      <w:r w:rsidRPr="00E865CC">
        <w:t>Se</w:t>
      </w:r>
      <w:r w:rsidR="00227AC6" w:rsidRPr="00E865CC">
        <w:t xml:space="preserve">gún la normativa institucional, </w:t>
      </w:r>
      <w:r w:rsidRPr="00E865CC">
        <w:t xml:space="preserve">promueve la inserción laboral, mediante la promoción de la prestación de servicios en la modalidad de teletrabajo, con la finalidad de favorecer la conciliación de la vida personal, familiar y laboral de la población judicial, </w:t>
      </w:r>
      <w:r w:rsidR="0055711B" w:rsidRPr="00E865CC">
        <w:t>c</w:t>
      </w:r>
      <w:r w:rsidRPr="00E865CC">
        <w:t>ontribuir con la inclusión e igualdad de género, aumentar la productividad de las personas servidoras judiciales</w:t>
      </w:r>
      <w:r w:rsidR="0055711B" w:rsidRPr="00E865CC">
        <w:t>, f</w:t>
      </w:r>
      <w:r w:rsidRPr="00E865CC">
        <w:t>ortalecer la capacidad de adaptación de las personas servidoras judiciales, a los riesgos de la salud pública; así como a los retos ambientales, sociales y económicos</w:t>
      </w:r>
      <w:r w:rsidR="0055711B" w:rsidRPr="00E865CC">
        <w:t>, m</w:t>
      </w:r>
      <w:r w:rsidRPr="00E865CC">
        <w:t>ejorar la calidad del servicio</w:t>
      </w:r>
      <w:r w:rsidR="0055711B" w:rsidRPr="00E865CC">
        <w:t>, p</w:t>
      </w:r>
      <w:r w:rsidRPr="00E865CC">
        <w:t>romover la modalidad de teletrabajo como una forma de garantizar la continuidad del servicio, en los casos que sea necesario conforme al interés público e institucional</w:t>
      </w:r>
      <w:r w:rsidR="0055711B" w:rsidRPr="00E865CC">
        <w:t xml:space="preserve"> y r</w:t>
      </w:r>
      <w:r w:rsidRPr="00E865CC">
        <w:t>educir el gasto de recursos públicos en el Poder Judicial</w:t>
      </w:r>
      <w:r w:rsidR="0055711B" w:rsidRPr="00E865CC">
        <w:t>.</w:t>
      </w:r>
      <w:r w:rsidR="001D3C2B" w:rsidRPr="00E865CC">
        <w:t xml:space="preserve"> (Reglamento de </w:t>
      </w:r>
      <w:r w:rsidR="00227AC6" w:rsidRPr="00E865CC">
        <w:t>teletrabajo del Poder Judicial).</w:t>
      </w:r>
    </w:p>
    <w:p w:rsidR="00A746EC" w:rsidRDefault="00A746EC" w:rsidP="00E865CC">
      <w:pPr>
        <w:jc w:val="both"/>
      </w:pPr>
    </w:p>
    <w:p w:rsidR="00D75DBC" w:rsidRPr="00044456" w:rsidRDefault="003A0A0E" w:rsidP="00D75DBC">
      <w:pPr>
        <w:pStyle w:val="Ttulo3"/>
        <w:rPr>
          <w:rFonts w:eastAsia="Calibri"/>
          <w:b/>
          <w:bCs/>
          <w:color w:val="auto"/>
          <w:sz w:val="28"/>
          <w:szCs w:val="28"/>
          <w:lang w:val="es-ES"/>
        </w:rPr>
      </w:pPr>
      <w:bookmarkStart w:id="40" w:name="_Toc172099071"/>
      <w:r>
        <w:rPr>
          <w:rFonts w:eastAsia="Calibri"/>
          <w:b/>
          <w:bCs/>
          <w:color w:val="auto"/>
          <w:sz w:val="28"/>
          <w:szCs w:val="28"/>
          <w:lang w:val="es-ES"/>
        </w:rPr>
        <w:t>22</w:t>
      </w:r>
      <w:r w:rsidR="00D75DBC" w:rsidRPr="00044456">
        <w:rPr>
          <w:rFonts w:eastAsia="Calibri"/>
          <w:b/>
          <w:bCs/>
          <w:color w:val="auto"/>
          <w:sz w:val="28"/>
          <w:szCs w:val="28"/>
          <w:lang w:val="es-ES"/>
        </w:rPr>
        <w:t xml:space="preserve">) </w:t>
      </w:r>
      <w:r>
        <w:rPr>
          <w:rFonts w:eastAsia="Calibri"/>
          <w:b/>
          <w:bCs/>
          <w:color w:val="auto"/>
          <w:sz w:val="28"/>
          <w:szCs w:val="28"/>
          <w:lang w:val="es-ES"/>
        </w:rPr>
        <w:t>Traslado para giras en vehículo institucional</w:t>
      </w:r>
      <w:bookmarkEnd w:id="40"/>
    </w:p>
    <w:p w:rsidR="003A0A0E" w:rsidRDefault="003A0A0E" w:rsidP="00E865CC">
      <w:pPr>
        <w:jc w:val="both"/>
      </w:pPr>
      <w:r>
        <w:t xml:space="preserve">Se brinda </w:t>
      </w:r>
      <w:r w:rsidR="009D7708">
        <w:t xml:space="preserve">la ayuda </w:t>
      </w:r>
      <w:r>
        <w:t>del "traslado para giras en vehículo institucional" siendo una práctica de utilizar vehículos de la propiedad del Poder Judicial para realizar tareas propias del puesto u otras funciones institucionales. Es una práctica que busca facilitar y optimizar los desplazamientos relacionados con actividades laborales o institucionales, brindando eficiencia, control y otr</w:t>
      </w:r>
      <w:r w:rsidR="009D7708">
        <w:t>a</w:t>
      </w:r>
      <w:r>
        <w:t xml:space="preserve">s </w:t>
      </w:r>
      <w:r w:rsidR="009D7708">
        <w:t xml:space="preserve">ventajas </w:t>
      </w:r>
      <w:r>
        <w:t>a las personas trabajadoras.</w:t>
      </w:r>
    </w:p>
    <w:p w:rsidR="003A0A0E" w:rsidRDefault="003A0A0E" w:rsidP="00E865CC">
      <w:pPr>
        <w:jc w:val="both"/>
      </w:pPr>
    </w:p>
    <w:p w:rsidR="005577FC" w:rsidRDefault="005577FC">
      <w:r>
        <w:br w:type="page"/>
      </w:r>
    </w:p>
    <w:p w:rsidR="005577FC" w:rsidRPr="00832959" w:rsidRDefault="00B204ED" w:rsidP="005577FC">
      <w:pPr>
        <w:pStyle w:val="Ttulo2"/>
        <w:spacing w:before="0"/>
        <w:rPr>
          <w:b/>
          <w:bCs/>
          <w:color w:val="auto"/>
          <w:sz w:val="36"/>
          <w:szCs w:val="36"/>
        </w:rPr>
      </w:pPr>
      <w:bookmarkStart w:id="41" w:name="_Toc172099072"/>
      <w:r>
        <w:rPr>
          <w:b/>
          <w:bCs/>
          <w:noProof/>
          <w:color w:val="auto"/>
          <w:sz w:val="36"/>
          <w:szCs w:val="36"/>
        </w:rPr>
        <w:drawing>
          <wp:anchor distT="0" distB="0" distL="114300" distR="114300" simplePos="0" relativeHeight="251786240" behindDoc="0" locked="0" layoutInCell="1" allowOverlap="1" wp14:anchorId="0D73F412" wp14:editId="5759B2F3">
            <wp:simplePos x="0" y="0"/>
            <wp:positionH relativeFrom="column">
              <wp:posOffset>-737343</wp:posOffset>
            </wp:positionH>
            <wp:positionV relativeFrom="paragraph">
              <wp:posOffset>-1483312</wp:posOffset>
            </wp:positionV>
            <wp:extent cx="7789956" cy="10144664"/>
            <wp:effectExtent l="0" t="0" r="1905" b="9525"/>
            <wp:wrapNone/>
            <wp:docPr id="603672387" name="Imagen 14" descr="Interfaz de usuario gráfica, Aplicación,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72387" name="Imagen 14" descr="Interfaz de usuario gráfica, Aplicación, Sitio web&#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7804515" cy="10163624"/>
                    </a:xfrm>
                    <a:prstGeom prst="rect">
                      <a:avLst/>
                    </a:prstGeom>
                  </pic:spPr>
                </pic:pic>
              </a:graphicData>
            </a:graphic>
            <wp14:sizeRelH relativeFrom="page">
              <wp14:pctWidth>0</wp14:pctWidth>
            </wp14:sizeRelH>
            <wp14:sizeRelV relativeFrom="page">
              <wp14:pctHeight>0</wp14:pctHeight>
            </wp14:sizeRelV>
          </wp:anchor>
        </w:drawing>
      </w:r>
      <w:r w:rsidR="005577FC" w:rsidRPr="00832959">
        <w:rPr>
          <w:b/>
          <w:bCs/>
          <w:color w:val="auto"/>
          <w:sz w:val="36"/>
          <w:szCs w:val="36"/>
        </w:rPr>
        <w:t xml:space="preserve">VI </w:t>
      </w:r>
      <w:r w:rsidR="005577FC">
        <w:rPr>
          <w:b/>
          <w:bCs/>
          <w:color w:val="auto"/>
          <w:sz w:val="36"/>
          <w:szCs w:val="36"/>
        </w:rPr>
        <w:t>Programa de Bienestar Laboral</w:t>
      </w:r>
      <w:bookmarkEnd w:id="41"/>
    </w:p>
    <w:p w:rsidR="00B204ED" w:rsidRDefault="00B204ED">
      <w:pP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788288" behindDoc="0" locked="0" layoutInCell="1" allowOverlap="1" wp14:anchorId="102DC201" wp14:editId="6AAC82A9">
                <wp:simplePos x="0" y="0"/>
                <wp:positionH relativeFrom="column">
                  <wp:posOffset>430794</wp:posOffset>
                </wp:positionH>
                <wp:positionV relativeFrom="paragraph">
                  <wp:posOffset>2069465</wp:posOffset>
                </wp:positionV>
                <wp:extent cx="6495691" cy="1518249"/>
                <wp:effectExtent l="0" t="0" r="0" b="6350"/>
                <wp:wrapNone/>
                <wp:docPr id="395922397"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B204ED" w:rsidRPr="00CB78FA" w:rsidRDefault="00B204ED" w:rsidP="00B204ED">
                            <w:pPr>
                              <w:rPr>
                                <w:rFonts w:ascii="Kefa" w:hAnsi="Kefa"/>
                                <w:color w:val="FFFFFF" w:themeColor="background1"/>
                                <w:sz w:val="144"/>
                                <w:szCs w:val="144"/>
                                <w:lang w:val="es-ES"/>
                              </w:rPr>
                            </w:pPr>
                            <w:r>
                              <w:rPr>
                                <w:rFonts w:ascii="Kefa" w:hAnsi="Kefa"/>
                                <w:color w:val="FFFFFF" w:themeColor="background1"/>
                                <w:sz w:val="144"/>
                                <w:szCs w:val="144"/>
                                <w:lang w:val="es-ES"/>
                              </w:rPr>
                              <w:t>V</w:t>
                            </w:r>
                            <w:r w:rsidRPr="00CB78FA">
                              <w:rPr>
                                <w:rFonts w:ascii="Kefa" w:hAnsi="Kefa"/>
                                <w:color w:val="FFFFFF" w:themeColor="background1"/>
                                <w:sz w:val="144"/>
                                <w:szCs w:val="144"/>
                                <w:lang w:val="es-ES"/>
                              </w:rPr>
                              <w:t xml:space="preserve">I </w:t>
                            </w:r>
                            <w:r>
                              <w:rPr>
                                <w:rFonts w:ascii="Kefa" w:hAnsi="Kefa"/>
                                <w:color w:val="FFFFFF" w:themeColor="background1"/>
                                <w:sz w:val="144"/>
                                <w:szCs w:val="144"/>
                                <w:lang w:val="es-ES"/>
                              </w:rPr>
                              <w:t>Programa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2DC201" id="_x0000_s1040" type="#_x0000_t202" style="position:absolute;margin-left:33.9pt;margin-top:162.95pt;width:511.45pt;height:119.5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" filled="f" stroked="f" strokeweight=".5pt">
                <v:textbox>
                  <w:txbxContent>
                    <w:p w:rsidR="00B204ED" w:rsidRPr="00CB78FA" w:rsidRDefault="00B204ED" w:rsidP="00B204ED">
                      <w:pPr>
                        <w:rPr>
                          <w:rFonts w:ascii="Kefa" w:hAnsi="Kefa"/>
                          <w:color w:val="FFFFFF" w:themeColor="background1"/>
                          <w:sz w:val="144"/>
                          <w:szCs w:val="144"/>
                          <w:lang w:val="es-ES"/>
                        </w:rPr>
                      </w:pPr>
                      <w:r>
                        <w:rPr>
                          <w:rFonts w:ascii="Kefa" w:hAnsi="Kefa"/>
                          <w:color w:val="FFFFFF" w:themeColor="background1"/>
                          <w:sz w:val="144"/>
                          <w:szCs w:val="144"/>
                          <w:lang w:val="es-ES"/>
                        </w:rPr>
                        <w:t>V</w:t>
                      </w:r>
                      <w:r w:rsidRPr="00CB78FA">
                        <w:rPr>
                          <w:rFonts w:ascii="Kefa" w:hAnsi="Kefa"/>
                          <w:color w:val="FFFFFF" w:themeColor="background1"/>
                          <w:sz w:val="144"/>
                          <w:szCs w:val="144"/>
                          <w:lang w:val="es-ES"/>
                        </w:rPr>
                        <w:t xml:space="preserve">I </w:t>
                      </w:r>
                      <w:r>
                        <w:rPr>
                          <w:rFonts w:ascii="Kefa" w:hAnsi="Kefa"/>
                          <w:color w:val="FFFFFF" w:themeColor="background1"/>
                          <w:sz w:val="144"/>
                          <w:szCs w:val="144"/>
                          <w:lang w:val="es-ES"/>
                        </w:rPr>
                        <w:t>Programa</w:t>
                      </w:r>
                    </w:p>
                  </w:txbxContent>
                </v:textbox>
              </v:shape>
            </w:pict>
          </mc:Fallback>
        </mc:AlternateContent>
      </w:r>
      <w:r>
        <w:rPr>
          <w:rFonts w:asciiTheme="minorHAnsi" w:hAnsiTheme="minorHAnsi" w:cstheme="minorHAnsi"/>
        </w:rPr>
        <w:br w:type="page"/>
      </w:r>
    </w:p>
    <w:p w:rsidR="005577FC" w:rsidRDefault="005577FC" w:rsidP="005577FC">
      <w:pPr>
        <w:jc w:val="both"/>
        <w:rPr>
          <w:rFonts w:asciiTheme="minorHAnsi" w:hAnsiTheme="minorHAnsi" w:cstheme="minorHAnsi"/>
        </w:rPr>
      </w:pPr>
    </w:p>
    <w:p w:rsidR="005577FC" w:rsidRDefault="005577FC" w:rsidP="005577FC">
      <w:pPr>
        <w:jc w:val="both"/>
      </w:pPr>
      <w:r w:rsidRPr="00B35CA4">
        <w:t>En la actualidad, la retención y motivación del talento humano se han convertido en pilares fundamentales para el éxito de cualquier organización.</w:t>
      </w:r>
    </w:p>
    <w:p w:rsidR="005577FC" w:rsidRPr="00B35CA4" w:rsidRDefault="005577FC" w:rsidP="005577FC">
      <w:pPr>
        <w:jc w:val="both"/>
      </w:pPr>
    </w:p>
    <w:p w:rsidR="005577FC" w:rsidRDefault="005577FC" w:rsidP="005577FC">
      <w:pPr>
        <w:jc w:val="both"/>
      </w:pPr>
      <w:r w:rsidRPr="00B35CA4">
        <w:t>Más allá de</w:t>
      </w:r>
      <w:r>
        <w:t xml:space="preserve">l pago </w:t>
      </w:r>
      <w:r w:rsidRPr="00B35CA4">
        <w:t>económico tradicional, las organizaciones se enfrentan al desafío de comprender y satisfacer las necesidades emocionales y personales de las personas trabajadoras. En este contexto, surge el “Programa de bienestar laboral” el cual, no solo reconoce la importancia de compensar a los colaboradores en términos monetarios, sino que destaca la relevancia de satisfacer sus necesidades emocionales, sociales y de desarrollo personal.</w:t>
      </w:r>
    </w:p>
    <w:p w:rsidR="005577FC" w:rsidRPr="00B35CA4" w:rsidRDefault="005577FC" w:rsidP="005577FC">
      <w:pPr>
        <w:jc w:val="both"/>
      </w:pPr>
    </w:p>
    <w:p w:rsidR="005577FC" w:rsidRDefault="005577FC" w:rsidP="005577FC">
      <w:pPr>
        <w:jc w:val="both"/>
      </w:pPr>
      <w:r w:rsidRPr="00B35CA4">
        <w:t xml:space="preserve">Este programa busca elevar la satisfacción laboral, sino que también posee el objetivo de potenciar el compromiso y la lealtad de todas las personas </w:t>
      </w:r>
      <w:r w:rsidR="00283D44">
        <w:t>servidoras</w:t>
      </w:r>
      <w:r w:rsidRPr="00B35CA4">
        <w:t xml:space="preserve"> judiciales hacia la institución.</w:t>
      </w:r>
    </w:p>
    <w:p w:rsidR="005577FC" w:rsidRPr="00B35CA4" w:rsidRDefault="005577FC" w:rsidP="005577FC">
      <w:pPr>
        <w:jc w:val="both"/>
      </w:pPr>
    </w:p>
    <w:p w:rsidR="005577FC" w:rsidRPr="00B35CA4" w:rsidRDefault="005577FC" w:rsidP="005577FC">
      <w:pPr>
        <w:jc w:val="both"/>
      </w:pPr>
      <w:r w:rsidRPr="00B35CA4">
        <w:t>A medida que las instituciones se esfuerzan por construir culturas empresariales sólidas y centradas en las personas, reconociendo que el talento humano es indispensable y es la base fundamental de la institución el “Programa de bienestar” emerge como una herramienta estratégica para fomentar un ambiente laboral positivo y enriquecedor</w:t>
      </w:r>
      <w:r>
        <w:t xml:space="preserve"> en el Poder Judicial</w:t>
      </w:r>
      <w:r w:rsidRPr="00B35CA4">
        <w:t>.</w:t>
      </w:r>
    </w:p>
    <w:p w:rsidR="005577FC" w:rsidRDefault="005577FC" w:rsidP="005577FC">
      <w:pPr>
        <w:jc w:val="both"/>
        <w:rPr>
          <w:rFonts w:asciiTheme="minorHAnsi" w:hAnsiTheme="minorHAnsi" w:cstheme="minorHAnsi"/>
        </w:rPr>
      </w:pPr>
    </w:p>
    <w:p w:rsidR="005577FC" w:rsidRDefault="005577FC" w:rsidP="005577FC">
      <w:pPr>
        <w:jc w:val="both"/>
        <w:rPr>
          <w:rFonts w:cstheme="minorHAnsi"/>
        </w:rPr>
      </w:pPr>
      <w:r w:rsidRPr="00B21EE2">
        <w:rPr>
          <w:rFonts w:cstheme="minorHAnsi"/>
        </w:rPr>
        <w:t xml:space="preserve">El programa de bienestar laboral ofrece una serie de </w:t>
      </w:r>
      <w:r>
        <w:rPr>
          <w:rFonts w:cstheme="minorHAnsi"/>
        </w:rPr>
        <w:t>posibilidades para conciliar su vida laboral con la vida personal y familiar. Son posibilidades</w:t>
      </w:r>
      <w:r w:rsidRPr="00B21EE2">
        <w:rPr>
          <w:rFonts w:cstheme="minorHAnsi"/>
        </w:rPr>
        <w:t xml:space="preserve"> no monetari</w:t>
      </w:r>
      <w:r>
        <w:rPr>
          <w:rFonts w:cstheme="minorHAnsi"/>
        </w:rPr>
        <w:t>a</w:t>
      </w:r>
      <w:r w:rsidRPr="00B21EE2">
        <w:rPr>
          <w:rFonts w:cstheme="minorHAnsi"/>
        </w:rPr>
        <w:t xml:space="preserve">s </w:t>
      </w:r>
      <w:r>
        <w:rPr>
          <w:rFonts w:cstheme="minorHAnsi"/>
        </w:rPr>
        <w:t xml:space="preserve">para todas </w:t>
      </w:r>
      <w:r w:rsidRPr="00B21EE2">
        <w:rPr>
          <w:rFonts w:cstheme="minorHAnsi"/>
        </w:rPr>
        <w:t>las personas trabajadoras del Poder Judicial</w:t>
      </w:r>
      <w:r>
        <w:rPr>
          <w:rFonts w:cstheme="minorHAnsi"/>
        </w:rPr>
        <w:t>.</w:t>
      </w:r>
    </w:p>
    <w:p w:rsidR="005577FC" w:rsidRDefault="005577FC" w:rsidP="005577FC">
      <w:pPr>
        <w:jc w:val="both"/>
        <w:rPr>
          <w:rFonts w:cstheme="minorHAnsi"/>
        </w:rPr>
      </w:pPr>
    </w:p>
    <w:p w:rsidR="005577FC" w:rsidRPr="00B21EE2" w:rsidRDefault="005577FC" w:rsidP="005577FC">
      <w:pPr>
        <w:jc w:val="both"/>
      </w:pPr>
      <w:r>
        <w:rPr>
          <w:rFonts w:cstheme="minorHAnsi"/>
        </w:rPr>
        <w:t>N</w:t>
      </w:r>
      <w:r w:rsidRPr="00B21EE2">
        <w:rPr>
          <w:rFonts w:cstheme="minorHAnsi"/>
        </w:rPr>
        <w:t>ace con el objetivo de b</w:t>
      </w:r>
      <w:r w:rsidRPr="00B21EE2">
        <w:t xml:space="preserve">rindar una propuesta de </w:t>
      </w:r>
      <w:r>
        <w:t xml:space="preserve">posibilidades </w:t>
      </w:r>
      <w:r w:rsidRPr="00B21EE2">
        <w:t>laborales enfocada</w:t>
      </w:r>
      <w:r>
        <w:t>s</w:t>
      </w:r>
      <w:r w:rsidRPr="00B21EE2">
        <w:t xml:space="preserve"> en estrategias efectivas que impulsen la motivación, el compromiso y la satisfacción del personal judicial.</w:t>
      </w:r>
    </w:p>
    <w:p w:rsidR="005577FC" w:rsidRPr="00447ED0" w:rsidRDefault="005577FC" w:rsidP="005577FC">
      <w:pPr>
        <w:jc w:val="both"/>
        <w:rPr>
          <w:rFonts w:cstheme="minorHAnsi"/>
        </w:rPr>
      </w:pPr>
    </w:p>
    <w:p w:rsidR="005577FC" w:rsidRPr="00447ED0" w:rsidRDefault="005577FC" w:rsidP="005577FC">
      <w:pPr>
        <w:jc w:val="both"/>
        <w:rPr>
          <w:rFonts w:cstheme="minorHAnsi"/>
        </w:rPr>
      </w:pPr>
      <w:r w:rsidRPr="00447ED0">
        <w:rPr>
          <w:rFonts w:cstheme="minorHAnsi"/>
        </w:rPr>
        <w:t xml:space="preserve">En general, </w:t>
      </w:r>
      <w:r>
        <w:rPr>
          <w:rFonts w:cstheme="minorHAnsi"/>
        </w:rPr>
        <w:t>en la mayoría de las oportunidades que se explican en adelante, consideran los siguientes puntos fundamentales</w:t>
      </w:r>
      <w:r w:rsidRPr="00447ED0">
        <w:rPr>
          <w:rFonts w:cstheme="minorHAnsi"/>
        </w:rPr>
        <w:t>:</w:t>
      </w:r>
    </w:p>
    <w:p w:rsidR="005577FC" w:rsidRDefault="005577FC" w:rsidP="005577FC">
      <w:pPr>
        <w:pStyle w:val="Prrafodelista"/>
        <w:numPr>
          <w:ilvl w:val="0"/>
          <w:numId w:val="35"/>
        </w:numPr>
        <w:jc w:val="both"/>
        <w:rPr>
          <w:rFonts w:cstheme="minorHAnsi"/>
        </w:rPr>
      </w:pPr>
      <w:r>
        <w:rPr>
          <w:rFonts w:cstheme="minorHAnsi"/>
        </w:rPr>
        <w:t xml:space="preserve">Que sean </w:t>
      </w:r>
      <w:r w:rsidRPr="00447ED0">
        <w:rPr>
          <w:rFonts w:cstheme="minorHAnsi"/>
        </w:rPr>
        <w:t>equitativo para tod</w:t>
      </w:r>
      <w:r>
        <w:rPr>
          <w:rFonts w:cstheme="minorHAnsi"/>
        </w:rPr>
        <w:t>a</w:t>
      </w:r>
      <w:r w:rsidRPr="00447ED0">
        <w:rPr>
          <w:rFonts w:cstheme="minorHAnsi"/>
        </w:rPr>
        <w:t xml:space="preserve">s </w:t>
      </w:r>
      <w:r>
        <w:rPr>
          <w:rFonts w:cstheme="minorHAnsi"/>
        </w:rPr>
        <w:t xml:space="preserve">las personas </w:t>
      </w:r>
      <w:r w:rsidR="00283D44">
        <w:rPr>
          <w:rFonts w:cstheme="minorHAnsi"/>
        </w:rPr>
        <w:t>servidoras</w:t>
      </w:r>
      <w:r>
        <w:rPr>
          <w:rFonts w:cstheme="minorHAnsi"/>
        </w:rPr>
        <w:t xml:space="preserve"> judiciales</w:t>
      </w:r>
      <w:r w:rsidRPr="00447ED0">
        <w:rPr>
          <w:rFonts w:cstheme="minorHAnsi"/>
        </w:rPr>
        <w:t>.</w:t>
      </w:r>
    </w:p>
    <w:p w:rsidR="005577FC" w:rsidRPr="00447ED0" w:rsidRDefault="005577FC" w:rsidP="005577FC">
      <w:pPr>
        <w:pStyle w:val="Prrafodelista"/>
        <w:numPr>
          <w:ilvl w:val="0"/>
          <w:numId w:val="35"/>
        </w:numPr>
        <w:jc w:val="both"/>
        <w:rPr>
          <w:rFonts w:cstheme="minorHAnsi"/>
        </w:rPr>
      </w:pPr>
      <w:r>
        <w:rPr>
          <w:rFonts w:cstheme="minorHAnsi"/>
        </w:rPr>
        <w:t xml:space="preserve">Y que su aplicabilidad sea </w:t>
      </w:r>
      <w:r w:rsidRPr="00447ED0">
        <w:rPr>
          <w:rFonts w:cstheme="minorHAnsi"/>
        </w:rPr>
        <w:t>razonable.</w:t>
      </w:r>
    </w:p>
    <w:p w:rsidR="005577FC" w:rsidRPr="00447ED0" w:rsidRDefault="005577FC" w:rsidP="005577FC">
      <w:pPr>
        <w:jc w:val="both"/>
        <w:rPr>
          <w:rFonts w:cstheme="minorHAnsi"/>
        </w:rPr>
      </w:pPr>
    </w:p>
    <w:p w:rsidR="005577FC" w:rsidRDefault="005577FC" w:rsidP="005577FC">
      <w:pPr>
        <w:jc w:val="both"/>
        <w:rPr>
          <w:rFonts w:asciiTheme="minorHAnsi" w:hAnsiTheme="minorHAnsi" w:cstheme="minorHAnsi"/>
        </w:rPr>
      </w:pPr>
      <w:r w:rsidRPr="00B21EE2">
        <w:rPr>
          <w:rFonts w:cstheme="minorHAnsi"/>
        </w:rPr>
        <w:t xml:space="preserve">A continuación, </w:t>
      </w:r>
      <w:r>
        <w:rPr>
          <w:rFonts w:cstheme="minorHAnsi"/>
        </w:rPr>
        <w:t xml:space="preserve">se </w:t>
      </w:r>
      <w:r w:rsidRPr="00B21EE2">
        <w:rPr>
          <w:rFonts w:cstheme="minorHAnsi"/>
        </w:rPr>
        <w:t xml:space="preserve">exponen los </w:t>
      </w:r>
      <w:r>
        <w:rPr>
          <w:rFonts w:cstheme="minorHAnsi"/>
        </w:rPr>
        <w:t xml:space="preserve">nueve cambios que </w:t>
      </w:r>
      <w:r w:rsidRPr="00B21EE2">
        <w:rPr>
          <w:rFonts w:cstheme="minorHAnsi"/>
        </w:rPr>
        <w:t>surgieron de las mesas de trabajo realizadas y del análisis de la encuesta salida aplicada a exfuncionario judiciales</w:t>
      </w:r>
      <w:r w:rsidRPr="003A7CCD">
        <w:rPr>
          <w:rFonts w:cstheme="minorHAnsi"/>
        </w:rPr>
        <w:t xml:space="preserve"> </w:t>
      </w:r>
      <w:r w:rsidRPr="00B21EE2">
        <w:rPr>
          <w:rFonts w:cstheme="minorHAnsi"/>
        </w:rPr>
        <w:t>en el 2023.</w:t>
      </w:r>
    </w:p>
    <w:p w:rsidR="005577FC" w:rsidRDefault="005577FC" w:rsidP="005577FC">
      <w:pPr>
        <w:jc w:val="both"/>
        <w:rPr>
          <w:rFonts w:asciiTheme="minorHAnsi" w:hAnsiTheme="minorHAnsi" w:cstheme="minorHAnsi"/>
        </w:rPr>
      </w:pPr>
    </w:p>
    <w:p w:rsidR="004D044A" w:rsidRDefault="004D044A">
      <w:pPr>
        <w:rPr>
          <w:rFonts w:cstheme="minorHAnsi"/>
        </w:rPr>
      </w:pPr>
      <w:r>
        <w:rPr>
          <w:rFonts w:cstheme="minorHAnsi"/>
        </w:rPr>
        <w:br w:type="page"/>
      </w:r>
    </w:p>
    <w:p w:rsidR="005577FC" w:rsidRPr="004D044A" w:rsidRDefault="005577FC" w:rsidP="005577FC">
      <w:pPr>
        <w:pStyle w:val="Ttulo3"/>
        <w:spacing w:before="0"/>
        <w:jc w:val="both"/>
        <w:rPr>
          <w:b/>
          <w:bCs/>
          <w:color w:val="auto"/>
          <w:sz w:val="28"/>
          <w:szCs w:val="28"/>
        </w:rPr>
      </w:pPr>
      <w:bookmarkStart w:id="42" w:name="_Toc172099073"/>
      <w:r w:rsidRPr="004D044A">
        <w:rPr>
          <w:b/>
          <w:bCs/>
          <w:color w:val="auto"/>
          <w:sz w:val="28"/>
          <w:szCs w:val="28"/>
        </w:rPr>
        <w:t>1</w:t>
      </w:r>
      <w:r w:rsidR="00262FB1">
        <w:rPr>
          <w:b/>
          <w:bCs/>
          <w:color w:val="auto"/>
          <w:sz w:val="28"/>
          <w:szCs w:val="28"/>
        </w:rPr>
        <w:t>)</w:t>
      </w:r>
      <w:r w:rsidRPr="004D044A">
        <w:rPr>
          <w:b/>
          <w:bCs/>
          <w:color w:val="auto"/>
          <w:sz w:val="28"/>
          <w:szCs w:val="28"/>
        </w:rPr>
        <w:t xml:space="preserve"> Disfrute de días de vacaciones fraccionado</w:t>
      </w:r>
      <w:bookmarkEnd w:id="42"/>
    </w:p>
    <w:p w:rsidR="005577FC" w:rsidRDefault="005577FC" w:rsidP="005577FC">
      <w:pPr>
        <w:jc w:val="both"/>
        <w:rPr>
          <w:rFonts w:asciiTheme="minorHAnsi" w:hAnsiTheme="minorHAnsi" w:cstheme="minorHAnsi"/>
        </w:rPr>
      </w:pPr>
    </w:p>
    <w:p w:rsidR="005577FC" w:rsidRPr="00235B35" w:rsidRDefault="005577FC" w:rsidP="005577FC">
      <w:pPr>
        <w:jc w:val="both"/>
      </w:pPr>
      <w:r w:rsidRPr="00235B35">
        <w:t>El disfrute de días de vacaciones fraccionado ofrece una serie de ventajas laborales a las personas trabajadoras de la institución.</w:t>
      </w:r>
    </w:p>
    <w:p w:rsidR="005577FC" w:rsidRDefault="005577FC" w:rsidP="005577FC">
      <w:pPr>
        <w:jc w:val="both"/>
      </w:pPr>
    </w:p>
    <w:p w:rsidR="005577FC" w:rsidRPr="00235B35" w:rsidRDefault="005577FC" w:rsidP="005577FC">
      <w:pPr>
        <w:jc w:val="both"/>
      </w:pPr>
      <w:r w:rsidRPr="00235B35">
        <w:t>Con est</w:t>
      </w:r>
      <w:r>
        <w:t xml:space="preserve">a posibilidad </w:t>
      </w:r>
      <w:r w:rsidRPr="00235B35">
        <w:t>se puede adaptar el goce de las vacaciones a sus necesidades personales y familiares, al hacerla coincidir con las salidas escolares o para atender asuntos de enfermedad.</w:t>
      </w:r>
    </w:p>
    <w:p w:rsidR="005577FC" w:rsidRDefault="005577FC" w:rsidP="005577FC">
      <w:pPr>
        <w:jc w:val="both"/>
      </w:pPr>
    </w:p>
    <w:p w:rsidR="005577FC" w:rsidRPr="00235B35" w:rsidRDefault="005577FC" w:rsidP="005577FC">
      <w:pPr>
        <w:jc w:val="both"/>
      </w:pPr>
      <w:r w:rsidRPr="00235B35">
        <w:t>También permite a las personas trabajadoras disfrutar de periodos de descanso más cortos, pero más frecuentes, aspecto que puede contribuir notablemente a la mejora de la salud física y mental.</w:t>
      </w:r>
    </w:p>
    <w:p w:rsidR="005577FC" w:rsidRDefault="005577FC" w:rsidP="005577FC">
      <w:pPr>
        <w:jc w:val="both"/>
      </w:pPr>
    </w:p>
    <w:p w:rsidR="005577FC" w:rsidRPr="00235B35" w:rsidRDefault="005577FC" w:rsidP="005577FC">
      <w:pPr>
        <w:jc w:val="both"/>
      </w:pPr>
      <w:r w:rsidRPr="00235B35">
        <w:t>También se puede mejorar la conciliación de la vida laboral, personal y familiar ya que al fraccionar la vacaciones puede hacer un uso más efectivo del tiempo de descanso.</w:t>
      </w:r>
    </w:p>
    <w:p w:rsidR="005577FC" w:rsidRDefault="005577FC" w:rsidP="005577FC">
      <w:r>
        <w:rPr>
          <w:noProof/>
        </w:rPr>
        <mc:AlternateContent>
          <mc:Choice Requires="wpg">
            <w:drawing>
              <wp:anchor distT="0" distB="0" distL="114300" distR="114300" simplePos="0" relativeHeight="251761664" behindDoc="0" locked="0" layoutInCell="1" allowOverlap="1" wp14:anchorId="4B811E67" wp14:editId="518A1067">
                <wp:simplePos x="0" y="0"/>
                <wp:positionH relativeFrom="column">
                  <wp:posOffset>1073150</wp:posOffset>
                </wp:positionH>
                <wp:positionV relativeFrom="paragraph">
                  <wp:posOffset>76931</wp:posOffset>
                </wp:positionV>
                <wp:extent cx="4476750" cy="2333625"/>
                <wp:effectExtent l="0" t="0" r="0" b="9525"/>
                <wp:wrapNone/>
                <wp:docPr id="607503077" name="Grupo 23"/>
                <wp:cNvGraphicFramePr/>
                <a:graphic xmlns:a="http://schemas.openxmlformats.org/drawingml/2006/main">
                  <a:graphicData uri="http://schemas.microsoft.com/office/word/2010/wordprocessingGroup">
                    <wpg:wgp>
                      <wpg:cNvGrpSpPr/>
                      <wpg:grpSpPr>
                        <a:xfrm>
                          <a:off x="0" y="0"/>
                          <a:ext cx="4476750" cy="2333625"/>
                          <a:chOff x="0" y="0"/>
                          <a:chExt cx="4476750" cy="2333625"/>
                        </a:xfrm>
                      </wpg:grpSpPr>
                      <wpg:grpSp>
                        <wpg:cNvPr id="765658391" name="Grupo 18"/>
                        <wpg:cNvGrpSpPr/>
                        <wpg:grpSpPr>
                          <a:xfrm>
                            <a:off x="0" y="0"/>
                            <a:ext cx="4476750" cy="2333625"/>
                            <a:chOff x="0" y="0"/>
                            <a:chExt cx="4476750" cy="2333625"/>
                          </a:xfrm>
                        </wpg:grpSpPr>
                        <wps:wsp>
                          <wps:cNvPr id="1282150104"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827093"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4047321" name="Cuadro de texto 17"/>
                          <wps:cNvSpPr txBox="1"/>
                          <wps:spPr>
                            <a:xfrm>
                              <a:off x="0" y="1685925"/>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226961332"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anchor>
            </w:drawing>
          </mc:Choice>
          <mc:Fallback>
            <w:pict>
              <v:group w14:anchorId="4B811E67" id="Grupo 23" o:spid="_x0000_s1041" style="position:absolute;margin-left:84.5pt;margin-top:6.05pt;width:352.5pt;height:183.75pt;z-index:251761664"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">
                <v:group id="Grupo 18" o:spid="_x0000_s1042"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">
                  <v:shape id="Cuadro de texto 16" o:spid="_x0000_s1043"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44"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45"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" fillcolor="white [3201]" stroked="f" strokeweight=".5pt">
                    <v:textbo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v:textbox>
                  </v:shape>
                </v:group>
                <v:shape id="Imagen 1" o:spid="_x0000_s1046"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">
                  <v:imagedata r:id="rId26" o:title="Icono&#10;&#10;Descripción generada automáticamente"/>
                </v:shape>
              </v:group>
            </w:pict>
          </mc:Fallback>
        </mc:AlternateContent>
      </w:r>
    </w:p>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Pr="00387077" w:rsidRDefault="005577FC" w:rsidP="005577FC">
      <w:pPr>
        <w:rPr>
          <w:rFonts w:asciiTheme="minorHAnsi" w:hAnsiTheme="minorHAnsi" w:cstheme="minorHAnsi"/>
          <w:b/>
          <w:bCs/>
          <w:lang w:val="es-ES"/>
        </w:rPr>
      </w:pPr>
      <w:r w:rsidRPr="00387077">
        <w:rPr>
          <w:rFonts w:asciiTheme="minorHAnsi" w:hAnsiTheme="minorHAnsi" w:cstheme="minorHAnsi"/>
          <w:b/>
          <w:bCs/>
          <w:lang w:val="es-ES"/>
        </w:rPr>
        <w:t>BIENESTAR</w:t>
      </w:r>
    </w:p>
    <w:p w:rsidR="005577FC" w:rsidRPr="00387077" w:rsidRDefault="005577FC" w:rsidP="005577FC">
      <w:pPr>
        <w:jc w:val="both"/>
        <w:rPr>
          <w:rFonts w:asciiTheme="minorHAnsi" w:hAnsiTheme="minorHAnsi" w:cstheme="minorHAnsi"/>
          <w:lang w:val="es-ES"/>
        </w:rPr>
      </w:pPr>
      <w:r w:rsidRPr="00387077">
        <w:rPr>
          <w:rFonts w:asciiTheme="minorHAnsi" w:hAnsiTheme="minorHAnsi" w:cstheme="minorHAnsi"/>
          <w:lang w:val="es-ES"/>
        </w:rPr>
        <w:t>A partir de la fecha de aprobación todas las personas que trabajen para el Poder Judicial de Costa Rica va a poder solicitar a las jefaturas correspondientes el disfrute de media jornada laboral de vacaciones.</w:t>
      </w:r>
    </w:p>
    <w:p w:rsidR="005577FC" w:rsidRPr="00387077" w:rsidRDefault="005577FC" w:rsidP="005577FC">
      <w:pPr>
        <w:rPr>
          <w:rFonts w:asciiTheme="minorHAnsi" w:hAnsiTheme="minorHAnsi" w:cstheme="minorHAnsi"/>
          <w:lang w:val="es-ES"/>
        </w:rPr>
      </w:pPr>
    </w:p>
    <w:p w:rsidR="005577FC" w:rsidRPr="00387077" w:rsidRDefault="005577FC" w:rsidP="005577FC">
      <w:pPr>
        <w:jc w:val="both"/>
        <w:rPr>
          <w:rFonts w:asciiTheme="minorHAnsi" w:hAnsiTheme="minorHAnsi" w:cstheme="minorHAnsi"/>
          <w:b/>
          <w:bCs/>
        </w:rPr>
      </w:pPr>
      <w:r w:rsidRPr="00387077">
        <w:rPr>
          <w:rFonts w:asciiTheme="minorHAnsi" w:hAnsiTheme="minorHAnsi" w:cstheme="minorHAnsi"/>
          <w:b/>
          <w:bCs/>
        </w:rPr>
        <w:t>IMPLEMENTACIÓN</w:t>
      </w:r>
    </w:p>
    <w:p w:rsidR="005577FC" w:rsidRPr="00387077" w:rsidRDefault="005577FC" w:rsidP="005577FC">
      <w:pPr>
        <w:jc w:val="both"/>
        <w:rPr>
          <w:rFonts w:asciiTheme="minorHAnsi" w:hAnsiTheme="minorHAnsi" w:cstheme="minorHAnsi"/>
        </w:rPr>
      </w:pPr>
      <w:r w:rsidRPr="00387077">
        <w:rPr>
          <w:rFonts w:asciiTheme="minorHAnsi" w:hAnsiTheme="minorHAnsi" w:cstheme="minorHAnsi"/>
        </w:rPr>
        <w:t>Para implementar esta medida se requiere de los siguientes aspectos:</w:t>
      </w:r>
    </w:p>
    <w:p w:rsidR="005577FC" w:rsidRPr="00387077" w:rsidRDefault="005577FC" w:rsidP="005577FC">
      <w:pPr>
        <w:pStyle w:val="Prrafodelista"/>
        <w:numPr>
          <w:ilvl w:val="0"/>
          <w:numId w:val="36"/>
        </w:numPr>
        <w:jc w:val="both"/>
        <w:rPr>
          <w:rFonts w:asciiTheme="minorHAnsi" w:hAnsiTheme="minorHAnsi" w:cstheme="minorHAnsi"/>
        </w:rPr>
      </w:pPr>
      <w:r w:rsidRPr="00387077">
        <w:rPr>
          <w:rFonts w:asciiTheme="minorHAnsi" w:hAnsiTheme="minorHAnsi" w:cstheme="minorHAnsi"/>
        </w:rPr>
        <w:t>Aprobación por parte de las autoridades institucionales.</w:t>
      </w:r>
    </w:p>
    <w:p w:rsidR="005577FC" w:rsidRPr="00387077" w:rsidRDefault="005577FC" w:rsidP="005577FC">
      <w:pPr>
        <w:pStyle w:val="Prrafodelista"/>
        <w:numPr>
          <w:ilvl w:val="0"/>
          <w:numId w:val="36"/>
        </w:numPr>
        <w:jc w:val="both"/>
        <w:rPr>
          <w:rFonts w:asciiTheme="minorHAnsi" w:hAnsiTheme="minorHAnsi" w:cstheme="minorHAnsi"/>
        </w:rPr>
      </w:pPr>
      <w:r w:rsidRPr="00387077">
        <w:rPr>
          <w:rFonts w:asciiTheme="minorHAnsi" w:hAnsiTheme="minorHAnsi" w:cstheme="minorHAnsi"/>
        </w:rPr>
        <w:t>Realizar la adecuación en el sistema informático, en conjunto con las pruebas de viabilidad.</w:t>
      </w:r>
    </w:p>
    <w:p w:rsidR="005577FC" w:rsidRDefault="005577FC" w:rsidP="005577FC">
      <w:pPr>
        <w:pStyle w:val="Prrafodelista"/>
        <w:numPr>
          <w:ilvl w:val="0"/>
          <w:numId w:val="36"/>
        </w:numPr>
        <w:jc w:val="both"/>
        <w:rPr>
          <w:rFonts w:asciiTheme="minorHAnsi" w:hAnsiTheme="minorHAnsi" w:cstheme="minorHAnsi"/>
        </w:rPr>
      </w:pPr>
      <w:r w:rsidRPr="00387077">
        <w:rPr>
          <w:rFonts w:asciiTheme="minorHAnsi" w:hAnsiTheme="minorHAnsi" w:cstheme="minorHAnsi"/>
        </w:rPr>
        <w:t>Comunicar la oportunidad de bienestar a toda la población judicial.</w:t>
      </w:r>
    </w:p>
    <w:p w:rsidR="005577FC" w:rsidRPr="00387077" w:rsidRDefault="005577FC" w:rsidP="005577FC">
      <w:pPr>
        <w:jc w:val="both"/>
        <w:rPr>
          <w:rFonts w:asciiTheme="minorHAnsi" w:hAnsiTheme="minorHAnsi" w:cstheme="minorHAnsi"/>
        </w:rPr>
      </w:pPr>
    </w:p>
    <w:p w:rsidR="005577FC" w:rsidRPr="00387077" w:rsidRDefault="005577FC" w:rsidP="005577FC">
      <w:pPr>
        <w:jc w:val="both"/>
        <w:rPr>
          <w:rFonts w:asciiTheme="minorHAnsi" w:hAnsiTheme="minorHAnsi" w:cstheme="minorHAnsi"/>
          <w:b/>
          <w:bCs/>
        </w:rPr>
      </w:pPr>
      <w:r w:rsidRPr="00387077">
        <w:rPr>
          <w:rFonts w:asciiTheme="minorHAnsi" w:hAnsiTheme="minorHAnsi" w:cstheme="minorHAnsi"/>
          <w:b/>
          <w:bCs/>
        </w:rPr>
        <w:t>REGULACIÓN</w:t>
      </w:r>
    </w:p>
    <w:p w:rsidR="00923AAC" w:rsidRPr="005B0FE5" w:rsidRDefault="00923AAC" w:rsidP="00923AAC">
      <w:pPr>
        <w:jc w:val="both"/>
        <w:rPr>
          <w:rFonts w:cstheme="minorHAnsi"/>
          <w:lang w:val="es-ES" w:eastAsia="es-CR"/>
        </w:rPr>
      </w:pPr>
      <w:r w:rsidRPr="005B0FE5">
        <w:rPr>
          <w:rFonts w:cstheme="minorHAnsi"/>
          <w:lang w:val="es-ES" w:eastAsia="es-CR"/>
        </w:rPr>
        <w:t xml:space="preserve">La regulación que se puede implementar para </w:t>
      </w:r>
      <w:r>
        <w:rPr>
          <w:rFonts w:cstheme="minorHAnsi"/>
          <w:lang w:val="es-ES" w:eastAsia="es-CR"/>
        </w:rPr>
        <w:t xml:space="preserve">el disfrute de vacaciones de días fraccionados </w:t>
      </w:r>
      <w:r w:rsidRPr="005B0FE5">
        <w:rPr>
          <w:rFonts w:cstheme="minorHAnsi"/>
          <w:lang w:val="es-ES" w:eastAsia="es-CR"/>
        </w:rPr>
        <w:t>es la siguiente:</w:t>
      </w:r>
    </w:p>
    <w:p w:rsidR="00923AAC" w:rsidRDefault="00923AAC" w:rsidP="00923AAC">
      <w:pPr>
        <w:pStyle w:val="Prrafodelista"/>
        <w:numPr>
          <w:ilvl w:val="0"/>
          <w:numId w:val="37"/>
        </w:numPr>
        <w:spacing w:after="160" w:line="259" w:lineRule="auto"/>
        <w:jc w:val="both"/>
        <w:rPr>
          <w:rFonts w:cstheme="minorHAnsi"/>
        </w:rPr>
      </w:pPr>
      <w:r w:rsidRPr="000E545C">
        <w:rPr>
          <w:rFonts w:cstheme="minorHAnsi"/>
          <w:b/>
          <w:bCs/>
          <w:lang w:val="es-ES" w:eastAsia="es-CR"/>
        </w:rPr>
        <w:t xml:space="preserve">Se deben de conservar todas las regulaciones propuestas con la solicitud de vacaciones regulares: </w:t>
      </w:r>
      <w:r w:rsidRPr="000E545C">
        <w:rPr>
          <w:rFonts w:cstheme="minorHAnsi"/>
        </w:rPr>
        <w:t>La regulación es la misma que se ha implementado con el disfrute de vacaciones de regulares y durante toda la jornada laboral, coincidiendo con los mismos requerimientos administrativos y de coordinación por parte de la persona solicitante y de la persona responsable de su aprobación.</w:t>
      </w:r>
    </w:p>
    <w:p w:rsidR="00923AAC" w:rsidRPr="0012244A" w:rsidRDefault="00923AAC" w:rsidP="00923AAC">
      <w:pPr>
        <w:pStyle w:val="Prrafodelista"/>
        <w:numPr>
          <w:ilvl w:val="0"/>
          <w:numId w:val="37"/>
        </w:numPr>
        <w:spacing w:after="160" w:line="259" w:lineRule="auto"/>
        <w:jc w:val="both"/>
        <w:rPr>
          <w:rFonts w:cstheme="minorHAnsi"/>
          <w:lang w:val="es-ES" w:eastAsia="es-CR"/>
        </w:rPr>
      </w:pPr>
      <w:r>
        <w:rPr>
          <w:rFonts w:cstheme="minorHAnsi"/>
          <w:b/>
          <w:bCs/>
          <w:lang w:val="es-ES" w:eastAsia="es-CR"/>
        </w:rPr>
        <w:t>No afectar el servicio público</w:t>
      </w:r>
      <w:r w:rsidRPr="008F3A84">
        <w:rPr>
          <w:rFonts w:cstheme="minorHAnsi"/>
          <w:lang w:val="es-ES" w:eastAsia="es-CR"/>
        </w:rPr>
        <w:t>: Pa</w:t>
      </w:r>
      <w:r>
        <w:rPr>
          <w:rFonts w:cstheme="minorHAnsi"/>
          <w:lang w:val="es-ES" w:eastAsia="es-CR"/>
        </w:rPr>
        <w:t>ra tener esta oportunidad, se deberá salvaguardar el servicio público ofrecido por la institución.</w:t>
      </w:r>
    </w:p>
    <w:p w:rsidR="005577FC" w:rsidRPr="00923AAC" w:rsidRDefault="005577FC" w:rsidP="005577FC">
      <w:pPr>
        <w:jc w:val="both"/>
        <w:rPr>
          <w:rFonts w:cstheme="minorHAnsi"/>
          <w:lang w:val="es-ES"/>
        </w:rPr>
      </w:pPr>
    </w:p>
    <w:p w:rsidR="005577FC" w:rsidRPr="004D044A" w:rsidRDefault="005577FC" w:rsidP="005577FC">
      <w:pPr>
        <w:pStyle w:val="Ttulo3"/>
        <w:spacing w:before="0"/>
        <w:jc w:val="both"/>
        <w:rPr>
          <w:b/>
          <w:bCs/>
          <w:color w:val="auto"/>
          <w:sz w:val="28"/>
          <w:szCs w:val="28"/>
        </w:rPr>
      </w:pPr>
      <w:bookmarkStart w:id="43" w:name="_Toc172099074"/>
      <w:r w:rsidRPr="004D044A">
        <w:rPr>
          <w:b/>
          <w:bCs/>
          <w:color w:val="auto"/>
          <w:sz w:val="28"/>
          <w:szCs w:val="28"/>
        </w:rPr>
        <w:t>2</w:t>
      </w:r>
      <w:r w:rsidR="00262FB1">
        <w:rPr>
          <w:b/>
          <w:bCs/>
          <w:color w:val="auto"/>
          <w:sz w:val="28"/>
          <w:szCs w:val="28"/>
        </w:rPr>
        <w:t>)</w:t>
      </w:r>
      <w:r w:rsidRPr="004D044A">
        <w:rPr>
          <w:b/>
          <w:bCs/>
          <w:color w:val="auto"/>
          <w:sz w:val="28"/>
          <w:szCs w:val="28"/>
        </w:rPr>
        <w:t xml:space="preserve"> </w:t>
      </w:r>
      <w:proofErr w:type="gramStart"/>
      <w:r w:rsidRPr="004D044A">
        <w:rPr>
          <w:b/>
          <w:bCs/>
          <w:color w:val="auto"/>
          <w:sz w:val="28"/>
          <w:szCs w:val="28"/>
        </w:rPr>
        <w:t>Viernes</w:t>
      </w:r>
      <w:proofErr w:type="gramEnd"/>
      <w:r w:rsidRPr="004D044A">
        <w:rPr>
          <w:b/>
          <w:bCs/>
          <w:color w:val="auto"/>
          <w:sz w:val="28"/>
          <w:szCs w:val="28"/>
        </w:rPr>
        <w:t xml:space="preserve"> de vestimenta casual</w:t>
      </w:r>
      <w:bookmarkEnd w:id="43"/>
    </w:p>
    <w:p w:rsidR="005577FC" w:rsidRDefault="005577FC" w:rsidP="005577FC">
      <w:pPr>
        <w:jc w:val="both"/>
        <w:rPr>
          <w:rFonts w:asciiTheme="minorHAnsi" w:hAnsiTheme="minorHAnsi" w:cstheme="minorHAnsi"/>
        </w:rPr>
      </w:pPr>
    </w:p>
    <w:p w:rsidR="005577FC" w:rsidRDefault="005577FC" w:rsidP="005577FC">
      <w:pPr>
        <w:jc w:val="both"/>
        <w:rPr>
          <w:rFonts w:cstheme="minorHAnsi"/>
          <w:lang w:val="es-ES" w:eastAsia="es-CR"/>
        </w:rPr>
      </w:pPr>
      <w:r>
        <w:rPr>
          <w:rFonts w:cstheme="minorHAnsi"/>
          <w:lang w:val="es-ES" w:eastAsia="es-CR"/>
        </w:rPr>
        <w:t>Existen investigaciones que proponen que la flexibilidad laboral es una estrategia determinante en la actualidad, respaldando la noción que un ambiente de trabajo más relajado puede tener impactos positivos en el bienestar y la salud de las personas trabajadoras.</w:t>
      </w:r>
    </w:p>
    <w:p w:rsidR="005577FC" w:rsidRDefault="005577FC" w:rsidP="005577FC">
      <w:pPr>
        <w:jc w:val="both"/>
        <w:rPr>
          <w:rFonts w:cstheme="minorHAnsi"/>
          <w:lang w:val="es-ES" w:eastAsia="es-CR"/>
        </w:rPr>
      </w:pPr>
    </w:p>
    <w:p w:rsidR="005577FC" w:rsidRPr="00F8663F" w:rsidRDefault="005577FC" w:rsidP="005577FC">
      <w:pPr>
        <w:jc w:val="both"/>
        <w:rPr>
          <w:rFonts w:cstheme="minorHAnsi"/>
          <w:lang w:val="es-ES" w:eastAsia="es-CR"/>
        </w:rPr>
      </w:pPr>
      <w:r>
        <w:rPr>
          <w:rFonts w:cstheme="minorHAnsi"/>
          <w:lang w:val="es-ES" w:eastAsia="es-CR"/>
        </w:rPr>
        <w:t xml:space="preserve">Viernes de vestimenta casual, puede contribuir en la moral y la satisfacción de las personas </w:t>
      </w:r>
      <w:r w:rsidR="00283D44">
        <w:rPr>
          <w:rFonts w:cstheme="minorHAnsi"/>
          <w:lang w:val="es-ES" w:eastAsia="es-CR"/>
        </w:rPr>
        <w:t>servidoras</w:t>
      </w:r>
      <w:r>
        <w:rPr>
          <w:rFonts w:cstheme="minorHAnsi"/>
          <w:lang w:val="es-ES" w:eastAsia="es-CR"/>
        </w:rPr>
        <w:t xml:space="preserve"> judiciales ya que, el sentirse </w:t>
      </w:r>
      <w:r w:rsidRPr="00F8663F">
        <w:rPr>
          <w:rFonts w:cstheme="minorHAnsi"/>
          <w:lang w:val="es-ES" w:eastAsia="es-CR"/>
        </w:rPr>
        <w:t>cómodos y relajados</w:t>
      </w:r>
      <w:r>
        <w:rPr>
          <w:rFonts w:cstheme="minorHAnsi"/>
          <w:lang w:val="es-ES" w:eastAsia="es-CR"/>
        </w:rPr>
        <w:t xml:space="preserve"> incide directamente con la </w:t>
      </w:r>
      <w:r w:rsidRPr="00F8663F">
        <w:rPr>
          <w:rFonts w:cstheme="minorHAnsi"/>
          <w:lang w:val="es-ES" w:eastAsia="es-CR"/>
        </w:rPr>
        <w:t>motiva</w:t>
      </w:r>
      <w:r>
        <w:rPr>
          <w:rFonts w:cstheme="minorHAnsi"/>
          <w:lang w:val="es-ES" w:eastAsia="es-CR"/>
        </w:rPr>
        <w:t xml:space="preserve">ción y el </w:t>
      </w:r>
      <w:r w:rsidRPr="00F8663F">
        <w:rPr>
          <w:rFonts w:cstheme="minorHAnsi"/>
          <w:lang w:val="es-ES" w:eastAsia="es-CR"/>
        </w:rPr>
        <w:t>comprom</w:t>
      </w:r>
      <w:r>
        <w:rPr>
          <w:rFonts w:cstheme="minorHAnsi"/>
          <w:lang w:val="es-ES" w:eastAsia="es-CR"/>
        </w:rPr>
        <w:t>iso laboral</w:t>
      </w:r>
      <w:r w:rsidRPr="00F8663F">
        <w:rPr>
          <w:rFonts w:cstheme="minorHAnsi"/>
          <w:lang w:val="es-ES" w:eastAsia="es-CR"/>
        </w:rPr>
        <w:t>.</w:t>
      </w:r>
    </w:p>
    <w:p w:rsidR="005577FC" w:rsidRDefault="005577FC" w:rsidP="005577FC">
      <w:pPr>
        <w:jc w:val="both"/>
        <w:rPr>
          <w:rFonts w:cstheme="minorHAnsi"/>
          <w:lang w:val="es-ES" w:eastAsia="es-CR"/>
        </w:rPr>
      </w:pPr>
    </w:p>
    <w:p w:rsidR="005577FC" w:rsidRPr="00F8663F" w:rsidRDefault="005577FC" w:rsidP="005577FC">
      <w:pPr>
        <w:jc w:val="both"/>
        <w:rPr>
          <w:rFonts w:cstheme="minorHAnsi"/>
          <w:lang w:val="es-ES" w:eastAsia="es-CR"/>
        </w:rPr>
      </w:pPr>
      <w:r>
        <w:rPr>
          <w:rFonts w:cstheme="minorHAnsi"/>
          <w:lang w:val="es-ES" w:eastAsia="es-CR"/>
        </w:rPr>
        <w:t xml:space="preserve">Ambientes de trabajo que fomentan la autenticidad y el confort pueden mejorar el bienestar de las personas trabajadoras </w:t>
      </w:r>
      <w:r w:rsidRPr="00F8663F">
        <w:rPr>
          <w:rFonts w:cstheme="minorHAnsi"/>
          <w:lang w:val="es-ES" w:eastAsia="es-CR"/>
        </w:rPr>
        <w:t xml:space="preserve">y </w:t>
      </w:r>
      <w:r>
        <w:rPr>
          <w:rFonts w:cstheme="minorHAnsi"/>
          <w:lang w:val="es-ES" w:eastAsia="es-CR"/>
        </w:rPr>
        <w:t xml:space="preserve">la </w:t>
      </w:r>
      <w:r w:rsidRPr="00F8663F">
        <w:rPr>
          <w:rFonts w:cstheme="minorHAnsi"/>
          <w:lang w:val="es-ES" w:eastAsia="es-CR"/>
        </w:rPr>
        <w:t>colabora</w:t>
      </w:r>
      <w:r>
        <w:rPr>
          <w:rFonts w:cstheme="minorHAnsi"/>
          <w:lang w:val="es-ES" w:eastAsia="es-CR"/>
        </w:rPr>
        <w:t>ción ya que c</w:t>
      </w:r>
      <w:r w:rsidRPr="00F8663F">
        <w:rPr>
          <w:rFonts w:cstheme="minorHAnsi"/>
          <w:lang w:val="es-ES" w:eastAsia="es-CR"/>
        </w:rPr>
        <w:t xml:space="preserve">uando no </w:t>
      </w:r>
      <w:r>
        <w:rPr>
          <w:rFonts w:cstheme="minorHAnsi"/>
          <w:lang w:val="es-ES" w:eastAsia="es-CR"/>
        </w:rPr>
        <w:t xml:space="preserve">hay </w:t>
      </w:r>
      <w:r w:rsidRPr="00F8663F">
        <w:rPr>
          <w:rFonts w:cstheme="minorHAnsi"/>
          <w:lang w:val="es-ES" w:eastAsia="es-CR"/>
        </w:rPr>
        <w:t xml:space="preserve">que preocuparse por </w:t>
      </w:r>
      <w:r>
        <w:rPr>
          <w:rFonts w:cstheme="minorHAnsi"/>
          <w:lang w:val="es-ES" w:eastAsia="es-CR"/>
        </w:rPr>
        <w:t xml:space="preserve">la </w:t>
      </w:r>
      <w:r w:rsidRPr="00F8663F">
        <w:rPr>
          <w:rFonts w:cstheme="minorHAnsi"/>
          <w:lang w:val="es-ES" w:eastAsia="es-CR"/>
        </w:rPr>
        <w:t>apariencia, les resulta más fácil relajarse y abrirse a los demás</w:t>
      </w:r>
      <w:r>
        <w:rPr>
          <w:rFonts w:cstheme="minorHAnsi"/>
          <w:lang w:val="es-ES" w:eastAsia="es-CR"/>
        </w:rPr>
        <w:t xml:space="preserve"> lo que conduce </w:t>
      </w:r>
      <w:r w:rsidRPr="00F8663F">
        <w:rPr>
          <w:rFonts w:cstheme="minorHAnsi"/>
          <w:lang w:val="es-ES" w:eastAsia="es-CR"/>
        </w:rPr>
        <w:t>a una mejor</w:t>
      </w:r>
      <w:r>
        <w:rPr>
          <w:rFonts w:cstheme="minorHAnsi"/>
          <w:lang w:val="es-ES" w:eastAsia="es-CR"/>
        </w:rPr>
        <w:t>a</w:t>
      </w:r>
      <w:r w:rsidRPr="00F8663F">
        <w:rPr>
          <w:rFonts w:cstheme="minorHAnsi"/>
          <w:lang w:val="es-ES" w:eastAsia="es-CR"/>
        </w:rPr>
        <w:t xml:space="preserve"> </w:t>
      </w:r>
      <w:r>
        <w:rPr>
          <w:rFonts w:cstheme="minorHAnsi"/>
          <w:lang w:val="es-ES" w:eastAsia="es-CR"/>
        </w:rPr>
        <w:t xml:space="preserve">en la </w:t>
      </w:r>
      <w:r w:rsidRPr="00F8663F">
        <w:rPr>
          <w:rFonts w:cstheme="minorHAnsi"/>
          <w:lang w:val="es-ES" w:eastAsia="es-CR"/>
        </w:rPr>
        <w:t xml:space="preserve">comunicación y </w:t>
      </w:r>
      <w:r>
        <w:rPr>
          <w:rFonts w:cstheme="minorHAnsi"/>
          <w:lang w:val="es-ES" w:eastAsia="es-CR"/>
        </w:rPr>
        <w:t xml:space="preserve">la </w:t>
      </w:r>
      <w:r w:rsidRPr="00F8663F">
        <w:rPr>
          <w:rFonts w:cstheme="minorHAnsi"/>
          <w:lang w:val="es-ES" w:eastAsia="es-CR"/>
        </w:rPr>
        <w:t>colaboración.</w:t>
      </w:r>
    </w:p>
    <w:p w:rsidR="005577FC" w:rsidRDefault="005577FC" w:rsidP="005577FC">
      <w:pPr>
        <w:rPr>
          <w:rFonts w:cstheme="minorHAnsi"/>
          <w:lang w:eastAsia="es-CR"/>
        </w:rPr>
      </w:pPr>
    </w:p>
    <w:p w:rsidR="005577FC" w:rsidRDefault="00923AAC" w:rsidP="005577FC">
      <w:pPr>
        <w:rPr>
          <w:rFonts w:cstheme="minorHAnsi"/>
          <w:lang w:eastAsia="es-CR"/>
        </w:rPr>
      </w:pPr>
      <w:r>
        <w:rPr>
          <w:noProof/>
        </w:rPr>
        <mc:AlternateContent>
          <mc:Choice Requires="wpg">
            <w:drawing>
              <wp:anchor distT="0" distB="0" distL="114300" distR="114300" simplePos="0" relativeHeight="251762688" behindDoc="1" locked="0" layoutInCell="1" allowOverlap="1" wp14:anchorId="269CB2EC" wp14:editId="46228902">
                <wp:simplePos x="0" y="0"/>
                <wp:positionH relativeFrom="column">
                  <wp:posOffset>2458959</wp:posOffset>
                </wp:positionH>
                <wp:positionV relativeFrom="paragraph">
                  <wp:posOffset>56491</wp:posOffset>
                </wp:positionV>
                <wp:extent cx="4476750" cy="2333625"/>
                <wp:effectExtent l="0" t="0" r="0" b="0"/>
                <wp:wrapTight wrapText="bothSides">
                  <wp:wrapPolygon edited="0">
                    <wp:start x="0" y="0"/>
                    <wp:lineTo x="0" y="5642"/>
                    <wp:lineTo x="1287" y="8464"/>
                    <wp:lineTo x="1379" y="14106"/>
                    <wp:lineTo x="460" y="15869"/>
                    <wp:lineTo x="276" y="16398"/>
                    <wp:lineTo x="276" y="21336"/>
                    <wp:lineTo x="21140" y="21336"/>
                    <wp:lineTo x="21324" y="16575"/>
                    <wp:lineTo x="20957" y="15869"/>
                    <wp:lineTo x="19578" y="14106"/>
                    <wp:lineTo x="19578" y="8464"/>
                    <wp:lineTo x="21508" y="5995"/>
                    <wp:lineTo x="21508" y="0"/>
                    <wp:lineTo x="0" y="0"/>
                  </wp:wrapPolygon>
                </wp:wrapTight>
                <wp:docPr id="2030162371" name="Grupo 23"/>
                <wp:cNvGraphicFramePr/>
                <a:graphic xmlns:a="http://schemas.openxmlformats.org/drawingml/2006/main">
                  <a:graphicData uri="http://schemas.microsoft.com/office/word/2010/wordprocessingGroup">
                    <wpg:wgp>
                      <wpg:cNvGrpSpPr/>
                      <wpg:grpSpPr>
                        <a:xfrm>
                          <a:off x="0" y="0"/>
                          <a:ext cx="4476750" cy="2333625"/>
                          <a:chOff x="0" y="0"/>
                          <a:chExt cx="4476750" cy="2333625"/>
                        </a:xfrm>
                      </wpg:grpSpPr>
                      <wpg:grpSp>
                        <wpg:cNvPr id="277541513" name="Grupo 18"/>
                        <wpg:cNvGrpSpPr/>
                        <wpg:grpSpPr>
                          <a:xfrm>
                            <a:off x="0" y="0"/>
                            <a:ext cx="4476750" cy="2333625"/>
                            <a:chOff x="0" y="0"/>
                            <a:chExt cx="4476750" cy="2333625"/>
                          </a:xfrm>
                        </wpg:grpSpPr>
                        <wps:wsp>
                          <wps:cNvPr id="33764713"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5569209"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2394179" name="Cuadro de texto 17"/>
                          <wps:cNvSpPr txBox="1"/>
                          <wps:spPr>
                            <a:xfrm>
                              <a:off x="0" y="1685925"/>
                              <a:ext cx="4438650" cy="647700"/>
                            </a:xfrm>
                            <a:prstGeom prst="rect">
                              <a:avLst/>
                            </a:prstGeom>
                            <a:noFill/>
                            <a:ln w="6350">
                              <a:noFill/>
                            </a:ln>
                          </wps:spPr>
                          <wps:txb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975868089"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14:sizeRelV relativeFrom="margin">
                  <wp14:pctHeight>0</wp14:pctHeight>
                </wp14:sizeRelV>
              </wp:anchor>
            </w:drawing>
          </mc:Choice>
          <mc:Fallback>
            <w:pict>
              <v:group w14:anchorId="269CB2EC" id="_x0000_s1047" style="position:absolute;margin-left:193.6pt;margin-top:4.45pt;width:352.5pt;height:183.75pt;z-index:-251553792;mso-height-relative:margin"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">
                <v:group id="Grupo 18" o:spid="_x0000_s1048"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">
                  <v:shape id="Cuadro de texto 16" o:spid="_x0000_s1049"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50"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51"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" filled="f" stroked="f" strokeweight=".5pt">
                    <v:textbo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v:textbox>
                  </v:shape>
                </v:group>
                <v:shape id="Imagen 1" o:spid="_x0000_s1052"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">
                  <v:imagedata r:id="rId26" o:title="Icono&#10;&#10;Descripción generada automáticamente"/>
                </v:shape>
                <w10:wrap type="tight"/>
              </v:group>
            </w:pict>
          </mc:Fallback>
        </mc:AlternateContent>
      </w:r>
      <w:r w:rsidR="005577FC">
        <w:rPr>
          <w:rFonts w:cstheme="minorHAnsi"/>
          <w:lang w:eastAsia="es-CR"/>
        </w:rPr>
        <w:t>Dentro de los aspectos positivos se puede citar:</w:t>
      </w:r>
    </w:p>
    <w:p w:rsidR="005577FC" w:rsidRDefault="005577FC" w:rsidP="005577FC">
      <w:pPr>
        <w:pStyle w:val="Prrafodelista"/>
        <w:numPr>
          <w:ilvl w:val="0"/>
          <w:numId w:val="38"/>
        </w:numPr>
        <w:spacing w:after="160" w:line="259" w:lineRule="auto"/>
        <w:rPr>
          <w:rFonts w:cstheme="minorHAnsi"/>
          <w:lang w:eastAsia="es-CR"/>
        </w:rPr>
      </w:pPr>
      <w:r w:rsidRPr="00452C84">
        <w:rPr>
          <w:rFonts w:cstheme="minorHAnsi"/>
          <w:lang w:eastAsia="es-CR"/>
        </w:rPr>
        <w:t>Promueve la tolerancia y la inclusividad.</w:t>
      </w:r>
    </w:p>
    <w:p w:rsidR="005577FC" w:rsidRDefault="005577FC" w:rsidP="005577FC">
      <w:pPr>
        <w:pStyle w:val="Prrafodelista"/>
        <w:numPr>
          <w:ilvl w:val="0"/>
          <w:numId w:val="38"/>
        </w:numPr>
        <w:spacing w:after="160" w:line="259" w:lineRule="auto"/>
        <w:rPr>
          <w:rFonts w:cstheme="minorHAnsi"/>
          <w:lang w:eastAsia="es-CR"/>
        </w:rPr>
      </w:pPr>
      <w:r>
        <w:rPr>
          <w:rFonts w:cstheme="minorHAnsi"/>
          <w:lang w:eastAsia="es-CR"/>
        </w:rPr>
        <w:t>Potencia la socialización</w:t>
      </w:r>
    </w:p>
    <w:p w:rsidR="005577FC" w:rsidRDefault="005577FC" w:rsidP="005577FC">
      <w:pPr>
        <w:pStyle w:val="Prrafodelista"/>
        <w:numPr>
          <w:ilvl w:val="0"/>
          <w:numId w:val="38"/>
        </w:numPr>
        <w:spacing w:after="160" w:line="259" w:lineRule="auto"/>
        <w:rPr>
          <w:rFonts w:cstheme="minorHAnsi"/>
          <w:lang w:eastAsia="es-CR"/>
        </w:rPr>
      </w:pPr>
      <w:r>
        <w:rPr>
          <w:rFonts w:cstheme="minorHAnsi"/>
          <w:lang w:eastAsia="es-CR"/>
        </w:rPr>
        <w:t>Atrae talento joven.</w:t>
      </w:r>
    </w:p>
    <w:p w:rsidR="005577FC" w:rsidRDefault="005577FC" w:rsidP="005577FC">
      <w:pPr>
        <w:pStyle w:val="Prrafodelista"/>
        <w:numPr>
          <w:ilvl w:val="0"/>
          <w:numId w:val="38"/>
        </w:numPr>
        <w:spacing w:after="160" w:line="259" w:lineRule="auto"/>
        <w:rPr>
          <w:rFonts w:cstheme="minorHAnsi"/>
          <w:lang w:eastAsia="es-CR"/>
        </w:rPr>
      </w:pPr>
      <w:r>
        <w:rPr>
          <w:rFonts w:cstheme="minorHAnsi"/>
          <w:lang w:eastAsia="es-CR"/>
        </w:rPr>
        <w:t>Permite ahorrar gastos.</w:t>
      </w:r>
    </w:p>
    <w:p w:rsidR="005577FC" w:rsidRDefault="005577FC" w:rsidP="005577FC">
      <w:pPr>
        <w:pStyle w:val="Prrafodelista"/>
        <w:numPr>
          <w:ilvl w:val="0"/>
          <w:numId w:val="38"/>
        </w:numPr>
        <w:spacing w:after="160" w:line="259" w:lineRule="auto"/>
        <w:rPr>
          <w:rFonts w:cstheme="minorHAnsi"/>
          <w:lang w:eastAsia="es-CR"/>
        </w:rPr>
      </w:pPr>
      <w:r>
        <w:rPr>
          <w:rFonts w:cstheme="minorHAnsi"/>
          <w:lang w:eastAsia="es-CR"/>
        </w:rPr>
        <w:t>Mantiene el medioambiente libre de polución.</w:t>
      </w:r>
    </w:p>
    <w:p w:rsidR="005577FC" w:rsidRDefault="005577FC" w:rsidP="005577FC"/>
    <w:p w:rsidR="00262FB1" w:rsidRDefault="00262FB1">
      <w:r>
        <w:br w:type="page"/>
      </w:r>
    </w:p>
    <w:p w:rsidR="005577FC" w:rsidRPr="00BB356E" w:rsidRDefault="005577FC" w:rsidP="005577FC">
      <w:pPr>
        <w:jc w:val="both"/>
        <w:rPr>
          <w:rFonts w:asciiTheme="minorHAnsi" w:hAnsiTheme="minorHAnsi" w:cstheme="minorHAnsi"/>
          <w:b/>
          <w:bCs/>
          <w:lang w:val="es-ES"/>
        </w:rPr>
      </w:pPr>
      <w:r w:rsidRPr="00BB356E">
        <w:rPr>
          <w:rFonts w:asciiTheme="minorHAnsi" w:hAnsiTheme="minorHAnsi" w:cstheme="minorHAnsi"/>
          <w:b/>
          <w:bCs/>
          <w:lang w:val="es-ES"/>
        </w:rPr>
        <w:t>BIENESTAR</w:t>
      </w:r>
    </w:p>
    <w:p w:rsidR="005577FC" w:rsidRPr="00BB356E" w:rsidRDefault="005577FC" w:rsidP="005577FC">
      <w:pPr>
        <w:jc w:val="both"/>
        <w:rPr>
          <w:rFonts w:asciiTheme="minorHAnsi" w:hAnsiTheme="minorHAnsi" w:cstheme="minorHAnsi"/>
          <w:lang w:val="es-ES"/>
        </w:rPr>
      </w:pPr>
      <w:r w:rsidRPr="00BB356E">
        <w:rPr>
          <w:rFonts w:asciiTheme="minorHAnsi" w:hAnsiTheme="minorHAnsi" w:cstheme="minorHAnsi"/>
          <w:lang w:val="es-ES"/>
        </w:rPr>
        <w:t>A partir de la fecha de aprobación todas las personas que trabajen para el Poder Judicial de Costa Rica va a poder asistir a trabajar los viernes con ropa casual y cómoda, considerando los aspectos regulatorios.</w:t>
      </w:r>
    </w:p>
    <w:p w:rsidR="005577FC" w:rsidRPr="00BB356E" w:rsidRDefault="005577FC" w:rsidP="005577FC">
      <w:pPr>
        <w:rPr>
          <w:rFonts w:asciiTheme="minorHAnsi" w:hAnsiTheme="minorHAnsi" w:cstheme="minorHAnsi"/>
          <w:lang w:val="es-ES"/>
        </w:rPr>
      </w:pPr>
    </w:p>
    <w:p w:rsidR="005577FC" w:rsidRPr="00BB356E" w:rsidRDefault="005577FC" w:rsidP="005577FC">
      <w:pPr>
        <w:jc w:val="both"/>
        <w:rPr>
          <w:rFonts w:asciiTheme="minorHAnsi" w:hAnsiTheme="minorHAnsi" w:cstheme="minorHAnsi"/>
          <w:b/>
          <w:bCs/>
        </w:rPr>
      </w:pPr>
      <w:r w:rsidRPr="00BB356E">
        <w:rPr>
          <w:rFonts w:asciiTheme="minorHAnsi" w:hAnsiTheme="minorHAnsi" w:cstheme="minorHAnsi"/>
          <w:b/>
          <w:bCs/>
        </w:rPr>
        <w:t>IMPLEMENTACIÓN</w:t>
      </w:r>
    </w:p>
    <w:p w:rsidR="005577FC" w:rsidRPr="00BB356E" w:rsidRDefault="005577FC" w:rsidP="005577FC">
      <w:pPr>
        <w:jc w:val="both"/>
        <w:rPr>
          <w:rFonts w:asciiTheme="minorHAnsi" w:hAnsiTheme="minorHAnsi" w:cstheme="minorHAnsi"/>
        </w:rPr>
      </w:pPr>
      <w:r w:rsidRPr="00BB356E">
        <w:rPr>
          <w:rFonts w:asciiTheme="minorHAnsi" w:hAnsiTheme="minorHAnsi" w:cstheme="minorHAnsi"/>
        </w:rPr>
        <w:t>Para implementar esta medida se requiere de los siguientes aspectos:</w:t>
      </w:r>
    </w:p>
    <w:p w:rsidR="005577FC" w:rsidRPr="00BB356E" w:rsidRDefault="005577FC" w:rsidP="005577FC">
      <w:pPr>
        <w:pStyle w:val="Prrafodelista"/>
        <w:numPr>
          <w:ilvl w:val="0"/>
          <w:numId w:val="39"/>
        </w:numPr>
        <w:jc w:val="both"/>
        <w:rPr>
          <w:rFonts w:asciiTheme="minorHAnsi" w:hAnsiTheme="minorHAnsi" w:cstheme="minorHAnsi"/>
        </w:rPr>
      </w:pPr>
      <w:r w:rsidRPr="00BB356E">
        <w:rPr>
          <w:rFonts w:asciiTheme="minorHAnsi" w:hAnsiTheme="minorHAnsi" w:cstheme="minorHAnsi"/>
        </w:rPr>
        <w:t>Aprobación por parte de las autoridades institucionales.</w:t>
      </w:r>
    </w:p>
    <w:p w:rsidR="005577FC" w:rsidRDefault="005577FC" w:rsidP="005577FC">
      <w:pPr>
        <w:pStyle w:val="Prrafodelista"/>
        <w:numPr>
          <w:ilvl w:val="0"/>
          <w:numId w:val="39"/>
        </w:numPr>
        <w:jc w:val="both"/>
        <w:rPr>
          <w:rFonts w:asciiTheme="minorHAnsi" w:hAnsiTheme="minorHAnsi" w:cstheme="minorHAnsi"/>
        </w:rPr>
      </w:pPr>
      <w:r w:rsidRPr="00BB356E">
        <w:rPr>
          <w:rFonts w:asciiTheme="minorHAnsi" w:hAnsiTheme="minorHAnsi" w:cstheme="minorHAnsi"/>
        </w:rPr>
        <w:t>Comunicar la oportunidad de bienestar a toda la población judicial.</w:t>
      </w:r>
    </w:p>
    <w:p w:rsidR="005577FC" w:rsidRPr="005E56E8" w:rsidRDefault="005577FC" w:rsidP="005577FC">
      <w:pPr>
        <w:jc w:val="both"/>
        <w:rPr>
          <w:rFonts w:asciiTheme="minorHAnsi" w:hAnsiTheme="minorHAnsi" w:cstheme="minorHAnsi"/>
        </w:rPr>
      </w:pPr>
    </w:p>
    <w:p w:rsidR="005577FC" w:rsidRPr="00BB356E" w:rsidRDefault="005577FC" w:rsidP="005577FC">
      <w:pPr>
        <w:jc w:val="both"/>
        <w:rPr>
          <w:rFonts w:asciiTheme="minorHAnsi" w:hAnsiTheme="minorHAnsi" w:cstheme="minorHAnsi"/>
          <w:b/>
          <w:bCs/>
        </w:rPr>
      </w:pPr>
      <w:r w:rsidRPr="00BB356E">
        <w:rPr>
          <w:rFonts w:asciiTheme="minorHAnsi" w:hAnsiTheme="minorHAnsi" w:cstheme="minorHAnsi"/>
          <w:b/>
          <w:bCs/>
        </w:rPr>
        <w:t>REGULACIÓN</w:t>
      </w:r>
    </w:p>
    <w:p w:rsidR="00923AAC" w:rsidRPr="005B0FE5" w:rsidRDefault="00923AAC" w:rsidP="00923AAC">
      <w:pPr>
        <w:jc w:val="both"/>
        <w:rPr>
          <w:rFonts w:cstheme="minorHAnsi"/>
          <w:lang w:val="es-ES" w:eastAsia="es-CR"/>
        </w:rPr>
      </w:pPr>
      <w:r w:rsidRPr="005B0FE5">
        <w:rPr>
          <w:rFonts w:cstheme="minorHAnsi"/>
          <w:lang w:val="es-ES" w:eastAsia="es-CR"/>
        </w:rPr>
        <w:t>La regulación que se puede implementar para la asistencia a trabajar con ropa casual y cómoda los viernes es la siguiente:</w:t>
      </w:r>
    </w:p>
    <w:p w:rsidR="00923AAC" w:rsidRPr="005B0FE5" w:rsidRDefault="00923AAC" w:rsidP="00923AAC">
      <w:pPr>
        <w:pStyle w:val="Prrafodelista"/>
        <w:numPr>
          <w:ilvl w:val="0"/>
          <w:numId w:val="37"/>
        </w:numPr>
        <w:jc w:val="both"/>
        <w:rPr>
          <w:rFonts w:cstheme="minorHAnsi"/>
          <w:lang w:val="es-ES" w:eastAsia="es-CR"/>
        </w:rPr>
      </w:pPr>
      <w:r w:rsidRPr="005B0FE5">
        <w:rPr>
          <w:rFonts w:cstheme="minorHAnsi"/>
          <w:b/>
          <w:bCs/>
          <w:lang w:val="es-ES" w:eastAsia="es-CR"/>
        </w:rPr>
        <w:t>La ropa debe ser adecuada para el lugar de trabajo:</w:t>
      </w:r>
      <w:r w:rsidRPr="005B0FE5">
        <w:rPr>
          <w:rFonts w:cstheme="minorHAnsi"/>
          <w:lang w:val="es-ES" w:eastAsia="es-CR"/>
        </w:rPr>
        <w:t xml:space="preserve"> Esto significa que debe ser limpia, ordenada y presentable</w:t>
      </w:r>
      <w:r>
        <w:rPr>
          <w:rFonts w:cstheme="minorHAnsi"/>
          <w:lang w:val="es-ES" w:eastAsia="es-CR"/>
        </w:rPr>
        <w:t xml:space="preserve">, </w:t>
      </w:r>
      <w:r w:rsidRPr="005B0FE5">
        <w:rPr>
          <w:rFonts w:cstheme="minorHAnsi"/>
          <w:color w:val="1F1F1F"/>
          <w:shd w:val="clear" w:color="auto" w:fill="FFFFFF"/>
        </w:rPr>
        <w:t>esto incluye prendas que están manchadas, rotas o que no están bien planchadas</w:t>
      </w:r>
      <w:r>
        <w:rPr>
          <w:rFonts w:cstheme="minorHAnsi"/>
          <w:color w:val="1F1F1F"/>
          <w:shd w:val="clear" w:color="auto" w:fill="FFFFFF"/>
        </w:rPr>
        <w:t>.</w:t>
      </w:r>
    </w:p>
    <w:p w:rsidR="00923AAC" w:rsidRPr="005B0FE5" w:rsidRDefault="00923AAC" w:rsidP="00923AAC">
      <w:pPr>
        <w:pStyle w:val="Prrafodelista"/>
        <w:numPr>
          <w:ilvl w:val="0"/>
          <w:numId w:val="37"/>
        </w:numPr>
        <w:jc w:val="both"/>
        <w:rPr>
          <w:rFonts w:cstheme="minorHAnsi"/>
          <w:lang w:val="es-ES" w:eastAsia="es-CR"/>
        </w:rPr>
      </w:pPr>
      <w:r w:rsidRPr="005B0FE5">
        <w:rPr>
          <w:rFonts w:cstheme="minorHAnsi"/>
          <w:b/>
          <w:bCs/>
          <w:lang w:val="es-ES" w:eastAsia="es-CR"/>
        </w:rPr>
        <w:t>La ropa debe ser cómoda para trabajar:</w:t>
      </w:r>
      <w:r w:rsidRPr="005B0FE5">
        <w:rPr>
          <w:rFonts w:cstheme="minorHAnsi"/>
          <w:lang w:val="es-ES" w:eastAsia="es-CR"/>
        </w:rPr>
        <w:t xml:space="preserve"> Esto significa que no debe restringir la movilidad o el movimiento de la persona funcionaria judicial.</w:t>
      </w:r>
    </w:p>
    <w:p w:rsidR="00923AAC" w:rsidRDefault="00923AAC" w:rsidP="00923AAC">
      <w:pPr>
        <w:pStyle w:val="Prrafodelista"/>
        <w:numPr>
          <w:ilvl w:val="0"/>
          <w:numId w:val="37"/>
        </w:numPr>
        <w:jc w:val="both"/>
        <w:rPr>
          <w:rFonts w:cstheme="minorHAnsi"/>
          <w:lang w:val="es-ES" w:eastAsia="es-CR"/>
        </w:rPr>
      </w:pPr>
      <w:r w:rsidRPr="005B0FE5">
        <w:rPr>
          <w:rFonts w:cstheme="minorHAnsi"/>
          <w:b/>
          <w:bCs/>
          <w:lang w:val="es-ES" w:eastAsia="es-CR"/>
        </w:rPr>
        <w:t>La ropa no debe ser demasiado informal:</w:t>
      </w:r>
      <w:r w:rsidRPr="005B0FE5">
        <w:rPr>
          <w:rFonts w:cstheme="minorHAnsi"/>
          <w:lang w:val="es-ES" w:eastAsia="es-CR"/>
        </w:rPr>
        <w:t xml:space="preserve"> Esto significa que se deben evitar prendas como shorts, pantalones cortos, bermudas, camisetas sin mangas de ningún tipo, sandalias de playa, </w:t>
      </w:r>
      <w:r>
        <w:rPr>
          <w:rFonts w:cstheme="minorHAnsi"/>
          <w:lang w:val="es-ES" w:eastAsia="es-CR"/>
        </w:rPr>
        <w:t>faldas o vestidos muy cortos, tops de ningún estilo, escotes demasiado pronunciados</w:t>
      </w:r>
      <w:r w:rsidRPr="005B0FE5">
        <w:rPr>
          <w:rFonts w:cstheme="minorHAnsi"/>
          <w:lang w:val="es-ES" w:eastAsia="es-CR"/>
        </w:rPr>
        <w:t>.</w:t>
      </w:r>
    </w:p>
    <w:p w:rsidR="00923AAC" w:rsidRPr="00EA2955" w:rsidRDefault="00923AAC" w:rsidP="00923AAC">
      <w:pPr>
        <w:pStyle w:val="Prrafodelista"/>
        <w:numPr>
          <w:ilvl w:val="0"/>
          <w:numId w:val="37"/>
        </w:numPr>
        <w:jc w:val="both"/>
        <w:rPr>
          <w:rFonts w:cstheme="minorHAnsi"/>
          <w:lang w:val="es-ES" w:eastAsia="es-CR"/>
        </w:rPr>
      </w:pPr>
      <w:r w:rsidRPr="00EA2955">
        <w:rPr>
          <w:rStyle w:val="Textoennegrita"/>
          <w:rFonts w:cstheme="minorHAnsi"/>
          <w:color w:val="1F1F1F"/>
          <w:shd w:val="clear" w:color="auto" w:fill="FFFFFF"/>
        </w:rPr>
        <w:t>Ropa con mensajes o imágenes ofensivas</w:t>
      </w:r>
      <w:r>
        <w:rPr>
          <w:rStyle w:val="Textoennegrita"/>
          <w:rFonts w:cstheme="minorHAnsi"/>
          <w:color w:val="1F1F1F"/>
          <w:shd w:val="clear" w:color="auto" w:fill="FFFFFF"/>
        </w:rPr>
        <w:t xml:space="preserve"> y/o discriminatorias</w:t>
      </w:r>
      <w:r w:rsidRPr="00EA2955">
        <w:rPr>
          <w:rStyle w:val="Textoennegrita"/>
          <w:rFonts w:cstheme="minorHAnsi"/>
          <w:color w:val="1F1F1F"/>
          <w:shd w:val="clear" w:color="auto" w:fill="FFFFFF"/>
        </w:rPr>
        <w:t>:</w:t>
      </w:r>
      <w:r w:rsidRPr="00EA2955">
        <w:rPr>
          <w:rFonts w:cstheme="minorHAnsi"/>
          <w:color w:val="1F1F1F"/>
          <w:shd w:val="clear" w:color="auto" w:fill="FFFFFF"/>
        </w:rPr>
        <w:t xml:space="preserve"> esto incluye prendas con mensajes o imágenes que son racistas, sexistas, homofóbicas o de otro tipo ofensivas</w:t>
      </w:r>
      <w:r>
        <w:rPr>
          <w:rFonts w:cstheme="minorHAnsi"/>
          <w:color w:val="1F1F1F"/>
          <w:shd w:val="clear" w:color="auto" w:fill="FFFFFF"/>
        </w:rPr>
        <w:t>.</w:t>
      </w:r>
    </w:p>
    <w:p w:rsidR="00923AAC" w:rsidRPr="0012244A" w:rsidRDefault="00923AAC" w:rsidP="00923AAC">
      <w:pPr>
        <w:pStyle w:val="Prrafodelista"/>
        <w:numPr>
          <w:ilvl w:val="0"/>
          <w:numId w:val="37"/>
        </w:numPr>
        <w:jc w:val="both"/>
        <w:rPr>
          <w:rFonts w:cstheme="minorHAnsi"/>
          <w:lang w:val="es-ES" w:eastAsia="es-CR"/>
        </w:rPr>
      </w:pPr>
      <w:r>
        <w:rPr>
          <w:rStyle w:val="Textoennegrita"/>
          <w:rFonts w:cstheme="minorHAnsi"/>
          <w:color w:val="1F1F1F"/>
          <w:shd w:val="clear" w:color="auto" w:fill="FFFFFF"/>
        </w:rPr>
        <w:t>La ropa no puede ser deportiva:</w:t>
      </w:r>
      <w:r w:rsidRPr="00EA2955">
        <w:rPr>
          <w:rFonts w:cstheme="minorHAnsi"/>
          <w:lang w:eastAsia="es-CR"/>
        </w:rPr>
        <w:t xml:space="preserve"> no se permite utilizar </w:t>
      </w:r>
      <w:r>
        <w:rPr>
          <w:rFonts w:cstheme="minorHAnsi"/>
          <w:lang w:eastAsia="es-CR"/>
        </w:rPr>
        <w:t>licras deportivas, ni top deportivos, ni camisetas deportivas, este aspecto incluye la utilización de camisetas deportivas que pertenezcan a algún equipo de futbol, a excepción de cuando las autoridades institucionales así lo permitan en el caso de la camiseta de la selección nacional de fútbol.</w:t>
      </w:r>
    </w:p>
    <w:p w:rsidR="00923AAC" w:rsidRPr="0012244A" w:rsidRDefault="00923AAC" w:rsidP="00923AAC">
      <w:pPr>
        <w:pStyle w:val="Prrafodelista"/>
        <w:numPr>
          <w:ilvl w:val="0"/>
          <w:numId w:val="37"/>
        </w:numPr>
        <w:jc w:val="both"/>
        <w:rPr>
          <w:rFonts w:cstheme="minorHAnsi"/>
          <w:lang w:val="es-ES" w:eastAsia="es-CR"/>
        </w:rPr>
      </w:pPr>
      <w:r>
        <w:rPr>
          <w:rFonts w:cstheme="minorHAnsi"/>
          <w:b/>
          <w:bCs/>
          <w:lang w:val="es-ES" w:eastAsia="es-CR"/>
        </w:rPr>
        <w:t>No afectar el servicio público</w:t>
      </w:r>
      <w:r w:rsidRPr="008F3A84">
        <w:rPr>
          <w:rFonts w:cstheme="minorHAnsi"/>
          <w:lang w:val="es-ES" w:eastAsia="es-CR"/>
        </w:rPr>
        <w:t>: Pa</w:t>
      </w:r>
      <w:r>
        <w:rPr>
          <w:rFonts w:cstheme="minorHAnsi"/>
          <w:lang w:val="es-ES" w:eastAsia="es-CR"/>
        </w:rPr>
        <w:t>ra tener esta oportunidad, se deberá salvaguardar el servicio público ofrecido por la institución.</w:t>
      </w:r>
    </w:p>
    <w:p w:rsidR="00923AAC" w:rsidRDefault="00923AAC" w:rsidP="00923AAC">
      <w:pPr>
        <w:rPr>
          <w:rFonts w:cstheme="minorHAnsi"/>
          <w:lang w:val="es-ES" w:eastAsia="es-CR"/>
        </w:rPr>
      </w:pPr>
    </w:p>
    <w:p w:rsidR="00923AAC" w:rsidRPr="005B0FE5" w:rsidRDefault="00923AAC" w:rsidP="00923AAC">
      <w:pPr>
        <w:rPr>
          <w:rFonts w:cstheme="minorHAnsi"/>
          <w:lang w:val="es-ES" w:eastAsia="es-CR"/>
        </w:rPr>
      </w:pPr>
      <w:r w:rsidRPr="005B0FE5">
        <w:rPr>
          <w:rFonts w:cstheme="minorHAnsi"/>
          <w:lang w:val="es-ES" w:eastAsia="es-CR"/>
        </w:rPr>
        <w:t>A continuación, se presentan algunos ejemplos de prendas de vestir que se consideran adecuadas para trabajar con ropa casual y cómoda:</w:t>
      </w:r>
    </w:p>
    <w:p w:rsidR="00923AAC" w:rsidRDefault="00923AAC" w:rsidP="00923AAC">
      <w:pPr>
        <w:pStyle w:val="Prrafodelista"/>
        <w:numPr>
          <w:ilvl w:val="0"/>
          <w:numId w:val="40"/>
        </w:numPr>
        <w:rPr>
          <w:rFonts w:cstheme="minorHAnsi"/>
          <w:lang w:val="es-ES" w:eastAsia="es-CR"/>
        </w:rPr>
      </w:pPr>
      <w:r w:rsidRPr="00EA2955">
        <w:rPr>
          <w:rFonts w:cstheme="minorHAnsi"/>
          <w:lang w:val="es-ES" w:eastAsia="es-CR"/>
        </w:rPr>
        <w:t>Pantalones:</w:t>
      </w:r>
      <w:r>
        <w:rPr>
          <w:rFonts w:cstheme="minorHAnsi"/>
          <w:lang w:val="es-ES" w:eastAsia="es-CR"/>
        </w:rPr>
        <w:t xml:space="preserve"> </w:t>
      </w:r>
      <w:r w:rsidRPr="00EA2955">
        <w:rPr>
          <w:rFonts w:cstheme="minorHAnsi"/>
          <w:lang w:val="es-ES" w:eastAsia="es-CR"/>
        </w:rPr>
        <w:t>jeans</w:t>
      </w:r>
      <w:r>
        <w:rPr>
          <w:rFonts w:cstheme="minorHAnsi"/>
          <w:lang w:val="es-ES" w:eastAsia="es-CR"/>
        </w:rPr>
        <w:t xml:space="preserve"> (no rotos)</w:t>
      </w:r>
      <w:r w:rsidRPr="00EA2955">
        <w:rPr>
          <w:rFonts w:cstheme="minorHAnsi"/>
          <w:lang w:val="es-ES" w:eastAsia="es-CR"/>
        </w:rPr>
        <w:t xml:space="preserve">, pantalones de vestir, pantalones </w:t>
      </w:r>
      <w:r>
        <w:rPr>
          <w:rFonts w:cstheme="minorHAnsi"/>
          <w:lang w:val="es-ES" w:eastAsia="es-CR"/>
        </w:rPr>
        <w:t>de tela de algodón.</w:t>
      </w:r>
    </w:p>
    <w:p w:rsidR="00923AAC" w:rsidRDefault="00923AAC" w:rsidP="00923AAC">
      <w:pPr>
        <w:pStyle w:val="Prrafodelista"/>
        <w:numPr>
          <w:ilvl w:val="0"/>
          <w:numId w:val="40"/>
        </w:numPr>
        <w:rPr>
          <w:rFonts w:cstheme="minorHAnsi"/>
          <w:lang w:val="es-ES" w:eastAsia="es-CR"/>
        </w:rPr>
      </w:pPr>
      <w:r w:rsidRPr="0050092A">
        <w:rPr>
          <w:rFonts w:cstheme="minorHAnsi"/>
          <w:lang w:val="es-ES" w:eastAsia="es-CR"/>
        </w:rPr>
        <w:t>Camisas: camisas de vestir, polos, camisas informales, etc.</w:t>
      </w:r>
    </w:p>
    <w:p w:rsidR="00923AAC" w:rsidRDefault="00923AAC" w:rsidP="00923AAC">
      <w:pPr>
        <w:pStyle w:val="Prrafodelista"/>
        <w:numPr>
          <w:ilvl w:val="0"/>
          <w:numId w:val="40"/>
        </w:numPr>
        <w:rPr>
          <w:rFonts w:cstheme="minorHAnsi"/>
          <w:lang w:val="es-ES" w:eastAsia="es-CR"/>
        </w:rPr>
      </w:pPr>
      <w:r w:rsidRPr="0050092A">
        <w:rPr>
          <w:rFonts w:cstheme="minorHAnsi"/>
          <w:lang w:val="es-ES" w:eastAsia="es-CR"/>
        </w:rPr>
        <w:t>Calzado:</w:t>
      </w:r>
      <w:r>
        <w:rPr>
          <w:rFonts w:cstheme="minorHAnsi"/>
          <w:lang w:val="es-ES" w:eastAsia="es-CR"/>
        </w:rPr>
        <w:t xml:space="preserve"> </w:t>
      </w:r>
      <w:r w:rsidRPr="0050092A">
        <w:rPr>
          <w:rFonts w:cstheme="minorHAnsi"/>
          <w:lang w:val="es-ES" w:eastAsia="es-CR"/>
        </w:rPr>
        <w:t>zapatos de vestir, zapatos deportivos, etc.</w:t>
      </w:r>
    </w:p>
    <w:p w:rsidR="00923AAC" w:rsidRPr="00923AAC" w:rsidRDefault="00923AAC" w:rsidP="00923AAC">
      <w:pPr>
        <w:rPr>
          <w:rFonts w:cstheme="minorHAnsi"/>
          <w:lang w:val="es-ES" w:eastAsia="es-CR"/>
        </w:rPr>
      </w:pPr>
    </w:p>
    <w:p w:rsidR="005577FC" w:rsidRDefault="00923AAC" w:rsidP="00923AAC">
      <w:pPr>
        <w:jc w:val="both"/>
        <w:rPr>
          <w:rFonts w:cstheme="minorHAnsi"/>
        </w:rPr>
      </w:pPr>
      <w:r w:rsidRPr="0050092A">
        <w:rPr>
          <w:rFonts w:cstheme="minorHAnsi"/>
          <w:lang w:val="es-ES" w:eastAsia="es-CR"/>
        </w:rPr>
        <w:t>La ropa debe ser cómoda, pero también debe ser profesional y respetuosa</w:t>
      </w:r>
    </w:p>
    <w:p w:rsidR="005577FC" w:rsidRPr="00262FB1" w:rsidRDefault="0094428A" w:rsidP="005577FC">
      <w:pPr>
        <w:pStyle w:val="Ttulo3"/>
        <w:spacing w:before="0"/>
        <w:jc w:val="both"/>
        <w:rPr>
          <w:b/>
          <w:bCs/>
          <w:color w:val="auto"/>
          <w:sz w:val="28"/>
          <w:szCs w:val="28"/>
        </w:rPr>
      </w:pPr>
      <w:bookmarkStart w:id="44" w:name="_Toc172099075"/>
      <w:r>
        <w:rPr>
          <w:b/>
          <w:bCs/>
          <w:color w:val="auto"/>
          <w:sz w:val="28"/>
          <w:szCs w:val="28"/>
        </w:rPr>
        <w:t>3</w:t>
      </w:r>
      <w:r w:rsidR="00262FB1" w:rsidRPr="00262FB1">
        <w:rPr>
          <w:b/>
          <w:bCs/>
          <w:color w:val="auto"/>
          <w:sz w:val="28"/>
          <w:szCs w:val="28"/>
        </w:rPr>
        <w:t>)</w:t>
      </w:r>
      <w:r w:rsidR="005577FC" w:rsidRPr="00262FB1">
        <w:rPr>
          <w:b/>
          <w:bCs/>
          <w:color w:val="auto"/>
          <w:sz w:val="28"/>
          <w:szCs w:val="28"/>
        </w:rPr>
        <w:t xml:space="preserve"> Fortalecimiento del permiso con goce de salario</w:t>
      </w:r>
      <w:bookmarkEnd w:id="44"/>
    </w:p>
    <w:p w:rsidR="005577FC" w:rsidRDefault="005577FC" w:rsidP="005577FC">
      <w:pPr>
        <w:jc w:val="both"/>
        <w:rPr>
          <w:rFonts w:asciiTheme="minorHAnsi" w:hAnsiTheme="minorHAnsi" w:cstheme="minorHAnsi"/>
        </w:rPr>
      </w:pPr>
    </w:p>
    <w:p w:rsidR="005577FC" w:rsidRPr="005E56E8" w:rsidRDefault="005577FC" w:rsidP="005577FC">
      <w:pPr>
        <w:jc w:val="both"/>
        <w:rPr>
          <w:color w:val="1F1F1F"/>
        </w:rPr>
      </w:pPr>
      <w:r w:rsidRPr="005E56E8">
        <w:rPr>
          <w:color w:val="1F1F1F"/>
        </w:rPr>
        <w:t>El permiso con goce de salario es una posibilidad laboral que permite a las personas trabajadoras ausentarse de la institución durante un período determinado, sin perder su salario.</w:t>
      </w:r>
    </w:p>
    <w:p w:rsidR="005577FC" w:rsidRPr="005E56E8" w:rsidRDefault="005577FC" w:rsidP="005577FC">
      <w:pPr>
        <w:jc w:val="both"/>
        <w:rPr>
          <w:color w:val="1F1F1F"/>
        </w:rPr>
      </w:pPr>
    </w:p>
    <w:p w:rsidR="005577FC" w:rsidRPr="005E56E8" w:rsidRDefault="005577FC" w:rsidP="005577FC">
      <w:pPr>
        <w:jc w:val="both"/>
        <w:rPr>
          <w:color w:val="1F1F1F"/>
        </w:rPr>
      </w:pPr>
      <w:r w:rsidRPr="005E56E8">
        <w:rPr>
          <w:rStyle w:val="Textoennegrita"/>
          <w:b w:val="0"/>
          <w:bCs w:val="0"/>
          <w:color w:val="1F1F1F"/>
        </w:rPr>
        <w:t xml:space="preserve">Estos permisos logran realiza una conciliación entre la vida laboral y la vida personal y familiar. La asistencia a actividades escolares, citas médicas a nivel de medicina privada, cursos de capacitaciones externas, </w:t>
      </w:r>
      <w:r w:rsidRPr="005E56E8">
        <w:rPr>
          <w:color w:val="1F1F1F"/>
        </w:rPr>
        <w:t>son posibilidades que le permite generar un equilibrio entre las responsabilidades y compromisos relacionados con el trabajo y aquellas relacionadas con la vida personal y familiar.</w:t>
      </w:r>
    </w:p>
    <w:p w:rsidR="005577FC" w:rsidRPr="005E56E8" w:rsidRDefault="005577FC" w:rsidP="005577FC">
      <w:pPr>
        <w:jc w:val="both"/>
        <w:rPr>
          <w:color w:val="1F1F1F"/>
        </w:rPr>
      </w:pPr>
    </w:p>
    <w:p w:rsidR="005577FC" w:rsidRPr="00B4129A" w:rsidRDefault="005577FC" w:rsidP="005577FC">
      <w:pPr>
        <w:jc w:val="both"/>
        <w:rPr>
          <w:color w:val="1F1F1F"/>
        </w:rPr>
      </w:pPr>
      <w:r w:rsidRPr="005E56E8">
        <w:rPr>
          <w:rStyle w:val="Textoennegrita"/>
          <w:b w:val="0"/>
          <w:bCs w:val="0"/>
          <w:color w:val="1F1F1F"/>
        </w:rPr>
        <w:t xml:space="preserve">Esta estrategia mejora la calidad de vida de las personas trabajadoras ya que pueden </w:t>
      </w:r>
      <w:r w:rsidRPr="005E56E8">
        <w:rPr>
          <w:color w:val="1F1F1F"/>
        </w:rPr>
        <w:t>disfrutar de períodos de descanso y recuperación, lo que puede contribuir a mejorar su salud física y mental. También i</w:t>
      </w:r>
      <w:r w:rsidRPr="005E56E8">
        <w:rPr>
          <w:rStyle w:val="Textoennegrita"/>
          <w:b w:val="0"/>
          <w:bCs w:val="0"/>
          <w:color w:val="1F1F1F"/>
        </w:rPr>
        <w:t xml:space="preserve">ncrementa la satisfacción laboral ya que las personas trabajadoras </w:t>
      </w:r>
      <w:r w:rsidRPr="005E56E8">
        <w:rPr>
          <w:color w:val="1F1F1F"/>
        </w:rPr>
        <w:t>que tienen acceso a permisos con goce de salario suelen estar más satisfechos con su trabajo, ya que se sienten valorados</w:t>
      </w:r>
      <w:r w:rsidRPr="00B4129A">
        <w:rPr>
          <w:color w:val="1F1F1F"/>
        </w:rPr>
        <w:t xml:space="preserve"> por la institución.</w:t>
      </w:r>
    </w:p>
    <w:p w:rsidR="005577FC" w:rsidRDefault="005577FC" w:rsidP="005577FC"/>
    <w:p w:rsidR="005577FC" w:rsidRPr="00B4129A" w:rsidRDefault="005577FC" w:rsidP="005577FC">
      <w:pPr>
        <w:jc w:val="both"/>
        <w:rPr>
          <w:color w:val="1F1F1F"/>
        </w:rPr>
      </w:pPr>
      <w:r w:rsidRPr="00B4129A">
        <w:rPr>
          <w:color w:val="1F1F1F"/>
        </w:rPr>
        <w:t>Este permiso se puede generar para las siguientes situaciones:</w:t>
      </w:r>
    </w:p>
    <w:p w:rsidR="005577FC" w:rsidRPr="00B4129A" w:rsidRDefault="005577FC" w:rsidP="005577FC">
      <w:pPr>
        <w:pStyle w:val="Prrafodelista"/>
        <w:numPr>
          <w:ilvl w:val="0"/>
          <w:numId w:val="42"/>
        </w:numPr>
        <w:spacing w:after="160" w:line="259" w:lineRule="auto"/>
        <w:jc w:val="both"/>
        <w:rPr>
          <w:color w:val="1F1F1F"/>
        </w:rPr>
      </w:pPr>
      <w:r w:rsidRPr="00B4129A">
        <w:rPr>
          <w:color w:val="1F1F1F"/>
        </w:rPr>
        <w:t>Citas médicas (en el sistema público o privado) presentando el correspondiente comprobante.</w:t>
      </w:r>
    </w:p>
    <w:p w:rsidR="005577FC" w:rsidRPr="00B4129A" w:rsidRDefault="005577FC" w:rsidP="005577FC">
      <w:pPr>
        <w:pStyle w:val="Prrafodelista"/>
        <w:numPr>
          <w:ilvl w:val="0"/>
          <w:numId w:val="42"/>
        </w:numPr>
        <w:spacing w:after="160" w:line="259" w:lineRule="auto"/>
        <w:jc w:val="both"/>
        <w:rPr>
          <w:color w:val="1F1F1F"/>
        </w:rPr>
      </w:pPr>
      <w:r w:rsidRPr="00B4129A">
        <w:rPr>
          <w:color w:val="1F1F1F"/>
        </w:rPr>
        <w:t>Acompañamiento a citas médicas de familiares en primer y segundo grado (en el sistema público o privado) presentado el correspondiente comprobante.</w:t>
      </w:r>
    </w:p>
    <w:p w:rsidR="005577FC" w:rsidRPr="00B4129A" w:rsidRDefault="005577FC" w:rsidP="005577FC">
      <w:pPr>
        <w:pStyle w:val="Prrafodelista"/>
        <w:numPr>
          <w:ilvl w:val="0"/>
          <w:numId w:val="42"/>
        </w:numPr>
        <w:spacing w:after="160" w:line="259" w:lineRule="auto"/>
        <w:jc w:val="both"/>
        <w:rPr>
          <w:color w:val="1F1F1F"/>
        </w:rPr>
      </w:pPr>
      <w:r w:rsidRPr="00B4129A">
        <w:rPr>
          <w:color w:val="1F1F1F"/>
        </w:rPr>
        <w:t>Asistencia a actividades escolares con la debida justificación y coordinación.</w:t>
      </w:r>
    </w:p>
    <w:p w:rsidR="005577FC" w:rsidRPr="00B4129A" w:rsidRDefault="00262FB1" w:rsidP="005577FC">
      <w:pPr>
        <w:pStyle w:val="Prrafodelista"/>
        <w:numPr>
          <w:ilvl w:val="0"/>
          <w:numId w:val="42"/>
        </w:numPr>
        <w:spacing w:after="160" w:line="259" w:lineRule="auto"/>
        <w:jc w:val="both"/>
      </w:pPr>
      <w:r>
        <w:rPr>
          <w:noProof/>
        </w:rPr>
        <mc:AlternateContent>
          <mc:Choice Requires="wpg">
            <w:drawing>
              <wp:anchor distT="0" distB="0" distL="114300" distR="114300" simplePos="0" relativeHeight="251764736" behindDoc="0" locked="0" layoutInCell="1" allowOverlap="1" wp14:anchorId="2A4C1577" wp14:editId="56E37723">
                <wp:simplePos x="0" y="0"/>
                <wp:positionH relativeFrom="column">
                  <wp:posOffset>1019175</wp:posOffset>
                </wp:positionH>
                <wp:positionV relativeFrom="paragraph">
                  <wp:posOffset>410210</wp:posOffset>
                </wp:positionV>
                <wp:extent cx="4476750" cy="2333625"/>
                <wp:effectExtent l="0" t="0" r="0" b="9525"/>
                <wp:wrapNone/>
                <wp:docPr id="2015877842" name="Grupo 23"/>
                <wp:cNvGraphicFramePr/>
                <a:graphic xmlns:a="http://schemas.openxmlformats.org/drawingml/2006/main">
                  <a:graphicData uri="http://schemas.microsoft.com/office/word/2010/wordprocessingGroup">
                    <wpg:wgp>
                      <wpg:cNvGrpSpPr/>
                      <wpg:grpSpPr>
                        <a:xfrm>
                          <a:off x="0" y="0"/>
                          <a:ext cx="4476750" cy="2333625"/>
                          <a:chOff x="0" y="0"/>
                          <a:chExt cx="4476750" cy="2333625"/>
                        </a:xfrm>
                      </wpg:grpSpPr>
                      <wpg:grpSp>
                        <wpg:cNvPr id="489804709" name="Grupo 18"/>
                        <wpg:cNvGrpSpPr/>
                        <wpg:grpSpPr>
                          <a:xfrm>
                            <a:off x="0" y="0"/>
                            <a:ext cx="4476750" cy="2333625"/>
                            <a:chOff x="0" y="0"/>
                            <a:chExt cx="4476750" cy="2333625"/>
                          </a:xfrm>
                        </wpg:grpSpPr>
                        <wps:wsp>
                          <wps:cNvPr id="779021534"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450712"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1947349" name="Cuadro de texto 17"/>
                          <wps:cNvSpPr txBox="1"/>
                          <wps:spPr>
                            <a:xfrm>
                              <a:off x="0" y="1685925"/>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28554841"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anchor>
            </w:drawing>
          </mc:Choice>
          <mc:Fallback>
            <w:pict>
              <v:group w14:anchorId="2A4C1577" id="_x0000_s1053" style="position:absolute;left:0;text-align:left;margin-left:80.25pt;margin-top:32.3pt;width:352.5pt;height:183.75pt;z-index:251764736"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">
                <v:group id="Grupo 18" o:spid="_x0000_s1054"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">
                  <v:shape id="Cuadro de texto 16" o:spid="_x0000_s1055"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56"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57"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" fillcolor="white [3201]" stroked="f" strokeweight=".5pt">
                    <v:textbo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v:textbox>
                  </v:shape>
                </v:group>
                <v:shape id="Imagen 1" o:spid="_x0000_s1058"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">
                  <v:imagedata r:id="rId26" o:title="Icono&#10;&#10;Descripción generada automáticamente"/>
                </v:shape>
              </v:group>
            </w:pict>
          </mc:Fallback>
        </mc:AlternateContent>
      </w:r>
      <w:r w:rsidR="005577FC" w:rsidRPr="00B4129A">
        <w:t>Participación en capacitaciones externas debidamente justificadas y estratégicas para el puesto.</w:t>
      </w:r>
    </w:p>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Pr="005E56E8" w:rsidRDefault="005577FC" w:rsidP="005577FC">
      <w:pPr>
        <w:rPr>
          <w:rFonts w:asciiTheme="minorHAnsi" w:hAnsiTheme="minorHAnsi" w:cstheme="minorHAnsi"/>
        </w:rPr>
      </w:pPr>
    </w:p>
    <w:p w:rsidR="005577FC" w:rsidRPr="005E56E8" w:rsidRDefault="005577FC" w:rsidP="005577FC">
      <w:pPr>
        <w:jc w:val="both"/>
        <w:rPr>
          <w:rFonts w:asciiTheme="minorHAnsi" w:hAnsiTheme="minorHAnsi" w:cstheme="minorHAnsi"/>
          <w:b/>
          <w:bCs/>
          <w:lang w:val="es-ES"/>
        </w:rPr>
      </w:pPr>
      <w:r w:rsidRPr="005E56E8">
        <w:rPr>
          <w:rFonts w:asciiTheme="minorHAnsi" w:hAnsiTheme="minorHAnsi" w:cstheme="minorHAnsi"/>
          <w:b/>
          <w:bCs/>
          <w:lang w:val="es-ES"/>
        </w:rPr>
        <w:t>BIENESTAR</w:t>
      </w:r>
    </w:p>
    <w:p w:rsidR="005577FC" w:rsidRPr="005E56E8" w:rsidRDefault="005577FC" w:rsidP="005577FC">
      <w:pPr>
        <w:jc w:val="both"/>
        <w:rPr>
          <w:rFonts w:asciiTheme="minorHAnsi" w:hAnsiTheme="minorHAnsi" w:cstheme="minorHAnsi"/>
          <w:lang w:val="es-ES"/>
        </w:rPr>
      </w:pPr>
      <w:r w:rsidRPr="005E56E8">
        <w:rPr>
          <w:rFonts w:asciiTheme="minorHAnsi" w:hAnsiTheme="minorHAnsi" w:cstheme="minorHAnsi"/>
          <w:lang w:val="es-ES"/>
        </w:rPr>
        <w:t>A partir de la fecha de aprobación todas las personas que trabajen para el Poder Judicial de Costa Rica va a poder solicitar a las jefaturas correspondientes permiso con goce de salario para las siguientes situaciones:</w:t>
      </w:r>
    </w:p>
    <w:p w:rsidR="005577FC" w:rsidRPr="005E56E8" w:rsidRDefault="005577FC" w:rsidP="005577FC">
      <w:pPr>
        <w:pStyle w:val="Prrafodelista"/>
        <w:numPr>
          <w:ilvl w:val="0"/>
          <w:numId w:val="42"/>
        </w:numPr>
        <w:jc w:val="both"/>
        <w:rPr>
          <w:rFonts w:asciiTheme="minorHAnsi" w:hAnsiTheme="minorHAnsi" w:cstheme="minorHAnsi"/>
          <w:color w:val="1F1F1F"/>
        </w:rPr>
      </w:pPr>
      <w:r w:rsidRPr="005E56E8">
        <w:rPr>
          <w:rFonts w:asciiTheme="minorHAnsi" w:hAnsiTheme="minorHAnsi" w:cstheme="minorHAnsi"/>
          <w:color w:val="1F1F1F"/>
        </w:rPr>
        <w:t>Citas médicas (en el sistema público o privado) presentando el correspondiente comprobante.</w:t>
      </w:r>
    </w:p>
    <w:p w:rsidR="005577FC" w:rsidRPr="005E56E8" w:rsidRDefault="005577FC" w:rsidP="005577FC">
      <w:pPr>
        <w:pStyle w:val="Prrafodelista"/>
        <w:numPr>
          <w:ilvl w:val="0"/>
          <w:numId w:val="42"/>
        </w:numPr>
        <w:jc w:val="both"/>
        <w:rPr>
          <w:rFonts w:asciiTheme="minorHAnsi" w:hAnsiTheme="minorHAnsi" w:cstheme="minorHAnsi"/>
          <w:color w:val="1F1F1F"/>
        </w:rPr>
      </w:pPr>
      <w:r w:rsidRPr="005E56E8">
        <w:rPr>
          <w:rFonts w:asciiTheme="minorHAnsi" w:hAnsiTheme="minorHAnsi" w:cstheme="minorHAnsi"/>
          <w:color w:val="1F1F1F"/>
        </w:rPr>
        <w:t>Acompañamiento a citas médicas de familiares en primer y segundo grado (en el sistema público o privado) presentado el correspondiente comprobante.</w:t>
      </w:r>
    </w:p>
    <w:p w:rsidR="005577FC" w:rsidRPr="005E56E8" w:rsidRDefault="005577FC" w:rsidP="005577FC">
      <w:pPr>
        <w:pStyle w:val="Prrafodelista"/>
        <w:numPr>
          <w:ilvl w:val="0"/>
          <w:numId w:val="42"/>
        </w:numPr>
        <w:jc w:val="both"/>
        <w:rPr>
          <w:rFonts w:asciiTheme="minorHAnsi" w:hAnsiTheme="minorHAnsi" w:cstheme="minorHAnsi"/>
          <w:color w:val="1F1F1F"/>
        </w:rPr>
      </w:pPr>
      <w:r w:rsidRPr="005E56E8">
        <w:rPr>
          <w:rFonts w:asciiTheme="minorHAnsi" w:hAnsiTheme="minorHAnsi" w:cstheme="minorHAnsi"/>
          <w:color w:val="1F1F1F"/>
        </w:rPr>
        <w:t>Asistencia a actividades escolares con la debida justificación y coordinación.</w:t>
      </w:r>
    </w:p>
    <w:p w:rsidR="005577FC" w:rsidRPr="005E56E8" w:rsidRDefault="005577FC" w:rsidP="005577FC">
      <w:pPr>
        <w:pStyle w:val="Prrafodelista"/>
        <w:numPr>
          <w:ilvl w:val="0"/>
          <w:numId w:val="42"/>
        </w:numPr>
        <w:jc w:val="both"/>
        <w:rPr>
          <w:rFonts w:asciiTheme="minorHAnsi" w:hAnsiTheme="minorHAnsi" w:cstheme="minorHAnsi"/>
        </w:rPr>
      </w:pPr>
      <w:r w:rsidRPr="005E56E8">
        <w:rPr>
          <w:rFonts w:asciiTheme="minorHAnsi" w:hAnsiTheme="minorHAnsi" w:cstheme="minorHAnsi"/>
        </w:rPr>
        <w:t>Participación en capacitaciones externas debidamente justificadas y estratégicas para el puesto.</w:t>
      </w:r>
    </w:p>
    <w:p w:rsidR="005577FC" w:rsidRPr="005E56E8" w:rsidRDefault="005577FC" w:rsidP="005577FC">
      <w:pPr>
        <w:rPr>
          <w:rFonts w:asciiTheme="minorHAnsi" w:hAnsiTheme="minorHAnsi" w:cstheme="minorHAnsi"/>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IMPLEMENTACIÓN</w:t>
      </w:r>
    </w:p>
    <w:p w:rsidR="005577FC" w:rsidRPr="005E56E8" w:rsidRDefault="005577FC" w:rsidP="005577FC">
      <w:pPr>
        <w:jc w:val="both"/>
        <w:rPr>
          <w:rFonts w:asciiTheme="minorHAnsi" w:hAnsiTheme="minorHAnsi" w:cstheme="minorHAnsi"/>
        </w:rPr>
      </w:pPr>
      <w:r w:rsidRPr="005E56E8">
        <w:rPr>
          <w:rFonts w:asciiTheme="minorHAnsi" w:hAnsiTheme="minorHAnsi" w:cstheme="minorHAnsi"/>
        </w:rPr>
        <w:t>Para implementar esta medida se requiere de los siguientes aspectos:</w:t>
      </w:r>
    </w:p>
    <w:p w:rsidR="005577FC" w:rsidRPr="005E56E8" w:rsidRDefault="005577FC" w:rsidP="005577FC">
      <w:pPr>
        <w:pStyle w:val="Prrafodelista"/>
        <w:numPr>
          <w:ilvl w:val="0"/>
          <w:numId w:val="43"/>
        </w:numPr>
        <w:jc w:val="both"/>
        <w:rPr>
          <w:rFonts w:asciiTheme="minorHAnsi" w:hAnsiTheme="minorHAnsi" w:cstheme="minorHAnsi"/>
        </w:rPr>
      </w:pPr>
      <w:r w:rsidRPr="005E56E8">
        <w:rPr>
          <w:rFonts w:asciiTheme="minorHAnsi" w:hAnsiTheme="minorHAnsi" w:cstheme="minorHAnsi"/>
        </w:rPr>
        <w:t>Aprobación por parte de las autoridades institucionales.</w:t>
      </w:r>
    </w:p>
    <w:p w:rsidR="005577FC" w:rsidRDefault="005577FC" w:rsidP="005577FC">
      <w:pPr>
        <w:pStyle w:val="Prrafodelista"/>
        <w:numPr>
          <w:ilvl w:val="0"/>
          <w:numId w:val="43"/>
        </w:numPr>
        <w:jc w:val="both"/>
        <w:rPr>
          <w:rFonts w:asciiTheme="minorHAnsi" w:hAnsiTheme="minorHAnsi" w:cstheme="minorHAnsi"/>
        </w:rPr>
      </w:pPr>
      <w:r w:rsidRPr="005E56E8">
        <w:rPr>
          <w:rFonts w:asciiTheme="minorHAnsi" w:hAnsiTheme="minorHAnsi" w:cstheme="minorHAnsi"/>
        </w:rPr>
        <w:t>Comunicar la oportunidad de bienestar a toda la población judicial.</w:t>
      </w:r>
    </w:p>
    <w:p w:rsidR="005577FC" w:rsidRPr="005E56E8" w:rsidRDefault="005577FC"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REGULACIÓN</w:t>
      </w:r>
    </w:p>
    <w:p w:rsidR="005577FC" w:rsidRPr="005E56E8" w:rsidRDefault="005577FC" w:rsidP="005577FC">
      <w:pPr>
        <w:jc w:val="both"/>
        <w:rPr>
          <w:rFonts w:asciiTheme="minorHAnsi" w:hAnsiTheme="minorHAnsi" w:cstheme="minorHAnsi"/>
          <w:lang w:val="es-ES" w:eastAsia="es-CR"/>
        </w:rPr>
      </w:pPr>
      <w:r w:rsidRPr="005E56E8">
        <w:rPr>
          <w:rFonts w:asciiTheme="minorHAnsi" w:hAnsiTheme="minorHAnsi" w:cstheme="minorHAnsi"/>
          <w:lang w:val="es-ES" w:eastAsia="es-CR"/>
        </w:rPr>
        <w:t>La regulación que se puede implementar para fortalecer el permiso con goce de salario son las siguientes:</w:t>
      </w:r>
    </w:p>
    <w:p w:rsidR="005577FC" w:rsidRPr="005E56E8" w:rsidRDefault="005577FC" w:rsidP="005577FC">
      <w:pPr>
        <w:pStyle w:val="Prrafodelista"/>
        <w:numPr>
          <w:ilvl w:val="0"/>
          <w:numId w:val="44"/>
        </w:numPr>
        <w:jc w:val="both"/>
        <w:rPr>
          <w:rFonts w:asciiTheme="minorHAnsi" w:hAnsiTheme="minorHAnsi" w:cstheme="minorHAnsi"/>
          <w:lang w:val="es-ES" w:eastAsia="es-CR"/>
        </w:rPr>
      </w:pPr>
      <w:r w:rsidRPr="005E56E8">
        <w:rPr>
          <w:rFonts w:asciiTheme="minorHAnsi" w:hAnsiTheme="minorHAnsi" w:cstheme="minorHAnsi"/>
          <w:b/>
          <w:bCs/>
          <w:lang w:val="es-ES" w:eastAsia="es-CR"/>
        </w:rPr>
        <w:t>El permiso será permitido en los siguientes casos</w:t>
      </w:r>
      <w:r w:rsidRPr="005E56E8">
        <w:rPr>
          <w:rFonts w:asciiTheme="minorHAnsi" w:hAnsiTheme="minorHAnsi" w:cstheme="minorHAnsi"/>
          <w:lang w:val="es-ES" w:eastAsia="es-CR"/>
        </w:rPr>
        <w:t>:</w:t>
      </w:r>
    </w:p>
    <w:p w:rsidR="005577FC" w:rsidRPr="005E56E8" w:rsidRDefault="005577FC" w:rsidP="005577FC">
      <w:pPr>
        <w:pStyle w:val="Prrafodelista"/>
        <w:numPr>
          <w:ilvl w:val="1"/>
          <w:numId w:val="44"/>
        </w:numPr>
        <w:jc w:val="both"/>
        <w:rPr>
          <w:rFonts w:asciiTheme="minorHAnsi" w:hAnsiTheme="minorHAnsi" w:cstheme="minorHAnsi"/>
          <w:color w:val="1F1F1F"/>
        </w:rPr>
      </w:pPr>
      <w:r w:rsidRPr="005E56E8">
        <w:rPr>
          <w:rFonts w:asciiTheme="minorHAnsi" w:hAnsiTheme="minorHAnsi" w:cstheme="minorHAnsi"/>
          <w:color w:val="1F1F1F"/>
        </w:rPr>
        <w:t>Citas médicas (en el sistema público o privado) personales.</w:t>
      </w:r>
    </w:p>
    <w:p w:rsidR="005577FC" w:rsidRPr="005E56E8" w:rsidRDefault="005577FC" w:rsidP="005577FC">
      <w:pPr>
        <w:pStyle w:val="Prrafodelista"/>
        <w:numPr>
          <w:ilvl w:val="1"/>
          <w:numId w:val="44"/>
        </w:numPr>
        <w:jc w:val="both"/>
        <w:rPr>
          <w:rFonts w:asciiTheme="minorHAnsi" w:hAnsiTheme="minorHAnsi" w:cstheme="minorHAnsi"/>
          <w:color w:val="1F1F1F"/>
        </w:rPr>
      </w:pPr>
      <w:r w:rsidRPr="005E56E8">
        <w:rPr>
          <w:rFonts w:asciiTheme="minorHAnsi" w:hAnsiTheme="minorHAnsi" w:cstheme="minorHAnsi"/>
          <w:color w:val="1F1F1F"/>
        </w:rPr>
        <w:t>Acompañamiento a citas médicas de familiares en primer y segundo grado (en el sistema público o privado).</w:t>
      </w:r>
    </w:p>
    <w:p w:rsidR="005577FC" w:rsidRPr="005E56E8" w:rsidRDefault="005577FC" w:rsidP="005577FC">
      <w:pPr>
        <w:pStyle w:val="Prrafodelista"/>
        <w:numPr>
          <w:ilvl w:val="1"/>
          <w:numId w:val="44"/>
        </w:numPr>
        <w:jc w:val="both"/>
        <w:rPr>
          <w:rFonts w:asciiTheme="minorHAnsi" w:hAnsiTheme="minorHAnsi" w:cstheme="minorHAnsi"/>
          <w:color w:val="1F1F1F"/>
        </w:rPr>
      </w:pPr>
      <w:r w:rsidRPr="005E56E8">
        <w:rPr>
          <w:rFonts w:asciiTheme="minorHAnsi" w:hAnsiTheme="minorHAnsi" w:cstheme="minorHAnsi"/>
          <w:color w:val="1F1F1F"/>
        </w:rPr>
        <w:t>Asistencia a actividades escolares con la debida justificación y coordinación.</w:t>
      </w:r>
    </w:p>
    <w:p w:rsidR="005577FC" w:rsidRPr="005E56E8" w:rsidRDefault="005577FC" w:rsidP="005577FC">
      <w:pPr>
        <w:pStyle w:val="Prrafodelista"/>
        <w:numPr>
          <w:ilvl w:val="1"/>
          <w:numId w:val="44"/>
        </w:numPr>
        <w:jc w:val="both"/>
        <w:rPr>
          <w:rFonts w:asciiTheme="minorHAnsi" w:hAnsiTheme="minorHAnsi" w:cstheme="minorHAnsi"/>
          <w:lang w:val="es-ES" w:eastAsia="es-CR"/>
        </w:rPr>
      </w:pPr>
      <w:r w:rsidRPr="005E56E8">
        <w:rPr>
          <w:rFonts w:asciiTheme="minorHAnsi" w:hAnsiTheme="minorHAnsi" w:cstheme="minorHAnsi"/>
        </w:rPr>
        <w:t>Participación en capacitaciones externas debidamente justificadas y estratégicas para el puesto.</w:t>
      </w:r>
    </w:p>
    <w:p w:rsidR="005577FC" w:rsidRPr="005E56E8" w:rsidRDefault="005577FC" w:rsidP="005577FC">
      <w:pPr>
        <w:pStyle w:val="Prrafodelista"/>
        <w:numPr>
          <w:ilvl w:val="1"/>
          <w:numId w:val="44"/>
        </w:numPr>
        <w:jc w:val="both"/>
        <w:rPr>
          <w:rFonts w:asciiTheme="minorHAnsi" w:hAnsiTheme="minorHAnsi" w:cstheme="minorHAnsi"/>
          <w:lang w:val="es-ES" w:eastAsia="es-CR"/>
        </w:rPr>
      </w:pPr>
      <w:r w:rsidRPr="005E56E8">
        <w:rPr>
          <w:rFonts w:asciiTheme="minorHAnsi" w:hAnsiTheme="minorHAnsi" w:cstheme="minorHAnsi"/>
          <w:lang w:val="es-ES" w:eastAsia="es-CR"/>
        </w:rPr>
        <w:t>Una emergencia familiar y/o personal.</w:t>
      </w:r>
    </w:p>
    <w:p w:rsidR="005577FC" w:rsidRPr="005E56E8" w:rsidRDefault="005577FC" w:rsidP="005577FC">
      <w:pPr>
        <w:pStyle w:val="Prrafodelista"/>
        <w:numPr>
          <w:ilvl w:val="0"/>
          <w:numId w:val="44"/>
        </w:numPr>
        <w:jc w:val="both"/>
        <w:rPr>
          <w:rFonts w:asciiTheme="minorHAnsi" w:hAnsiTheme="minorHAnsi" w:cstheme="minorHAnsi"/>
          <w:lang w:val="es-ES" w:eastAsia="es-CR"/>
        </w:rPr>
      </w:pPr>
      <w:r w:rsidRPr="005E56E8">
        <w:rPr>
          <w:rFonts w:asciiTheme="minorHAnsi" w:hAnsiTheme="minorHAnsi" w:cstheme="minorHAnsi"/>
          <w:b/>
          <w:bCs/>
          <w:lang w:val="es-ES" w:eastAsia="es-CR"/>
        </w:rPr>
        <w:t>Solicitar el comprobante respectivo</w:t>
      </w:r>
      <w:r w:rsidRPr="005E56E8">
        <w:rPr>
          <w:rFonts w:asciiTheme="minorHAnsi" w:hAnsiTheme="minorHAnsi" w:cstheme="minorHAnsi"/>
          <w:lang w:val="es-ES" w:eastAsia="es-CR"/>
        </w:rPr>
        <w:t>:</w:t>
      </w:r>
    </w:p>
    <w:p w:rsidR="005577FC" w:rsidRPr="005E56E8" w:rsidRDefault="005577FC" w:rsidP="005577FC">
      <w:pPr>
        <w:pStyle w:val="Prrafodelista"/>
        <w:numPr>
          <w:ilvl w:val="1"/>
          <w:numId w:val="44"/>
        </w:numPr>
        <w:jc w:val="both"/>
        <w:rPr>
          <w:rFonts w:asciiTheme="minorHAnsi" w:hAnsiTheme="minorHAnsi" w:cstheme="minorHAnsi"/>
          <w:color w:val="1F1F1F"/>
        </w:rPr>
      </w:pPr>
      <w:r w:rsidRPr="005E56E8">
        <w:rPr>
          <w:rFonts w:asciiTheme="minorHAnsi" w:hAnsiTheme="minorHAnsi" w:cstheme="minorHAnsi"/>
          <w:color w:val="1F1F1F"/>
        </w:rPr>
        <w:t>Caja Costarricense del Seguro Social o medicina privada indistintamente.</w:t>
      </w:r>
    </w:p>
    <w:p w:rsidR="005577FC" w:rsidRPr="00D922E8" w:rsidRDefault="005577FC" w:rsidP="005577FC">
      <w:pPr>
        <w:pStyle w:val="Prrafodelista"/>
        <w:numPr>
          <w:ilvl w:val="1"/>
          <w:numId w:val="44"/>
        </w:numPr>
        <w:jc w:val="both"/>
        <w:rPr>
          <w:rFonts w:asciiTheme="minorHAnsi" w:hAnsiTheme="minorHAnsi" w:cstheme="minorHAnsi"/>
          <w:color w:val="1F1F1F"/>
          <w:lang w:val="pt-PT"/>
        </w:rPr>
      </w:pPr>
      <w:r w:rsidRPr="00D922E8">
        <w:rPr>
          <w:rFonts w:asciiTheme="minorHAnsi" w:hAnsiTheme="minorHAnsi" w:cstheme="minorHAnsi"/>
          <w:color w:val="1F1F1F"/>
          <w:lang w:val="pt-PT"/>
        </w:rPr>
        <w:t>Sistema educativo público o privado.</w:t>
      </w:r>
    </w:p>
    <w:p w:rsidR="005577FC" w:rsidRPr="005E56E8" w:rsidRDefault="005577FC" w:rsidP="005577FC">
      <w:pPr>
        <w:pStyle w:val="Prrafodelista"/>
        <w:numPr>
          <w:ilvl w:val="1"/>
          <w:numId w:val="44"/>
        </w:numPr>
        <w:jc w:val="both"/>
        <w:rPr>
          <w:rFonts w:asciiTheme="minorHAnsi" w:hAnsiTheme="minorHAnsi" w:cstheme="minorHAnsi"/>
        </w:rPr>
      </w:pPr>
      <w:r w:rsidRPr="005E56E8">
        <w:rPr>
          <w:rFonts w:asciiTheme="minorHAnsi" w:hAnsiTheme="minorHAnsi" w:cstheme="minorHAnsi"/>
        </w:rPr>
        <w:t>Se debe presentar la matricula correspondiente y el título adquirido.</w:t>
      </w:r>
    </w:p>
    <w:p w:rsidR="005577FC" w:rsidRPr="005E56E8" w:rsidRDefault="005577FC" w:rsidP="005577FC">
      <w:pPr>
        <w:pStyle w:val="Prrafodelista"/>
        <w:numPr>
          <w:ilvl w:val="1"/>
          <w:numId w:val="44"/>
        </w:numPr>
        <w:jc w:val="both"/>
        <w:rPr>
          <w:rFonts w:asciiTheme="minorHAnsi" w:hAnsiTheme="minorHAnsi" w:cstheme="minorHAnsi"/>
        </w:rPr>
      </w:pPr>
      <w:r w:rsidRPr="005E56E8">
        <w:rPr>
          <w:rFonts w:asciiTheme="minorHAnsi" w:hAnsiTheme="minorHAnsi" w:cstheme="minorHAnsi"/>
        </w:rPr>
        <w:t>Se debe justificar con evidencias la emergencia familiar y/o personal.</w:t>
      </w:r>
    </w:p>
    <w:p w:rsidR="00097772" w:rsidRPr="006C79EE" w:rsidRDefault="00097772" w:rsidP="00097772">
      <w:pPr>
        <w:pStyle w:val="Prrafodelista"/>
        <w:numPr>
          <w:ilvl w:val="0"/>
          <w:numId w:val="44"/>
        </w:numPr>
        <w:spacing w:after="160" w:line="259" w:lineRule="auto"/>
        <w:jc w:val="both"/>
        <w:rPr>
          <w:rFonts w:cstheme="minorHAnsi"/>
          <w:lang w:val="es-ES" w:eastAsia="es-CR"/>
        </w:rPr>
      </w:pPr>
      <w:r>
        <w:rPr>
          <w:rFonts w:cstheme="minorHAnsi"/>
          <w:b/>
          <w:bCs/>
          <w:lang w:val="es-ES" w:eastAsia="es-CR"/>
        </w:rPr>
        <w:t>No afectar el servicio público</w:t>
      </w:r>
      <w:r w:rsidRPr="008F3A84">
        <w:rPr>
          <w:rFonts w:cstheme="minorHAnsi"/>
          <w:lang w:val="es-ES" w:eastAsia="es-CR"/>
        </w:rPr>
        <w:t>: Pa</w:t>
      </w:r>
      <w:r>
        <w:rPr>
          <w:rFonts w:cstheme="minorHAnsi"/>
          <w:lang w:val="es-ES" w:eastAsia="es-CR"/>
        </w:rPr>
        <w:t>ra tener esta oportunidad, se deberá salvaguardar el servicio público ofrecido por la institución.</w:t>
      </w:r>
    </w:p>
    <w:p w:rsidR="005577FC" w:rsidRPr="005E56E8" w:rsidRDefault="005577FC" w:rsidP="005577FC">
      <w:pPr>
        <w:pStyle w:val="Prrafodelista"/>
        <w:numPr>
          <w:ilvl w:val="0"/>
          <w:numId w:val="44"/>
        </w:numPr>
        <w:jc w:val="both"/>
        <w:rPr>
          <w:rFonts w:asciiTheme="minorHAnsi" w:hAnsiTheme="minorHAnsi" w:cstheme="minorHAnsi"/>
          <w:b/>
          <w:bCs/>
          <w:lang w:val="es-ES" w:eastAsia="es-CR"/>
        </w:rPr>
      </w:pPr>
      <w:r w:rsidRPr="005E56E8">
        <w:rPr>
          <w:rFonts w:asciiTheme="minorHAnsi" w:hAnsiTheme="minorHAnsi" w:cstheme="minorHAnsi"/>
          <w:b/>
          <w:bCs/>
          <w:lang w:val="es-ES" w:eastAsia="es-CR"/>
        </w:rPr>
        <w:t>Restricciones:</w:t>
      </w:r>
    </w:p>
    <w:p w:rsidR="005577FC" w:rsidRPr="005E56E8" w:rsidRDefault="005577FC" w:rsidP="005577FC">
      <w:pPr>
        <w:pStyle w:val="Prrafodelista"/>
        <w:numPr>
          <w:ilvl w:val="1"/>
          <w:numId w:val="44"/>
        </w:numPr>
        <w:jc w:val="both"/>
        <w:rPr>
          <w:rFonts w:asciiTheme="minorHAnsi" w:hAnsiTheme="minorHAnsi" w:cstheme="minorHAnsi"/>
          <w:lang w:val="es-ES" w:eastAsia="es-CR"/>
        </w:rPr>
      </w:pPr>
      <w:r w:rsidRPr="005E56E8">
        <w:rPr>
          <w:rFonts w:asciiTheme="minorHAnsi" w:hAnsiTheme="minorHAnsi" w:cstheme="minorHAnsi"/>
          <w:lang w:val="es-ES" w:eastAsia="es-CR"/>
        </w:rPr>
        <w:t>No se darán más de dos permisos al mes.</w:t>
      </w:r>
    </w:p>
    <w:p w:rsidR="005577FC" w:rsidRPr="005E56E8" w:rsidRDefault="005577FC" w:rsidP="005577FC">
      <w:pPr>
        <w:pStyle w:val="Prrafodelista"/>
        <w:numPr>
          <w:ilvl w:val="1"/>
          <w:numId w:val="44"/>
        </w:numPr>
        <w:jc w:val="both"/>
        <w:rPr>
          <w:rFonts w:asciiTheme="minorHAnsi" w:hAnsiTheme="minorHAnsi" w:cstheme="minorHAnsi"/>
          <w:lang w:val="es-ES" w:eastAsia="es-CR"/>
        </w:rPr>
      </w:pPr>
      <w:r w:rsidRPr="005E56E8">
        <w:rPr>
          <w:rFonts w:asciiTheme="minorHAnsi" w:hAnsiTheme="minorHAnsi" w:cstheme="minorHAnsi"/>
          <w:lang w:val="es-ES" w:eastAsia="es-CR"/>
        </w:rPr>
        <w:t>La persona funcionaria judicial indicará el tiempo razonable que necesita para atender la situación y se deberá incorporar a trabajar (si todavía no ha terminado su jornada de trabajo) cumplido con el parámetro establecido.</w:t>
      </w:r>
    </w:p>
    <w:p w:rsidR="005577FC" w:rsidRPr="005E56E8" w:rsidRDefault="005577FC" w:rsidP="005577FC">
      <w:pPr>
        <w:pStyle w:val="Prrafodelista"/>
        <w:numPr>
          <w:ilvl w:val="1"/>
          <w:numId w:val="44"/>
        </w:numPr>
        <w:jc w:val="both"/>
        <w:rPr>
          <w:rFonts w:asciiTheme="minorHAnsi" w:hAnsiTheme="minorHAnsi" w:cstheme="minorHAnsi"/>
          <w:lang w:val="es-ES" w:eastAsia="es-CR"/>
        </w:rPr>
      </w:pPr>
      <w:r w:rsidRPr="005E56E8">
        <w:rPr>
          <w:rFonts w:asciiTheme="minorHAnsi" w:hAnsiTheme="minorHAnsi" w:cstheme="minorHAnsi"/>
          <w:lang w:val="es-ES" w:eastAsia="es-CR"/>
        </w:rPr>
        <w:t>Si todos los meses se solicitan distintos permisos la jefatura tendrá la responsabilidad de atender a nivel de desarrollo profesional esta situación y la debida justificación.</w:t>
      </w:r>
    </w:p>
    <w:p w:rsidR="005577FC" w:rsidRPr="005E56E8" w:rsidRDefault="005577FC" w:rsidP="005577FC">
      <w:pPr>
        <w:rPr>
          <w:rFonts w:asciiTheme="minorHAnsi" w:hAnsiTheme="minorHAnsi" w:cstheme="minorHAnsi"/>
          <w:lang w:val="es-ES"/>
        </w:rPr>
      </w:pPr>
    </w:p>
    <w:p w:rsidR="005577FC" w:rsidRDefault="005577FC" w:rsidP="005577FC">
      <w:pPr>
        <w:jc w:val="both"/>
        <w:rPr>
          <w:rFonts w:cstheme="minorHAnsi"/>
        </w:rPr>
      </w:pPr>
    </w:p>
    <w:p w:rsidR="005577FC" w:rsidRPr="00262FB1" w:rsidRDefault="0094428A" w:rsidP="005577FC">
      <w:pPr>
        <w:pStyle w:val="Ttulo3"/>
        <w:spacing w:before="0"/>
        <w:jc w:val="both"/>
        <w:rPr>
          <w:b/>
          <w:bCs/>
          <w:color w:val="auto"/>
          <w:sz w:val="28"/>
          <w:szCs w:val="28"/>
        </w:rPr>
      </w:pPr>
      <w:bookmarkStart w:id="45" w:name="_Toc172099076"/>
      <w:r>
        <w:rPr>
          <w:b/>
          <w:bCs/>
          <w:color w:val="auto"/>
          <w:sz w:val="28"/>
          <w:szCs w:val="28"/>
        </w:rPr>
        <w:t>4</w:t>
      </w:r>
      <w:r w:rsidR="00262FB1" w:rsidRPr="00262FB1">
        <w:rPr>
          <w:b/>
          <w:bCs/>
          <w:color w:val="auto"/>
          <w:sz w:val="28"/>
          <w:szCs w:val="28"/>
        </w:rPr>
        <w:t>)</w:t>
      </w:r>
      <w:r w:rsidR="005577FC" w:rsidRPr="00262FB1">
        <w:rPr>
          <w:b/>
          <w:bCs/>
          <w:color w:val="auto"/>
          <w:sz w:val="28"/>
          <w:szCs w:val="28"/>
        </w:rPr>
        <w:t xml:space="preserve"> Flexibilidad horaria</w:t>
      </w:r>
      <w:bookmarkEnd w:id="45"/>
    </w:p>
    <w:p w:rsidR="005577FC" w:rsidRPr="005E56E8"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La flexibilidad es uno de los elementos claves para conseguir esa base, de capital humano, necesaria para la competitividad. Es una medida que permite a las personas trabajadoras elegir diferentes horarios de trabajo, dentro de los parámetros establecidos.</w:t>
      </w:r>
    </w:p>
    <w:p w:rsidR="005577FC" w:rsidRPr="005E56E8" w:rsidRDefault="005577FC" w:rsidP="005577FC">
      <w:pPr>
        <w:jc w:val="both"/>
        <w:rPr>
          <w:rFonts w:asciiTheme="minorHAnsi" w:hAnsiTheme="minorHAnsi" w:cstheme="minorHAnsi"/>
          <w:color w:val="1F1F1F"/>
        </w:rPr>
      </w:pPr>
    </w:p>
    <w:p w:rsidR="005577FC" w:rsidRPr="005E56E8"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Esta medida puede beneficiar a las personas trabajadoras, mejorando también la conciliación de la vida laboral, personal y familiar, al generar la oportunidad de atender a un familiar enfermo o las actividades escolares de los hijos. De igual forma aumenta la satisfacción laboral, ya que con esta medida las personas trabajadoras se sienten valorados por la institución.</w:t>
      </w:r>
    </w:p>
    <w:p w:rsidR="005577FC" w:rsidRDefault="005577FC" w:rsidP="005577FC">
      <w:pPr>
        <w:jc w:val="both"/>
        <w:rPr>
          <w:rFonts w:asciiTheme="minorHAnsi" w:hAnsiTheme="minorHAnsi" w:cstheme="minorHAnsi"/>
          <w:color w:val="1F1F1F"/>
        </w:rPr>
      </w:pPr>
    </w:p>
    <w:p w:rsidR="005577FC" w:rsidRPr="005E56E8"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Es una gran herramienta que reduce el estrés, ya que la flexibilidad de horario les permite organizar el tiempo de trabajo de acuerdo con sus necesidades.</w:t>
      </w:r>
    </w:p>
    <w:p w:rsidR="005577FC" w:rsidRDefault="005577FC" w:rsidP="005577FC">
      <w:pPr>
        <w:jc w:val="both"/>
        <w:rPr>
          <w:rFonts w:asciiTheme="minorHAnsi" w:hAnsiTheme="minorHAnsi" w:cstheme="minorHAnsi"/>
          <w:color w:val="1F1F1F"/>
        </w:rPr>
      </w:pPr>
    </w:p>
    <w:p w:rsidR="005577FC" w:rsidRPr="005E56E8"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A nivel organizacional incide directamente en la mejora de la productividad ya que la flexibilidad de horario incentiva la motivación y la concentración.</w:t>
      </w:r>
    </w:p>
    <w:p w:rsidR="005577FC" w:rsidRPr="005E56E8" w:rsidRDefault="005577FC" w:rsidP="005577FC">
      <w:pPr>
        <w:rPr>
          <w:rFonts w:asciiTheme="minorHAnsi" w:hAnsiTheme="minorHAnsi" w:cstheme="minorHAnsi"/>
        </w:rPr>
      </w:pPr>
    </w:p>
    <w:p w:rsidR="005577FC" w:rsidRPr="005E56E8"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Otro aspecto en el que esta estrategia impacta es en la reducción del absentismo ya que pueden organizar su tiempo de trabajo de acuerdo con sus necesidades.</w:t>
      </w:r>
    </w:p>
    <w:p w:rsidR="005577FC" w:rsidRDefault="005577FC" w:rsidP="005577FC">
      <w:pPr>
        <w:jc w:val="both"/>
        <w:rPr>
          <w:rStyle w:val="Textoennegrita"/>
          <w:rFonts w:asciiTheme="minorHAnsi" w:hAnsiTheme="minorHAnsi" w:cstheme="minorHAnsi"/>
          <w:b w:val="0"/>
          <w:bCs w:val="0"/>
        </w:rPr>
      </w:pPr>
    </w:p>
    <w:p w:rsidR="005577FC" w:rsidRPr="005E56E8" w:rsidRDefault="005577FC" w:rsidP="005577FC">
      <w:pPr>
        <w:jc w:val="both"/>
        <w:rPr>
          <w:rStyle w:val="Textoennegrita"/>
          <w:rFonts w:asciiTheme="minorHAnsi" w:hAnsiTheme="minorHAnsi" w:cstheme="minorHAnsi"/>
          <w:b w:val="0"/>
          <w:bCs w:val="0"/>
        </w:rPr>
      </w:pPr>
      <w:r w:rsidRPr="005E56E8">
        <w:rPr>
          <w:rStyle w:val="Textoennegrita"/>
          <w:rFonts w:asciiTheme="minorHAnsi" w:hAnsiTheme="minorHAnsi" w:cstheme="minorHAnsi"/>
          <w:b w:val="0"/>
          <w:bCs w:val="0"/>
        </w:rPr>
        <w:t>De forma externa esta medida ayuda con el impacto de la huella ecológica ya que el horario flexible ayuda a las personas trabajadoras a entrar a horarios flexibles que le permitan sortear las presas vehiculares que impactan el medio ambiente, directamente se convierte en una institución socialmente responsable.</w:t>
      </w:r>
    </w:p>
    <w:p w:rsidR="005577FC" w:rsidRDefault="005577FC" w:rsidP="005577FC">
      <w:pPr>
        <w:jc w:val="both"/>
        <w:rPr>
          <w:rStyle w:val="Textoennegrita"/>
          <w:rFonts w:asciiTheme="minorHAnsi" w:hAnsiTheme="minorHAnsi" w:cstheme="minorHAnsi"/>
          <w:b w:val="0"/>
          <w:bCs w:val="0"/>
        </w:rPr>
      </w:pPr>
    </w:p>
    <w:p w:rsidR="005577FC" w:rsidRPr="005E56E8" w:rsidRDefault="005577FC" w:rsidP="005577FC">
      <w:pPr>
        <w:jc w:val="both"/>
        <w:rPr>
          <w:rFonts w:asciiTheme="minorHAnsi" w:hAnsiTheme="minorHAnsi" w:cstheme="minorHAnsi"/>
        </w:rPr>
      </w:pPr>
      <w:r w:rsidRPr="005E56E8">
        <w:rPr>
          <w:rStyle w:val="Textoennegrita"/>
          <w:rFonts w:asciiTheme="minorHAnsi" w:hAnsiTheme="minorHAnsi" w:cstheme="minorHAnsi"/>
          <w:b w:val="0"/>
          <w:bCs w:val="0"/>
        </w:rPr>
        <w:t>Además, se asocia con la reducción de los costes laborales, ya que puede reducir la necesidad de espacio de oficina.</w:t>
      </w:r>
    </w:p>
    <w:p w:rsidR="005577FC" w:rsidRPr="005E56E8" w:rsidRDefault="005577FC" w:rsidP="005577FC">
      <w:pPr>
        <w:rPr>
          <w:rStyle w:val="Textoennegrita"/>
          <w:rFonts w:asciiTheme="minorHAnsi" w:hAnsiTheme="minorHAnsi" w:cstheme="minorHAnsi"/>
          <w:b w:val="0"/>
          <w:bCs w:val="0"/>
        </w:rPr>
      </w:pPr>
      <w:r>
        <w:rPr>
          <w:noProof/>
        </w:rPr>
        <mc:AlternateContent>
          <mc:Choice Requires="wpg">
            <w:drawing>
              <wp:anchor distT="0" distB="0" distL="114300" distR="114300" simplePos="0" relativeHeight="251768832" behindDoc="0" locked="0" layoutInCell="1" allowOverlap="1" wp14:anchorId="0CF150CC" wp14:editId="378FC315">
                <wp:simplePos x="0" y="0"/>
                <wp:positionH relativeFrom="column">
                  <wp:posOffset>1070610</wp:posOffset>
                </wp:positionH>
                <wp:positionV relativeFrom="paragraph">
                  <wp:posOffset>121920</wp:posOffset>
                </wp:positionV>
                <wp:extent cx="4476750" cy="2705100"/>
                <wp:effectExtent l="0" t="0" r="0" b="0"/>
                <wp:wrapNone/>
                <wp:docPr id="63405826" name="Grupo 23"/>
                <wp:cNvGraphicFramePr/>
                <a:graphic xmlns:a="http://schemas.openxmlformats.org/drawingml/2006/main">
                  <a:graphicData uri="http://schemas.microsoft.com/office/word/2010/wordprocessingGroup">
                    <wpg:wgp>
                      <wpg:cNvGrpSpPr/>
                      <wpg:grpSpPr>
                        <a:xfrm>
                          <a:off x="0" y="0"/>
                          <a:ext cx="4476750" cy="2705100"/>
                          <a:chOff x="0" y="0"/>
                          <a:chExt cx="4476750" cy="2333625"/>
                        </a:xfrm>
                      </wpg:grpSpPr>
                      <wpg:grpSp>
                        <wpg:cNvPr id="225697766" name="Grupo 18"/>
                        <wpg:cNvGrpSpPr/>
                        <wpg:grpSpPr>
                          <a:xfrm>
                            <a:off x="0" y="0"/>
                            <a:ext cx="4476750" cy="2333625"/>
                            <a:chOff x="0" y="0"/>
                            <a:chExt cx="4476750" cy="2333625"/>
                          </a:xfrm>
                        </wpg:grpSpPr>
                        <wps:wsp>
                          <wps:cNvPr id="248353986"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6673376"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8914487" name="Cuadro de texto 17"/>
                          <wps:cNvSpPr txBox="1"/>
                          <wps:spPr>
                            <a:xfrm>
                              <a:off x="0" y="1685925"/>
                              <a:ext cx="4438650" cy="647700"/>
                            </a:xfrm>
                            <a:prstGeom prst="rect">
                              <a:avLst/>
                            </a:prstGeom>
                            <a:solidFill>
                              <a:schemeClr val="lt1"/>
                            </a:solidFill>
                            <a:ln w="6350">
                              <a:noFill/>
                            </a:ln>
                          </wps:spPr>
                          <wps:txbx>
                            <w:txbxContent>
                              <w:p w:rsidR="005577FC"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p w:rsidR="00262FB1" w:rsidRPr="004A3E80" w:rsidRDefault="00262FB1" w:rsidP="005577FC">
                                <w:pPr>
                                  <w:jc w:val="center"/>
                                  <w:rPr>
                                    <w:rFonts w:ascii="Source Sans Pro" w:hAnsi="Source Sans Pro"/>
                                    <w:b/>
                                    <w:bCs/>
                                    <w:color w:val="00A99D"/>
                                    <w:sz w:val="44"/>
                                    <w:szCs w:val="44"/>
                                    <w:lang w:val="es-ES"/>
                                  </w:rPr>
                                </w:pPr>
                                <w:r>
                                  <w:rPr>
                                    <w:rFonts w:ascii="Source Sans Pro" w:hAnsi="Source Sans Pro"/>
                                    <w:b/>
                                    <w:bCs/>
                                    <w:color w:val="00A99D"/>
                                    <w:sz w:val="44"/>
                                    <w:szCs w:val="44"/>
                                    <w:lang w:val="es-ES"/>
                                  </w:rPr>
                                  <w:t>que cumplan con el requisito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378682366"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14:sizeRelV relativeFrom="margin">
                  <wp14:pctHeight>0</wp14:pctHeight>
                </wp14:sizeRelV>
              </wp:anchor>
            </w:drawing>
          </mc:Choice>
          <mc:Fallback>
            <w:pict>
              <v:group w14:anchorId="0CF150CC" id="_x0000_s1059" style="position:absolute;margin-left:84.3pt;margin-top:9.6pt;width:352.5pt;height:213pt;z-index:251768832;mso-height-relative:margin"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">
                <v:group id="Grupo 18" o:spid="_x0000_s1060"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">
                  <v:shape id="Cuadro de texto 16" o:spid="_x0000_s1061"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62"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63"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" fillcolor="white [3201]" stroked="f" strokeweight=".5pt">
                    <v:textbox>
                      <w:txbxContent>
                        <w:p w:rsidR="005577FC"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p w:rsidR="00262FB1" w:rsidRPr="004A3E80" w:rsidRDefault="00262FB1" w:rsidP="005577FC">
                          <w:pPr>
                            <w:jc w:val="center"/>
                            <w:rPr>
                              <w:rFonts w:ascii="Source Sans Pro" w:hAnsi="Source Sans Pro"/>
                              <w:b/>
                              <w:bCs/>
                              <w:color w:val="00A99D"/>
                              <w:sz w:val="44"/>
                              <w:szCs w:val="44"/>
                              <w:lang w:val="es-ES"/>
                            </w:rPr>
                          </w:pPr>
                          <w:r>
                            <w:rPr>
                              <w:rFonts w:ascii="Source Sans Pro" w:hAnsi="Source Sans Pro"/>
                              <w:b/>
                              <w:bCs/>
                              <w:color w:val="00A99D"/>
                              <w:sz w:val="44"/>
                              <w:szCs w:val="44"/>
                              <w:lang w:val="es-ES"/>
                            </w:rPr>
                            <w:t>que cumplan con el requisito</w:t>
                          </w:r>
                        </w:p>
                      </w:txbxContent>
                    </v:textbox>
                  </v:shape>
                </v:group>
                <v:shape id="Imagen 1" o:spid="_x0000_s1064"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">
                  <v:imagedata r:id="rId26" o:title="Icono&#10;&#10;Descripción generada automáticamente"/>
                </v:shape>
              </v:group>
            </w:pict>
          </mc:Fallback>
        </mc:AlternateContent>
      </w:r>
    </w:p>
    <w:p w:rsidR="005577FC" w:rsidRPr="005E56E8" w:rsidRDefault="005577FC" w:rsidP="005577FC">
      <w:pPr>
        <w:rPr>
          <w:rFonts w:asciiTheme="minorHAnsi" w:hAnsiTheme="minorHAnsi" w:cstheme="minorHAnsi"/>
        </w:rPr>
      </w:pPr>
    </w:p>
    <w:p w:rsidR="005577FC" w:rsidRDefault="005577FC" w:rsidP="005577FC">
      <w:pPr>
        <w:rPr>
          <w:rFonts w:asciiTheme="minorHAnsi" w:hAnsiTheme="minorHAnsi" w:cstheme="minorHAnsi"/>
        </w:rPr>
      </w:pPr>
    </w:p>
    <w:p w:rsidR="005577FC" w:rsidRDefault="005577FC" w:rsidP="005577FC">
      <w:pPr>
        <w:rPr>
          <w:rFonts w:asciiTheme="minorHAnsi" w:hAnsiTheme="minorHAnsi" w:cstheme="minorHAnsi"/>
        </w:rPr>
      </w:pPr>
    </w:p>
    <w:p w:rsidR="005577FC" w:rsidRDefault="005577FC" w:rsidP="005577FC">
      <w:pPr>
        <w:rPr>
          <w:rFonts w:asciiTheme="minorHAnsi" w:hAnsiTheme="minorHAnsi" w:cstheme="minorHAnsi"/>
        </w:rPr>
      </w:pPr>
    </w:p>
    <w:p w:rsidR="005577FC" w:rsidRDefault="005577FC" w:rsidP="005577FC">
      <w:pPr>
        <w:rPr>
          <w:rFonts w:asciiTheme="minorHAnsi" w:hAnsiTheme="minorHAnsi" w:cstheme="minorHAnsi"/>
        </w:rPr>
      </w:pPr>
    </w:p>
    <w:p w:rsidR="005577FC" w:rsidRDefault="005577FC" w:rsidP="005577FC">
      <w:pPr>
        <w:rPr>
          <w:rFonts w:asciiTheme="minorHAnsi" w:hAnsiTheme="minorHAnsi" w:cstheme="minorHAnsi"/>
        </w:rPr>
      </w:pPr>
    </w:p>
    <w:p w:rsidR="005577FC" w:rsidRDefault="005577FC" w:rsidP="005577FC">
      <w:pPr>
        <w:rPr>
          <w:rFonts w:asciiTheme="minorHAnsi" w:hAnsiTheme="minorHAnsi" w:cstheme="minorHAnsi"/>
        </w:rPr>
      </w:pPr>
    </w:p>
    <w:p w:rsidR="00262FB1" w:rsidRDefault="00262FB1" w:rsidP="005577FC">
      <w:pPr>
        <w:rPr>
          <w:rFonts w:asciiTheme="minorHAnsi" w:hAnsiTheme="minorHAnsi" w:cstheme="minorHAnsi"/>
        </w:rPr>
      </w:pPr>
    </w:p>
    <w:p w:rsidR="00262FB1" w:rsidRDefault="00262FB1" w:rsidP="005577FC">
      <w:pPr>
        <w:rPr>
          <w:rFonts w:asciiTheme="minorHAnsi" w:hAnsiTheme="minorHAnsi" w:cstheme="minorHAnsi"/>
        </w:rPr>
      </w:pPr>
    </w:p>
    <w:p w:rsidR="00262FB1" w:rsidRDefault="00262FB1" w:rsidP="005577FC">
      <w:pPr>
        <w:rPr>
          <w:rFonts w:asciiTheme="minorHAnsi" w:hAnsiTheme="minorHAnsi" w:cstheme="minorHAnsi"/>
        </w:rPr>
      </w:pPr>
    </w:p>
    <w:p w:rsidR="00262FB1" w:rsidRDefault="00262FB1" w:rsidP="005577FC">
      <w:pPr>
        <w:rPr>
          <w:rFonts w:asciiTheme="minorHAnsi" w:hAnsiTheme="minorHAnsi" w:cstheme="minorHAnsi"/>
        </w:rPr>
      </w:pPr>
    </w:p>
    <w:p w:rsidR="00262FB1" w:rsidRDefault="00262FB1" w:rsidP="005577FC">
      <w:pPr>
        <w:rPr>
          <w:rFonts w:asciiTheme="minorHAnsi" w:hAnsiTheme="minorHAnsi" w:cstheme="minorHAnsi"/>
        </w:rPr>
      </w:pPr>
    </w:p>
    <w:p w:rsidR="00262FB1" w:rsidRDefault="00262FB1" w:rsidP="005577FC">
      <w:pPr>
        <w:rPr>
          <w:rFonts w:asciiTheme="minorHAnsi" w:hAnsiTheme="minorHAnsi" w:cstheme="minorHAnsi"/>
        </w:rPr>
      </w:pPr>
    </w:p>
    <w:p w:rsidR="005577FC" w:rsidRDefault="005577FC" w:rsidP="005577FC">
      <w:pPr>
        <w:jc w:val="both"/>
        <w:rPr>
          <w:rFonts w:asciiTheme="minorHAnsi" w:hAnsiTheme="minorHAnsi" w:cstheme="minorHAnsi"/>
        </w:rPr>
      </w:pPr>
    </w:p>
    <w:p w:rsidR="00262FB1" w:rsidRDefault="00262FB1" w:rsidP="005577FC">
      <w:pPr>
        <w:jc w:val="both"/>
        <w:rPr>
          <w:rFonts w:asciiTheme="minorHAnsi" w:hAnsiTheme="minorHAnsi" w:cstheme="minorHAnsi"/>
        </w:rPr>
      </w:pPr>
    </w:p>
    <w:p w:rsidR="00262FB1" w:rsidRDefault="00262FB1"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b/>
          <w:bCs/>
          <w:lang w:val="es-ES"/>
        </w:rPr>
      </w:pPr>
      <w:r w:rsidRPr="005E56E8">
        <w:rPr>
          <w:rFonts w:asciiTheme="minorHAnsi" w:hAnsiTheme="minorHAnsi" w:cstheme="minorHAnsi"/>
          <w:b/>
          <w:bCs/>
          <w:lang w:val="es-ES"/>
        </w:rPr>
        <w:t>BIENESTAR</w:t>
      </w:r>
    </w:p>
    <w:p w:rsidR="005577FC" w:rsidRPr="005E56E8" w:rsidRDefault="005577FC" w:rsidP="005577FC">
      <w:pPr>
        <w:jc w:val="both"/>
        <w:rPr>
          <w:rFonts w:asciiTheme="minorHAnsi" w:hAnsiTheme="minorHAnsi" w:cstheme="minorHAnsi"/>
          <w:lang w:val="es-ES"/>
        </w:rPr>
      </w:pPr>
      <w:r w:rsidRPr="005E56E8">
        <w:rPr>
          <w:rFonts w:asciiTheme="minorHAnsi" w:hAnsiTheme="minorHAnsi" w:cstheme="minorHAnsi"/>
          <w:lang w:val="es-ES"/>
        </w:rPr>
        <w:t>A partir de la fecha de aprobación todas las personas que trabajen para el Poder Judicial de Costa Rica va a poder solicitar a las jefaturas correspondientes la escogencia de cambios en su horario de trabajo.</w:t>
      </w:r>
    </w:p>
    <w:p w:rsidR="005577FC" w:rsidRPr="005E56E8" w:rsidRDefault="005577FC" w:rsidP="005577FC">
      <w:pPr>
        <w:jc w:val="both"/>
        <w:rPr>
          <w:rFonts w:asciiTheme="minorHAnsi" w:hAnsiTheme="minorHAnsi" w:cstheme="minorHAnsi"/>
          <w:lang w:val="es-ES"/>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IMPLEMENTACIÓN</w:t>
      </w:r>
    </w:p>
    <w:p w:rsidR="005577FC" w:rsidRPr="005E56E8" w:rsidRDefault="005577FC" w:rsidP="005577FC">
      <w:pPr>
        <w:jc w:val="both"/>
        <w:rPr>
          <w:rFonts w:asciiTheme="minorHAnsi" w:hAnsiTheme="minorHAnsi" w:cstheme="minorHAnsi"/>
        </w:rPr>
      </w:pPr>
      <w:r w:rsidRPr="005E56E8">
        <w:rPr>
          <w:rFonts w:asciiTheme="minorHAnsi" w:hAnsiTheme="minorHAnsi" w:cstheme="minorHAnsi"/>
        </w:rPr>
        <w:t>Para implementar esta medida se requiere de los siguientes aspectos:</w:t>
      </w:r>
    </w:p>
    <w:p w:rsidR="005577FC" w:rsidRPr="005E56E8" w:rsidRDefault="005577FC" w:rsidP="005577FC">
      <w:pPr>
        <w:pStyle w:val="Prrafodelista"/>
        <w:numPr>
          <w:ilvl w:val="0"/>
          <w:numId w:val="45"/>
        </w:numPr>
        <w:jc w:val="both"/>
        <w:rPr>
          <w:rFonts w:asciiTheme="minorHAnsi" w:hAnsiTheme="minorHAnsi" w:cstheme="minorHAnsi"/>
        </w:rPr>
      </w:pPr>
      <w:r w:rsidRPr="005E56E8">
        <w:rPr>
          <w:rFonts w:asciiTheme="minorHAnsi" w:hAnsiTheme="minorHAnsi" w:cstheme="minorHAnsi"/>
        </w:rPr>
        <w:t>Aprobación por parte de las autoridades institucionales.</w:t>
      </w:r>
    </w:p>
    <w:p w:rsidR="005577FC" w:rsidRPr="005E56E8" w:rsidRDefault="005577FC" w:rsidP="005577FC">
      <w:pPr>
        <w:pStyle w:val="Prrafodelista"/>
        <w:numPr>
          <w:ilvl w:val="0"/>
          <w:numId w:val="45"/>
        </w:numPr>
        <w:jc w:val="both"/>
        <w:rPr>
          <w:rFonts w:asciiTheme="minorHAnsi" w:hAnsiTheme="minorHAnsi" w:cstheme="minorHAnsi"/>
        </w:rPr>
      </w:pPr>
      <w:r w:rsidRPr="005E56E8">
        <w:rPr>
          <w:rFonts w:asciiTheme="minorHAnsi" w:hAnsiTheme="minorHAnsi" w:cstheme="minorHAnsi"/>
        </w:rPr>
        <w:t>Determinar los puestos que pueden tener la flexibilidad de horarios.</w:t>
      </w:r>
    </w:p>
    <w:p w:rsidR="005577FC" w:rsidRPr="005E56E8" w:rsidRDefault="005577FC" w:rsidP="005577FC">
      <w:pPr>
        <w:pStyle w:val="Prrafodelista"/>
        <w:numPr>
          <w:ilvl w:val="0"/>
          <w:numId w:val="45"/>
        </w:numPr>
        <w:jc w:val="both"/>
        <w:rPr>
          <w:rFonts w:asciiTheme="minorHAnsi" w:hAnsiTheme="minorHAnsi" w:cstheme="minorHAnsi"/>
        </w:rPr>
      </w:pPr>
      <w:r w:rsidRPr="005E56E8">
        <w:rPr>
          <w:rFonts w:asciiTheme="minorHAnsi" w:hAnsiTheme="minorHAnsi" w:cstheme="minorHAnsi"/>
        </w:rPr>
        <w:t>Realizar los ajustes en el sistema informático.</w:t>
      </w:r>
    </w:p>
    <w:p w:rsidR="005577FC" w:rsidRPr="005E56E8" w:rsidRDefault="005577FC" w:rsidP="005577FC">
      <w:pPr>
        <w:pStyle w:val="Prrafodelista"/>
        <w:numPr>
          <w:ilvl w:val="0"/>
          <w:numId w:val="45"/>
        </w:numPr>
        <w:jc w:val="both"/>
        <w:rPr>
          <w:rFonts w:asciiTheme="minorHAnsi" w:hAnsiTheme="minorHAnsi" w:cstheme="minorHAnsi"/>
        </w:rPr>
      </w:pPr>
      <w:r w:rsidRPr="005E56E8">
        <w:rPr>
          <w:rFonts w:asciiTheme="minorHAnsi" w:hAnsiTheme="minorHAnsi" w:cstheme="minorHAnsi"/>
        </w:rPr>
        <w:t>Introducir a las personas que lo soliciten al sistema de firma digital.</w:t>
      </w:r>
    </w:p>
    <w:p w:rsidR="005577FC" w:rsidRDefault="005577FC" w:rsidP="005577FC">
      <w:pPr>
        <w:pStyle w:val="Prrafodelista"/>
        <w:numPr>
          <w:ilvl w:val="0"/>
          <w:numId w:val="45"/>
        </w:numPr>
        <w:jc w:val="both"/>
        <w:rPr>
          <w:rFonts w:asciiTheme="minorHAnsi" w:hAnsiTheme="minorHAnsi" w:cstheme="minorHAnsi"/>
        </w:rPr>
      </w:pPr>
      <w:r w:rsidRPr="005E56E8">
        <w:rPr>
          <w:rFonts w:asciiTheme="minorHAnsi" w:hAnsiTheme="minorHAnsi" w:cstheme="minorHAnsi"/>
        </w:rPr>
        <w:t>Comunicar la oportunidad de bienestar a toda la población judicial.</w:t>
      </w:r>
    </w:p>
    <w:p w:rsidR="005577FC" w:rsidRDefault="005577FC" w:rsidP="005577FC">
      <w:pPr>
        <w:jc w:val="both"/>
        <w:rPr>
          <w:rFonts w:asciiTheme="minorHAnsi" w:hAnsiTheme="minorHAnsi" w:cstheme="minorHAnsi"/>
        </w:rPr>
      </w:pPr>
    </w:p>
    <w:p w:rsidR="008A50F2" w:rsidRPr="005E56E8" w:rsidRDefault="008A50F2"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REGULACIÓN</w:t>
      </w:r>
    </w:p>
    <w:p w:rsidR="00097772" w:rsidRPr="002707CC" w:rsidRDefault="00097772" w:rsidP="00097772">
      <w:pPr>
        <w:jc w:val="both"/>
        <w:rPr>
          <w:rFonts w:cstheme="minorHAnsi"/>
          <w:lang w:val="es-ES" w:eastAsia="es-CR"/>
        </w:rPr>
      </w:pPr>
      <w:r w:rsidRPr="002707CC">
        <w:rPr>
          <w:rFonts w:cstheme="minorHAnsi"/>
          <w:lang w:val="es-ES" w:eastAsia="es-CR"/>
        </w:rPr>
        <w:t xml:space="preserve">La regulación que se puede implementar </w:t>
      </w:r>
      <w:r>
        <w:rPr>
          <w:rFonts w:cstheme="minorHAnsi"/>
          <w:lang w:val="es-ES" w:eastAsia="es-CR"/>
        </w:rPr>
        <w:t xml:space="preserve">la flexibilidad de horario </w:t>
      </w:r>
      <w:r w:rsidRPr="002707CC">
        <w:rPr>
          <w:rFonts w:cstheme="minorHAnsi"/>
          <w:lang w:val="es-ES" w:eastAsia="es-CR"/>
        </w:rPr>
        <w:t>son las siguientes:</w:t>
      </w:r>
    </w:p>
    <w:p w:rsidR="00097772" w:rsidRPr="006C79EE" w:rsidRDefault="00097772" w:rsidP="00097772">
      <w:pPr>
        <w:pStyle w:val="Prrafodelista"/>
        <w:numPr>
          <w:ilvl w:val="0"/>
          <w:numId w:val="44"/>
        </w:numPr>
        <w:spacing w:after="160" w:line="259" w:lineRule="auto"/>
        <w:jc w:val="both"/>
        <w:rPr>
          <w:rFonts w:cstheme="minorHAnsi"/>
          <w:lang w:val="es-ES" w:eastAsia="es-CR"/>
        </w:rPr>
      </w:pPr>
      <w:r w:rsidRPr="006C79EE">
        <w:rPr>
          <w:rFonts w:cstheme="minorHAnsi"/>
          <w:b/>
          <w:bCs/>
          <w:lang w:val="es-ES" w:eastAsia="es-CR"/>
        </w:rPr>
        <w:t>Marcación digital</w:t>
      </w:r>
      <w:r>
        <w:rPr>
          <w:rFonts w:cstheme="minorHAnsi"/>
          <w:lang w:val="es-ES" w:eastAsia="es-CR"/>
        </w:rPr>
        <w:t xml:space="preserve">: </w:t>
      </w:r>
      <w:r w:rsidRPr="006C79EE">
        <w:rPr>
          <w:rFonts w:cstheme="minorHAnsi"/>
          <w:lang w:val="es-ES" w:eastAsia="es-CR"/>
        </w:rPr>
        <w:t>Las personas que deseen la modificación de su jornada laboral deberán voluntariamente realizar la marcación digital indistintamente del puesto que tenga con el fin de demostrar en el sistema el horario laboral cumplido.</w:t>
      </w:r>
    </w:p>
    <w:p w:rsidR="00097772" w:rsidRDefault="00097772" w:rsidP="00097772">
      <w:pPr>
        <w:pStyle w:val="Prrafodelista"/>
        <w:numPr>
          <w:ilvl w:val="0"/>
          <w:numId w:val="44"/>
        </w:numPr>
        <w:spacing w:after="160" w:line="259" w:lineRule="auto"/>
        <w:jc w:val="both"/>
        <w:rPr>
          <w:rFonts w:cstheme="minorHAnsi"/>
          <w:lang w:val="es-ES" w:eastAsia="es-CR"/>
        </w:rPr>
      </w:pPr>
      <w:r w:rsidRPr="006C79EE">
        <w:rPr>
          <w:rFonts w:cstheme="minorHAnsi"/>
          <w:b/>
          <w:bCs/>
          <w:lang w:val="es-ES" w:eastAsia="es-CR"/>
        </w:rPr>
        <w:t>Cumplimiento estricto del horario laboral:</w:t>
      </w:r>
      <w:r>
        <w:rPr>
          <w:rFonts w:cstheme="minorHAnsi"/>
          <w:lang w:val="es-ES" w:eastAsia="es-CR"/>
        </w:rPr>
        <w:t xml:space="preserve"> Deberán cumplir con las ocho horas laborales exigidas en el proceso de contratación.</w:t>
      </w:r>
    </w:p>
    <w:p w:rsidR="00097772" w:rsidRDefault="00097772" w:rsidP="00097772">
      <w:pPr>
        <w:pStyle w:val="Prrafodelista"/>
        <w:numPr>
          <w:ilvl w:val="0"/>
          <w:numId w:val="44"/>
        </w:numPr>
        <w:spacing w:after="160" w:line="259" w:lineRule="auto"/>
        <w:jc w:val="both"/>
        <w:rPr>
          <w:rFonts w:cstheme="minorHAnsi"/>
          <w:lang w:val="es-ES" w:eastAsia="es-CR"/>
        </w:rPr>
      </w:pPr>
      <w:r w:rsidRPr="006C79EE">
        <w:rPr>
          <w:rFonts w:cstheme="minorHAnsi"/>
          <w:b/>
          <w:bCs/>
          <w:lang w:val="es-ES" w:eastAsia="es-CR"/>
        </w:rPr>
        <w:t>Balance entre trabajo y descanso:</w:t>
      </w:r>
      <w:r>
        <w:rPr>
          <w:rFonts w:cstheme="minorHAnsi"/>
          <w:lang w:val="es-ES" w:eastAsia="es-CR"/>
        </w:rPr>
        <w:t xml:space="preserve"> Se deberán respetar los descansos correspondientes en la jornada escogida.</w:t>
      </w:r>
    </w:p>
    <w:p w:rsidR="00097772" w:rsidRPr="00955A08" w:rsidRDefault="00097772" w:rsidP="00097772">
      <w:pPr>
        <w:pStyle w:val="Prrafodelista"/>
        <w:numPr>
          <w:ilvl w:val="0"/>
          <w:numId w:val="44"/>
        </w:numPr>
        <w:spacing w:after="160" w:line="259" w:lineRule="auto"/>
        <w:jc w:val="both"/>
        <w:rPr>
          <w:rFonts w:cstheme="minorHAnsi"/>
          <w:lang w:val="es-ES" w:eastAsia="es-CR"/>
        </w:rPr>
      </w:pPr>
      <w:r w:rsidRPr="006C79EE">
        <w:rPr>
          <w:rFonts w:cstheme="minorHAnsi"/>
          <w:b/>
          <w:bCs/>
          <w:lang w:val="es-ES" w:eastAsia="es-CR"/>
        </w:rPr>
        <w:t xml:space="preserve">Adecuarse </w:t>
      </w:r>
      <w:r>
        <w:rPr>
          <w:rFonts w:cstheme="minorHAnsi"/>
          <w:b/>
          <w:bCs/>
          <w:lang w:val="es-ES" w:eastAsia="es-CR"/>
        </w:rPr>
        <w:t>alguna de los horarios establecidos</w:t>
      </w:r>
      <w:r w:rsidRPr="006C79EE">
        <w:rPr>
          <w:rFonts w:cstheme="minorHAnsi"/>
          <w:b/>
          <w:bCs/>
          <w:lang w:val="es-ES" w:eastAsia="es-CR"/>
        </w:rPr>
        <w:t>:</w:t>
      </w:r>
      <w:r>
        <w:rPr>
          <w:rFonts w:cstheme="minorHAnsi"/>
          <w:lang w:val="es-ES" w:eastAsia="es-CR"/>
        </w:rPr>
        <w:t xml:space="preserve"> </w:t>
      </w:r>
      <w:r w:rsidRPr="005B40CD">
        <w:rPr>
          <w:rFonts w:cstheme="minorHAnsi"/>
          <w:lang w:val="es-ES" w:eastAsia="es-CR"/>
        </w:rPr>
        <w:t>Aplicará para entrar una hora antes y salir una hora antes o para entrar una hora después y salir una hora después. La persona escogerá la modalidad que desea utilizar y la tramitará con la debida justificación a la jefatura inmediata</w:t>
      </w:r>
      <w:r>
        <w:rPr>
          <w:rFonts w:cstheme="minorHAnsi"/>
          <w:lang w:val="es-ES" w:eastAsia="es-CR"/>
        </w:rPr>
        <w:t>.</w:t>
      </w:r>
    </w:p>
    <w:p w:rsidR="00097772" w:rsidRPr="006C79EE" w:rsidRDefault="00097772" w:rsidP="00097772">
      <w:pPr>
        <w:pStyle w:val="Prrafodelista"/>
        <w:numPr>
          <w:ilvl w:val="0"/>
          <w:numId w:val="44"/>
        </w:numPr>
        <w:spacing w:after="160" w:line="259" w:lineRule="auto"/>
        <w:jc w:val="both"/>
        <w:rPr>
          <w:rFonts w:cstheme="minorHAnsi"/>
          <w:lang w:val="es-ES" w:eastAsia="es-CR"/>
        </w:rPr>
      </w:pPr>
      <w:r>
        <w:rPr>
          <w:rFonts w:cstheme="minorHAnsi"/>
          <w:b/>
          <w:bCs/>
          <w:lang w:val="es-ES" w:eastAsia="es-CR"/>
        </w:rPr>
        <w:t>No afectar el servicio público</w:t>
      </w:r>
      <w:r w:rsidRPr="008F3A84">
        <w:rPr>
          <w:rFonts w:cstheme="minorHAnsi"/>
          <w:lang w:val="es-ES" w:eastAsia="es-CR"/>
        </w:rPr>
        <w:t>: Pa</w:t>
      </w:r>
      <w:r>
        <w:rPr>
          <w:rFonts w:cstheme="minorHAnsi"/>
          <w:lang w:val="es-ES" w:eastAsia="es-CR"/>
        </w:rPr>
        <w:t>ra tener esta oportunidad, se deberá salvaguardar el servicio público ofrecido por la institución.</w:t>
      </w:r>
    </w:p>
    <w:p w:rsidR="005577FC" w:rsidRPr="005E56E8" w:rsidRDefault="005577FC" w:rsidP="005577FC">
      <w:pPr>
        <w:jc w:val="both"/>
        <w:rPr>
          <w:rFonts w:asciiTheme="minorHAnsi" w:hAnsiTheme="minorHAnsi" w:cstheme="minorHAnsi"/>
          <w:lang w:val="es-ES"/>
        </w:rPr>
      </w:pPr>
    </w:p>
    <w:p w:rsidR="005577FC" w:rsidRPr="005E56E8" w:rsidRDefault="005577FC" w:rsidP="005577FC">
      <w:pPr>
        <w:jc w:val="both"/>
        <w:rPr>
          <w:rFonts w:asciiTheme="minorHAnsi" w:hAnsiTheme="minorHAnsi" w:cstheme="minorHAnsi"/>
        </w:rPr>
      </w:pPr>
    </w:p>
    <w:p w:rsidR="005577FC" w:rsidRPr="008A50F2" w:rsidRDefault="0094428A" w:rsidP="005577FC">
      <w:pPr>
        <w:pStyle w:val="Ttulo3"/>
        <w:spacing w:before="0"/>
        <w:jc w:val="both"/>
        <w:rPr>
          <w:b/>
          <w:bCs/>
          <w:color w:val="auto"/>
          <w:sz w:val="28"/>
          <w:szCs w:val="28"/>
        </w:rPr>
      </w:pPr>
      <w:bookmarkStart w:id="46" w:name="_Toc172099077"/>
      <w:r>
        <w:rPr>
          <w:b/>
          <w:bCs/>
          <w:color w:val="auto"/>
          <w:sz w:val="28"/>
          <w:szCs w:val="28"/>
        </w:rPr>
        <w:t>5</w:t>
      </w:r>
      <w:r w:rsidR="00262FB1" w:rsidRPr="008A50F2">
        <w:rPr>
          <w:b/>
          <w:bCs/>
          <w:color w:val="auto"/>
          <w:sz w:val="28"/>
          <w:szCs w:val="28"/>
        </w:rPr>
        <w:t>)</w:t>
      </w:r>
      <w:r w:rsidR="005577FC" w:rsidRPr="008A50F2">
        <w:rPr>
          <w:b/>
          <w:bCs/>
          <w:color w:val="auto"/>
          <w:sz w:val="28"/>
          <w:szCs w:val="28"/>
        </w:rPr>
        <w:t xml:space="preserve"> Pausas activas dos veces al día</w:t>
      </w:r>
      <w:bookmarkEnd w:id="46"/>
    </w:p>
    <w:p w:rsidR="005577FC" w:rsidRPr="005E56E8" w:rsidRDefault="005577FC" w:rsidP="005577FC">
      <w:pPr>
        <w:jc w:val="both"/>
        <w:rPr>
          <w:rFonts w:asciiTheme="minorHAnsi" w:hAnsiTheme="minorHAnsi" w:cstheme="minorHAnsi"/>
        </w:rPr>
      </w:pPr>
    </w:p>
    <w:p w:rsidR="005577FC" w:rsidRDefault="005577FC" w:rsidP="005577FC">
      <w:pPr>
        <w:jc w:val="both"/>
        <w:rPr>
          <w:color w:val="1F1F1F"/>
        </w:rPr>
      </w:pPr>
      <w:r w:rsidRPr="005E56E8">
        <w:rPr>
          <w:color w:val="1F1F1F"/>
        </w:rPr>
        <w:t>Las pausas activas son períodos cortos de actividad física que se realizan durante la jornada laboral. Pueden consistir en caminar, estirar, realizar ejercicios de fortalecimiento muscular o simplemente levantarse y moverse. Las pausas activas tienen una serie de ventajas laborales, tanto para las personas trabajadoras como para la institución.</w:t>
      </w:r>
    </w:p>
    <w:p w:rsidR="005577FC" w:rsidRPr="005E56E8" w:rsidRDefault="005577FC" w:rsidP="005577FC">
      <w:pPr>
        <w:jc w:val="both"/>
        <w:rPr>
          <w:color w:val="1F1F1F"/>
        </w:rPr>
      </w:pPr>
    </w:p>
    <w:p w:rsidR="005577FC" w:rsidRDefault="005577FC" w:rsidP="005577FC">
      <w:pPr>
        <w:jc w:val="both"/>
        <w:rPr>
          <w:color w:val="1F1F1F"/>
        </w:rPr>
      </w:pPr>
      <w:r w:rsidRPr="005E56E8">
        <w:rPr>
          <w:rStyle w:val="Textoennegrita"/>
          <w:b w:val="0"/>
          <w:bCs w:val="0"/>
          <w:color w:val="1F1F1F"/>
        </w:rPr>
        <w:t xml:space="preserve">Verdaderamente mejoran la salud física y mental ya que </w:t>
      </w:r>
      <w:r w:rsidRPr="005E56E8">
        <w:rPr>
          <w:color w:val="1F1F1F"/>
        </w:rPr>
        <w:t>reducen el estrés, mejorar la circulación sanguínea, aumentar la flexibilidad y fortalecer los músculos.</w:t>
      </w:r>
    </w:p>
    <w:p w:rsidR="005577FC" w:rsidRPr="005E56E8" w:rsidRDefault="005577FC" w:rsidP="005577FC">
      <w:pPr>
        <w:jc w:val="both"/>
        <w:rPr>
          <w:color w:val="1F1F1F"/>
        </w:rPr>
      </w:pPr>
    </w:p>
    <w:p w:rsidR="005577FC" w:rsidRDefault="005577FC" w:rsidP="005577FC">
      <w:pPr>
        <w:jc w:val="both"/>
        <w:rPr>
          <w:color w:val="1F1F1F"/>
        </w:rPr>
      </w:pPr>
      <w:r w:rsidRPr="005E56E8">
        <w:rPr>
          <w:rStyle w:val="Textoennegrita"/>
          <w:b w:val="0"/>
          <w:bCs w:val="0"/>
          <w:color w:val="1F1F1F"/>
        </w:rPr>
        <w:t xml:space="preserve">Otro impacto se palpa en la reducción el riesgo de lesiones porque </w:t>
      </w:r>
      <w:r w:rsidRPr="005E56E8">
        <w:rPr>
          <w:color w:val="1F1F1F"/>
        </w:rPr>
        <w:t xml:space="preserve">ayudan en la prevención de padecimientos como el síndrome del túnel carpiano o las lesiones musculoesqueléticas, que son frecuentes en las personas </w:t>
      </w:r>
      <w:r w:rsidR="00923AAC">
        <w:rPr>
          <w:color w:val="1F1F1F"/>
        </w:rPr>
        <w:t>servidoras</w:t>
      </w:r>
      <w:r w:rsidRPr="005E56E8">
        <w:rPr>
          <w:color w:val="1F1F1F"/>
        </w:rPr>
        <w:t xml:space="preserve"> judiciales.</w:t>
      </w:r>
    </w:p>
    <w:p w:rsidR="005577FC" w:rsidRPr="005E56E8" w:rsidRDefault="005577FC" w:rsidP="005577FC">
      <w:pPr>
        <w:jc w:val="both"/>
        <w:rPr>
          <w:rFonts w:asciiTheme="minorHAnsi" w:hAnsiTheme="minorHAnsi" w:cstheme="minorHAnsi"/>
          <w:color w:val="1F1F1F"/>
        </w:rPr>
      </w:pPr>
    </w:p>
    <w:p w:rsidR="005577FC" w:rsidRPr="005E56E8" w:rsidRDefault="005577FC" w:rsidP="005577FC">
      <w:pPr>
        <w:jc w:val="both"/>
        <w:rPr>
          <w:rFonts w:asciiTheme="minorHAnsi" w:hAnsiTheme="minorHAnsi" w:cstheme="minorHAnsi"/>
          <w:color w:val="1F1F1F"/>
        </w:rPr>
      </w:pPr>
      <w:r w:rsidRPr="005E56E8">
        <w:rPr>
          <w:rStyle w:val="Textoennegrita"/>
          <w:rFonts w:asciiTheme="minorHAnsi" w:hAnsiTheme="minorHAnsi" w:cstheme="minorHAnsi"/>
          <w:b w:val="0"/>
          <w:bCs w:val="0"/>
          <w:color w:val="1F1F1F"/>
        </w:rPr>
        <w:t xml:space="preserve">Por otro lado, </w:t>
      </w:r>
      <w:r w:rsidRPr="005E56E8">
        <w:rPr>
          <w:rFonts w:asciiTheme="minorHAnsi" w:hAnsiTheme="minorHAnsi" w:cstheme="minorHAnsi"/>
          <w:color w:val="1F1F1F"/>
        </w:rPr>
        <w:t>ayudan a las personas trabajadoras a concentrarse y a ser más productivos, m</w:t>
      </w:r>
      <w:r w:rsidRPr="005E56E8">
        <w:rPr>
          <w:rStyle w:val="Textoennegrita"/>
          <w:rFonts w:asciiTheme="minorHAnsi" w:hAnsiTheme="minorHAnsi" w:cstheme="minorHAnsi"/>
          <w:b w:val="0"/>
          <w:bCs w:val="0"/>
          <w:color w:val="1F1F1F"/>
        </w:rPr>
        <w:t xml:space="preserve">ejoran el estado de ánimo porque facilita un estado de </w:t>
      </w:r>
      <w:r w:rsidRPr="005E56E8">
        <w:rPr>
          <w:rFonts w:asciiTheme="minorHAnsi" w:hAnsiTheme="minorHAnsi" w:cstheme="minorHAnsi"/>
          <w:color w:val="1F1F1F"/>
        </w:rPr>
        <w:t>felicidad y de motivación.</w:t>
      </w:r>
    </w:p>
    <w:p w:rsidR="005577FC" w:rsidRDefault="008A50F2" w:rsidP="005577FC">
      <w:pPr>
        <w:jc w:val="both"/>
        <w:rPr>
          <w:rFonts w:asciiTheme="minorHAnsi" w:hAnsiTheme="minorHAnsi" w:cstheme="minorHAnsi"/>
        </w:rPr>
      </w:pPr>
      <w:r>
        <w:rPr>
          <w:noProof/>
        </w:rPr>
        <mc:AlternateContent>
          <mc:Choice Requires="wpg">
            <w:drawing>
              <wp:anchor distT="0" distB="0" distL="114300" distR="114300" simplePos="0" relativeHeight="251769856" behindDoc="0" locked="0" layoutInCell="1" allowOverlap="1" wp14:anchorId="66119F23" wp14:editId="20903DA9">
                <wp:simplePos x="0" y="0"/>
                <wp:positionH relativeFrom="column">
                  <wp:posOffset>941070</wp:posOffset>
                </wp:positionH>
                <wp:positionV relativeFrom="paragraph">
                  <wp:posOffset>106680</wp:posOffset>
                </wp:positionV>
                <wp:extent cx="4476750" cy="2333625"/>
                <wp:effectExtent l="0" t="0" r="0" b="0"/>
                <wp:wrapNone/>
                <wp:docPr id="2137462847" name="Grupo 23"/>
                <wp:cNvGraphicFramePr/>
                <a:graphic xmlns:a="http://schemas.openxmlformats.org/drawingml/2006/main">
                  <a:graphicData uri="http://schemas.microsoft.com/office/word/2010/wordprocessingGroup">
                    <wpg:wgp>
                      <wpg:cNvGrpSpPr/>
                      <wpg:grpSpPr>
                        <a:xfrm>
                          <a:off x="0" y="0"/>
                          <a:ext cx="4476750" cy="2333625"/>
                          <a:chOff x="0" y="0"/>
                          <a:chExt cx="4476750" cy="2333625"/>
                        </a:xfrm>
                      </wpg:grpSpPr>
                      <wpg:grpSp>
                        <wpg:cNvPr id="173235946" name="Grupo 18"/>
                        <wpg:cNvGrpSpPr/>
                        <wpg:grpSpPr>
                          <a:xfrm>
                            <a:off x="0" y="0"/>
                            <a:ext cx="4476750" cy="2333625"/>
                            <a:chOff x="0" y="0"/>
                            <a:chExt cx="4476750" cy="2333625"/>
                          </a:xfrm>
                        </wpg:grpSpPr>
                        <wps:wsp>
                          <wps:cNvPr id="251357548"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6981591"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0160619" name="Cuadro de texto 17"/>
                          <wps:cNvSpPr txBox="1"/>
                          <wps:spPr>
                            <a:xfrm>
                              <a:off x="0" y="1685925"/>
                              <a:ext cx="4438650" cy="647700"/>
                            </a:xfrm>
                            <a:prstGeom prst="rect">
                              <a:avLst/>
                            </a:prstGeom>
                            <a:noFill/>
                            <a:ln w="6350">
                              <a:noFill/>
                            </a:ln>
                          </wps:spPr>
                          <wps:txb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183588206"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anchor>
            </w:drawing>
          </mc:Choice>
          <mc:Fallback>
            <w:pict>
              <v:group w14:anchorId="66119F23" id="_x0000_s1065" style="position:absolute;left:0;text-align:left;margin-left:74.1pt;margin-top:8.4pt;width:352.5pt;height:183.75pt;z-index:251769856"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">
                <v:group id="Grupo 18" o:spid="_x0000_s1066"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">
                  <v:shape id="Cuadro de texto 16" o:spid="_x0000_s1067"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68"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69"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" filled="f" stroked="f" strokeweight=".5pt">
                    <v:textbo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v:textbox>
                  </v:shape>
                </v:group>
                <v:shape id="Imagen 1" o:spid="_x0000_s1070"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">
                  <v:imagedata r:id="rId26" o:title="Icono&#10;&#10;Descripción generada automáticamente"/>
                </v:shape>
              </v:group>
            </w:pict>
          </mc:Fallback>
        </mc:AlternateContent>
      </w:r>
    </w:p>
    <w:p w:rsidR="005577FC"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p>
    <w:p w:rsidR="008A50F2" w:rsidRDefault="008A50F2">
      <w:pPr>
        <w:rPr>
          <w:rFonts w:asciiTheme="minorHAnsi" w:hAnsiTheme="minorHAnsi" w:cstheme="minorHAnsi"/>
        </w:rPr>
      </w:pPr>
    </w:p>
    <w:p w:rsidR="00097772" w:rsidRDefault="00097772">
      <w:pPr>
        <w:rPr>
          <w:rFonts w:asciiTheme="minorHAnsi" w:hAnsiTheme="minorHAnsi" w:cstheme="minorHAnsi"/>
        </w:rPr>
      </w:pPr>
    </w:p>
    <w:p w:rsidR="00097772" w:rsidRDefault="00097772">
      <w:pPr>
        <w:rPr>
          <w:rFonts w:asciiTheme="minorHAnsi" w:hAnsiTheme="minorHAnsi" w:cstheme="minorHAnsi"/>
        </w:rPr>
      </w:pPr>
    </w:p>
    <w:p w:rsidR="00097772" w:rsidRDefault="00097772">
      <w:pPr>
        <w:rPr>
          <w:rFonts w:asciiTheme="minorHAnsi" w:hAnsiTheme="minorHAnsi" w:cstheme="minorHAnsi"/>
        </w:rPr>
      </w:pPr>
    </w:p>
    <w:p w:rsidR="00097772" w:rsidRDefault="00097772">
      <w:pPr>
        <w:rPr>
          <w:rFonts w:asciiTheme="minorHAnsi" w:hAnsiTheme="minorHAnsi" w:cstheme="minorHAnsi"/>
        </w:rPr>
      </w:pPr>
    </w:p>
    <w:p w:rsidR="00097772" w:rsidRDefault="00097772">
      <w:pPr>
        <w:rPr>
          <w:rFonts w:asciiTheme="minorHAnsi" w:hAnsiTheme="minorHAnsi" w:cstheme="minorHAnsi"/>
        </w:rPr>
      </w:pPr>
    </w:p>
    <w:p w:rsidR="005577FC" w:rsidRPr="005E56E8" w:rsidRDefault="005577FC" w:rsidP="005577FC">
      <w:pPr>
        <w:jc w:val="both"/>
        <w:rPr>
          <w:rFonts w:asciiTheme="minorHAnsi" w:hAnsiTheme="minorHAnsi" w:cstheme="minorHAnsi"/>
          <w:b/>
          <w:bCs/>
          <w:lang w:val="es-ES"/>
        </w:rPr>
      </w:pPr>
      <w:r w:rsidRPr="005E56E8">
        <w:rPr>
          <w:rFonts w:asciiTheme="minorHAnsi" w:hAnsiTheme="minorHAnsi" w:cstheme="minorHAnsi"/>
          <w:b/>
          <w:bCs/>
          <w:lang w:val="es-ES"/>
        </w:rPr>
        <w:t>BIENESTAR</w:t>
      </w:r>
    </w:p>
    <w:p w:rsidR="005577FC" w:rsidRPr="005E56E8" w:rsidRDefault="005577FC" w:rsidP="005577FC">
      <w:pPr>
        <w:jc w:val="both"/>
        <w:rPr>
          <w:rFonts w:asciiTheme="minorHAnsi" w:hAnsiTheme="minorHAnsi" w:cstheme="minorHAnsi"/>
          <w:lang w:val="es-ES"/>
        </w:rPr>
      </w:pPr>
      <w:r w:rsidRPr="005E56E8">
        <w:rPr>
          <w:rFonts w:asciiTheme="minorHAnsi" w:hAnsiTheme="minorHAnsi" w:cstheme="minorHAnsi"/>
          <w:lang w:val="es-ES"/>
        </w:rPr>
        <w:t>A partir de la fecha de aprobación todas las personas que trabajen para el Poder Judicial de Costa Rica tienen la posibilidad de generar dos periodos de pausas activas con una duración de no menos de 10 minutos.</w:t>
      </w:r>
    </w:p>
    <w:p w:rsidR="005577FC" w:rsidRPr="005E56E8" w:rsidRDefault="005577FC" w:rsidP="005577FC">
      <w:pPr>
        <w:jc w:val="both"/>
        <w:rPr>
          <w:rFonts w:asciiTheme="minorHAnsi" w:hAnsiTheme="minorHAnsi" w:cstheme="minorHAnsi"/>
          <w:lang w:val="es-ES"/>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IMPLEMENTACIÓN</w:t>
      </w:r>
    </w:p>
    <w:p w:rsidR="005577FC" w:rsidRPr="005E56E8" w:rsidRDefault="005577FC" w:rsidP="005577FC">
      <w:pPr>
        <w:jc w:val="both"/>
        <w:rPr>
          <w:rFonts w:asciiTheme="minorHAnsi" w:hAnsiTheme="minorHAnsi" w:cstheme="minorHAnsi"/>
        </w:rPr>
      </w:pPr>
      <w:r w:rsidRPr="005E56E8">
        <w:rPr>
          <w:rFonts w:asciiTheme="minorHAnsi" w:hAnsiTheme="minorHAnsi" w:cstheme="minorHAnsi"/>
        </w:rPr>
        <w:t>Para implementar esta medida se requiere de los siguientes aspectos:</w:t>
      </w:r>
    </w:p>
    <w:p w:rsidR="005577FC" w:rsidRPr="005E56E8" w:rsidRDefault="005577FC" w:rsidP="005577FC">
      <w:pPr>
        <w:pStyle w:val="Prrafodelista"/>
        <w:numPr>
          <w:ilvl w:val="0"/>
          <w:numId w:val="46"/>
        </w:numPr>
        <w:jc w:val="both"/>
        <w:rPr>
          <w:rFonts w:asciiTheme="minorHAnsi" w:hAnsiTheme="minorHAnsi" w:cstheme="minorHAnsi"/>
        </w:rPr>
      </w:pPr>
      <w:r w:rsidRPr="005E56E8">
        <w:rPr>
          <w:rFonts w:asciiTheme="minorHAnsi" w:hAnsiTheme="minorHAnsi" w:cstheme="minorHAnsi"/>
        </w:rPr>
        <w:t>Aprobación por parte de las autoridades institucionales.</w:t>
      </w:r>
    </w:p>
    <w:p w:rsidR="005577FC" w:rsidRDefault="005577FC" w:rsidP="005577FC">
      <w:pPr>
        <w:pStyle w:val="Prrafodelista"/>
        <w:numPr>
          <w:ilvl w:val="0"/>
          <w:numId w:val="46"/>
        </w:numPr>
        <w:jc w:val="both"/>
        <w:rPr>
          <w:rFonts w:asciiTheme="minorHAnsi" w:hAnsiTheme="minorHAnsi" w:cstheme="minorHAnsi"/>
        </w:rPr>
      </w:pPr>
      <w:r w:rsidRPr="005E56E8">
        <w:rPr>
          <w:rFonts w:asciiTheme="minorHAnsi" w:hAnsiTheme="minorHAnsi" w:cstheme="minorHAnsi"/>
        </w:rPr>
        <w:t>Comunicar la oportunidad de bienestar a toda la población judicial.</w:t>
      </w:r>
    </w:p>
    <w:p w:rsidR="00097772" w:rsidRPr="00097772" w:rsidRDefault="00097772" w:rsidP="00097772">
      <w:pPr>
        <w:jc w:val="both"/>
        <w:rPr>
          <w:rFonts w:asciiTheme="minorHAnsi" w:hAnsiTheme="minorHAnsi" w:cstheme="minorHAnsi"/>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REGULACIÓN</w:t>
      </w:r>
    </w:p>
    <w:p w:rsidR="00097772" w:rsidRPr="002707CC" w:rsidRDefault="00097772" w:rsidP="00097772">
      <w:pPr>
        <w:jc w:val="both"/>
        <w:rPr>
          <w:rFonts w:cstheme="minorHAnsi"/>
          <w:lang w:val="es-ES" w:eastAsia="es-CR"/>
        </w:rPr>
      </w:pPr>
      <w:r w:rsidRPr="002707CC">
        <w:rPr>
          <w:rFonts w:cstheme="minorHAnsi"/>
          <w:lang w:val="es-ES" w:eastAsia="es-CR"/>
        </w:rPr>
        <w:t xml:space="preserve">La regulación que se puede implementar </w:t>
      </w:r>
      <w:r>
        <w:rPr>
          <w:rFonts w:cstheme="minorHAnsi"/>
          <w:lang w:val="es-ES" w:eastAsia="es-CR"/>
        </w:rPr>
        <w:t xml:space="preserve">en las pausas activas </w:t>
      </w:r>
      <w:r w:rsidRPr="002707CC">
        <w:rPr>
          <w:rFonts w:cstheme="minorHAnsi"/>
          <w:lang w:val="es-ES" w:eastAsia="es-CR"/>
        </w:rPr>
        <w:t>son las siguientes:</w:t>
      </w:r>
    </w:p>
    <w:p w:rsidR="00097772" w:rsidRPr="0012244A" w:rsidRDefault="00097772" w:rsidP="00097772">
      <w:pPr>
        <w:pStyle w:val="Prrafodelista"/>
        <w:numPr>
          <w:ilvl w:val="0"/>
          <w:numId w:val="44"/>
        </w:numPr>
        <w:spacing w:after="160" w:line="259" w:lineRule="auto"/>
        <w:jc w:val="both"/>
        <w:rPr>
          <w:rFonts w:cstheme="minorHAnsi"/>
          <w:lang w:val="es-ES" w:eastAsia="es-CR"/>
        </w:rPr>
      </w:pPr>
      <w:r w:rsidRPr="0012244A">
        <w:rPr>
          <w:rFonts w:cstheme="minorHAnsi"/>
          <w:b/>
          <w:bCs/>
          <w:lang w:val="es-ES" w:eastAsia="es-CR"/>
        </w:rPr>
        <w:t>Únicamente se pueden tomar a mitad de cada una de las audiencias laborales:</w:t>
      </w:r>
      <w:r>
        <w:rPr>
          <w:rFonts w:cstheme="minorHAnsi"/>
          <w:lang w:val="es-ES" w:eastAsia="es-CR"/>
        </w:rPr>
        <w:t xml:space="preserve"> Es necesario que las personas funcionarias realicen las actividades al intermedio de la jornada laboral para lograr el objetivo a nivel postural.</w:t>
      </w:r>
    </w:p>
    <w:p w:rsidR="00097772" w:rsidRDefault="00097772" w:rsidP="00097772">
      <w:pPr>
        <w:pStyle w:val="Prrafodelista"/>
        <w:numPr>
          <w:ilvl w:val="0"/>
          <w:numId w:val="44"/>
        </w:numPr>
        <w:spacing w:after="160" w:line="259" w:lineRule="auto"/>
        <w:jc w:val="both"/>
        <w:rPr>
          <w:rFonts w:cstheme="minorHAnsi"/>
          <w:lang w:val="es-ES" w:eastAsia="es-CR"/>
        </w:rPr>
      </w:pPr>
      <w:r>
        <w:rPr>
          <w:rFonts w:cstheme="minorHAnsi"/>
          <w:b/>
          <w:bCs/>
          <w:lang w:val="es-ES" w:eastAsia="es-CR"/>
        </w:rPr>
        <w:t>No se puede acumular los periodos durante el día laboral</w:t>
      </w:r>
      <w:r>
        <w:rPr>
          <w:rFonts w:cstheme="minorHAnsi"/>
          <w:lang w:val="es-ES" w:eastAsia="es-CR"/>
        </w:rPr>
        <w:t xml:space="preserve">: </w:t>
      </w:r>
      <w:r w:rsidRPr="006C79EE">
        <w:rPr>
          <w:rFonts w:cstheme="minorHAnsi"/>
          <w:lang w:val="es-ES" w:eastAsia="es-CR"/>
        </w:rPr>
        <w:t xml:space="preserve">Las personas </w:t>
      </w:r>
      <w:r>
        <w:rPr>
          <w:rFonts w:cstheme="minorHAnsi"/>
          <w:lang w:val="es-ES" w:eastAsia="es-CR"/>
        </w:rPr>
        <w:t>deberán utilizar el tiempo para verdaderamente realizar dos pausas activas durante la jordana laboral, con el objetivo de lograr los beneficios de esta actividad.</w:t>
      </w:r>
    </w:p>
    <w:p w:rsidR="00097772" w:rsidRPr="006C79EE" w:rsidRDefault="00097772" w:rsidP="00097772">
      <w:pPr>
        <w:pStyle w:val="Prrafodelista"/>
        <w:numPr>
          <w:ilvl w:val="0"/>
          <w:numId w:val="44"/>
        </w:numPr>
        <w:spacing w:after="160" w:line="259" w:lineRule="auto"/>
        <w:jc w:val="both"/>
        <w:rPr>
          <w:rFonts w:cstheme="minorHAnsi"/>
          <w:lang w:val="es-ES" w:eastAsia="es-CR"/>
        </w:rPr>
      </w:pPr>
      <w:r>
        <w:rPr>
          <w:rFonts w:cstheme="minorHAnsi"/>
          <w:b/>
          <w:bCs/>
          <w:lang w:val="es-ES" w:eastAsia="es-CR"/>
        </w:rPr>
        <w:t>Se generaría un proceso de educación postural</w:t>
      </w:r>
      <w:r>
        <w:rPr>
          <w:rFonts w:cstheme="minorHAnsi"/>
          <w:lang w:val="es-ES" w:eastAsia="es-CR"/>
        </w:rPr>
        <w:t>: La implementación se generaría acompañado de un proceso de educación postural para toda la población judicial con la posibilidad de que se utilice de la mejor forma.</w:t>
      </w:r>
    </w:p>
    <w:p w:rsidR="00097772" w:rsidRPr="006C79EE" w:rsidRDefault="00097772" w:rsidP="00097772">
      <w:pPr>
        <w:pStyle w:val="Prrafodelista"/>
        <w:numPr>
          <w:ilvl w:val="0"/>
          <w:numId w:val="44"/>
        </w:numPr>
        <w:spacing w:after="160" w:line="259" w:lineRule="auto"/>
        <w:jc w:val="both"/>
        <w:rPr>
          <w:rFonts w:cstheme="minorHAnsi"/>
          <w:lang w:val="es-ES" w:eastAsia="es-CR"/>
        </w:rPr>
      </w:pPr>
      <w:r>
        <w:rPr>
          <w:rFonts w:cstheme="minorHAnsi"/>
          <w:b/>
          <w:bCs/>
          <w:lang w:val="es-ES" w:eastAsia="es-CR"/>
        </w:rPr>
        <w:t>No afectar el servicio público</w:t>
      </w:r>
      <w:r w:rsidRPr="008F3A84">
        <w:rPr>
          <w:rFonts w:cstheme="minorHAnsi"/>
          <w:lang w:val="es-ES" w:eastAsia="es-CR"/>
        </w:rPr>
        <w:t>: Pa</w:t>
      </w:r>
      <w:r>
        <w:rPr>
          <w:rFonts w:cstheme="minorHAnsi"/>
          <w:lang w:val="es-ES" w:eastAsia="es-CR"/>
        </w:rPr>
        <w:t>ra tener esta oportunidad, se deberá salvaguardar el servicio público ofrecido por la institución.</w:t>
      </w:r>
    </w:p>
    <w:p w:rsidR="005577FC" w:rsidRPr="00097772" w:rsidRDefault="005577FC" w:rsidP="005577FC">
      <w:pPr>
        <w:rPr>
          <w:lang w:val="es-ES"/>
        </w:rPr>
      </w:pPr>
    </w:p>
    <w:p w:rsidR="005577FC" w:rsidRDefault="005577FC" w:rsidP="005577FC">
      <w:pPr>
        <w:jc w:val="both"/>
        <w:rPr>
          <w:rFonts w:cstheme="minorHAnsi"/>
        </w:rPr>
      </w:pPr>
    </w:p>
    <w:p w:rsidR="005577FC" w:rsidRPr="008A50F2" w:rsidRDefault="0094428A" w:rsidP="005577FC">
      <w:pPr>
        <w:pStyle w:val="Ttulo3"/>
        <w:spacing w:before="0"/>
        <w:jc w:val="both"/>
        <w:rPr>
          <w:b/>
          <w:bCs/>
          <w:color w:val="auto"/>
          <w:sz w:val="28"/>
          <w:szCs w:val="28"/>
        </w:rPr>
      </w:pPr>
      <w:bookmarkStart w:id="47" w:name="_Toc172099078"/>
      <w:r>
        <w:rPr>
          <w:b/>
          <w:bCs/>
          <w:color w:val="auto"/>
          <w:sz w:val="28"/>
          <w:szCs w:val="28"/>
        </w:rPr>
        <w:t>6</w:t>
      </w:r>
      <w:r w:rsidR="00262FB1" w:rsidRPr="008A50F2">
        <w:rPr>
          <w:b/>
          <w:bCs/>
          <w:color w:val="auto"/>
          <w:sz w:val="28"/>
          <w:szCs w:val="28"/>
        </w:rPr>
        <w:t>)</w:t>
      </w:r>
      <w:r w:rsidR="005577FC" w:rsidRPr="008A50F2">
        <w:rPr>
          <w:b/>
          <w:bCs/>
          <w:color w:val="auto"/>
          <w:sz w:val="28"/>
          <w:szCs w:val="28"/>
        </w:rPr>
        <w:t xml:space="preserve"> Participación de una actividad sobre calidad de vida, bienestar y salud.</w:t>
      </w:r>
      <w:bookmarkEnd w:id="47"/>
    </w:p>
    <w:p w:rsidR="005577FC" w:rsidRPr="005E56E8" w:rsidRDefault="005577FC" w:rsidP="005577FC">
      <w:pPr>
        <w:jc w:val="both"/>
        <w:rPr>
          <w:rFonts w:asciiTheme="minorHAnsi" w:hAnsiTheme="minorHAnsi" w:cstheme="minorHAnsi"/>
        </w:rPr>
      </w:pPr>
    </w:p>
    <w:p w:rsidR="005577FC"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 xml:space="preserve">La participación de las personas </w:t>
      </w:r>
      <w:r w:rsidR="00283D44">
        <w:rPr>
          <w:rFonts w:asciiTheme="minorHAnsi" w:hAnsiTheme="minorHAnsi" w:cstheme="minorHAnsi"/>
          <w:color w:val="1F1F1F"/>
        </w:rPr>
        <w:t>servidoras</w:t>
      </w:r>
      <w:r w:rsidRPr="005E56E8">
        <w:rPr>
          <w:rFonts w:asciiTheme="minorHAnsi" w:hAnsiTheme="minorHAnsi" w:cstheme="minorHAnsi"/>
          <w:color w:val="1F1F1F"/>
        </w:rPr>
        <w:t xml:space="preserve"> judiciales en una actividad sobre calidad de vida o bienestar y salud es necesaria.</w:t>
      </w:r>
    </w:p>
    <w:p w:rsidR="005577FC" w:rsidRPr="005E56E8" w:rsidRDefault="005577FC" w:rsidP="005577FC">
      <w:pPr>
        <w:jc w:val="both"/>
        <w:rPr>
          <w:rFonts w:asciiTheme="minorHAnsi" w:hAnsiTheme="minorHAnsi" w:cstheme="minorHAnsi"/>
          <w:color w:val="1F1F1F"/>
        </w:rPr>
      </w:pPr>
    </w:p>
    <w:p w:rsidR="005577FC" w:rsidRPr="005E56E8" w:rsidRDefault="005577FC" w:rsidP="005577FC">
      <w:pPr>
        <w:jc w:val="both"/>
        <w:rPr>
          <w:rFonts w:asciiTheme="minorHAnsi" w:hAnsiTheme="minorHAnsi" w:cstheme="minorHAnsi"/>
          <w:color w:val="1F1F1F"/>
        </w:rPr>
      </w:pPr>
      <w:r w:rsidRPr="005E56E8">
        <w:rPr>
          <w:rFonts w:asciiTheme="minorHAnsi" w:hAnsiTheme="minorHAnsi" w:cstheme="minorHAnsi"/>
          <w:color w:val="1F1F1F"/>
        </w:rPr>
        <w:t xml:space="preserve">Estas actividades impactan directamente en la mejorar de la salud física y mental de las personas trabajadoras. Esto hace que </w:t>
      </w:r>
      <w:r w:rsidRPr="005E56E8">
        <w:rPr>
          <w:rStyle w:val="Textoennegrita"/>
          <w:rFonts w:asciiTheme="minorHAnsi" w:hAnsiTheme="minorHAnsi" w:cstheme="minorHAnsi"/>
          <w:color w:val="1F1F1F"/>
        </w:rPr>
        <w:t xml:space="preserve">si están más </w:t>
      </w:r>
      <w:r w:rsidRPr="005E56E8">
        <w:rPr>
          <w:rFonts w:asciiTheme="minorHAnsi" w:hAnsiTheme="minorHAnsi" w:cstheme="minorHAnsi"/>
          <w:color w:val="1F1F1F"/>
        </w:rPr>
        <w:t>sanos y felices sean más productivos, tengan más satisfacción, creen un ambiente de trabajo más positivo y saludable.</w:t>
      </w:r>
    </w:p>
    <w:p w:rsidR="005577FC" w:rsidRDefault="005577FC"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rPr>
      </w:pPr>
      <w:r w:rsidRPr="005E56E8">
        <w:rPr>
          <w:rFonts w:asciiTheme="minorHAnsi" w:hAnsiTheme="minorHAnsi" w:cstheme="minorHAnsi"/>
        </w:rPr>
        <w:t>Además, cuando las personas trabajadoras participan en actividades sobre calidad de vida o bienestar y salud, se sienten más conectados con la institución y con sus compañeros de trabajo. Esto puede conducir a un aumento de la moral y la colaboración.</w:t>
      </w:r>
    </w:p>
    <w:p w:rsidR="005577FC" w:rsidRDefault="005577FC"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rPr>
      </w:pPr>
      <w:r w:rsidRPr="005E56E8">
        <w:rPr>
          <w:rFonts w:asciiTheme="minorHAnsi" w:hAnsiTheme="minorHAnsi" w:cstheme="minorHAnsi"/>
        </w:rPr>
        <w:t>A nivel laboral, estas actividades reducen las incapacidades y el pago de los riesgos laborales, porque son actividades que ayudan en la prevención y en la detención temprana de enfermedades o padecimientos.</w:t>
      </w:r>
    </w:p>
    <w:p w:rsidR="008A50F2" w:rsidRDefault="008A50F2"/>
    <w:p w:rsidR="005577FC" w:rsidRDefault="008A50F2" w:rsidP="005577FC">
      <w:r w:rsidRPr="005E56E8">
        <w:rPr>
          <w:rFonts w:asciiTheme="minorHAnsi" w:hAnsiTheme="minorHAnsi" w:cstheme="minorHAnsi"/>
          <w:noProof/>
        </w:rPr>
        <mc:AlternateContent>
          <mc:Choice Requires="wpg">
            <w:drawing>
              <wp:anchor distT="0" distB="0" distL="114300" distR="114300" simplePos="0" relativeHeight="251765760" behindDoc="1" locked="0" layoutInCell="1" allowOverlap="1" wp14:anchorId="6CC78B58" wp14:editId="2D3C20F0">
                <wp:simplePos x="0" y="0"/>
                <wp:positionH relativeFrom="column">
                  <wp:posOffset>1156335</wp:posOffset>
                </wp:positionH>
                <wp:positionV relativeFrom="paragraph">
                  <wp:posOffset>-123825</wp:posOffset>
                </wp:positionV>
                <wp:extent cx="4476750" cy="2333625"/>
                <wp:effectExtent l="0" t="0" r="19050" b="28575"/>
                <wp:wrapNone/>
                <wp:docPr id="1066905011" name="Grupo 23"/>
                <wp:cNvGraphicFramePr/>
                <a:graphic xmlns:a="http://schemas.openxmlformats.org/drawingml/2006/main">
                  <a:graphicData uri="http://schemas.microsoft.com/office/word/2010/wordprocessingGroup">
                    <wpg:wgp>
                      <wpg:cNvGrpSpPr/>
                      <wpg:grpSpPr>
                        <a:xfrm>
                          <a:off x="0" y="0"/>
                          <a:ext cx="4476750" cy="2333625"/>
                          <a:chOff x="0" y="0"/>
                          <a:chExt cx="4476750" cy="2333625"/>
                        </a:xfrm>
                        <a:solidFill>
                          <a:schemeClr val="bg1"/>
                        </a:solidFill>
                      </wpg:grpSpPr>
                      <wpg:grpSp>
                        <wpg:cNvPr id="1575974232" name="Grupo 18"/>
                        <wpg:cNvGrpSpPr/>
                        <wpg:grpSpPr>
                          <a:xfrm>
                            <a:off x="0" y="0"/>
                            <a:ext cx="4476750" cy="2333625"/>
                            <a:chOff x="0" y="0"/>
                            <a:chExt cx="4476750" cy="2333625"/>
                          </a:xfrm>
                          <a:grpFill/>
                        </wpg:grpSpPr>
                        <wps:wsp>
                          <wps:cNvPr id="531355721" name="Cuadro de texto 16"/>
                          <wps:cNvSpPr txBox="1"/>
                          <wps:spPr>
                            <a:xfrm>
                              <a:off x="2124075" y="723900"/>
                              <a:ext cx="1905000" cy="948055"/>
                            </a:xfrm>
                            <a:prstGeom prst="rect">
                              <a:avLst/>
                            </a:prstGeom>
                            <a:grpFill/>
                            <a:ln w="6350">
                              <a:solidFill>
                                <a:schemeClr val="bg1"/>
                              </a:solid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5757094" name="Cuadro de texto 17"/>
                          <wps:cNvSpPr txBox="1"/>
                          <wps:spPr>
                            <a:xfrm>
                              <a:off x="38100" y="0"/>
                              <a:ext cx="4438650" cy="647700"/>
                            </a:xfrm>
                            <a:prstGeom prst="rect">
                              <a:avLst/>
                            </a:prstGeom>
                            <a:grpFill/>
                            <a:ln w="6350">
                              <a:solidFill>
                                <a:schemeClr val="bg1"/>
                              </a:solid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6001259" name="Cuadro de texto 17"/>
                          <wps:cNvSpPr txBox="1"/>
                          <wps:spPr>
                            <a:xfrm>
                              <a:off x="0" y="1685925"/>
                              <a:ext cx="4438650" cy="647700"/>
                            </a:xfrm>
                            <a:prstGeom prst="rect">
                              <a:avLst/>
                            </a:prstGeom>
                            <a:grpFill/>
                            <a:ln w="6350">
                              <a:solidFill>
                                <a:schemeClr val="bg1"/>
                              </a:solidFill>
                            </a:ln>
                          </wps:spPr>
                          <wps:txb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037763778"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a:grpFill/>
                          <a:ln>
                            <a:solidFill>
                              <a:schemeClr val="bg1"/>
                            </a:solidFill>
                          </a:ln>
                        </pic:spPr>
                      </pic:pic>
                    </wpg:wgp>
                  </a:graphicData>
                </a:graphic>
              </wp:anchor>
            </w:drawing>
          </mc:Choice>
          <mc:Fallback>
            <w:pict>
              <v:group w14:anchorId="6CC78B58" id="_x0000_s1071" style="position:absolute;margin-left:91.05pt;margin-top:-9.75pt;width:352.5pt;height:183.75pt;z-index:-251550720"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">
                <v:group id="Grupo 18" o:spid="_x0000_s1072"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">
                  <v:shape id="Cuadro de texto 16" o:spid="_x0000_s1073"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" filled="f" strokecolor="white [3212]"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74"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" filled="f" strokecolor="white [3212]"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75"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" filled="f" strokecolor="white [3212]" strokeweight=".5pt">
                    <v:textbo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v:textbox>
                  </v:shape>
                </v:group>
                <v:shape id="Imagen 1" o:spid="_x0000_s1076"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" stroked="t" strokecolor="white [3212]">
                  <v:imagedata r:id="rId26" o:title="Icono&#10;&#10;Descripción generada automáticamente"/>
                  <v:path arrowok="t"/>
                </v:shape>
              </v:group>
            </w:pict>
          </mc:Fallback>
        </mc:AlternateContent>
      </w:r>
    </w:p>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b/>
          <w:bCs/>
          <w:lang w:val="es-ES"/>
        </w:rPr>
      </w:pPr>
      <w:r w:rsidRPr="005E56E8">
        <w:rPr>
          <w:rFonts w:asciiTheme="minorHAnsi" w:hAnsiTheme="minorHAnsi" w:cstheme="minorHAnsi"/>
          <w:b/>
          <w:bCs/>
          <w:lang w:val="es-ES"/>
        </w:rPr>
        <w:t>BIENESTAR</w:t>
      </w:r>
    </w:p>
    <w:p w:rsidR="005577FC" w:rsidRPr="005E56E8" w:rsidRDefault="005577FC" w:rsidP="005577FC">
      <w:pPr>
        <w:jc w:val="both"/>
        <w:rPr>
          <w:rFonts w:asciiTheme="minorHAnsi" w:hAnsiTheme="minorHAnsi" w:cstheme="minorHAnsi"/>
          <w:lang w:val="es-ES"/>
        </w:rPr>
      </w:pPr>
      <w:r w:rsidRPr="005E56E8">
        <w:rPr>
          <w:rFonts w:asciiTheme="minorHAnsi" w:hAnsiTheme="minorHAnsi" w:cstheme="minorHAnsi"/>
          <w:lang w:val="es-ES"/>
        </w:rPr>
        <w:t>A partir de la fecha de aprobación todas las personas que trabajen para el Poder Judicial de Costa Rica tienen la posibilidad de participar de al menos tres actividades sobre calidad de vida, bienestar y salud.</w:t>
      </w:r>
    </w:p>
    <w:p w:rsidR="005577FC" w:rsidRPr="005E56E8" w:rsidRDefault="005577FC" w:rsidP="005577FC">
      <w:pPr>
        <w:jc w:val="both"/>
        <w:rPr>
          <w:rFonts w:asciiTheme="minorHAnsi" w:hAnsiTheme="minorHAnsi" w:cstheme="minorHAnsi"/>
          <w:lang w:val="es-ES"/>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IMPLEMENTACIÓN</w:t>
      </w:r>
    </w:p>
    <w:p w:rsidR="005577FC" w:rsidRPr="005E56E8" w:rsidRDefault="005577FC" w:rsidP="005577FC">
      <w:pPr>
        <w:jc w:val="both"/>
        <w:rPr>
          <w:rFonts w:asciiTheme="minorHAnsi" w:hAnsiTheme="minorHAnsi" w:cstheme="minorHAnsi"/>
        </w:rPr>
      </w:pPr>
      <w:r w:rsidRPr="005E56E8">
        <w:rPr>
          <w:rFonts w:asciiTheme="minorHAnsi" w:hAnsiTheme="minorHAnsi" w:cstheme="minorHAnsi"/>
        </w:rPr>
        <w:t>Para implementar esta medida se requiere de los siguientes aspectos:</w:t>
      </w:r>
    </w:p>
    <w:p w:rsidR="005577FC" w:rsidRPr="005E56E8" w:rsidRDefault="005577FC" w:rsidP="005577FC">
      <w:pPr>
        <w:pStyle w:val="Prrafodelista"/>
        <w:numPr>
          <w:ilvl w:val="0"/>
          <w:numId w:val="47"/>
        </w:numPr>
        <w:jc w:val="both"/>
        <w:rPr>
          <w:rFonts w:asciiTheme="minorHAnsi" w:hAnsiTheme="minorHAnsi" w:cstheme="minorHAnsi"/>
        </w:rPr>
      </w:pPr>
      <w:r w:rsidRPr="005E56E8">
        <w:rPr>
          <w:rFonts w:asciiTheme="minorHAnsi" w:hAnsiTheme="minorHAnsi" w:cstheme="minorHAnsi"/>
        </w:rPr>
        <w:t>Aprobación por parte de las autoridades institucionales.</w:t>
      </w:r>
    </w:p>
    <w:p w:rsidR="005577FC" w:rsidRDefault="005577FC" w:rsidP="005577FC">
      <w:pPr>
        <w:pStyle w:val="Prrafodelista"/>
        <w:numPr>
          <w:ilvl w:val="0"/>
          <w:numId w:val="47"/>
        </w:numPr>
        <w:jc w:val="both"/>
        <w:rPr>
          <w:rFonts w:asciiTheme="minorHAnsi" w:hAnsiTheme="minorHAnsi" w:cstheme="minorHAnsi"/>
        </w:rPr>
      </w:pPr>
      <w:r w:rsidRPr="005E56E8">
        <w:rPr>
          <w:rFonts w:asciiTheme="minorHAnsi" w:hAnsiTheme="minorHAnsi" w:cstheme="minorHAnsi"/>
        </w:rPr>
        <w:t>Comunicar la oportunidad de bienestar a toda la población judicial.</w:t>
      </w:r>
    </w:p>
    <w:p w:rsidR="00935FE3" w:rsidRDefault="00935FE3">
      <w:pPr>
        <w:rPr>
          <w:rFonts w:asciiTheme="minorHAnsi" w:hAnsiTheme="minorHAnsi" w:cstheme="minorHAnsi"/>
        </w:rPr>
      </w:pPr>
      <w:r>
        <w:rPr>
          <w:rFonts w:asciiTheme="minorHAnsi" w:hAnsiTheme="minorHAnsi" w:cstheme="minorHAnsi"/>
        </w:rPr>
        <w:br w:type="page"/>
      </w:r>
    </w:p>
    <w:p w:rsidR="005577FC" w:rsidRPr="005E56E8" w:rsidRDefault="005577FC" w:rsidP="005577FC">
      <w:pPr>
        <w:jc w:val="both"/>
        <w:rPr>
          <w:rFonts w:asciiTheme="minorHAnsi" w:hAnsiTheme="minorHAnsi" w:cstheme="minorHAnsi"/>
        </w:rPr>
      </w:pPr>
    </w:p>
    <w:p w:rsidR="005577FC" w:rsidRPr="005E56E8" w:rsidRDefault="005577FC" w:rsidP="005577FC">
      <w:pPr>
        <w:jc w:val="both"/>
        <w:rPr>
          <w:rFonts w:asciiTheme="minorHAnsi" w:hAnsiTheme="minorHAnsi" w:cstheme="minorHAnsi"/>
          <w:b/>
          <w:bCs/>
        </w:rPr>
      </w:pPr>
      <w:r w:rsidRPr="005E56E8">
        <w:rPr>
          <w:rFonts w:asciiTheme="minorHAnsi" w:hAnsiTheme="minorHAnsi" w:cstheme="minorHAnsi"/>
          <w:b/>
          <w:bCs/>
        </w:rPr>
        <w:t>REGULACIÓN</w:t>
      </w:r>
    </w:p>
    <w:p w:rsidR="00935FE3" w:rsidRPr="002707CC" w:rsidRDefault="00935FE3" w:rsidP="00935FE3">
      <w:pPr>
        <w:jc w:val="both"/>
        <w:rPr>
          <w:rFonts w:cstheme="minorHAnsi"/>
          <w:lang w:val="es-ES" w:eastAsia="es-CR"/>
        </w:rPr>
      </w:pPr>
      <w:r w:rsidRPr="002707CC">
        <w:rPr>
          <w:rFonts w:cstheme="minorHAnsi"/>
          <w:lang w:val="es-ES" w:eastAsia="es-CR"/>
        </w:rPr>
        <w:t xml:space="preserve">La regulación que se puede implementar </w:t>
      </w:r>
      <w:r>
        <w:rPr>
          <w:rFonts w:cstheme="minorHAnsi"/>
          <w:lang w:val="es-ES" w:eastAsia="es-CR"/>
        </w:rPr>
        <w:t xml:space="preserve">en torno a la actividad sobre calidad de vida, bienestar y salud </w:t>
      </w:r>
      <w:r w:rsidRPr="002707CC">
        <w:rPr>
          <w:rFonts w:cstheme="minorHAnsi"/>
          <w:lang w:val="es-ES" w:eastAsia="es-CR"/>
        </w:rPr>
        <w:t>son las siguientes:</w:t>
      </w:r>
    </w:p>
    <w:p w:rsidR="00935FE3" w:rsidRPr="006C79EE" w:rsidRDefault="00935FE3" w:rsidP="00935FE3">
      <w:pPr>
        <w:pStyle w:val="Prrafodelista"/>
        <w:numPr>
          <w:ilvl w:val="0"/>
          <w:numId w:val="44"/>
        </w:numPr>
        <w:spacing w:after="160" w:line="259" w:lineRule="auto"/>
        <w:jc w:val="both"/>
        <w:rPr>
          <w:rFonts w:cstheme="minorHAnsi"/>
          <w:lang w:val="es-ES" w:eastAsia="es-CR"/>
        </w:rPr>
      </w:pPr>
      <w:r>
        <w:rPr>
          <w:rFonts w:cstheme="minorHAnsi"/>
          <w:b/>
          <w:bCs/>
          <w:lang w:val="es-ES" w:eastAsia="es-CR"/>
        </w:rPr>
        <w:t>Las actividades tienen que realizarse en el horario laboral</w:t>
      </w:r>
      <w:r>
        <w:rPr>
          <w:rFonts w:cstheme="minorHAnsi"/>
          <w:lang w:val="es-ES" w:eastAsia="es-CR"/>
        </w:rPr>
        <w:t xml:space="preserve">: </w:t>
      </w:r>
      <w:r w:rsidRPr="006C79EE">
        <w:rPr>
          <w:rFonts w:cstheme="minorHAnsi"/>
          <w:lang w:val="es-ES" w:eastAsia="es-CR"/>
        </w:rPr>
        <w:t>Las personas</w:t>
      </w:r>
      <w:r>
        <w:rPr>
          <w:rFonts w:cstheme="minorHAnsi"/>
          <w:lang w:val="es-ES" w:eastAsia="es-CR"/>
        </w:rPr>
        <w:t xml:space="preserve"> que participen en estas actividades lo deben hacer dentro de la jornada laboral.</w:t>
      </w:r>
    </w:p>
    <w:p w:rsidR="00935FE3" w:rsidRDefault="00935FE3" w:rsidP="00935FE3">
      <w:pPr>
        <w:pStyle w:val="Prrafodelista"/>
        <w:numPr>
          <w:ilvl w:val="0"/>
          <w:numId w:val="44"/>
        </w:numPr>
        <w:spacing w:after="160" w:line="259" w:lineRule="auto"/>
        <w:jc w:val="both"/>
        <w:rPr>
          <w:rFonts w:cstheme="minorHAnsi"/>
          <w:lang w:val="es-ES" w:eastAsia="es-CR"/>
        </w:rPr>
      </w:pPr>
      <w:r>
        <w:rPr>
          <w:rFonts w:cstheme="minorHAnsi"/>
          <w:b/>
          <w:bCs/>
          <w:lang w:val="es-ES" w:eastAsia="es-CR"/>
        </w:rPr>
        <w:t>Las actividades serán realizadas por los equipos de trabajo y promovidas por las jefaturas de todas las oficinas del Poder Judicial.</w:t>
      </w:r>
    </w:p>
    <w:p w:rsidR="00935FE3" w:rsidRDefault="00935FE3" w:rsidP="00935FE3">
      <w:pPr>
        <w:pStyle w:val="Prrafodelista"/>
        <w:numPr>
          <w:ilvl w:val="0"/>
          <w:numId w:val="44"/>
        </w:numPr>
        <w:spacing w:after="160" w:line="259" w:lineRule="auto"/>
        <w:jc w:val="both"/>
        <w:rPr>
          <w:rFonts w:cstheme="minorHAnsi"/>
          <w:lang w:val="es-ES" w:eastAsia="es-CR"/>
        </w:rPr>
      </w:pPr>
      <w:r>
        <w:rPr>
          <w:rFonts w:cstheme="minorHAnsi"/>
          <w:b/>
          <w:bCs/>
          <w:lang w:val="es-ES" w:eastAsia="es-CR"/>
        </w:rPr>
        <w:t>Se le puede pedir apoyo a órganos asesores del Poder Judicial</w:t>
      </w:r>
      <w:r w:rsidRPr="006C79EE">
        <w:rPr>
          <w:rFonts w:cstheme="minorHAnsi"/>
          <w:b/>
          <w:bCs/>
          <w:lang w:val="es-ES" w:eastAsia="es-CR"/>
        </w:rPr>
        <w:t>:</w:t>
      </w:r>
      <w:r>
        <w:rPr>
          <w:rFonts w:cstheme="minorHAnsi"/>
          <w:lang w:val="es-ES" w:eastAsia="es-CR"/>
        </w:rPr>
        <w:t xml:space="preserve"> Las diferentes oficinas asesoras presentarán una serie de diferentes actividades que se adapten a las necesidades de todas las oficinas de la institución y que se puedan desarrollar de forma sencilla y que cumpla con los objetivos deseados.</w:t>
      </w:r>
    </w:p>
    <w:p w:rsidR="00935FE3" w:rsidRDefault="00935FE3" w:rsidP="00935FE3">
      <w:pPr>
        <w:pStyle w:val="Prrafodelista"/>
        <w:numPr>
          <w:ilvl w:val="0"/>
          <w:numId w:val="44"/>
        </w:numPr>
        <w:spacing w:after="160" w:line="259" w:lineRule="auto"/>
        <w:jc w:val="both"/>
        <w:rPr>
          <w:rFonts w:cstheme="minorHAnsi"/>
          <w:lang w:val="es-ES" w:eastAsia="es-CR"/>
        </w:rPr>
      </w:pPr>
      <w:r>
        <w:rPr>
          <w:rFonts w:cstheme="minorHAnsi"/>
          <w:b/>
          <w:bCs/>
          <w:lang w:val="es-ES" w:eastAsia="es-CR"/>
        </w:rPr>
        <w:t>Las actividades se van a desarrollar con una duración mínima de una hora y máxima de dos dentro de la jornada judicial.</w:t>
      </w:r>
    </w:p>
    <w:p w:rsidR="00935FE3" w:rsidRPr="00955A08" w:rsidRDefault="00935FE3" w:rsidP="00935FE3">
      <w:pPr>
        <w:pStyle w:val="Prrafodelista"/>
        <w:numPr>
          <w:ilvl w:val="0"/>
          <w:numId w:val="44"/>
        </w:numPr>
        <w:spacing w:after="160" w:line="259" w:lineRule="auto"/>
        <w:jc w:val="both"/>
        <w:rPr>
          <w:rFonts w:cstheme="minorHAnsi"/>
          <w:lang w:val="es-ES" w:eastAsia="es-CR"/>
        </w:rPr>
      </w:pPr>
      <w:r>
        <w:rPr>
          <w:rFonts w:cstheme="minorHAnsi"/>
          <w:b/>
          <w:bCs/>
          <w:lang w:val="es-ES" w:eastAsia="es-CR"/>
        </w:rPr>
        <w:t xml:space="preserve">Las actividades deben ser incluidas dentro de los PAOS de todas las oficinas judiciales y dentro de los requerimientos del SEVRI: </w:t>
      </w:r>
      <w:r w:rsidRPr="007E060C">
        <w:rPr>
          <w:rFonts w:cstheme="minorHAnsi"/>
          <w:lang w:val="es-ES" w:eastAsia="es-CR"/>
        </w:rPr>
        <w:t>P</w:t>
      </w:r>
      <w:r>
        <w:rPr>
          <w:rFonts w:cstheme="minorHAnsi"/>
          <w:lang w:val="es-ES" w:eastAsia="es-CR"/>
        </w:rPr>
        <w:t>ara lograr el mayor beneficio posible estas actividades se pueden incluir dentro de los requerimientos institucionales para atenderlos de la mejor forma y para que sean asumidos de forma responsable y activa por parte de la Jefaturas y los grupos de trabajo.</w:t>
      </w:r>
    </w:p>
    <w:p w:rsidR="00935FE3" w:rsidRPr="006C79EE" w:rsidRDefault="00935FE3" w:rsidP="00935FE3">
      <w:pPr>
        <w:pStyle w:val="Prrafodelista"/>
        <w:numPr>
          <w:ilvl w:val="0"/>
          <w:numId w:val="44"/>
        </w:numPr>
        <w:spacing w:after="160" w:line="259" w:lineRule="auto"/>
        <w:jc w:val="both"/>
        <w:rPr>
          <w:rFonts w:cstheme="minorHAnsi"/>
          <w:lang w:val="es-ES" w:eastAsia="es-CR"/>
        </w:rPr>
      </w:pPr>
      <w:r>
        <w:rPr>
          <w:rFonts w:cstheme="minorHAnsi"/>
          <w:b/>
          <w:bCs/>
          <w:lang w:val="es-ES" w:eastAsia="es-CR"/>
        </w:rPr>
        <w:t>No afectar el servicio público</w:t>
      </w:r>
      <w:r w:rsidRPr="008F3A84">
        <w:rPr>
          <w:rFonts w:cstheme="minorHAnsi"/>
          <w:lang w:val="es-ES" w:eastAsia="es-CR"/>
        </w:rPr>
        <w:t>: Pa</w:t>
      </w:r>
      <w:r>
        <w:rPr>
          <w:rFonts w:cstheme="minorHAnsi"/>
          <w:lang w:val="es-ES" w:eastAsia="es-CR"/>
        </w:rPr>
        <w:t>ra tener esta oportunidad, se deberá salvaguardar el servicio público ofrecido por la institución.</w:t>
      </w:r>
    </w:p>
    <w:p w:rsidR="00935FE3" w:rsidRPr="007F7A82" w:rsidRDefault="00935FE3" w:rsidP="00935FE3">
      <w:pPr>
        <w:rPr>
          <w:lang w:val="es-ES"/>
        </w:rPr>
      </w:pPr>
    </w:p>
    <w:p w:rsidR="005577FC" w:rsidRDefault="005577FC" w:rsidP="005577FC">
      <w:pPr>
        <w:jc w:val="both"/>
        <w:rPr>
          <w:rFonts w:cstheme="minorHAnsi"/>
        </w:rPr>
      </w:pPr>
    </w:p>
    <w:p w:rsidR="005577FC" w:rsidRPr="008A50F2" w:rsidRDefault="0094428A" w:rsidP="005577FC">
      <w:pPr>
        <w:pStyle w:val="Ttulo3"/>
        <w:spacing w:before="0"/>
        <w:jc w:val="both"/>
        <w:rPr>
          <w:b/>
          <w:bCs/>
          <w:color w:val="auto"/>
          <w:sz w:val="28"/>
          <w:szCs w:val="28"/>
        </w:rPr>
      </w:pPr>
      <w:bookmarkStart w:id="48" w:name="_Toc172099079"/>
      <w:r>
        <w:rPr>
          <w:b/>
          <w:bCs/>
          <w:color w:val="auto"/>
          <w:sz w:val="28"/>
          <w:szCs w:val="28"/>
        </w:rPr>
        <w:t>7</w:t>
      </w:r>
      <w:r w:rsidR="00262FB1" w:rsidRPr="008A50F2">
        <w:rPr>
          <w:b/>
          <w:bCs/>
          <w:color w:val="auto"/>
          <w:sz w:val="28"/>
          <w:szCs w:val="28"/>
        </w:rPr>
        <w:t>)</w:t>
      </w:r>
      <w:r w:rsidR="005577FC" w:rsidRPr="008A50F2">
        <w:rPr>
          <w:b/>
          <w:bCs/>
          <w:color w:val="auto"/>
          <w:sz w:val="28"/>
          <w:szCs w:val="28"/>
        </w:rPr>
        <w:t xml:space="preserve"> Dispensa de f</w:t>
      </w:r>
      <w:r w:rsidR="00D922E8">
        <w:rPr>
          <w:b/>
          <w:bCs/>
          <w:color w:val="auto"/>
          <w:sz w:val="28"/>
          <w:szCs w:val="28"/>
        </w:rPr>
        <w:t>i</w:t>
      </w:r>
      <w:r w:rsidR="005577FC" w:rsidRPr="008A50F2">
        <w:rPr>
          <w:b/>
          <w:bCs/>
          <w:color w:val="auto"/>
          <w:sz w:val="28"/>
          <w:szCs w:val="28"/>
        </w:rPr>
        <w:t>rma de asistencia</w:t>
      </w:r>
      <w:bookmarkEnd w:id="48"/>
    </w:p>
    <w:p w:rsidR="005577FC" w:rsidRDefault="005577FC" w:rsidP="005577FC">
      <w:pPr>
        <w:jc w:val="both"/>
        <w:rPr>
          <w:rFonts w:asciiTheme="minorHAnsi" w:hAnsiTheme="minorHAnsi" w:cstheme="minorHAnsi"/>
        </w:rPr>
      </w:pPr>
    </w:p>
    <w:p w:rsidR="00935FE3" w:rsidRDefault="00935FE3" w:rsidP="00935FE3">
      <w:pPr>
        <w:jc w:val="both"/>
        <w:rPr>
          <w:color w:val="1F1F1F"/>
        </w:rPr>
      </w:pPr>
      <w:r w:rsidRPr="00B737C1">
        <w:rPr>
          <w:color w:val="1F1F1F"/>
        </w:rPr>
        <w:t>La dispensa de f</w:t>
      </w:r>
      <w:r>
        <w:rPr>
          <w:color w:val="1F1F1F"/>
        </w:rPr>
        <w:t>i</w:t>
      </w:r>
      <w:r w:rsidRPr="00B737C1">
        <w:rPr>
          <w:color w:val="1F1F1F"/>
        </w:rPr>
        <w:t>rma de asistencia es un</w:t>
      </w:r>
      <w:r>
        <w:rPr>
          <w:color w:val="1F1F1F"/>
        </w:rPr>
        <w:t xml:space="preserve">a posibilidad </w:t>
      </w:r>
      <w:r w:rsidRPr="00B737C1">
        <w:rPr>
          <w:color w:val="1F1F1F"/>
        </w:rPr>
        <w:t>laboral que permite a las personas trabajadoras de más de 25 años de experiencia no firmar al ingresar a trabajar a las oficinas judiciales.</w:t>
      </w:r>
    </w:p>
    <w:p w:rsidR="00935FE3" w:rsidRPr="00B737C1" w:rsidRDefault="00935FE3" w:rsidP="00935FE3">
      <w:pPr>
        <w:jc w:val="both"/>
        <w:rPr>
          <w:color w:val="1F1F1F"/>
        </w:rPr>
      </w:pPr>
    </w:p>
    <w:p w:rsidR="00935FE3" w:rsidRPr="00B737C1" w:rsidRDefault="00935FE3" w:rsidP="00935FE3">
      <w:pPr>
        <w:jc w:val="both"/>
        <w:rPr>
          <w:color w:val="1F1F1F"/>
        </w:rPr>
      </w:pPr>
      <w:r>
        <w:rPr>
          <w:color w:val="1F1F1F"/>
        </w:rPr>
        <w:t xml:space="preserve">Lo que promueve la </w:t>
      </w:r>
      <w:r w:rsidRPr="00B737C1">
        <w:rPr>
          <w:color w:val="1F1F1F"/>
        </w:rPr>
        <w:t xml:space="preserve">no </w:t>
      </w:r>
      <w:r>
        <w:rPr>
          <w:color w:val="1F1F1F"/>
        </w:rPr>
        <w:t xml:space="preserve">firma </w:t>
      </w:r>
      <w:r w:rsidRPr="00B737C1">
        <w:rPr>
          <w:color w:val="1F1F1F"/>
        </w:rPr>
        <w:t xml:space="preserve">al ingresar a trabajar a las oficinas judiciales </w:t>
      </w:r>
      <w:r>
        <w:rPr>
          <w:color w:val="1F1F1F"/>
        </w:rPr>
        <w:t xml:space="preserve">es, la posibilidad de </w:t>
      </w:r>
      <w:r w:rsidRPr="00B737C1">
        <w:rPr>
          <w:color w:val="1F1F1F"/>
        </w:rPr>
        <w:t>trabajar de la manera que le resulte más cómoda.</w:t>
      </w:r>
      <w:r>
        <w:rPr>
          <w:color w:val="1F1F1F"/>
        </w:rPr>
        <w:t xml:space="preserve"> </w:t>
      </w:r>
      <w:r>
        <w:t xml:space="preserve">También al </w:t>
      </w:r>
      <w:r w:rsidRPr="00B737C1">
        <w:rPr>
          <w:color w:val="1F1F1F"/>
        </w:rPr>
        <w:t>no firma</w:t>
      </w:r>
      <w:r>
        <w:rPr>
          <w:color w:val="1F1F1F"/>
        </w:rPr>
        <w:t>r</w:t>
      </w:r>
      <w:r w:rsidRPr="00B737C1">
        <w:rPr>
          <w:color w:val="1F1F1F"/>
        </w:rPr>
        <w:t xml:space="preserve"> pueden tener más flexibilidad en cuanto a su horario de trabajo, lo que les permite conciliar mejor su vida laboral y personal.</w:t>
      </w:r>
    </w:p>
    <w:p w:rsidR="00935FE3" w:rsidRDefault="00935FE3" w:rsidP="00935FE3">
      <w:pPr>
        <w:jc w:val="both"/>
      </w:pPr>
    </w:p>
    <w:p w:rsidR="00935FE3" w:rsidRDefault="00935FE3" w:rsidP="00935FE3">
      <w:pPr>
        <w:jc w:val="both"/>
        <w:rPr>
          <w:color w:val="1F1F1F"/>
        </w:rPr>
      </w:pPr>
      <w:r>
        <w:t xml:space="preserve">También ayuda a consolidar los procesos de </w:t>
      </w:r>
      <w:r w:rsidRPr="00B737C1">
        <w:t>autonomía</w:t>
      </w:r>
      <w:r>
        <w:t xml:space="preserve"> e independencia</w:t>
      </w:r>
      <w:r w:rsidRPr="00B737C1">
        <w:rPr>
          <w:color w:val="1F1F1F"/>
        </w:rPr>
        <w:t>, lo que les permite tomar sus propias decisiones y asumir más responsabilidad.</w:t>
      </w:r>
    </w:p>
    <w:p w:rsidR="00935FE3" w:rsidRPr="00B737C1" w:rsidRDefault="00935FE3" w:rsidP="00935FE3">
      <w:pPr>
        <w:jc w:val="both"/>
        <w:rPr>
          <w:color w:val="1F1F1F"/>
        </w:rPr>
      </w:pPr>
    </w:p>
    <w:p w:rsidR="00935FE3" w:rsidRPr="00B737C1" w:rsidRDefault="00935FE3" w:rsidP="00935FE3">
      <w:pPr>
        <w:jc w:val="both"/>
        <w:rPr>
          <w:color w:val="1F1F1F"/>
        </w:rPr>
      </w:pPr>
      <w:r>
        <w:t>Esta acción entrega una m</w:t>
      </w:r>
      <w:r w:rsidRPr="00B737C1">
        <w:t>ayor responsabilidad</w:t>
      </w:r>
      <w:r>
        <w:t xml:space="preserve"> a las personas que lo disfrutan</w:t>
      </w:r>
      <w:r w:rsidRPr="00B737C1">
        <w:rPr>
          <w:color w:val="1F1F1F"/>
        </w:rPr>
        <w:t>, ya que son responsables de sus resultados</w:t>
      </w:r>
      <w:r>
        <w:rPr>
          <w:color w:val="1F1F1F"/>
        </w:rPr>
        <w:t>, pero de igual forma les regala m</w:t>
      </w:r>
      <w:r w:rsidRPr="00B737C1">
        <w:t>ayor prestigio</w:t>
      </w:r>
      <w:r>
        <w:t xml:space="preserve"> al </w:t>
      </w:r>
      <w:r w:rsidRPr="00B737C1">
        <w:rPr>
          <w:color w:val="1F1F1F"/>
        </w:rPr>
        <w:t>ser considerados como más expertos y competentes.</w:t>
      </w:r>
    </w:p>
    <w:p w:rsidR="005577FC" w:rsidRDefault="005577FC" w:rsidP="005577FC"/>
    <w:p w:rsidR="005577FC" w:rsidRDefault="005577FC" w:rsidP="005577FC">
      <w:r>
        <w:rPr>
          <w:noProof/>
        </w:rPr>
        <mc:AlternateContent>
          <mc:Choice Requires="wpg">
            <w:drawing>
              <wp:anchor distT="0" distB="0" distL="114300" distR="114300" simplePos="0" relativeHeight="251766784" behindDoc="0" locked="0" layoutInCell="1" allowOverlap="1" wp14:anchorId="428404E0" wp14:editId="72658CE8">
                <wp:simplePos x="0" y="0"/>
                <wp:positionH relativeFrom="column">
                  <wp:posOffset>975360</wp:posOffset>
                </wp:positionH>
                <wp:positionV relativeFrom="paragraph">
                  <wp:posOffset>104775</wp:posOffset>
                </wp:positionV>
                <wp:extent cx="4476750" cy="2809875"/>
                <wp:effectExtent l="0" t="0" r="0" b="9525"/>
                <wp:wrapNone/>
                <wp:docPr id="1538680145" name="Grupo 23"/>
                <wp:cNvGraphicFramePr/>
                <a:graphic xmlns:a="http://schemas.openxmlformats.org/drawingml/2006/main">
                  <a:graphicData uri="http://schemas.microsoft.com/office/word/2010/wordprocessingGroup">
                    <wpg:wgp>
                      <wpg:cNvGrpSpPr/>
                      <wpg:grpSpPr>
                        <a:xfrm>
                          <a:off x="0" y="0"/>
                          <a:ext cx="4476750" cy="2809875"/>
                          <a:chOff x="0" y="0"/>
                          <a:chExt cx="4476750" cy="2333625"/>
                        </a:xfrm>
                      </wpg:grpSpPr>
                      <wpg:grpSp>
                        <wpg:cNvPr id="1320823078" name="Grupo 18"/>
                        <wpg:cNvGrpSpPr/>
                        <wpg:grpSpPr>
                          <a:xfrm>
                            <a:off x="0" y="0"/>
                            <a:ext cx="4476750" cy="2333625"/>
                            <a:chOff x="0" y="0"/>
                            <a:chExt cx="4476750" cy="2333625"/>
                          </a:xfrm>
                        </wpg:grpSpPr>
                        <wps:wsp>
                          <wps:cNvPr id="1687551123"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0565873"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4437636" name="Cuadro de texto 17"/>
                          <wps:cNvSpPr txBox="1"/>
                          <wps:spPr>
                            <a:xfrm>
                              <a:off x="0" y="1685925"/>
                              <a:ext cx="4438650" cy="647700"/>
                            </a:xfrm>
                            <a:prstGeom prst="rect">
                              <a:avLst/>
                            </a:prstGeom>
                            <a:solidFill>
                              <a:schemeClr val="lt1"/>
                            </a:solidFill>
                            <a:ln w="6350">
                              <a:noFill/>
                            </a:ln>
                          </wps:spPr>
                          <wps:txbx>
                            <w:txbxContent>
                              <w:p w:rsidR="008A50F2" w:rsidRDefault="008A50F2" w:rsidP="008A50F2">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p w:rsidR="008A50F2" w:rsidRPr="004A3E80" w:rsidRDefault="008A50F2" w:rsidP="008A50F2">
                                <w:pPr>
                                  <w:jc w:val="center"/>
                                  <w:rPr>
                                    <w:rFonts w:ascii="Source Sans Pro" w:hAnsi="Source Sans Pro"/>
                                    <w:b/>
                                    <w:bCs/>
                                    <w:color w:val="00A99D"/>
                                    <w:sz w:val="44"/>
                                    <w:szCs w:val="44"/>
                                    <w:lang w:val="es-ES"/>
                                  </w:rPr>
                                </w:pPr>
                                <w:r>
                                  <w:rPr>
                                    <w:rFonts w:ascii="Source Sans Pro" w:hAnsi="Source Sans Pro"/>
                                    <w:b/>
                                    <w:bCs/>
                                    <w:color w:val="00A99D"/>
                                    <w:sz w:val="44"/>
                                    <w:szCs w:val="44"/>
                                    <w:lang w:val="es-ES"/>
                                  </w:rPr>
                                  <w:t>que cumplan con el requisito</w:t>
                                </w:r>
                              </w:p>
                              <w:p w:rsidR="005577FC" w:rsidRPr="004A3E80" w:rsidRDefault="005577FC" w:rsidP="005577FC">
                                <w:pPr>
                                  <w:jc w:val="center"/>
                                  <w:rPr>
                                    <w:rFonts w:ascii="Source Sans Pro" w:hAnsi="Source Sans Pro"/>
                                    <w:b/>
                                    <w:bCs/>
                                    <w:color w:val="00A99D"/>
                                    <w:sz w:val="44"/>
                                    <w:szCs w:val="44"/>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851605063"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14:sizeRelV relativeFrom="margin">
                  <wp14:pctHeight>0</wp14:pctHeight>
                </wp14:sizeRelV>
              </wp:anchor>
            </w:drawing>
          </mc:Choice>
          <mc:Fallback>
            <w:pict>
              <v:group w14:anchorId="428404E0" id="_x0000_s1077" style="position:absolute;margin-left:76.8pt;margin-top:8.25pt;width:352.5pt;height:221.25pt;z-index:251766784;mso-height-relative:margin"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">
                <v:group id="Grupo 18" o:spid="_x0000_s1078"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">
                  <v:shape id="Cuadro de texto 16" o:spid="_x0000_s1079"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80"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81"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" fillcolor="white [3201]" stroked="f" strokeweight=".5pt">
                    <v:textbox>
                      <w:txbxContent>
                        <w:p w:rsidR="008A50F2" w:rsidRDefault="008A50F2" w:rsidP="008A50F2">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p w:rsidR="008A50F2" w:rsidRPr="004A3E80" w:rsidRDefault="008A50F2" w:rsidP="008A50F2">
                          <w:pPr>
                            <w:jc w:val="center"/>
                            <w:rPr>
                              <w:rFonts w:ascii="Source Sans Pro" w:hAnsi="Source Sans Pro"/>
                              <w:b/>
                              <w:bCs/>
                              <w:color w:val="00A99D"/>
                              <w:sz w:val="44"/>
                              <w:szCs w:val="44"/>
                              <w:lang w:val="es-ES"/>
                            </w:rPr>
                          </w:pPr>
                          <w:r>
                            <w:rPr>
                              <w:rFonts w:ascii="Source Sans Pro" w:hAnsi="Source Sans Pro"/>
                              <w:b/>
                              <w:bCs/>
                              <w:color w:val="00A99D"/>
                              <w:sz w:val="44"/>
                              <w:szCs w:val="44"/>
                              <w:lang w:val="es-ES"/>
                            </w:rPr>
                            <w:t>que cumplan con el requisito</w:t>
                          </w:r>
                        </w:p>
                        <w:p w:rsidR="005577FC" w:rsidRPr="004A3E80" w:rsidRDefault="005577FC" w:rsidP="005577FC">
                          <w:pPr>
                            <w:jc w:val="center"/>
                            <w:rPr>
                              <w:rFonts w:ascii="Source Sans Pro" w:hAnsi="Source Sans Pro"/>
                              <w:b/>
                              <w:bCs/>
                              <w:color w:val="00A99D"/>
                              <w:sz w:val="44"/>
                              <w:szCs w:val="44"/>
                              <w:lang w:val="es-ES"/>
                            </w:rPr>
                          </w:pPr>
                        </w:p>
                      </w:txbxContent>
                    </v:textbox>
                  </v:shape>
                </v:group>
                <v:shape id="Imagen 1" o:spid="_x0000_s1082"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">
                  <v:imagedata r:id="rId26" o:title="Icono&#10;&#10;Descripción generada automáticamente"/>
                </v:shape>
              </v:group>
            </w:pict>
          </mc:Fallback>
        </mc:AlternateContent>
      </w:r>
    </w:p>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8A50F2" w:rsidRDefault="008A50F2" w:rsidP="005577FC"/>
    <w:p w:rsidR="008A50F2" w:rsidRDefault="008A50F2" w:rsidP="005577FC"/>
    <w:p w:rsidR="008A50F2" w:rsidRDefault="008A50F2" w:rsidP="005577FC"/>
    <w:p w:rsidR="008A50F2" w:rsidRDefault="008A50F2" w:rsidP="005577FC"/>
    <w:p w:rsidR="008A50F2" w:rsidRDefault="008A50F2" w:rsidP="005577FC"/>
    <w:p w:rsidR="00252761" w:rsidRDefault="00252761" w:rsidP="005577FC"/>
    <w:p w:rsidR="00252761" w:rsidRDefault="00252761" w:rsidP="005577FC"/>
    <w:p w:rsidR="00252761" w:rsidRDefault="00252761" w:rsidP="00252761"/>
    <w:p w:rsidR="008A50F2" w:rsidRPr="00252761" w:rsidRDefault="008A50F2" w:rsidP="00252761">
      <w:pPr>
        <w:rPr>
          <w:rFonts w:asciiTheme="minorHAnsi" w:hAnsiTheme="minorHAnsi" w:cstheme="minorHAnsi"/>
        </w:rPr>
      </w:pPr>
    </w:p>
    <w:p w:rsidR="00252761" w:rsidRPr="00252761" w:rsidRDefault="00252761" w:rsidP="00252761">
      <w:pPr>
        <w:jc w:val="both"/>
        <w:rPr>
          <w:rFonts w:asciiTheme="minorHAnsi" w:hAnsiTheme="minorHAnsi" w:cstheme="minorHAnsi"/>
          <w:b/>
          <w:bCs/>
        </w:rPr>
      </w:pPr>
      <w:r w:rsidRPr="00252761">
        <w:rPr>
          <w:rFonts w:asciiTheme="minorHAnsi" w:hAnsiTheme="minorHAnsi" w:cstheme="minorHAnsi"/>
          <w:b/>
          <w:bCs/>
        </w:rPr>
        <w:t>IMPLEMENTACIÓN</w:t>
      </w:r>
    </w:p>
    <w:p w:rsidR="00252761" w:rsidRPr="00252761" w:rsidRDefault="00252761" w:rsidP="00252761">
      <w:pPr>
        <w:jc w:val="both"/>
        <w:rPr>
          <w:rFonts w:asciiTheme="minorHAnsi" w:hAnsiTheme="minorHAnsi" w:cstheme="minorHAnsi"/>
        </w:rPr>
      </w:pPr>
      <w:r w:rsidRPr="00252761">
        <w:rPr>
          <w:rFonts w:asciiTheme="minorHAnsi" w:hAnsiTheme="minorHAnsi" w:cstheme="minorHAnsi"/>
        </w:rPr>
        <w:t>Para implementar esta medida se requiere de los siguientes aspectos:</w:t>
      </w:r>
    </w:p>
    <w:p w:rsidR="00252761" w:rsidRPr="00252761" w:rsidRDefault="00252761" w:rsidP="00252761">
      <w:pPr>
        <w:pStyle w:val="Prrafodelista"/>
        <w:numPr>
          <w:ilvl w:val="0"/>
          <w:numId w:val="90"/>
        </w:numPr>
        <w:jc w:val="both"/>
        <w:rPr>
          <w:rFonts w:asciiTheme="minorHAnsi" w:hAnsiTheme="minorHAnsi" w:cstheme="minorHAnsi"/>
        </w:rPr>
      </w:pPr>
      <w:r w:rsidRPr="00252761">
        <w:rPr>
          <w:rFonts w:asciiTheme="minorHAnsi" w:hAnsiTheme="minorHAnsi" w:cstheme="minorHAnsi"/>
        </w:rPr>
        <w:t>Aprobación por parte de las autoridades institucionales.</w:t>
      </w:r>
    </w:p>
    <w:p w:rsidR="00252761" w:rsidRPr="00252761" w:rsidRDefault="00252761" w:rsidP="00252761">
      <w:pPr>
        <w:pStyle w:val="Prrafodelista"/>
        <w:numPr>
          <w:ilvl w:val="0"/>
          <w:numId w:val="90"/>
        </w:numPr>
        <w:jc w:val="both"/>
        <w:rPr>
          <w:rFonts w:asciiTheme="minorHAnsi" w:hAnsiTheme="minorHAnsi" w:cstheme="minorHAnsi"/>
        </w:rPr>
      </w:pPr>
      <w:r w:rsidRPr="00252761">
        <w:rPr>
          <w:rFonts w:asciiTheme="minorHAnsi" w:hAnsiTheme="minorHAnsi" w:cstheme="minorHAnsi"/>
        </w:rPr>
        <w:t>Determinar las personas que cumplen con los parámetros establecidos.</w:t>
      </w:r>
    </w:p>
    <w:p w:rsidR="00252761" w:rsidRPr="00252761" w:rsidRDefault="00252761" w:rsidP="00252761">
      <w:pPr>
        <w:pStyle w:val="Prrafodelista"/>
        <w:numPr>
          <w:ilvl w:val="0"/>
          <w:numId w:val="90"/>
        </w:numPr>
        <w:jc w:val="both"/>
        <w:rPr>
          <w:rFonts w:asciiTheme="minorHAnsi" w:hAnsiTheme="minorHAnsi" w:cstheme="minorHAnsi"/>
        </w:rPr>
      </w:pPr>
      <w:r w:rsidRPr="00252761">
        <w:rPr>
          <w:rFonts w:asciiTheme="minorHAnsi" w:hAnsiTheme="minorHAnsi" w:cstheme="minorHAnsi"/>
        </w:rPr>
        <w:t>Realizar los ajustes en el sistema informático.</w:t>
      </w:r>
    </w:p>
    <w:p w:rsidR="00252761" w:rsidRDefault="00252761" w:rsidP="00252761">
      <w:pPr>
        <w:pStyle w:val="Prrafodelista"/>
        <w:numPr>
          <w:ilvl w:val="0"/>
          <w:numId w:val="90"/>
        </w:numPr>
        <w:jc w:val="both"/>
        <w:rPr>
          <w:rFonts w:asciiTheme="minorHAnsi" w:hAnsiTheme="minorHAnsi" w:cstheme="minorHAnsi"/>
        </w:rPr>
      </w:pPr>
      <w:r w:rsidRPr="00252761">
        <w:rPr>
          <w:rFonts w:asciiTheme="minorHAnsi" w:hAnsiTheme="minorHAnsi" w:cstheme="minorHAnsi"/>
        </w:rPr>
        <w:t>Comunicar la oportunidad de bienestar a toda la población judicial.</w:t>
      </w:r>
    </w:p>
    <w:p w:rsidR="00252761" w:rsidRPr="00252761" w:rsidRDefault="00252761" w:rsidP="00252761">
      <w:pPr>
        <w:jc w:val="both"/>
        <w:rPr>
          <w:rFonts w:asciiTheme="minorHAnsi" w:hAnsiTheme="minorHAnsi" w:cstheme="minorHAnsi"/>
        </w:rPr>
      </w:pPr>
    </w:p>
    <w:p w:rsidR="00252761" w:rsidRPr="00252761" w:rsidRDefault="00252761" w:rsidP="00252761">
      <w:pPr>
        <w:jc w:val="both"/>
        <w:rPr>
          <w:rFonts w:asciiTheme="minorHAnsi" w:hAnsiTheme="minorHAnsi" w:cstheme="minorHAnsi"/>
          <w:b/>
          <w:bCs/>
        </w:rPr>
      </w:pPr>
      <w:r w:rsidRPr="00252761">
        <w:rPr>
          <w:rFonts w:asciiTheme="minorHAnsi" w:hAnsiTheme="minorHAnsi" w:cstheme="minorHAnsi"/>
          <w:b/>
          <w:bCs/>
        </w:rPr>
        <w:t>PARAMETROS ESTABLECIDOS</w:t>
      </w:r>
    </w:p>
    <w:p w:rsidR="00252761" w:rsidRPr="00252761" w:rsidRDefault="00252761" w:rsidP="00252761">
      <w:pPr>
        <w:pStyle w:val="Prrafodelista"/>
        <w:numPr>
          <w:ilvl w:val="0"/>
          <w:numId w:val="48"/>
        </w:numPr>
        <w:jc w:val="both"/>
        <w:rPr>
          <w:rFonts w:asciiTheme="minorHAnsi" w:hAnsiTheme="minorHAnsi" w:cstheme="minorHAnsi"/>
        </w:rPr>
      </w:pPr>
      <w:r w:rsidRPr="00252761">
        <w:rPr>
          <w:rFonts w:asciiTheme="minorHAnsi" w:hAnsiTheme="minorHAnsi" w:cstheme="minorHAnsi"/>
          <w:lang w:val="es-ES" w:eastAsia="es-CR"/>
        </w:rPr>
        <w:t>Más de 25 años de trabajar en el Poder Judicial.</w:t>
      </w:r>
    </w:p>
    <w:p w:rsidR="00252761" w:rsidRPr="00252761" w:rsidRDefault="00252761" w:rsidP="00252761">
      <w:pPr>
        <w:pStyle w:val="Prrafodelista"/>
        <w:numPr>
          <w:ilvl w:val="0"/>
          <w:numId w:val="48"/>
        </w:numPr>
        <w:jc w:val="both"/>
        <w:rPr>
          <w:rFonts w:asciiTheme="minorHAnsi" w:hAnsiTheme="minorHAnsi" w:cstheme="minorHAnsi"/>
        </w:rPr>
      </w:pPr>
      <w:r w:rsidRPr="00252761">
        <w:rPr>
          <w:rFonts w:asciiTheme="minorHAnsi" w:hAnsiTheme="minorHAnsi" w:cstheme="minorHAnsi"/>
        </w:rPr>
        <w:t>No tener ninguna sanción disciplinaria vigente.</w:t>
      </w:r>
    </w:p>
    <w:p w:rsidR="00252761" w:rsidRDefault="00252761" w:rsidP="00252761">
      <w:pPr>
        <w:pStyle w:val="Prrafodelista"/>
        <w:numPr>
          <w:ilvl w:val="0"/>
          <w:numId w:val="48"/>
        </w:numPr>
        <w:jc w:val="both"/>
        <w:rPr>
          <w:rFonts w:asciiTheme="minorHAnsi" w:hAnsiTheme="minorHAnsi" w:cstheme="minorHAnsi"/>
        </w:rPr>
      </w:pPr>
      <w:r w:rsidRPr="00252761">
        <w:rPr>
          <w:rFonts w:asciiTheme="minorHAnsi" w:hAnsiTheme="minorHAnsi" w:cstheme="minorHAnsi"/>
        </w:rPr>
        <w:t>Tener una evaluación del desempeño excelente.</w:t>
      </w:r>
    </w:p>
    <w:p w:rsidR="00252761" w:rsidRPr="00252761" w:rsidRDefault="00252761" w:rsidP="00252761">
      <w:pPr>
        <w:jc w:val="both"/>
        <w:rPr>
          <w:rFonts w:asciiTheme="minorHAnsi" w:hAnsiTheme="minorHAnsi" w:cstheme="minorHAnsi"/>
        </w:rPr>
      </w:pPr>
    </w:p>
    <w:p w:rsidR="00252761" w:rsidRPr="00252761" w:rsidRDefault="00252761" w:rsidP="00252761">
      <w:pPr>
        <w:jc w:val="both"/>
        <w:rPr>
          <w:rFonts w:asciiTheme="minorHAnsi" w:hAnsiTheme="minorHAnsi" w:cstheme="minorHAnsi"/>
          <w:b/>
          <w:bCs/>
        </w:rPr>
      </w:pPr>
      <w:r w:rsidRPr="00252761">
        <w:rPr>
          <w:rFonts w:asciiTheme="minorHAnsi" w:hAnsiTheme="minorHAnsi" w:cstheme="minorHAnsi"/>
          <w:b/>
          <w:bCs/>
        </w:rPr>
        <w:t>REGULACIÓN</w:t>
      </w:r>
    </w:p>
    <w:p w:rsidR="00252761" w:rsidRDefault="00252761" w:rsidP="00252761">
      <w:pPr>
        <w:jc w:val="both"/>
        <w:rPr>
          <w:rFonts w:asciiTheme="minorHAnsi" w:hAnsiTheme="minorHAnsi" w:cstheme="minorHAnsi"/>
          <w:lang w:val="es-ES" w:eastAsia="es-CR"/>
        </w:rPr>
      </w:pPr>
      <w:r w:rsidRPr="00252761">
        <w:rPr>
          <w:rFonts w:asciiTheme="minorHAnsi" w:hAnsiTheme="minorHAnsi" w:cstheme="minorHAnsi"/>
          <w:lang w:val="es-ES" w:eastAsia="es-CR"/>
        </w:rPr>
        <w:t>La regulación que se puede implementar dispensar de firma de asistencia son las siguientes:</w:t>
      </w:r>
    </w:p>
    <w:p w:rsidR="00252761" w:rsidRPr="00252761" w:rsidRDefault="00252761" w:rsidP="00252761">
      <w:pPr>
        <w:jc w:val="both"/>
        <w:rPr>
          <w:rFonts w:asciiTheme="minorHAnsi" w:hAnsiTheme="minorHAnsi" w:cstheme="minorHAnsi"/>
          <w:lang w:val="es-ES" w:eastAsia="es-CR"/>
        </w:rPr>
      </w:pPr>
    </w:p>
    <w:p w:rsidR="00252761" w:rsidRPr="00252761" w:rsidRDefault="00252761" w:rsidP="00252761">
      <w:pPr>
        <w:pStyle w:val="Prrafodelista"/>
        <w:numPr>
          <w:ilvl w:val="0"/>
          <w:numId w:val="44"/>
        </w:numPr>
        <w:jc w:val="both"/>
        <w:rPr>
          <w:rFonts w:asciiTheme="minorHAnsi" w:hAnsiTheme="minorHAnsi" w:cstheme="minorHAnsi"/>
          <w:lang w:val="es-ES" w:eastAsia="es-CR"/>
        </w:rPr>
      </w:pPr>
      <w:r w:rsidRPr="00252761">
        <w:rPr>
          <w:rFonts w:asciiTheme="minorHAnsi" w:hAnsiTheme="minorHAnsi" w:cstheme="minorHAnsi"/>
          <w:b/>
          <w:bCs/>
          <w:lang w:val="es-ES" w:eastAsia="es-CR"/>
        </w:rPr>
        <w:t>Cumplimiento estricto del horario laboral:</w:t>
      </w:r>
      <w:r w:rsidRPr="00252761">
        <w:rPr>
          <w:rFonts w:asciiTheme="minorHAnsi" w:hAnsiTheme="minorHAnsi" w:cstheme="minorHAnsi"/>
          <w:lang w:val="es-ES" w:eastAsia="es-CR"/>
        </w:rPr>
        <w:t xml:space="preserve"> Deberán cumplir con las ocho horas laborales exigidas en el proceso de contratación.</w:t>
      </w:r>
    </w:p>
    <w:p w:rsidR="00252761" w:rsidRPr="00252761" w:rsidRDefault="00252761" w:rsidP="00252761">
      <w:pPr>
        <w:pStyle w:val="Prrafodelista"/>
        <w:numPr>
          <w:ilvl w:val="0"/>
          <w:numId w:val="44"/>
        </w:numPr>
        <w:jc w:val="both"/>
        <w:rPr>
          <w:rFonts w:asciiTheme="minorHAnsi" w:hAnsiTheme="minorHAnsi" w:cstheme="minorHAnsi"/>
          <w:lang w:val="es-ES" w:eastAsia="es-CR"/>
        </w:rPr>
      </w:pPr>
      <w:r w:rsidRPr="00252761">
        <w:rPr>
          <w:rFonts w:asciiTheme="minorHAnsi" w:hAnsiTheme="minorHAnsi" w:cstheme="minorHAnsi"/>
          <w:b/>
          <w:bCs/>
          <w:lang w:val="es-ES" w:eastAsia="es-CR"/>
        </w:rPr>
        <w:t>Se debe corroborar el cumplimiento del horario laboral en cualquier momento que la jefatura así lo requiera</w:t>
      </w:r>
      <w:r w:rsidRPr="00252761">
        <w:rPr>
          <w:rFonts w:asciiTheme="minorHAnsi" w:hAnsiTheme="minorHAnsi" w:cstheme="minorHAnsi"/>
          <w:lang w:val="es-ES" w:eastAsia="es-CR"/>
        </w:rPr>
        <w:t>: Las personas que cuenten con esta oportunidad deberán de demostrar de forma activa el cumplimiento del horario laboral, si la jefatura u otra autoridad judicial lo demanda.</w:t>
      </w:r>
    </w:p>
    <w:p w:rsidR="00252761" w:rsidRPr="00252761" w:rsidRDefault="00252761" w:rsidP="00252761">
      <w:pPr>
        <w:pStyle w:val="Prrafodelista"/>
        <w:numPr>
          <w:ilvl w:val="0"/>
          <w:numId w:val="44"/>
        </w:numPr>
        <w:jc w:val="both"/>
        <w:rPr>
          <w:rFonts w:asciiTheme="minorHAnsi" w:hAnsiTheme="minorHAnsi" w:cstheme="minorHAnsi"/>
          <w:lang w:val="es-ES" w:eastAsia="es-CR"/>
        </w:rPr>
      </w:pPr>
      <w:r w:rsidRPr="00252761">
        <w:rPr>
          <w:rFonts w:asciiTheme="minorHAnsi" w:hAnsiTheme="minorHAnsi" w:cstheme="minorHAnsi"/>
          <w:b/>
          <w:bCs/>
          <w:lang w:val="es-ES" w:eastAsia="es-CR"/>
        </w:rPr>
        <w:t>Deberá conservar los parámetros establecidos</w:t>
      </w:r>
      <w:r w:rsidRPr="00252761">
        <w:rPr>
          <w:rFonts w:asciiTheme="minorHAnsi" w:hAnsiTheme="minorHAnsi" w:cstheme="minorHAnsi"/>
          <w:lang w:val="es-ES" w:eastAsia="es-CR"/>
        </w:rPr>
        <w:t>: Para tener esta oportunidad, se deberá contar con los parámetros establecidos en el documento, si se pierden, quedan automáticamente excluido de esta opción.</w:t>
      </w:r>
    </w:p>
    <w:p w:rsidR="00252761" w:rsidRPr="00252761" w:rsidRDefault="00252761" w:rsidP="00252761">
      <w:pPr>
        <w:pStyle w:val="Prrafodelista"/>
        <w:numPr>
          <w:ilvl w:val="0"/>
          <w:numId w:val="44"/>
        </w:numPr>
        <w:jc w:val="both"/>
        <w:rPr>
          <w:rFonts w:asciiTheme="minorHAnsi" w:hAnsiTheme="minorHAnsi" w:cstheme="minorHAnsi"/>
          <w:lang w:val="es-ES" w:eastAsia="es-CR"/>
        </w:rPr>
      </w:pPr>
      <w:r w:rsidRPr="00252761">
        <w:rPr>
          <w:rFonts w:asciiTheme="minorHAnsi" w:hAnsiTheme="minorHAnsi" w:cstheme="minorHAnsi"/>
          <w:b/>
          <w:bCs/>
          <w:lang w:val="es-ES" w:eastAsia="es-CR"/>
        </w:rPr>
        <w:t>No afectar el servicio público</w:t>
      </w:r>
      <w:r w:rsidRPr="00252761">
        <w:rPr>
          <w:rFonts w:asciiTheme="minorHAnsi" w:hAnsiTheme="minorHAnsi" w:cstheme="minorHAnsi"/>
          <w:lang w:val="es-ES" w:eastAsia="es-CR"/>
        </w:rPr>
        <w:t>: Para tener esta oportunidad, se deberá salvaguardar el servicio público ofrecido por la institución.</w:t>
      </w:r>
    </w:p>
    <w:p w:rsidR="00252761" w:rsidRPr="00252761" w:rsidRDefault="00252761" w:rsidP="00252761">
      <w:pPr>
        <w:rPr>
          <w:rFonts w:asciiTheme="minorHAnsi" w:hAnsiTheme="minorHAnsi" w:cstheme="minorHAnsi"/>
        </w:rPr>
      </w:pPr>
    </w:p>
    <w:p w:rsidR="005577FC" w:rsidRPr="00252761" w:rsidRDefault="005577FC" w:rsidP="00252761">
      <w:pPr>
        <w:jc w:val="both"/>
        <w:rPr>
          <w:rFonts w:asciiTheme="minorHAnsi" w:hAnsiTheme="minorHAnsi" w:cstheme="minorHAnsi"/>
        </w:rPr>
      </w:pPr>
    </w:p>
    <w:p w:rsidR="005577FC" w:rsidRPr="00D13B5B" w:rsidRDefault="0094428A" w:rsidP="005577FC">
      <w:pPr>
        <w:pStyle w:val="Ttulo3"/>
        <w:spacing w:before="0"/>
        <w:jc w:val="both"/>
        <w:rPr>
          <w:b/>
          <w:bCs/>
          <w:color w:val="auto"/>
          <w:sz w:val="28"/>
          <w:szCs w:val="28"/>
        </w:rPr>
      </w:pPr>
      <w:bookmarkStart w:id="49" w:name="_Toc172099080"/>
      <w:r>
        <w:rPr>
          <w:b/>
          <w:bCs/>
          <w:color w:val="auto"/>
          <w:sz w:val="28"/>
          <w:szCs w:val="28"/>
        </w:rPr>
        <w:t>8</w:t>
      </w:r>
      <w:r w:rsidR="00262FB1" w:rsidRPr="00D13B5B">
        <w:rPr>
          <w:b/>
          <w:bCs/>
          <w:color w:val="auto"/>
          <w:sz w:val="28"/>
          <w:szCs w:val="28"/>
        </w:rPr>
        <w:t>)</w:t>
      </w:r>
      <w:r w:rsidR="005577FC" w:rsidRPr="00D13B5B">
        <w:rPr>
          <w:b/>
          <w:bCs/>
          <w:color w:val="auto"/>
          <w:sz w:val="28"/>
          <w:szCs w:val="28"/>
        </w:rPr>
        <w:t xml:space="preserve"> Semana de celebración de bienestar laboral</w:t>
      </w:r>
      <w:bookmarkEnd w:id="49"/>
    </w:p>
    <w:p w:rsidR="005577FC" w:rsidRPr="000C0468" w:rsidRDefault="005577FC" w:rsidP="005577FC">
      <w:pPr>
        <w:jc w:val="both"/>
        <w:rPr>
          <w:rFonts w:asciiTheme="minorHAnsi" w:hAnsiTheme="minorHAnsi" w:cstheme="minorHAnsi"/>
        </w:rPr>
      </w:pPr>
    </w:p>
    <w:p w:rsidR="005577FC" w:rsidRDefault="005577FC" w:rsidP="005577FC">
      <w:pPr>
        <w:jc w:val="both"/>
        <w:rPr>
          <w:color w:val="1F1F1F"/>
        </w:rPr>
      </w:pPr>
      <w:r w:rsidRPr="000C0468">
        <w:rPr>
          <w:color w:val="1F1F1F"/>
        </w:rPr>
        <w:t>La celebración de una semana de bienestar laboral tiene grandes ventajas laborales, tanto para las personas trabajadoras como para la institución.</w:t>
      </w:r>
    </w:p>
    <w:p w:rsidR="005577FC" w:rsidRPr="000C0468" w:rsidRDefault="005577FC" w:rsidP="005577FC">
      <w:pPr>
        <w:jc w:val="both"/>
        <w:rPr>
          <w:color w:val="1F1F1F"/>
        </w:rPr>
      </w:pPr>
    </w:p>
    <w:p w:rsidR="005577FC" w:rsidRPr="000C0468" w:rsidRDefault="005577FC" w:rsidP="005577FC">
      <w:pPr>
        <w:jc w:val="both"/>
        <w:rPr>
          <w:color w:val="1F1F1F"/>
        </w:rPr>
      </w:pPr>
      <w:r w:rsidRPr="000C0468">
        <w:rPr>
          <w:rStyle w:val="Textoennegrita"/>
          <w:b w:val="0"/>
          <w:bCs w:val="0"/>
          <w:color w:val="1F1F1F"/>
        </w:rPr>
        <w:t>Estas actividades ayudan para que las personas mejoren su salud física y mental</w:t>
      </w:r>
      <w:r w:rsidRPr="000C0468">
        <w:rPr>
          <w:color w:val="1F1F1F"/>
        </w:rPr>
        <w:t>, a través de la promoción de hábitos saludables como la alimentación sana, el ejercicio físico, el descanso adecuado y el manejo del estrés.</w:t>
      </w:r>
    </w:p>
    <w:p w:rsidR="005577FC" w:rsidRDefault="005577FC" w:rsidP="005577FC">
      <w:pPr>
        <w:jc w:val="both"/>
        <w:rPr>
          <w:rStyle w:val="Textoennegrita"/>
          <w:b w:val="0"/>
          <w:bCs w:val="0"/>
          <w:color w:val="1F1F1F"/>
        </w:rPr>
      </w:pPr>
    </w:p>
    <w:p w:rsidR="005577FC" w:rsidRPr="000C0468" w:rsidRDefault="005577FC" w:rsidP="005577FC">
      <w:pPr>
        <w:jc w:val="both"/>
        <w:rPr>
          <w:rStyle w:val="Textoennegrita"/>
          <w:b w:val="0"/>
          <w:bCs w:val="0"/>
          <w:color w:val="1F1F1F"/>
        </w:rPr>
      </w:pPr>
      <w:r w:rsidRPr="000C0468">
        <w:rPr>
          <w:rStyle w:val="Textoennegrita"/>
          <w:b w:val="0"/>
          <w:bCs w:val="0"/>
          <w:color w:val="1F1F1F"/>
        </w:rPr>
        <w:t>Con este tipo de actividades las personas aprenden a atender su salud emocional y física generando una serie de conductas positivas a nivel personal y social, además promueve la consciencia sobre el autocuidado parando y deteniendo conductas nocivas como el consumo del alcohol o tabaco.</w:t>
      </w:r>
    </w:p>
    <w:p w:rsidR="005577FC" w:rsidRDefault="005577FC" w:rsidP="005577FC">
      <w:pPr>
        <w:jc w:val="both"/>
        <w:rPr>
          <w:rStyle w:val="Textoennegrita"/>
          <w:b w:val="0"/>
          <w:bCs w:val="0"/>
          <w:color w:val="1F1F1F"/>
        </w:rPr>
      </w:pPr>
    </w:p>
    <w:p w:rsidR="005577FC" w:rsidRPr="000C0468" w:rsidRDefault="005577FC" w:rsidP="005577FC">
      <w:pPr>
        <w:jc w:val="both"/>
        <w:rPr>
          <w:color w:val="1F1F1F"/>
        </w:rPr>
      </w:pPr>
      <w:r w:rsidRPr="000C0468">
        <w:rPr>
          <w:rStyle w:val="Textoennegrita"/>
          <w:b w:val="0"/>
          <w:bCs w:val="0"/>
          <w:color w:val="1F1F1F"/>
        </w:rPr>
        <w:t xml:space="preserve">Laboralmente ayudan en la satisfacción laboral ya que </w:t>
      </w:r>
      <w:r w:rsidRPr="000C0468">
        <w:rPr>
          <w:color w:val="1F1F1F"/>
        </w:rPr>
        <w:t>se sienten valorados por la institución y manejan de forma activa la intención del Poder Judicial de cuidar del bienestar de todos sus colaboradores.</w:t>
      </w:r>
    </w:p>
    <w:p w:rsidR="005577FC" w:rsidRPr="000C0468" w:rsidRDefault="005577FC" w:rsidP="005577FC">
      <w:r>
        <w:rPr>
          <w:noProof/>
        </w:rPr>
        <mc:AlternateContent>
          <mc:Choice Requires="wpg">
            <w:drawing>
              <wp:anchor distT="0" distB="0" distL="114300" distR="114300" simplePos="0" relativeHeight="251767808" behindDoc="0" locked="0" layoutInCell="1" allowOverlap="1" wp14:anchorId="0DB69867" wp14:editId="310161DD">
                <wp:simplePos x="0" y="0"/>
                <wp:positionH relativeFrom="column">
                  <wp:posOffset>1010093</wp:posOffset>
                </wp:positionH>
                <wp:positionV relativeFrom="paragraph">
                  <wp:posOffset>140674</wp:posOffset>
                </wp:positionV>
                <wp:extent cx="4476750" cy="2333625"/>
                <wp:effectExtent l="0" t="0" r="0" b="9525"/>
                <wp:wrapNone/>
                <wp:docPr id="197804574" name="Grupo 23"/>
                <wp:cNvGraphicFramePr/>
                <a:graphic xmlns:a="http://schemas.openxmlformats.org/drawingml/2006/main">
                  <a:graphicData uri="http://schemas.microsoft.com/office/word/2010/wordprocessingGroup">
                    <wpg:wgp>
                      <wpg:cNvGrpSpPr/>
                      <wpg:grpSpPr>
                        <a:xfrm>
                          <a:off x="0" y="0"/>
                          <a:ext cx="4476750" cy="2333625"/>
                          <a:chOff x="0" y="0"/>
                          <a:chExt cx="4476750" cy="2333625"/>
                        </a:xfrm>
                      </wpg:grpSpPr>
                      <wpg:grpSp>
                        <wpg:cNvPr id="4477505" name="Grupo 18"/>
                        <wpg:cNvGrpSpPr/>
                        <wpg:grpSpPr>
                          <a:xfrm>
                            <a:off x="0" y="0"/>
                            <a:ext cx="4476750" cy="2333625"/>
                            <a:chOff x="0" y="0"/>
                            <a:chExt cx="4476750" cy="2333625"/>
                          </a:xfrm>
                        </wpg:grpSpPr>
                        <wps:wsp>
                          <wps:cNvPr id="1269868645" name="Cuadro de texto 16"/>
                          <wps:cNvSpPr txBox="1"/>
                          <wps:spPr>
                            <a:xfrm>
                              <a:off x="2124075" y="723900"/>
                              <a:ext cx="1905000" cy="948055"/>
                            </a:xfrm>
                            <a:prstGeom prst="rect">
                              <a:avLst/>
                            </a:prstGeom>
                            <a:solidFill>
                              <a:schemeClr val="lt1"/>
                            </a:solidFill>
                            <a:ln w="6350">
                              <a:noFill/>
                            </a:ln>
                          </wps:spPr>
                          <wps:txb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7322461" name="Cuadro de texto 17"/>
                          <wps:cNvSpPr txBox="1"/>
                          <wps:spPr>
                            <a:xfrm>
                              <a:off x="38100" y="0"/>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6922215" name="Cuadro de texto 17"/>
                          <wps:cNvSpPr txBox="1"/>
                          <wps:spPr>
                            <a:xfrm>
                              <a:off x="0" y="1685925"/>
                              <a:ext cx="4438650" cy="647700"/>
                            </a:xfrm>
                            <a:prstGeom prst="rect">
                              <a:avLst/>
                            </a:prstGeom>
                            <a:solidFill>
                              <a:schemeClr val="lt1"/>
                            </a:solidFill>
                            <a:ln w="6350">
                              <a:noFill/>
                            </a:ln>
                          </wps:spPr>
                          <wps:txb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41697595" name="Imagen 1" descr="Icono&#10;&#10;Descripción generada automáticament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14325" y="581025"/>
                            <a:ext cx="1896745" cy="1159510"/>
                          </a:xfrm>
                          <a:prstGeom prst="rect">
                            <a:avLst/>
                          </a:prstGeom>
                        </pic:spPr>
                      </pic:pic>
                    </wpg:wgp>
                  </a:graphicData>
                </a:graphic>
              </wp:anchor>
            </w:drawing>
          </mc:Choice>
          <mc:Fallback>
            <w:pict>
              <v:group w14:anchorId="0DB69867" id="_x0000_s1083" style="position:absolute;margin-left:79.55pt;margin-top:11.1pt;width:352.5pt;height:183.75pt;z-index:251767808" coordsize="44767,233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">
                <v:group id="Grupo 18" o:spid="_x0000_s1084" style="position:absolute;width:44767;height:23336" coordsize="44767,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">
                  <v:shape id="Cuadro de texto 16" o:spid="_x0000_s1085" type="#_x0000_t202" style="position:absolute;left:21240;top:7239;width:19050;height:9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" fillcolor="white [3201]" stroked="f" strokeweight=".5pt">
                    <v:textbox>
                      <w:txbxContent>
                        <w:p w:rsidR="005577FC" w:rsidRPr="004A3E80" w:rsidRDefault="005577FC" w:rsidP="005577FC">
                          <w:pPr>
                            <w:rPr>
                              <w:rFonts w:ascii="Source Sans Pro" w:hAnsi="Source Sans Pro"/>
                              <w:b/>
                              <w:bCs/>
                              <w:color w:val="F7931E"/>
                              <w:sz w:val="96"/>
                              <w:szCs w:val="96"/>
                              <w:lang w:val="es-ES"/>
                            </w:rPr>
                          </w:pPr>
                          <w:r w:rsidRPr="004A3E80">
                            <w:rPr>
                              <w:rFonts w:ascii="Source Sans Pro" w:hAnsi="Source Sans Pro"/>
                              <w:b/>
                              <w:bCs/>
                              <w:color w:val="F7931E"/>
                              <w:sz w:val="96"/>
                              <w:szCs w:val="96"/>
                              <w:lang w:val="es-ES"/>
                            </w:rPr>
                            <w:t>100%</w:t>
                          </w:r>
                        </w:p>
                      </w:txbxContent>
                    </v:textbox>
                  </v:shape>
                  <v:shape id="Cuadro de texto 17" o:spid="_x0000_s1086" type="#_x0000_t202" style="position:absolute;left:381;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" fillcolor="white [3201]" stroked="f" strokeweight=".5pt">
                    <v:textbox>
                      <w:txbxContent>
                        <w:p w:rsidR="005577FC" w:rsidRPr="004A3E80" w:rsidRDefault="005577FC" w:rsidP="005577FC">
                          <w:pPr>
                            <w:jc w:val="center"/>
                            <w:rPr>
                              <w:rFonts w:ascii="Source Sans Pro" w:hAnsi="Source Sans Pro"/>
                              <w:b/>
                              <w:bCs/>
                              <w:color w:val="00A99D"/>
                              <w:sz w:val="56"/>
                              <w:szCs w:val="56"/>
                              <w:lang w:val="es-ES"/>
                            </w:rPr>
                          </w:pPr>
                          <w:r w:rsidRPr="004A3E80">
                            <w:rPr>
                              <w:rFonts w:ascii="Source Sans Pro" w:hAnsi="Source Sans Pro"/>
                              <w:b/>
                              <w:bCs/>
                              <w:color w:val="00A99D"/>
                              <w:sz w:val="56"/>
                              <w:szCs w:val="56"/>
                              <w:lang w:val="es-ES"/>
                            </w:rPr>
                            <w:t>Población beneficiada</w:t>
                          </w:r>
                        </w:p>
                      </w:txbxContent>
                    </v:textbox>
                  </v:shape>
                  <v:shape id="Cuadro de texto 17" o:spid="_x0000_s1087" type="#_x0000_t202" style="position:absolute;top:16859;width:44386;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" fillcolor="white [3201]" stroked="f" strokeweight=".5pt">
                    <v:textbox>
                      <w:txbxContent>
                        <w:p w:rsidR="005577FC" w:rsidRPr="004A3E80" w:rsidRDefault="005577FC" w:rsidP="005577FC">
                          <w:pPr>
                            <w:jc w:val="center"/>
                            <w:rPr>
                              <w:rFonts w:ascii="Source Sans Pro" w:hAnsi="Source Sans Pro"/>
                              <w:b/>
                              <w:bCs/>
                              <w:color w:val="00A99D"/>
                              <w:sz w:val="44"/>
                              <w:szCs w:val="44"/>
                              <w:lang w:val="es-ES"/>
                            </w:rPr>
                          </w:pPr>
                          <w:r w:rsidRPr="004A3E80">
                            <w:rPr>
                              <w:rFonts w:ascii="Source Sans Pro" w:hAnsi="Source Sans Pro"/>
                              <w:b/>
                              <w:bCs/>
                              <w:color w:val="00A99D"/>
                              <w:sz w:val="44"/>
                              <w:szCs w:val="44"/>
                              <w:lang w:val="es-ES"/>
                            </w:rPr>
                            <w:t xml:space="preserve">Personas </w:t>
                          </w:r>
                          <w:r w:rsidR="00283D44">
                            <w:rPr>
                              <w:rFonts w:ascii="Source Sans Pro" w:hAnsi="Source Sans Pro"/>
                              <w:b/>
                              <w:bCs/>
                              <w:color w:val="00A99D"/>
                              <w:sz w:val="44"/>
                              <w:szCs w:val="44"/>
                              <w:lang w:val="es-ES"/>
                            </w:rPr>
                            <w:t>servidoras</w:t>
                          </w:r>
                          <w:r w:rsidRPr="004A3E80">
                            <w:rPr>
                              <w:rFonts w:ascii="Source Sans Pro" w:hAnsi="Source Sans Pro"/>
                              <w:b/>
                              <w:bCs/>
                              <w:color w:val="00A99D"/>
                              <w:sz w:val="44"/>
                              <w:szCs w:val="44"/>
                              <w:lang w:val="es-ES"/>
                            </w:rPr>
                            <w:t xml:space="preserve"> judic</w:t>
                          </w:r>
                          <w:r>
                            <w:rPr>
                              <w:rFonts w:ascii="Source Sans Pro" w:hAnsi="Source Sans Pro"/>
                              <w:b/>
                              <w:bCs/>
                              <w:color w:val="00A99D"/>
                              <w:sz w:val="44"/>
                              <w:szCs w:val="44"/>
                              <w:lang w:val="es-ES"/>
                            </w:rPr>
                            <w:t>iales</w:t>
                          </w:r>
                        </w:p>
                      </w:txbxContent>
                    </v:textbox>
                  </v:shape>
                </v:group>
                <v:shape id="Imagen 1" o:spid="_x0000_s1088" type="#_x0000_t75" alt="Icono&#10;&#10;Descripción generada automáticamente" style="position:absolute;left:3143;top:5810;width:18967;height:11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">
                  <v:imagedata r:id="rId26" o:title="Icono&#10;&#10;Descripción generada automáticamente"/>
                </v:shape>
              </v:group>
            </w:pict>
          </mc:Fallback>
        </mc:AlternateContent>
      </w:r>
    </w:p>
    <w:p w:rsidR="005577FC" w:rsidRPr="000C0468" w:rsidRDefault="005577FC" w:rsidP="005577FC"/>
    <w:p w:rsidR="005577FC" w:rsidRPr="000C0468" w:rsidRDefault="005577FC" w:rsidP="005577FC"/>
    <w:p w:rsidR="005577FC" w:rsidRPr="000C0468" w:rsidRDefault="005577FC" w:rsidP="005577FC"/>
    <w:p w:rsidR="005577FC" w:rsidRPr="000C0468" w:rsidRDefault="005577FC" w:rsidP="005577FC"/>
    <w:p w:rsidR="005577FC" w:rsidRPr="000C0468" w:rsidRDefault="005577FC" w:rsidP="005577FC"/>
    <w:p w:rsidR="005577FC" w:rsidRPr="000C0468"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Default="005577FC" w:rsidP="005577FC"/>
    <w:p w:rsidR="005577FC" w:rsidRPr="000C0468" w:rsidRDefault="005577FC" w:rsidP="005577FC">
      <w:pPr>
        <w:jc w:val="both"/>
        <w:rPr>
          <w:rFonts w:asciiTheme="minorHAnsi" w:hAnsiTheme="minorHAnsi" w:cstheme="minorHAnsi"/>
        </w:rPr>
      </w:pPr>
    </w:p>
    <w:p w:rsidR="005577FC" w:rsidRPr="000C0468" w:rsidRDefault="005577FC" w:rsidP="005577FC">
      <w:pPr>
        <w:jc w:val="both"/>
        <w:rPr>
          <w:rFonts w:asciiTheme="minorHAnsi" w:hAnsiTheme="minorHAnsi" w:cstheme="minorHAnsi"/>
          <w:b/>
          <w:bCs/>
          <w:lang w:val="es-ES"/>
        </w:rPr>
      </w:pPr>
      <w:r w:rsidRPr="000C0468">
        <w:rPr>
          <w:rFonts w:asciiTheme="minorHAnsi" w:hAnsiTheme="minorHAnsi" w:cstheme="minorHAnsi"/>
          <w:b/>
          <w:bCs/>
          <w:lang w:val="es-ES"/>
        </w:rPr>
        <w:t>BIENESTAR</w:t>
      </w:r>
    </w:p>
    <w:p w:rsidR="005577FC" w:rsidRPr="000C0468" w:rsidRDefault="005577FC" w:rsidP="005577FC">
      <w:pPr>
        <w:jc w:val="both"/>
        <w:rPr>
          <w:rFonts w:asciiTheme="minorHAnsi" w:hAnsiTheme="minorHAnsi" w:cstheme="minorHAnsi"/>
          <w:lang w:val="es-ES"/>
        </w:rPr>
      </w:pPr>
      <w:r w:rsidRPr="000C0468">
        <w:rPr>
          <w:rFonts w:asciiTheme="minorHAnsi" w:hAnsiTheme="minorHAnsi" w:cstheme="minorHAnsi"/>
          <w:lang w:val="es-ES"/>
        </w:rPr>
        <w:t>A partir de la fecha de aprobación se realizará al menos una semana al año, de celebración del bienestar laboral a nivel institucional.</w:t>
      </w:r>
    </w:p>
    <w:p w:rsidR="005577FC" w:rsidRPr="000C0468" w:rsidRDefault="005577FC" w:rsidP="005577FC">
      <w:pPr>
        <w:jc w:val="both"/>
        <w:rPr>
          <w:rFonts w:asciiTheme="minorHAnsi" w:hAnsiTheme="minorHAnsi" w:cstheme="minorHAnsi"/>
          <w:lang w:val="es-ES"/>
        </w:rPr>
      </w:pPr>
    </w:p>
    <w:p w:rsidR="005577FC" w:rsidRPr="000C0468" w:rsidRDefault="005577FC" w:rsidP="005577FC">
      <w:pPr>
        <w:jc w:val="both"/>
        <w:rPr>
          <w:rFonts w:asciiTheme="minorHAnsi" w:hAnsiTheme="minorHAnsi" w:cstheme="minorHAnsi"/>
          <w:b/>
          <w:bCs/>
        </w:rPr>
      </w:pPr>
      <w:r w:rsidRPr="000C0468">
        <w:rPr>
          <w:rFonts w:asciiTheme="minorHAnsi" w:hAnsiTheme="minorHAnsi" w:cstheme="minorHAnsi"/>
          <w:b/>
          <w:bCs/>
        </w:rPr>
        <w:t>IMPLEMENTACIÓN</w:t>
      </w:r>
    </w:p>
    <w:p w:rsidR="005577FC" w:rsidRPr="000C0468" w:rsidRDefault="005577FC" w:rsidP="005577FC">
      <w:pPr>
        <w:jc w:val="both"/>
        <w:rPr>
          <w:rFonts w:asciiTheme="minorHAnsi" w:hAnsiTheme="minorHAnsi" w:cstheme="minorHAnsi"/>
        </w:rPr>
      </w:pPr>
      <w:r w:rsidRPr="000C0468">
        <w:rPr>
          <w:rFonts w:asciiTheme="minorHAnsi" w:hAnsiTheme="minorHAnsi" w:cstheme="minorHAnsi"/>
        </w:rPr>
        <w:t>Para implementar esta medida se requiere de los siguientes aspectos:</w:t>
      </w:r>
    </w:p>
    <w:p w:rsidR="005577FC" w:rsidRPr="000C0468" w:rsidRDefault="005577FC" w:rsidP="005577FC">
      <w:pPr>
        <w:pStyle w:val="Prrafodelista"/>
        <w:numPr>
          <w:ilvl w:val="0"/>
          <w:numId w:val="51"/>
        </w:numPr>
        <w:jc w:val="both"/>
        <w:rPr>
          <w:rFonts w:asciiTheme="minorHAnsi" w:hAnsiTheme="minorHAnsi" w:cstheme="minorHAnsi"/>
        </w:rPr>
      </w:pPr>
      <w:r w:rsidRPr="000C0468">
        <w:rPr>
          <w:rFonts w:asciiTheme="minorHAnsi" w:hAnsiTheme="minorHAnsi" w:cstheme="minorHAnsi"/>
        </w:rPr>
        <w:t>Aprobación por parte de las autoridades institucionales.</w:t>
      </w:r>
    </w:p>
    <w:p w:rsidR="005577FC" w:rsidRDefault="005577FC" w:rsidP="005577FC">
      <w:pPr>
        <w:pStyle w:val="Prrafodelista"/>
        <w:numPr>
          <w:ilvl w:val="0"/>
          <w:numId w:val="51"/>
        </w:numPr>
        <w:jc w:val="both"/>
        <w:rPr>
          <w:rFonts w:asciiTheme="minorHAnsi" w:hAnsiTheme="minorHAnsi" w:cstheme="minorHAnsi"/>
        </w:rPr>
      </w:pPr>
      <w:r w:rsidRPr="000C0468">
        <w:rPr>
          <w:rFonts w:asciiTheme="minorHAnsi" w:hAnsiTheme="minorHAnsi" w:cstheme="minorHAnsi"/>
        </w:rPr>
        <w:t>Comunicar la oportunidad de bienestar a toda la población judicial.</w:t>
      </w:r>
    </w:p>
    <w:p w:rsidR="005577FC" w:rsidRPr="000C0468" w:rsidRDefault="005577FC" w:rsidP="005577FC">
      <w:pPr>
        <w:jc w:val="both"/>
        <w:rPr>
          <w:rFonts w:asciiTheme="minorHAnsi" w:hAnsiTheme="minorHAnsi" w:cstheme="minorHAnsi"/>
        </w:rPr>
      </w:pPr>
    </w:p>
    <w:p w:rsidR="005577FC" w:rsidRPr="000C0468" w:rsidRDefault="005577FC" w:rsidP="005577FC">
      <w:pPr>
        <w:jc w:val="both"/>
        <w:rPr>
          <w:rFonts w:asciiTheme="minorHAnsi" w:hAnsiTheme="minorHAnsi" w:cstheme="minorHAnsi"/>
          <w:b/>
          <w:bCs/>
        </w:rPr>
      </w:pPr>
      <w:r w:rsidRPr="000C0468">
        <w:rPr>
          <w:rFonts w:asciiTheme="minorHAnsi" w:hAnsiTheme="minorHAnsi" w:cstheme="minorHAnsi"/>
          <w:b/>
          <w:bCs/>
        </w:rPr>
        <w:t>REGULACIÓN</w:t>
      </w:r>
    </w:p>
    <w:p w:rsidR="005577FC" w:rsidRPr="000C0468" w:rsidRDefault="005577FC" w:rsidP="005577FC">
      <w:pPr>
        <w:jc w:val="both"/>
        <w:rPr>
          <w:rFonts w:asciiTheme="minorHAnsi" w:hAnsiTheme="minorHAnsi" w:cstheme="minorHAnsi"/>
          <w:lang w:val="es-ES" w:eastAsia="es-CR"/>
        </w:rPr>
      </w:pPr>
      <w:r w:rsidRPr="000C0468">
        <w:rPr>
          <w:rFonts w:asciiTheme="minorHAnsi" w:hAnsiTheme="minorHAnsi" w:cstheme="minorHAnsi"/>
          <w:lang w:val="es-ES" w:eastAsia="es-CR"/>
        </w:rPr>
        <w:t>La regulación que se puede implementar en torno a la celebración de la semana de celebración del bienestar laboral son las siguientes:</w:t>
      </w:r>
    </w:p>
    <w:p w:rsidR="005577FC" w:rsidRPr="000C0468" w:rsidRDefault="005577FC" w:rsidP="005577FC">
      <w:pPr>
        <w:pStyle w:val="Prrafodelista"/>
        <w:numPr>
          <w:ilvl w:val="0"/>
          <w:numId w:val="44"/>
        </w:numPr>
        <w:jc w:val="both"/>
        <w:rPr>
          <w:rFonts w:asciiTheme="minorHAnsi" w:hAnsiTheme="minorHAnsi" w:cstheme="minorHAnsi"/>
          <w:lang w:val="es-ES" w:eastAsia="es-CR"/>
        </w:rPr>
      </w:pPr>
      <w:r w:rsidRPr="000C0468">
        <w:rPr>
          <w:rFonts w:asciiTheme="minorHAnsi" w:hAnsiTheme="minorHAnsi" w:cstheme="minorHAnsi"/>
          <w:b/>
          <w:bCs/>
          <w:lang w:val="es-ES" w:eastAsia="es-CR"/>
        </w:rPr>
        <w:t>Las actividades tienen que realizarse en el horario laboral</w:t>
      </w:r>
      <w:r w:rsidRPr="000C0468">
        <w:rPr>
          <w:rFonts w:asciiTheme="minorHAnsi" w:hAnsiTheme="minorHAnsi" w:cstheme="minorHAnsi"/>
          <w:lang w:val="es-ES" w:eastAsia="es-CR"/>
        </w:rPr>
        <w:t>.</w:t>
      </w:r>
    </w:p>
    <w:p w:rsidR="005577FC" w:rsidRPr="000C0468" w:rsidRDefault="005577FC" w:rsidP="005577FC">
      <w:pPr>
        <w:pStyle w:val="Prrafodelista"/>
        <w:numPr>
          <w:ilvl w:val="0"/>
          <w:numId w:val="44"/>
        </w:numPr>
        <w:jc w:val="both"/>
        <w:rPr>
          <w:rFonts w:asciiTheme="minorHAnsi" w:hAnsiTheme="minorHAnsi" w:cstheme="minorHAnsi"/>
          <w:lang w:val="es-ES" w:eastAsia="es-CR"/>
        </w:rPr>
      </w:pPr>
      <w:r w:rsidRPr="000C0468">
        <w:rPr>
          <w:rFonts w:asciiTheme="minorHAnsi" w:hAnsiTheme="minorHAnsi" w:cstheme="minorHAnsi"/>
          <w:b/>
          <w:bCs/>
          <w:lang w:val="es-ES" w:eastAsia="es-CR"/>
        </w:rPr>
        <w:t>Las actividades promoverán los objetivos contenidos en la Política Integral de Bienestar Laboral.</w:t>
      </w:r>
    </w:p>
    <w:p w:rsidR="005577FC" w:rsidRPr="000C0468" w:rsidRDefault="005577FC" w:rsidP="005577FC">
      <w:pPr>
        <w:pStyle w:val="Prrafodelista"/>
        <w:numPr>
          <w:ilvl w:val="0"/>
          <w:numId w:val="44"/>
        </w:numPr>
        <w:jc w:val="both"/>
        <w:rPr>
          <w:rFonts w:asciiTheme="minorHAnsi" w:hAnsiTheme="minorHAnsi" w:cstheme="minorHAnsi"/>
          <w:lang w:val="es-ES" w:eastAsia="es-CR"/>
        </w:rPr>
      </w:pPr>
      <w:r w:rsidRPr="000C0468">
        <w:rPr>
          <w:rFonts w:asciiTheme="minorHAnsi" w:hAnsiTheme="minorHAnsi" w:cstheme="minorHAnsi"/>
          <w:b/>
          <w:bCs/>
          <w:lang w:val="es-ES" w:eastAsia="es-CR"/>
        </w:rPr>
        <w:t xml:space="preserve">Las actividades no pueden interrumpir la atención al público por lo que la asistencia no es obligatoria, pero si es </w:t>
      </w:r>
      <w:proofErr w:type="spellStart"/>
      <w:r w:rsidRPr="000C0468">
        <w:rPr>
          <w:rFonts w:asciiTheme="minorHAnsi" w:hAnsiTheme="minorHAnsi" w:cstheme="minorHAnsi"/>
          <w:b/>
          <w:bCs/>
          <w:lang w:val="es-ES" w:eastAsia="es-CR"/>
        </w:rPr>
        <w:t>recomendativa</w:t>
      </w:r>
      <w:proofErr w:type="spellEnd"/>
      <w:r w:rsidRPr="000C0468">
        <w:rPr>
          <w:rFonts w:asciiTheme="minorHAnsi" w:hAnsiTheme="minorHAnsi" w:cstheme="minorHAnsi"/>
          <w:b/>
          <w:bCs/>
          <w:lang w:val="es-ES" w:eastAsia="es-CR"/>
        </w:rPr>
        <w:t>.</w:t>
      </w:r>
    </w:p>
    <w:p w:rsidR="005577FC" w:rsidRPr="000C0468" w:rsidRDefault="005577FC" w:rsidP="005577FC">
      <w:pPr>
        <w:jc w:val="both"/>
        <w:rPr>
          <w:rFonts w:asciiTheme="minorHAnsi" w:hAnsiTheme="minorHAnsi" w:cstheme="minorHAnsi"/>
        </w:rPr>
      </w:pPr>
    </w:p>
    <w:p w:rsidR="005577FC" w:rsidRPr="00D13B5B" w:rsidRDefault="0094428A" w:rsidP="005577FC">
      <w:pPr>
        <w:pStyle w:val="Ttulo3"/>
        <w:rPr>
          <w:b/>
          <w:bCs/>
          <w:color w:val="auto"/>
          <w:sz w:val="28"/>
          <w:szCs w:val="28"/>
        </w:rPr>
      </w:pPr>
      <w:bookmarkStart w:id="50" w:name="_Toc172099081"/>
      <w:r>
        <w:rPr>
          <w:b/>
          <w:bCs/>
          <w:color w:val="auto"/>
          <w:sz w:val="28"/>
          <w:szCs w:val="28"/>
        </w:rPr>
        <w:t>9</w:t>
      </w:r>
      <w:r w:rsidR="00262FB1" w:rsidRPr="00D13B5B">
        <w:rPr>
          <w:b/>
          <w:bCs/>
          <w:color w:val="auto"/>
          <w:sz w:val="28"/>
          <w:szCs w:val="28"/>
        </w:rPr>
        <w:t xml:space="preserve">) </w:t>
      </w:r>
      <w:r w:rsidR="005577FC" w:rsidRPr="00D13B5B">
        <w:rPr>
          <w:b/>
          <w:bCs/>
          <w:color w:val="auto"/>
          <w:sz w:val="28"/>
          <w:szCs w:val="28"/>
        </w:rPr>
        <w:t>Proceso</w:t>
      </w:r>
      <w:bookmarkEnd w:id="50"/>
    </w:p>
    <w:p w:rsidR="00D13B5B" w:rsidRDefault="00D13B5B" w:rsidP="005577FC">
      <w:pPr>
        <w:jc w:val="both"/>
        <w:rPr>
          <w:rFonts w:asciiTheme="minorHAnsi" w:hAnsiTheme="minorHAnsi" w:cstheme="minorHAnsi"/>
        </w:rPr>
      </w:pPr>
    </w:p>
    <w:p w:rsidR="005577FC" w:rsidRDefault="005577FC" w:rsidP="005577FC">
      <w:pPr>
        <w:jc w:val="both"/>
        <w:rPr>
          <w:rFonts w:asciiTheme="minorHAnsi" w:hAnsiTheme="minorHAnsi" w:cstheme="minorHAnsi"/>
        </w:rPr>
      </w:pPr>
      <w:r w:rsidRPr="000C0468">
        <w:rPr>
          <w:rFonts w:asciiTheme="minorHAnsi" w:hAnsiTheme="minorHAnsi" w:cstheme="minorHAnsi"/>
        </w:rPr>
        <w:t>Como se indica en cada una de las opciones expuestas, para la implementación del Programa de Bienestar Laboral se hace necesario tener en cuenta que:</w:t>
      </w:r>
    </w:p>
    <w:p w:rsidR="009D7708" w:rsidRPr="000C0468" w:rsidRDefault="009D7708" w:rsidP="005577FC">
      <w:pPr>
        <w:jc w:val="both"/>
        <w:rPr>
          <w:rFonts w:asciiTheme="minorHAnsi" w:hAnsiTheme="minorHAnsi" w:cstheme="minorHAnsi"/>
        </w:rPr>
      </w:pPr>
    </w:p>
    <w:p w:rsidR="005577FC" w:rsidRPr="000C0468" w:rsidRDefault="005577FC" w:rsidP="005577FC">
      <w:pPr>
        <w:pStyle w:val="Prrafodelista"/>
        <w:numPr>
          <w:ilvl w:val="0"/>
          <w:numId w:val="50"/>
        </w:numPr>
        <w:jc w:val="both"/>
        <w:rPr>
          <w:rFonts w:asciiTheme="minorHAnsi" w:hAnsiTheme="minorHAnsi" w:cstheme="minorHAnsi"/>
        </w:rPr>
      </w:pPr>
      <w:r w:rsidRPr="000C0468">
        <w:rPr>
          <w:rFonts w:asciiTheme="minorHAnsi" w:hAnsiTheme="minorHAnsi" w:cstheme="minorHAnsi"/>
        </w:rPr>
        <w:t xml:space="preserve">Se ofrecen </w:t>
      </w:r>
      <w:r w:rsidR="009D7708">
        <w:rPr>
          <w:rFonts w:asciiTheme="minorHAnsi" w:hAnsiTheme="minorHAnsi" w:cstheme="minorHAnsi"/>
        </w:rPr>
        <w:t>ayudas</w:t>
      </w:r>
      <w:r w:rsidRPr="000C0468">
        <w:rPr>
          <w:rFonts w:asciiTheme="minorHAnsi" w:hAnsiTheme="minorHAnsi" w:cstheme="minorHAnsi"/>
        </w:rPr>
        <w:t xml:space="preserve"> tangibles como intangibles.</w:t>
      </w:r>
    </w:p>
    <w:p w:rsidR="005577FC" w:rsidRPr="000C0468" w:rsidRDefault="005577FC" w:rsidP="005577FC">
      <w:pPr>
        <w:pStyle w:val="Prrafodelista"/>
        <w:jc w:val="both"/>
        <w:rPr>
          <w:rFonts w:asciiTheme="minorHAnsi" w:hAnsiTheme="minorHAnsi" w:cstheme="minorHAnsi"/>
        </w:rPr>
      </w:pPr>
    </w:p>
    <w:p w:rsidR="005577FC" w:rsidRPr="000C0468" w:rsidRDefault="005577FC" w:rsidP="005577FC">
      <w:pPr>
        <w:pStyle w:val="Prrafodelista"/>
        <w:numPr>
          <w:ilvl w:val="0"/>
          <w:numId w:val="50"/>
        </w:numPr>
        <w:jc w:val="both"/>
        <w:rPr>
          <w:rFonts w:asciiTheme="minorHAnsi" w:hAnsiTheme="minorHAnsi" w:cstheme="minorHAnsi"/>
        </w:rPr>
      </w:pPr>
      <w:r w:rsidRPr="000C0468">
        <w:rPr>
          <w:rFonts w:asciiTheme="minorHAnsi" w:hAnsiTheme="minorHAnsi" w:cstheme="minorHAnsi"/>
        </w:rPr>
        <w:t xml:space="preserve">Son </w:t>
      </w:r>
      <w:r w:rsidR="009D7708">
        <w:rPr>
          <w:rFonts w:asciiTheme="minorHAnsi" w:hAnsiTheme="minorHAnsi" w:cstheme="minorHAnsi"/>
        </w:rPr>
        <w:t>ayudas</w:t>
      </w:r>
      <w:r w:rsidRPr="000C0468">
        <w:rPr>
          <w:rFonts w:asciiTheme="minorHAnsi" w:hAnsiTheme="minorHAnsi" w:cstheme="minorHAnsi"/>
        </w:rPr>
        <w:t xml:space="preserve"> accesibles para la mayoría de las personas </w:t>
      </w:r>
      <w:r w:rsidR="00283D44">
        <w:rPr>
          <w:rFonts w:asciiTheme="minorHAnsi" w:hAnsiTheme="minorHAnsi" w:cstheme="minorHAnsi"/>
          <w:color w:val="1F1F1F"/>
        </w:rPr>
        <w:t>servidoras</w:t>
      </w:r>
      <w:r w:rsidRPr="000C0468">
        <w:rPr>
          <w:rFonts w:asciiTheme="minorHAnsi" w:hAnsiTheme="minorHAnsi" w:cstheme="minorHAnsi"/>
        </w:rPr>
        <w:t xml:space="preserve"> judiciales.</w:t>
      </w:r>
    </w:p>
    <w:p w:rsidR="005577FC" w:rsidRPr="000C0468" w:rsidRDefault="005577FC" w:rsidP="005577FC">
      <w:pPr>
        <w:pStyle w:val="Prrafodelista"/>
        <w:jc w:val="both"/>
        <w:rPr>
          <w:rFonts w:asciiTheme="minorHAnsi" w:hAnsiTheme="minorHAnsi" w:cstheme="minorHAnsi"/>
        </w:rPr>
      </w:pPr>
    </w:p>
    <w:p w:rsidR="005577FC" w:rsidRPr="000C0468" w:rsidRDefault="005577FC" w:rsidP="005577FC">
      <w:pPr>
        <w:pStyle w:val="Prrafodelista"/>
        <w:numPr>
          <w:ilvl w:val="0"/>
          <w:numId w:val="50"/>
        </w:numPr>
        <w:jc w:val="both"/>
        <w:rPr>
          <w:rFonts w:asciiTheme="minorHAnsi" w:hAnsiTheme="minorHAnsi" w:cstheme="minorHAnsi"/>
        </w:rPr>
      </w:pPr>
      <w:r w:rsidRPr="000C0468">
        <w:rPr>
          <w:rFonts w:asciiTheme="minorHAnsi" w:hAnsiTheme="minorHAnsi" w:cstheme="minorHAnsi"/>
        </w:rPr>
        <w:t>Es recomendable:</w:t>
      </w:r>
    </w:p>
    <w:p w:rsidR="005577FC" w:rsidRPr="000C0468" w:rsidRDefault="005577FC" w:rsidP="005577FC">
      <w:pPr>
        <w:pStyle w:val="Prrafodelista"/>
        <w:jc w:val="both"/>
        <w:rPr>
          <w:rFonts w:asciiTheme="minorHAnsi" w:hAnsiTheme="minorHAnsi" w:cstheme="minorHAnsi"/>
        </w:rPr>
      </w:pPr>
    </w:p>
    <w:p w:rsidR="005577FC" w:rsidRPr="000C0468" w:rsidRDefault="005577FC" w:rsidP="005577FC">
      <w:pPr>
        <w:pStyle w:val="Prrafodelista"/>
        <w:numPr>
          <w:ilvl w:val="1"/>
          <w:numId w:val="50"/>
        </w:numPr>
        <w:jc w:val="both"/>
        <w:rPr>
          <w:rFonts w:asciiTheme="minorHAnsi" w:hAnsiTheme="minorHAnsi" w:cstheme="minorHAnsi"/>
        </w:rPr>
      </w:pPr>
      <w:r w:rsidRPr="000C0468">
        <w:rPr>
          <w:rFonts w:asciiTheme="minorHAnsi" w:hAnsiTheme="minorHAnsi" w:cstheme="minorHAnsi"/>
        </w:rPr>
        <w:t>Generar y aplicar un proceso de implementación del Programa de Bienestar Laboral en los sistemas informáticos del Poder Judicial.</w:t>
      </w:r>
    </w:p>
    <w:p w:rsidR="005577FC" w:rsidRPr="000C0468" w:rsidRDefault="005577FC" w:rsidP="005577FC">
      <w:pPr>
        <w:pStyle w:val="Prrafodelista"/>
        <w:jc w:val="both"/>
        <w:rPr>
          <w:rFonts w:asciiTheme="minorHAnsi" w:hAnsiTheme="minorHAnsi" w:cstheme="minorHAnsi"/>
        </w:rPr>
      </w:pPr>
    </w:p>
    <w:p w:rsidR="005577FC" w:rsidRPr="000C0468" w:rsidRDefault="005577FC" w:rsidP="005577FC">
      <w:pPr>
        <w:pStyle w:val="Prrafodelista"/>
        <w:numPr>
          <w:ilvl w:val="1"/>
          <w:numId w:val="50"/>
        </w:numPr>
        <w:jc w:val="both"/>
        <w:rPr>
          <w:rFonts w:asciiTheme="minorHAnsi" w:hAnsiTheme="minorHAnsi" w:cstheme="minorHAnsi"/>
        </w:rPr>
      </w:pPr>
      <w:r w:rsidRPr="000C0468">
        <w:rPr>
          <w:rFonts w:asciiTheme="minorHAnsi" w:hAnsiTheme="minorHAnsi" w:cstheme="minorHAnsi"/>
        </w:rPr>
        <w:t xml:space="preserve">Generar y aplicar una campaña de promoción y sensibilización a nivel institucional y de información a las personas </w:t>
      </w:r>
      <w:r w:rsidR="00283D44">
        <w:rPr>
          <w:rFonts w:asciiTheme="minorHAnsi" w:hAnsiTheme="minorHAnsi" w:cstheme="minorHAnsi"/>
          <w:color w:val="1F1F1F"/>
        </w:rPr>
        <w:t>servidoras</w:t>
      </w:r>
      <w:r w:rsidRPr="000C0468">
        <w:rPr>
          <w:rFonts w:asciiTheme="minorHAnsi" w:hAnsiTheme="minorHAnsi" w:cstheme="minorHAnsi"/>
        </w:rPr>
        <w:t xml:space="preserve"> judiciales.</w:t>
      </w:r>
    </w:p>
    <w:p w:rsidR="005577FC" w:rsidRPr="000C0468" w:rsidRDefault="005577FC" w:rsidP="005577FC">
      <w:pPr>
        <w:pStyle w:val="Prrafodelista"/>
        <w:jc w:val="both"/>
        <w:rPr>
          <w:rFonts w:asciiTheme="minorHAnsi" w:hAnsiTheme="minorHAnsi" w:cstheme="minorHAnsi"/>
        </w:rPr>
      </w:pPr>
    </w:p>
    <w:p w:rsidR="005577FC" w:rsidRPr="000C0468" w:rsidRDefault="005577FC" w:rsidP="005577FC">
      <w:pPr>
        <w:pStyle w:val="Prrafodelista"/>
        <w:numPr>
          <w:ilvl w:val="1"/>
          <w:numId w:val="50"/>
        </w:numPr>
        <w:jc w:val="both"/>
        <w:rPr>
          <w:rFonts w:asciiTheme="minorHAnsi" w:hAnsiTheme="minorHAnsi" w:cstheme="minorHAnsi"/>
        </w:rPr>
      </w:pPr>
      <w:r w:rsidRPr="000C0468">
        <w:rPr>
          <w:rFonts w:asciiTheme="minorHAnsi" w:hAnsiTheme="minorHAnsi" w:cstheme="minorHAnsi"/>
        </w:rPr>
        <w:t>Realizar tres mesas de trabajo de información y comunicación del Programa de Bienestar Laboral, al lado de las altas jerarquías institucionales, para clarificar el proceso y contener las expectativas.</w:t>
      </w:r>
    </w:p>
    <w:p w:rsidR="00A630EE" w:rsidRDefault="00A630EE">
      <w:pPr>
        <w:rPr>
          <w:rFonts w:eastAsia="Times New Roman" w:cs="Calibri"/>
          <w:lang w:eastAsia="es-CR"/>
        </w:rPr>
      </w:pPr>
      <w:r>
        <w:rPr>
          <w:rFonts w:eastAsia="Times New Roman" w:cs="Calibri"/>
          <w:lang w:eastAsia="es-CR"/>
        </w:rPr>
        <w:br w:type="page"/>
      </w:r>
    </w:p>
    <w:p w:rsidR="00EF521E" w:rsidRPr="00832959" w:rsidRDefault="008B2293" w:rsidP="00EF521E">
      <w:pPr>
        <w:pStyle w:val="Ttulo2"/>
        <w:spacing w:before="0"/>
        <w:rPr>
          <w:b/>
          <w:bCs/>
          <w:color w:val="auto"/>
          <w:sz w:val="36"/>
          <w:szCs w:val="36"/>
        </w:rPr>
      </w:pPr>
      <w:bookmarkStart w:id="51" w:name="_Toc172099082"/>
      <w:r>
        <w:rPr>
          <w:noProof/>
        </w:rPr>
        <w:drawing>
          <wp:anchor distT="0" distB="0" distL="114300" distR="114300" simplePos="0" relativeHeight="251789312" behindDoc="0" locked="0" layoutInCell="1" allowOverlap="1" wp14:anchorId="47C91998" wp14:editId="2139C4E3">
            <wp:simplePos x="0" y="0"/>
            <wp:positionH relativeFrom="column">
              <wp:posOffset>-702837</wp:posOffset>
            </wp:positionH>
            <wp:positionV relativeFrom="paragraph">
              <wp:posOffset>-1483312</wp:posOffset>
            </wp:positionV>
            <wp:extent cx="7754058" cy="10097914"/>
            <wp:effectExtent l="0" t="0" r="0" b="0"/>
            <wp:wrapNone/>
            <wp:docPr id="940389281" name="Imagen 15"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89281" name="Imagen 15" descr="Interfaz de usuario gráfica, Sitio web&#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7768339" cy="10116511"/>
                    </a:xfrm>
                    <a:prstGeom prst="rect">
                      <a:avLst/>
                    </a:prstGeom>
                  </pic:spPr>
                </pic:pic>
              </a:graphicData>
            </a:graphic>
            <wp14:sizeRelH relativeFrom="page">
              <wp14:pctWidth>0</wp14:pctWidth>
            </wp14:sizeRelH>
            <wp14:sizeRelV relativeFrom="page">
              <wp14:pctHeight>0</wp14:pctHeight>
            </wp14:sizeRelV>
          </wp:anchor>
        </w:drawing>
      </w:r>
      <w:r w:rsidR="00EF521E" w:rsidRPr="00832959">
        <w:rPr>
          <w:b/>
          <w:bCs/>
          <w:color w:val="auto"/>
          <w:sz w:val="36"/>
          <w:szCs w:val="36"/>
        </w:rPr>
        <w:t>V</w:t>
      </w:r>
      <w:r w:rsidR="00EF521E">
        <w:rPr>
          <w:b/>
          <w:bCs/>
          <w:color w:val="auto"/>
          <w:sz w:val="36"/>
          <w:szCs w:val="36"/>
        </w:rPr>
        <w:t>I</w:t>
      </w:r>
      <w:r w:rsidR="00EF521E" w:rsidRPr="00832959">
        <w:rPr>
          <w:b/>
          <w:bCs/>
          <w:color w:val="auto"/>
          <w:sz w:val="36"/>
          <w:szCs w:val="36"/>
        </w:rPr>
        <w:t xml:space="preserve">I </w:t>
      </w:r>
      <w:r w:rsidR="00EF521E">
        <w:rPr>
          <w:b/>
          <w:bCs/>
          <w:color w:val="auto"/>
          <w:sz w:val="36"/>
          <w:szCs w:val="36"/>
        </w:rPr>
        <w:t>Síntesis</w:t>
      </w:r>
      <w:r w:rsidR="00D13B5B">
        <w:rPr>
          <w:b/>
          <w:bCs/>
          <w:color w:val="auto"/>
          <w:sz w:val="36"/>
          <w:szCs w:val="36"/>
        </w:rPr>
        <w:t xml:space="preserve"> de resultados del proceso</w:t>
      </w:r>
      <w:bookmarkEnd w:id="51"/>
    </w:p>
    <w:p w:rsidR="008B2293" w:rsidRDefault="008B2293">
      <w:pPr>
        <w:rPr>
          <w:rFonts w:eastAsiaTheme="majorEastAsia"/>
          <w:sz w:val="26"/>
          <w:szCs w:val="26"/>
        </w:rPr>
      </w:pPr>
      <w:r>
        <w:rPr>
          <w:rFonts w:asciiTheme="minorHAnsi" w:hAnsiTheme="minorHAnsi" w:cstheme="minorHAnsi"/>
          <w:noProof/>
        </w:rPr>
        <mc:AlternateContent>
          <mc:Choice Requires="wps">
            <w:drawing>
              <wp:anchor distT="0" distB="0" distL="114300" distR="114300" simplePos="0" relativeHeight="251791360" behindDoc="0" locked="0" layoutInCell="1" allowOverlap="1" wp14:anchorId="79A843D2" wp14:editId="42B5241E">
                <wp:simplePos x="0" y="0"/>
                <wp:positionH relativeFrom="column">
                  <wp:posOffset>456829</wp:posOffset>
                </wp:positionH>
                <wp:positionV relativeFrom="paragraph">
                  <wp:posOffset>2035175</wp:posOffset>
                </wp:positionV>
                <wp:extent cx="6495691" cy="1518249"/>
                <wp:effectExtent l="0" t="0" r="0" b="6350"/>
                <wp:wrapNone/>
                <wp:docPr id="1354976561"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8B2293" w:rsidRPr="00CB78FA" w:rsidRDefault="008B2293" w:rsidP="008B2293">
                            <w:pPr>
                              <w:rPr>
                                <w:rFonts w:ascii="Kefa" w:hAnsi="Kefa"/>
                                <w:color w:val="FFFFFF" w:themeColor="background1"/>
                                <w:sz w:val="144"/>
                                <w:szCs w:val="144"/>
                                <w:lang w:val="es-ES"/>
                              </w:rPr>
                            </w:pPr>
                            <w:r>
                              <w:rPr>
                                <w:rFonts w:ascii="Kefa" w:hAnsi="Kefa"/>
                                <w:color w:val="FFFFFF" w:themeColor="background1"/>
                                <w:sz w:val="144"/>
                                <w:szCs w:val="144"/>
                                <w:lang w:val="es-ES"/>
                              </w:rPr>
                              <w:t>VI</w:t>
                            </w:r>
                            <w:r w:rsidRPr="00CB78FA">
                              <w:rPr>
                                <w:rFonts w:ascii="Kefa" w:hAnsi="Kefa"/>
                                <w:color w:val="FFFFFF" w:themeColor="background1"/>
                                <w:sz w:val="144"/>
                                <w:szCs w:val="144"/>
                                <w:lang w:val="es-ES"/>
                              </w:rPr>
                              <w:t xml:space="preserve">I </w:t>
                            </w:r>
                            <w:r w:rsidR="00DB32F1">
                              <w:rPr>
                                <w:rFonts w:ascii="Kefa" w:hAnsi="Kefa"/>
                                <w:color w:val="FFFFFF" w:themeColor="background1"/>
                                <w:sz w:val="144"/>
                                <w:szCs w:val="144"/>
                                <w:lang w:val="es-ES"/>
                              </w:rPr>
                              <w:t>Síntesis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A843D2" id="_x0000_s1089" type="#_x0000_t202" style="position:absolute;margin-left:35.95pt;margin-top:160.25pt;width:511.45pt;height:119.55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" filled="f" stroked="f" strokeweight=".5pt">
                <v:textbox>
                  <w:txbxContent>
                    <w:p w:rsidR="008B2293" w:rsidRPr="00CB78FA" w:rsidRDefault="008B2293" w:rsidP="008B2293">
                      <w:pPr>
                        <w:rPr>
                          <w:rFonts w:ascii="Kefa" w:hAnsi="Kefa"/>
                          <w:color w:val="FFFFFF" w:themeColor="background1"/>
                          <w:sz w:val="144"/>
                          <w:szCs w:val="144"/>
                          <w:lang w:val="es-ES"/>
                        </w:rPr>
                      </w:pPr>
                      <w:r>
                        <w:rPr>
                          <w:rFonts w:ascii="Kefa" w:hAnsi="Kefa"/>
                          <w:color w:val="FFFFFF" w:themeColor="background1"/>
                          <w:sz w:val="144"/>
                          <w:szCs w:val="144"/>
                          <w:lang w:val="es-ES"/>
                        </w:rPr>
                        <w:t>VI</w:t>
                      </w:r>
                      <w:r w:rsidRPr="00CB78FA">
                        <w:rPr>
                          <w:rFonts w:ascii="Kefa" w:hAnsi="Kefa"/>
                          <w:color w:val="FFFFFF" w:themeColor="background1"/>
                          <w:sz w:val="144"/>
                          <w:szCs w:val="144"/>
                          <w:lang w:val="es-ES"/>
                        </w:rPr>
                        <w:t xml:space="preserve">I </w:t>
                      </w:r>
                      <w:r w:rsidR="00DB32F1">
                        <w:rPr>
                          <w:rFonts w:ascii="Kefa" w:hAnsi="Kefa"/>
                          <w:color w:val="FFFFFF" w:themeColor="background1"/>
                          <w:sz w:val="144"/>
                          <w:szCs w:val="144"/>
                          <w:lang w:val="es-ES"/>
                        </w:rPr>
                        <w:t>Síntesis</w:t>
                      </w:r>
                    </w:p>
                  </w:txbxContent>
                </v:textbox>
              </v:shape>
            </w:pict>
          </mc:Fallback>
        </mc:AlternateContent>
      </w:r>
      <w:r>
        <w:rPr>
          <w:rFonts w:eastAsiaTheme="majorEastAsia"/>
          <w:sz w:val="26"/>
          <w:szCs w:val="26"/>
        </w:rPr>
        <w:br w:type="page"/>
      </w:r>
    </w:p>
    <w:p w:rsidR="00EF521E" w:rsidRDefault="00EF521E" w:rsidP="00E865CC">
      <w:pPr>
        <w:rPr>
          <w:rFonts w:eastAsiaTheme="majorEastAsia"/>
          <w:sz w:val="26"/>
          <w:szCs w:val="26"/>
        </w:rPr>
      </w:pPr>
    </w:p>
    <w:p w:rsidR="00B86466" w:rsidRDefault="00B86466" w:rsidP="00B86466">
      <w:pPr>
        <w:jc w:val="both"/>
        <w:rPr>
          <w:rFonts w:cstheme="minorHAnsi"/>
        </w:rPr>
      </w:pPr>
      <w:r>
        <w:rPr>
          <w:rFonts w:cstheme="minorHAnsi"/>
        </w:rPr>
        <w:t>En resumen</w:t>
      </w:r>
      <w:r w:rsidR="0039398A">
        <w:rPr>
          <w:rFonts w:cstheme="minorHAnsi"/>
        </w:rPr>
        <w:t xml:space="preserve"> y</w:t>
      </w:r>
      <w:r>
        <w:rPr>
          <w:rFonts w:cstheme="minorHAnsi"/>
        </w:rPr>
        <w:t xml:space="preserve"> </w:t>
      </w:r>
      <w:r w:rsidR="00D13B5B">
        <w:rPr>
          <w:rFonts w:cstheme="minorHAnsi"/>
        </w:rPr>
        <w:t xml:space="preserve">después </w:t>
      </w:r>
      <w:r w:rsidR="00817C4A">
        <w:rPr>
          <w:rFonts w:cstheme="minorHAnsi"/>
        </w:rPr>
        <w:t xml:space="preserve">de señalar </w:t>
      </w:r>
      <w:r w:rsidR="00D13B5B">
        <w:rPr>
          <w:rFonts w:cstheme="minorHAnsi"/>
        </w:rPr>
        <w:t>el “Programa de Bienestar” se realiza una síntesis de los resultados de la</w:t>
      </w:r>
      <w:r w:rsidR="00BD18B5">
        <w:rPr>
          <w:rFonts w:cstheme="minorHAnsi"/>
        </w:rPr>
        <w:t xml:space="preserve">s mesas de trabajo adjunto en el anexo 1, </w:t>
      </w:r>
      <w:r w:rsidR="00817C4A">
        <w:rPr>
          <w:rFonts w:cstheme="minorHAnsi"/>
        </w:rPr>
        <w:t xml:space="preserve">los </w:t>
      </w:r>
      <w:r w:rsidR="00BD18B5">
        <w:rPr>
          <w:rFonts w:cstheme="minorHAnsi"/>
        </w:rPr>
        <w:t>resultados de la encuesta de salida adjunto en el anexo 2 y las opiniones de los gremios adjunto en el anexo 3</w:t>
      </w:r>
      <w:r>
        <w:rPr>
          <w:rFonts w:cstheme="minorHAnsi"/>
        </w:rPr>
        <w:t>.</w:t>
      </w:r>
    </w:p>
    <w:p w:rsidR="00B86466" w:rsidRDefault="00B86466" w:rsidP="00B86466">
      <w:pPr>
        <w:jc w:val="both"/>
        <w:rPr>
          <w:rFonts w:cstheme="minorHAnsi"/>
        </w:rPr>
      </w:pPr>
    </w:p>
    <w:p w:rsidR="00B86466" w:rsidRDefault="00817C4A" w:rsidP="00B86466">
      <w:pPr>
        <w:jc w:val="both"/>
        <w:rPr>
          <w:rFonts w:cstheme="minorHAnsi"/>
        </w:rPr>
      </w:pPr>
      <w:r>
        <w:rPr>
          <w:rFonts w:cstheme="minorHAnsi"/>
        </w:rPr>
        <w:t>R</w:t>
      </w:r>
      <w:r w:rsidR="00B86466">
        <w:rPr>
          <w:rFonts w:cstheme="minorHAnsi"/>
        </w:rPr>
        <w:t xml:space="preserve">esulta prioritario analizar las implicaciones que poseen en el contexto institucional, </w:t>
      </w:r>
      <w:r w:rsidR="0039398A">
        <w:rPr>
          <w:rFonts w:cstheme="minorHAnsi"/>
        </w:rPr>
        <w:t xml:space="preserve">la </w:t>
      </w:r>
      <w:r>
        <w:rPr>
          <w:rFonts w:cstheme="minorHAnsi"/>
        </w:rPr>
        <w:t>aten</w:t>
      </w:r>
      <w:r w:rsidR="0039398A">
        <w:rPr>
          <w:rFonts w:cstheme="minorHAnsi"/>
        </w:rPr>
        <w:t xml:space="preserve">ción </w:t>
      </w:r>
      <w:r>
        <w:rPr>
          <w:rFonts w:cstheme="minorHAnsi"/>
        </w:rPr>
        <w:t xml:space="preserve">las condiciones de trabajo básicas que las personas exponen ya que de no </w:t>
      </w:r>
      <w:r w:rsidR="0039398A">
        <w:rPr>
          <w:rFonts w:cstheme="minorHAnsi"/>
        </w:rPr>
        <w:t>revisarse</w:t>
      </w:r>
      <w:r>
        <w:rPr>
          <w:rFonts w:cstheme="minorHAnsi"/>
        </w:rPr>
        <w:t xml:space="preserve"> </w:t>
      </w:r>
      <w:r w:rsidR="00A630EE">
        <w:rPr>
          <w:rFonts w:cstheme="minorHAnsi"/>
        </w:rPr>
        <w:t xml:space="preserve">y analizarse </w:t>
      </w:r>
      <w:r>
        <w:rPr>
          <w:rFonts w:cstheme="minorHAnsi"/>
        </w:rPr>
        <w:t xml:space="preserve">de forma clara y directa </w:t>
      </w:r>
      <w:r w:rsidR="00A630EE">
        <w:rPr>
          <w:rFonts w:cstheme="minorHAnsi"/>
        </w:rPr>
        <w:t>est</w:t>
      </w:r>
      <w:r w:rsidR="00FF22A1">
        <w:rPr>
          <w:rFonts w:cstheme="minorHAnsi"/>
        </w:rPr>
        <w:t>os</w:t>
      </w:r>
      <w:r w:rsidR="00A630EE">
        <w:rPr>
          <w:rFonts w:cstheme="minorHAnsi"/>
        </w:rPr>
        <w:t xml:space="preserve"> tema</w:t>
      </w:r>
      <w:r w:rsidR="00FF22A1">
        <w:rPr>
          <w:rFonts w:cstheme="minorHAnsi"/>
        </w:rPr>
        <w:t>s</w:t>
      </w:r>
      <w:r w:rsidR="00A630EE">
        <w:rPr>
          <w:rFonts w:cstheme="minorHAnsi"/>
        </w:rPr>
        <w:t xml:space="preserve"> </w:t>
      </w:r>
      <w:r>
        <w:rPr>
          <w:rFonts w:cstheme="minorHAnsi"/>
        </w:rPr>
        <w:t>cualquier otra acción que se gener</w:t>
      </w:r>
      <w:r w:rsidR="0039398A">
        <w:rPr>
          <w:rFonts w:cstheme="minorHAnsi"/>
        </w:rPr>
        <w:t>e</w:t>
      </w:r>
      <w:r>
        <w:rPr>
          <w:rFonts w:cstheme="minorHAnsi"/>
        </w:rPr>
        <w:t xml:space="preserve"> para motivar e impactar en la </w:t>
      </w:r>
      <w:r w:rsidR="00B86466">
        <w:rPr>
          <w:rFonts w:cstheme="minorHAnsi"/>
        </w:rPr>
        <w:t xml:space="preserve">satisfacción laboral de las personas </w:t>
      </w:r>
      <w:r w:rsidR="00283D44">
        <w:rPr>
          <w:rFonts w:asciiTheme="minorHAnsi" w:hAnsiTheme="minorHAnsi" w:cstheme="minorHAnsi"/>
          <w:color w:val="1F1F1F"/>
        </w:rPr>
        <w:t>servidoras</w:t>
      </w:r>
      <w:r w:rsidR="00B86466">
        <w:rPr>
          <w:rFonts w:cstheme="minorHAnsi"/>
        </w:rPr>
        <w:t xml:space="preserve"> judiciales </w:t>
      </w:r>
      <w:r>
        <w:rPr>
          <w:rFonts w:cstheme="minorHAnsi"/>
        </w:rPr>
        <w:t>podría pasar desapercibida</w:t>
      </w:r>
      <w:r w:rsidR="00B86466">
        <w:rPr>
          <w:rFonts w:cstheme="minorHAnsi"/>
        </w:rPr>
        <w:t>.</w:t>
      </w:r>
    </w:p>
    <w:p w:rsidR="00B86466" w:rsidRDefault="00B86466" w:rsidP="00B86466">
      <w:pPr>
        <w:jc w:val="both"/>
        <w:rPr>
          <w:rFonts w:cstheme="minorHAnsi"/>
        </w:rPr>
      </w:pPr>
    </w:p>
    <w:p w:rsidR="00BD18B5" w:rsidRDefault="00BD18B5" w:rsidP="00B86466">
      <w:pPr>
        <w:jc w:val="both"/>
        <w:rPr>
          <w:rFonts w:cstheme="minorHAnsi"/>
        </w:rPr>
      </w:pPr>
    </w:p>
    <w:p w:rsidR="00FF22A1" w:rsidRPr="00BD18B5" w:rsidRDefault="009E36CA" w:rsidP="00FF22A1">
      <w:pPr>
        <w:pStyle w:val="Ttulo3"/>
        <w:spacing w:before="0"/>
        <w:jc w:val="both"/>
        <w:rPr>
          <w:b/>
          <w:bCs/>
          <w:color w:val="auto"/>
          <w:sz w:val="28"/>
          <w:szCs w:val="28"/>
        </w:rPr>
      </w:pPr>
      <w:bookmarkStart w:id="52" w:name="_Toc172099083"/>
      <w:r>
        <w:rPr>
          <w:b/>
          <w:bCs/>
          <w:color w:val="auto"/>
          <w:sz w:val="28"/>
          <w:szCs w:val="28"/>
        </w:rPr>
        <w:t xml:space="preserve">1) </w:t>
      </w:r>
      <w:r w:rsidR="00FF22A1" w:rsidRPr="00BD18B5">
        <w:rPr>
          <w:b/>
          <w:bCs/>
          <w:color w:val="auto"/>
          <w:sz w:val="28"/>
          <w:szCs w:val="28"/>
        </w:rPr>
        <w:t>Pago adecuado del Salario</w:t>
      </w:r>
      <w:bookmarkEnd w:id="52"/>
    </w:p>
    <w:p w:rsidR="00BD18B5" w:rsidRDefault="00BD18B5" w:rsidP="00B86466">
      <w:pPr>
        <w:jc w:val="both"/>
        <w:rPr>
          <w:rFonts w:cstheme="minorHAnsi"/>
        </w:rPr>
      </w:pPr>
    </w:p>
    <w:p w:rsidR="00B86466" w:rsidRDefault="00A630EE" w:rsidP="00B86466">
      <w:pPr>
        <w:jc w:val="both"/>
        <w:rPr>
          <w:rFonts w:cstheme="minorHAnsi"/>
        </w:rPr>
      </w:pPr>
      <w:r>
        <w:rPr>
          <w:rFonts w:cstheme="minorHAnsi"/>
        </w:rPr>
        <w:t xml:space="preserve">De forma muy consecuente </w:t>
      </w:r>
      <w:r w:rsidR="00FF22A1">
        <w:rPr>
          <w:rFonts w:cstheme="minorHAnsi"/>
        </w:rPr>
        <w:t>en</w:t>
      </w:r>
      <w:r>
        <w:rPr>
          <w:rFonts w:cstheme="minorHAnsi"/>
        </w:rPr>
        <w:t xml:space="preserve"> las </w:t>
      </w:r>
      <w:r w:rsidR="00BD18B5">
        <w:rPr>
          <w:rFonts w:cstheme="minorHAnsi"/>
        </w:rPr>
        <w:t>tres</w:t>
      </w:r>
      <w:r>
        <w:rPr>
          <w:rFonts w:cstheme="minorHAnsi"/>
        </w:rPr>
        <w:t xml:space="preserve"> técnicas aplicadas las personas trabajadoras indican como condición de trabajo básico</w:t>
      </w:r>
      <w:r w:rsidR="00FF7695">
        <w:rPr>
          <w:rFonts w:cstheme="minorHAnsi"/>
        </w:rPr>
        <w:t>, el pago adecuado del salario, ya que fue una de las condiciones laborales que fue tomada en cuenta para empezar a trabajar en la institución</w:t>
      </w:r>
      <w:r w:rsidR="0021222B">
        <w:rPr>
          <w:rFonts w:cstheme="minorHAnsi"/>
        </w:rPr>
        <w:t xml:space="preserve">, y es en definitiva el motivo prioritario por el cual decidieron salir de la institución como se ejemplifica en </w:t>
      </w:r>
      <w:r w:rsidR="00BD18B5">
        <w:rPr>
          <w:rFonts w:cstheme="minorHAnsi"/>
        </w:rPr>
        <w:t>la encuesta de salida</w:t>
      </w:r>
      <w:r w:rsidR="00710703">
        <w:rPr>
          <w:rFonts w:cstheme="minorHAnsi"/>
        </w:rPr>
        <w:t>. L</w:t>
      </w:r>
      <w:r w:rsidR="0021222B">
        <w:rPr>
          <w:rFonts w:cstheme="minorHAnsi"/>
        </w:rPr>
        <w:t>a baja remuneración, la entrada de la Ley del empleo público y las modificaciones salariales impactaron de forma determinante en las personas que decidieron renunciar al Poder Judicial.</w:t>
      </w:r>
    </w:p>
    <w:p w:rsidR="00FF7695" w:rsidRDefault="00FF7695" w:rsidP="00B86466">
      <w:pPr>
        <w:jc w:val="both"/>
        <w:rPr>
          <w:rFonts w:cstheme="minorHAnsi"/>
        </w:rPr>
      </w:pPr>
    </w:p>
    <w:p w:rsidR="00710703" w:rsidRPr="00E13B20" w:rsidRDefault="00710703" w:rsidP="00E13B20">
      <w:pPr>
        <w:jc w:val="both"/>
        <w:rPr>
          <w:rFonts w:asciiTheme="minorHAnsi" w:eastAsia="Times New Roman" w:hAnsiTheme="minorHAnsi" w:cstheme="minorHAnsi"/>
          <w:lang w:eastAsia="es-CR"/>
        </w:rPr>
      </w:pPr>
      <w:r w:rsidRPr="00E13B20">
        <w:rPr>
          <w:rFonts w:asciiTheme="minorHAnsi" w:eastAsia="Times New Roman" w:hAnsiTheme="minorHAnsi" w:cstheme="minorHAnsi"/>
          <w:lang w:eastAsia="es-CR"/>
        </w:rPr>
        <w:t xml:space="preserve">De igual forma, cuando en las mesas de trabajo se pregunta sobre </w:t>
      </w:r>
      <w:r w:rsidR="009D3B5A" w:rsidRPr="00E13B20">
        <w:rPr>
          <w:rFonts w:asciiTheme="minorHAnsi" w:eastAsia="Times New Roman" w:hAnsiTheme="minorHAnsi" w:cstheme="minorHAnsi"/>
          <w:lang w:eastAsia="es-CR"/>
        </w:rPr>
        <w:t>algun</w:t>
      </w:r>
      <w:r w:rsidR="009D3B5A">
        <w:rPr>
          <w:rFonts w:asciiTheme="minorHAnsi" w:eastAsia="Times New Roman" w:hAnsiTheme="minorHAnsi" w:cstheme="minorHAnsi"/>
          <w:lang w:eastAsia="es-CR"/>
        </w:rPr>
        <w:t xml:space="preserve">a ayuda </w:t>
      </w:r>
      <w:r w:rsidRPr="00E13B20">
        <w:rPr>
          <w:rFonts w:asciiTheme="minorHAnsi" w:eastAsia="Times New Roman" w:hAnsiTheme="minorHAnsi" w:cstheme="minorHAnsi"/>
          <w:lang w:eastAsia="es-CR"/>
        </w:rPr>
        <w:t xml:space="preserve">que impacte la salud, la motivación, la satisfacción laboral, la posibilidad de crear una carrera profesional dentro de la institución </w:t>
      </w:r>
      <w:r w:rsidR="00E13B20" w:rsidRPr="00E13B20">
        <w:rPr>
          <w:rFonts w:asciiTheme="minorHAnsi" w:eastAsia="Times New Roman" w:hAnsiTheme="minorHAnsi" w:cstheme="minorHAnsi"/>
          <w:lang w:eastAsia="es-CR"/>
        </w:rPr>
        <w:t xml:space="preserve">y que impactaría en la felicidad del empleado judicial </w:t>
      </w:r>
      <w:r w:rsidRPr="00E13B20">
        <w:rPr>
          <w:rFonts w:asciiTheme="minorHAnsi" w:eastAsia="Times New Roman" w:hAnsiTheme="minorHAnsi" w:cstheme="minorHAnsi"/>
          <w:lang w:eastAsia="es-CR"/>
        </w:rPr>
        <w:t xml:space="preserve">se indicó el </w:t>
      </w:r>
      <w:r w:rsidR="00E13B20" w:rsidRPr="00E13B20">
        <w:rPr>
          <w:rFonts w:asciiTheme="minorHAnsi" w:eastAsia="Times New Roman" w:hAnsiTheme="minorHAnsi" w:cstheme="minorHAnsi"/>
          <w:i/>
          <w:iCs/>
          <w:lang w:eastAsia="es-CR"/>
        </w:rPr>
        <w:t>“</w:t>
      </w:r>
      <w:r w:rsidRPr="00E13B20">
        <w:rPr>
          <w:rFonts w:asciiTheme="minorHAnsi" w:eastAsia="Times New Roman" w:hAnsiTheme="minorHAnsi" w:cstheme="minorHAnsi"/>
          <w:i/>
          <w:iCs/>
          <w:lang w:eastAsia="es-CR"/>
        </w:rPr>
        <w:t>pago adecuado del salario</w:t>
      </w:r>
      <w:r w:rsidR="00E13B20" w:rsidRPr="00E13B20">
        <w:rPr>
          <w:rFonts w:asciiTheme="minorHAnsi" w:eastAsia="Times New Roman" w:hAnsiTheme="minorHAnsi" w:cstheme="minorHAnsi"/>
          <w:i/>
          <w:iCs/>
          <w:lang w:eastAsia="es-CR"/>
        </w:rPr>
        <w:t>”</w:t>
      </w:r>
      <w:r w:rsidRPr="00E13B20">
        <w:rPr>
          <w:rFonts w:asciiTheme="minorHAnsi" w:eastAsia="Times New Roman" w:hAnsiTheme="minorHAnsi" w:cstheme="minorHAnsi"/>
          <w:lang w:eastAsia="es-CR"/>
        </w:rPr>
        <w:t xml:space="preserve"> relacionado específicamente con la necesidad básica y fisiológica primaria, de sentir que su trabajo es remunerado de forma adecuada y digna y está estrechamente vinculado con las exigencias a nivel laboral donde debe de existir un equilibrio entre el pago salaria y las exigencias laborales, según una serie de teorías de la motivación.</w:t>
      </w:r>
    </w:p>
    <w:p w:rsidR="00710703" w:rsidRPr="00E13B20" w:rsidRDefault="00710703" w:rsidP="00E13B20">
      <w:pPr>
        <w:jc w:val="both"/>
        <w:rPr>
          <w:rFonts w:asciiTheme="minorHAnsi" w:hAnsiTheme="minorHAnsi" w:cstheme="minorHAnsi"/>
        </w:rPr>
      </w:pPr>
    </w:p>
    <w:p w:rsidR="00E13B20" w:rsidRDefault="00E13B20" w:rsidP="00E13B20">
      <w:pPr>
        <w:pStyle w:val="NormalWeb"/>
        <w:spacing w:before="0" w:beforeAutospacing="0" w:after="0" w:afterAutospacing="0"/>
        <w:jc w:val="both"/>
        <w:rPr>
          <w:rFonts w:asciiTheme="minorHAnsi" w:hAnsiTheme="minorHAnsi" w:cstheme="minorHAnsi"/>
        </w:rPr>
      </w:pPr>
      <w:r w:rsidRPr="00E13B20">
        <w:rPr>
          <w:rFonts w:asciiTheme="minorHAnsi" w:hAnsiTheme="minorHAnsi" w:cstheme="minorHAnsi"/>
        </w:rPr>
        <w:t xml:space="preserve">El pago adecuado del salario es fundamental </w:t>
      </w:r>
      <w:r>
        <w:rPr>
          <w:rFonts w:asciiTheme="minorHAnsi" w:hAnsiTheme="minorHAnsi" w:cstheme="minorHAnsi"/>
        </w:rPr>
        <w:t xml:space="preserve">y posee </w:t>
      </w:r>
      <w:r w:rsidRPr="00E13B20">
        <w:rPr>
          <w:rFonts w:asciiTheme="minorHAnsi" w:hAnsiTheme="minorHAnsi" w:cstheme="minorHAnsi"/>
        </w:rPr>
        <w:t xml:space="preserve">una serie de implicaciones </w:t>
      </w:r>
      <w:r>
        <w:rPr>
          <w:rFonts w:asciiTheme="minorHAnsi" w:hAnsiTheme="minorHAnsi" w:cstheme="minorHAnsi"/>
        </w:rPr>
        <w:t>a nivel laboral, desde la satisfacción y la motivación de las personas trabajadoras, hasta la retención y atracción del talento, la productividad y el desempeño se ven estrechamente vinculados con esta condición laboral.</w:t>
      </w:r>
    </w:p>
    <w:p w:rsidR="00E13B20" w:rsidRDefault="00E13B20" w:rsidP="00E13B20">
      <w:pPr>
        <w:pStyle w:val="NormalWeb"/>
        <w:spacing w:before="0" w:beforeAutospacing="0" w:after="0" w:afterAutospacing="0"/>
        <w:jc w:val="both"/>
        <w:rPr>
          <w:rFonts w:asciiTheme="minorHAnsi" w:hAnsiTheme="minorHAnsi" w:cstheme="minorHAnsi"/>
        </w:rPr>
      </w:pPr>
    </w:p>
    <w:p w:rsidR="00E13B20" w:rsidRDefault="00E13B20" w:rsidP="00E13B20">
      <w:pPr>
        <w:pStyle w:val="NormalWeb"/>
        <w:spacing w:before="0" w:beforeAutospacing="0" w:after="0" w:afterAutospacing="0"/>
        <w:jc w:val="both"/>
        <w:rPr>
          <w:rFonts w:asciiTheme="minorHAnsi" w:hAnsiTheme="minorHAnsi" w:cstheme="minorHAnsi"/>
        </w:rPr>
      </w:pPr>
      <w:r>
        <w:rPr>
          <w:rFonts w:asciiTheme="minorHAnsi" w:hAnsiTheme="minorHAnsi" w:cstheme="minorHAnsi"/>
        </w:rPr>
        <w:t xml:space="preserve">Se impacta también en la rotación del personal y específicamente impacta en el tema de la equidad y de moral, ya que el pago </w:t>
      </w:r>
      <w:r w:rsidRPr="00E13B20">
        <w:rPr>
          <w:rFonts w:asciiTheme="minorHAnsi" w:hAnsiTheme="minorHAnsi" w:cstheme="minorHAnsi"/>
        </w:rPr>
        <w:t xml:space="preserve">adecuado promueve la equidad dentro de la </w:t>
      </w:r>
      <w:r>
        <w:rPr>
          <w:rFonts w:asciiTheme="minorHAnsi" w:hAnsiTheme="minorHAnsi" w:cstheme="minorHAnsi"/>
        </w:rPr>
        <w:t>institución</w:t>
      </w:r>
      <w:r w:rsidRPr="00E13B20">
        <w:rPr>
          <w:rFonts w:asciiTheme="minorHAnsi" w:hAnsiTheme="minorHAnsi" w:cstheme="minorHAnsi"/>
        </w:rPr>
        <w:t xml:space="preserve">, lo que a su vez mejora la moral de </w:t>
      </w:r>
      <w:r>
        <w:rPr>
          <w:rFonts w:asciiTheme="minorHAnsi" w:hAnsiTheme="minorHAnsi" w:cstheme="minorHAnsi"/>
        </w:rPr>
        <w:t xml:space="preserve">las personas trabajadoras </w:t>
      </w:r>
      <w:r w:rsidRPr="00E13B20">
        <w:rPr>
          <w:rFonts w:asciiTheme="minorHAnsi" w:hAnsiTheme="minorHAnsi" w:cstheme="minorHAnsi"/>
        </w:rPr>
        <w:t>y la percepción de que todos están siendo tratados de manera justa</w:t>
      </w:r>
      <w:r>
        <w:rPr>
          <w:rFonts w:asciiTheme="minorHAnsi" w:hAnsiTheme="minorHAnsi" w:cstheme="minorHAnsi"/>
        </w:rPr>
        <w:t xml:space="preserve">, cuando más se le </w:t>
      </w:r>
      <w:r w:rsidR="00BD18B5">
        <w:rPr>
          <w:rFonts w:asciiTheme="minorHAnsi" w:hAnsiTheme="minorHAnsi" w:cstheme="minorHAnsi"/>
        </w:rPr>
        <w:t xml:space="preserve">demanda </w:t>
      </w:r>
      <w:r>
        <w:rPr>
          <w:rFonts w:asciiTheme="minorHAnsi" w:hAnsiTheme="minorHAnsi" w:cstheme="minorHAnsi"/>
        </w:rPr>
        <w:t xml:space="preserve">a la persona trabajadora a nivel de </w:t>
      </w:r>
      <w:r w:rsidR="00FF22A1">
        <w:rPr>
          <w:rFonts w:asciiTheme="minorHAnsi" w:hAnsiTheme="minorHAnsi" w:cstheme="minorHAnsi"/>
        </w:rPr>
        <w:t xml:space="preserve">exigencias laborales, ritmo de trabajo acelerado y sobre </w:t>
      </w:r>
      <w:r>
        <w:rPr>
          <w:rFonts w:asciiTheme="minorHAnsi" w:hAnsiTheme="minorHAnsi" w:cstheme="minorHAnsi"/>
        </w:rPr>
        <w:t>carga laboral, más justa y equilibrada debe ser la retribución económica.</w:t>
      </w:r>
    </w:p>
    <w:p w:rsidR="00613AEE" w:rsidRPr="00E13B20" w:rsidRDefault="00613AEE" w:rsidP="00E13B20">
      <w:pPr>
        <w:pStyle w:val="NormalWeb"/>
        <w:spacing w:before="0" w:beforeAutospacing="0" w:after="0" w:afterAutospacing="0"/>
        <w:jc w:val="both"/>
        <w:rPr>
          <w:rFonts w:asciiTheme="minorHAnsi" w:hAnsiTheme="minorHAnsi" w:cstheme="minorHAnsi"/>
        </w:rPr>
      </w:pPr>
    </w:p>
    <w:p w:rsidR="00E13B20" w:rsidRPr="00E13B20" w:rsidRDefault="00FF22A1" w:rsidP="00E13B20">
      <w:pPr>
        <w:pStyle w:val="NormalWeb"/>
        <w:spacing w:before="0" w:beforeAutospacing="0" w:after="0" w:afterAutospacing="0"/>
        <w:jc w:val="both"/>
        <w:rPr>
          <w:rFonts w:asciiTheme="minorHAnsi" w:hAnsiTheme="minorHAnsi" w:cstheme="minorHAnsi"/>
        </w:rPr>
      </w:pPr>
      <w:r>
        <w:rPr>
          <w:rFonts w:asciiTheme="minorHAnsi" w:hAnsiTheme="minorHAnsi" w:cstheme="minorHAnsi"/>
        </w:rPr>
        <w:t>E</w:t>
      </w:r>
      <w:r w:rsidR="00E13B20" w:rsidRPr="00E13B20">
        <w:rPr>
          <w:rFonts w:asciiTheme="minorHAnsi" w:hAnsiTheme="minorHAnsi" w:cstheme="minorHAnsi"/>
        </w:rPr>
        <w:t>l pago adecuado del salario es esencial para el funcionamiento exitoso y sostenible de</w:t>
      </w:r>
      <w:r>
        <w:rPr>
          <w:rFonts w:asciiTheme="minorHAnsi" w:hAnsiTheme="minorHAnsi" w:cstheme="minorHAnsi"/>
        </w:rPr>
        <w:t>l Poder Judicial</w:t>
      </w:r>
      <w:r w:rsidR="00E13B20" w:rsidRPr="00E13B20">
        <w:rPr>
          <w:rFonts w:asciiTheme="minorHAnsi" w:hAnsiTheme="minorHAnsi" w:cstheme="minorHAnsi"/>
        </w:rPr>
        <w:t xml:space="preserve">, ya que afecta directamente a la satisfacción, motivación y desempeño de </w:t>
      </w:r>
      <w:r>
        <w:rPr>
          <w:rFonts w:asciiTheme="minorHAnsi" w:hAnsiTheme="minorHAnsi" w:cstheme="minorHAnsi"/>
        </w:rPr>
        <w:t>las personas trabajadoras</w:t>
      </w:r>
      <w:r w:rsidR="00E13B20" w:rsidRPr="00E13B20">
        <w:rPr>
          <w:rFonts w:asciiTheme="minorHAnsi" w:hAnsiTheme="minorHAnsi" w:cstheme="minorHAnsi"/>
        </w:rPr>
        <w:t>, así como a la atracción y retención de talento.</w:t>
      </w:r>
    </w:p>
    <w:p w:rsidR="00E13B20" w:rsidRDefault="00E13B20" w:rsidP="00E13B20">
      <w:pPr>
        <w:jc w:val="both"/>
        <w:rPr>
          <w:rFonts w:asciiTheme="minorHAnsi" w:hAnsiTheme="minorHAnsi" w:cstheme="minorHAnsi"/>
        </w:rPr>
      </w:pPr>
    </w:p>
    <w:p w:rsidR="00613AEE" w:rsidRPr="00E13B20" w:rsidRDefault="00613AEE" w:rsidP="00E13B20">
      <w:pPr>
        <w:jc w:val="both"/>
        <w:rPr>
          <w:rFonts w:asciiTheme="minorHAnsi" w:hAnsiTheme="minorHAnsi" w:cstheme="minorHAnsi"/>
        </w:rPr>
      </w:pPr>
    </w:p>
    <w:p w:rsidR="00FF22A1" w:rsidRPr="00613AEE" w:rsidRDefault="009E36CA" w:rsidP="00FF22A1">
      <w:pPr>
        <w:pStyle w:val="Ttulo3"/>
        <w:spacing w:before="0"/>
        <w:jc w:val="both"/>
        <w:rPr>
          <w:b/>
          <w:bCs/>
          <w:color w:val="auto"/>
          <w:sz w:val="28"/>
          <w:szCs w:val="28"/>
        </w:rPr>
      </w:pPr>
      <w:bookmarkStart w:id="53" w:name="_Toc172099084"/>
      <w:r>
        <w:rPr>
          <w:b/>
          <w:bCs/>
          <w:color w:val="auto"/>
          <w:sz w:val="28"/>
          <w:szCs w:val="28"/>
        </w:rPr>
        <w:t xml:space="preserve">2) </w:t>
      </w:r>
      <w:r w:rsidR="00FF22A1" w:rsidRPr="00613AEE">
        <w:rPr>
          <w:b/>
          <w:bCs/>
          <w:color w:val="auto"/>
          <w:sz w:val="28"/>
          <w:szCs w:val="28"/>
        </w:rPr>
        <w:t>Liderazgo</w:t>
      </w:r>
      <w:bookmarkEnd w:id="53"/>
    </w:p>
    <w:p w:rsidR="00613AEE" w:rsidRDefault="00613AEE" w:rsidP="00C76D7B">
      <w:pPr>
        <w:jc w:val="both"/>
        <w:rPr>
          <w:rFonts w:asciiTheme="minorHAnsi" w:hAnsiTheme="minorHAnsi" w:cstheme="minorHAnsi"/>
        </w:rPr>
      </w:pPr>
    </w:p>
    <w:p w:rsidR="00C76D7B" w:rsidRDefault="00C76D7B" w:rsidP="00C76D7B">
      <w:pPr>
        <w:jc w:val="both"/>
      </w:pPr>
      <w:r>
        <w:rPr>
          <w:rFonts w:asciiTheme="minorHAnsi" w:hAnsiTheme="minorHAnsi" w:cstheme="minorHAnsi"/>
        </w:rPr>
        <w:t>Es s</w:t>
      </w:r>
      <w:r>
        <w:t>eñalado como un</w:t>
      </w:r>
      <w:r w:rsidR="009D3B5A">
        <w:t xml:space="preserve">a de las ayudas </w:t>
      </w:r>
      <w:r>
        <w:t xml:space="preserve">laborales que más se solicitan por las personas trabajadoras del Poder Judicial, </w:t>
      </w:r>
      <w:r w:rsidR="00603287">
        <w:t xml:space="preserve">y como una de las razones por las que renunciaron, </w:t>
      </w:r>
      <w:r>
        <w:t xml:space="preserve">tanto en las mesas de trabajo como en la encuesta de salida, </w:t>
      </w:r>
      <w:r w:rsidR="00613AEE">
        <w:t xml:space="preserve">y los comentarios emitidos por los Gremios, </w:t>
      </w:r>
      <w:r w:rsidR="00603287">
        <w:t>indican</w:t>
      </w:r>
      <w:r>
        <w:t xml:space="preserve"> la necesidad de contar con un liderazgo constructivo, proactivo, que ayude en el desarrollo y el crecimiento de la persona funcionaria y de la institución.</w:t>
      </w:r>
    </w:p>
    <w:p w:rsidR="00C76D7B" w:rsidRDefault="00C76D7B" w:rsidP="00C76D7B">
      <w:pPr>
        <w:jc w:val="both"/>
      </w:pPr>
    </w:p>
    <w:p w:rsidR="00C76D7B" w:rsidRPr="00DD20E8" w:rsidRDefault="00603287" w:rsidP="00C76D7B">
      <w:pPr>
        <w:jc w:val="both"/>
        <w:rPr>
          <w:rFonts w:eastAsia="Times New Roman" w:cstheme="minorHAnsi"/>
          <w:lang w:eastAsia="es-CR"/>
        </w:rPr>
      </w:pPr>
      <w:r>
        <w:t>Es importante entender que el liderazgo es</w:t>
      </w:r>
      <w:r w:rsidR="00C76D7B">
        <w:t xml:space="preserve"> una condición de trabajo mínima e integral en el contexto laboral que impacta </w:t>
      </w:r>
      <w:r>
        <w:t xml:space="preserve">estructuralmente a la institución </w:t>
      </w:r>
      <w:r w:rsidR="00C76D7B">
        <w:t xml:space="preserve">ya que </w:t>
      </w:r>
      <w:r w:rsidR="00C76D7B" w:rsidRPr="00DD20E8">
        <w:t xml:space="preserve">un líder efectivo puede influir en </w:t>
      </w:r>
      <w:r>
        <w:t xml:space="preserve">una serie de aspectos esenciales para </w:t>
      </w:r>
      <w:r w:rsidR="00C76D7B">
        <w:t xml:space="preserve">las personas trabajadoras </w:t>
      </w:r>
      <w:r>
        <w:t xml:space="preserve">y una buena gestión genera </w:t>
      </w:r>
      <w:r w:rsidR="00C76D7B" w:rsidRPr="00DD20E8">
        <w:t xml:space="preserve">un ambiente </w:t>
      </w:r>
      <w:r>
        <w:t xml:space="preserve">sano que propicia </w:t>
      </w:r>
      <w:r w:rsidR="00C76D7B" w:rsidRPr="00DD20E8">
        <w:t xml:space="preserve">el </w:t>
      </w:r>
      <w:r>
        <w:t>logro de los objetivos y el alcance de las metas de trabajo</w:t>
      </w:r>
      <w:r w:rsidR="00C76D7B" w:rsidRPr="00DD20E8">
        <w:t>.</w:t>
      </w:r>
    </w:p>
    <w:p w:rsidR="00C76D7B" w:rsidRDefault="00C76D7B" w:rsidP="00C76D7B">
      <w:pPr>
        <w:jc w:val="both"/>
        <w:rPr>
          <w:rFonts w:cstheme="minorHAnsi"/>
        </w:rPr>
      </w:pPr>
    </w:p>
    <w:p w:rsidR="00C76D7B" w:rsidRDefault="00603287" w:rsidP="00C76D7B">
      <w:pPr>
        <w:jc w:val="both"/>
        <w:rPr>
          <w:rFonts w:cstheme="minorHAnsi"/>
        </w:rPr>
      </w:pPr>
      <w:r>
        <w:rPr>
          <w:rFonts w:cstheme="minorHAnsi"/>
        </w:rPr>
        <w:t>Las personas que participaron en este estudio indican como aspectos mínimos en torno al liderazgo:</w:t>
      </w:r>
    </w:p>
    <w:p w:rsidR="00C76D7B" w:rsidRDefault="00C76D7B" w:rsidP="00C76D7B">
      <w:pPr>
        <w:pStyle w:val="Prrafodelista"/>
        <w:numPr>
          <w:ilvl w:val="0"/>
          <w:numId w:val="30"/>
        </w:numPr>
        <w:jc w:val="both"/>
        <w:rPr>
          <w:rFonts w:cstheme="minorHAnsi"/>
        </w:rPr>
      </w:pPr>
      <w:r>
        <w:rPr>
          <w:rFonts w:cstheme="minorHAnsi"/>
        </w:rPr>
        <w:t>Dirija y fomente el trabajo en equipo (22,93% indic</w:t>
      </w:r>
      <w:r w:rsidR="00603287">
        <w:rPr>
          <w:rFonts w:cstheme="minorHAnsi"/>
        </w:rPr>
        <w:t>ó</w:t>
      </w:r>
      <w:r>
        <w:rPr>
          <w:rFonts w:cstheme="minorHAnsi"/>
        </w:rPr>
        <w:t xml:space="preserve"> que nunca</w:t>
      </w:r>
      <w:r w:rsidR="00603287">
        <w:rPr>
          <w:rFonts w:cstheme="minorHAnsi"/>
        </w:rPr>
        <w:t xml:space="preserve"> fomentó el trabajo en equipo</w:t>
      </w:r>
      <w:r>
        <w:rPr>
          <w:rFonts w:cstheme="minorHAnsi"/>
        </w:rPr>
        <w:t>).</w:t>
      </w:r>
    </w:p>
    <w:p w:rsidR="00C76D7B" w:rsidRDefault="00603287" w:rsidP="00C76D7B">
      <w:pPr>
        <w:pStyle w:val="Prrafodelista"/>
        <w:numPr>
          <w:ilvl w:val="0"/>
          <w:numId w:val="30"/>
        </w:numPr>
        <w:jc w:val="both"/>
        <w:rPr>
          <w:rFonts w:cstheme="minorHAnsi"/>
        </w:rPr>
      </w:pPr>
      <w:r>
        <w:rPr>
          <w:rFonts w:cstheme="minorHAnsi"/>
        </w:rPr>
        <w:t xml:space="preserve">Que brinde </w:t>
      </w:r>
      <w:r w:rsidR="00C76D7B">
        <w:rPr>
          <w:rFonts w:cstheme="minorHAnsi"/>
        </w:rPr>
        <w:t>un trato asertivo y respetuoso (26,11% indic</w:t>
      </w:r>
      <w:r>
        <w:rPr>
          <w:rFonts w:cstheme="minorHAnsi"/>
        </w:rPr>
        <w:t>ó</w:t>
      </w:r>
      <w:r w:rsidR="00C76D7B">
        <w:rPr>
          <w:rFonts w:cstheme="minorHAnsi"/>
        </w:rPr>
        <w:t xml:space="preserve"> que </w:t>
      </w:r>
      <w:r w:rsidR="00613AEE">
        <w:rPr>
          <w:rFonts w:cstheme="minorHAnsi"/>
        </w:rPr>
        <w:t xml:space="preserve">solo </w:t>
      </w:r>
      <w:r w:rsidR="00C76D7B">
        <w:rPr>
          <w:rFonts w:cstheme="minorHAnsi"/>
        </w:rPr>
        <w:t>algunas veces</w:t>
      </w:r>
      <w:r>
        <w:rPr>
          <w:rFonts w:cstheme="minorHAnsi"/>
        </w:rPr>
        <w:t xml:space="preserve">, </w:t>
      </w:r>
      <w:r w:rsidR="00613AEE">
        <w:rPr>
          <w:rFonts w:cstheme="minorHAnsi"/>
        </w:rPr>
        <w:t>tenía</w:t>
      </w:r>
      <w:r>
        <w:rPr>
          <w:rFonts w:cstheme="minorHAnsi"/>
        </w:rPr>
        <w:t xml:space="preserve"> un trato asertivo y respetuoso</w:t>
      </w:r>
      <w:r w:rsidR="00C76D7B">
        <w:rPr>
          <w:rFonts w:cstheme="minorHAnsi"/>
        </w:rPr>
        <w:t>)</w:t>
      </w:r>
      <w:r>
        <w:rPr>
          <w:rFonts w:cstheme="minorHAnsi"/>
        </w:rPr>
        <w:t>.</w:t>
      </w:r>
    </w:p>
    <w:p w:rsidR="00C76D7B" w:rsidRDefault="00603287" w:rsidP="00C76D7B">
      <w:pPr>
        <w:pStyle w:val="Prrafodelista"/>
        <w:numPr>
          <w:ilvl w:val="0"/>
          <w:numId w:val="30"/>
        </w:numPr>
        <w:jc w:val="both"/>
        <w:rPr>
          <w:rFonts w:cstheme="minorHAnsi"/>
        </w:rPr>
      </w:pPr>
      <w:r>
        <w:rPr>
          <w:rFonts w:cstheme="minorHAnsi"/>
        </w:rPr>
        <w:t xml:space="preserve">Brinde </w:t>
      </w:r>
      <w:r w:rsidR="00C76D7B">
        <w:rPr>
          <w:rFonts w:cstheme="minorHAnsi"/>
        </w:rPr>
        <w:t>una dirección más adaptativa, u</w:t>
      </w:r>
      <w:r w:rsidR="00C76D7B">
        <w:t>n liderazgo hábil pueda adaptar su enfoque a la situación y las necesidades de su equipo de trabajo para lograr los mejores resultados a nivel institucional.</w:t>
      </w:r>
      <w:r w:rsidR="00C76D7B">
        <w:rPr>
          <w:rFonts w:cstheme="minorHAnsi"/>
        </w:rPr>
        <w:t xml:space="preserve"> (30,57% </w:t>
      </w:r>
      <w:r w:rsidR="00613AEE">
        <w:rPr>
          <w:rFonts w:cstheme="minorHAnsi"/>
        </w:rPr>
        <w:t xml:space="preserve">indicó que </w:t>
      </w:r>
      <w:r w:rsidR="00C76D7B">
        <w:rPr>
          <w:rFonts w:cstheme="minorHAnsi"/>
        </w:rPr>
        <w:t>dirigía con excesivo control)</w:t>
      </w:r>
      <w:r w:rsidR="00225E93">
        <w:rPr>
          <w:rFonts w:cstheme="minorHAnsi"/>
        </w:rPr>
        <w:t>.</w:t>
      </w:r>
    </w:p>
    <w:p w:rsidR="00225E93" w:rsidRPr="00225E93" w:rsidRDefault="00225E93" w:rsidP="00225E93">
      <w:pPr>
        <w:pStyle w:val="Prrafodelista"/>
        <w:numPr>
          <w:ilvl w:val="0"/>
          <w:numId w:val="30"/>
        </w:numPr>
        <w:jc w:val="both"/>
        <w:rPr>
          <w:rFonts w:cstheme="minorHAnsi"/>
        </w:rPr>
      </w:pPr>
      <w:r>
        <w:rPr>
          <w:rFonts w:cstheme="minorHAnsi"/>
        </w:rPr>
        <w:t>Que brinde un t</w:t>
      </w:r>
      <w:r w:rsidRPr="00225E93">
        <w:rPr>
          <w:rFonts w:cstheme="minorHAnsi"/>
        </w:rPr>
        <w:t xml:space="preserve">rato igualitario </w:t>
      </w:r>
      <w:r>
        <w:rPr>
          <w:rFonts w:cstheme="minorHAnsi"/>
        </w:rPr>
        <w:t>a todas las personas colaboradoras (el</w:t>
      </w:r>
      <w:r w:rsidRPr="00225E93">
        <w:rPr>
          <w:rFonts w:cstheme="minorHAnsi"/>
        </w:rPr>
        <w:t xml:space="preserve"> 35,67% indicaron que nunca</w:t>
      </w:r>
      <w:r>
        <w:rPr>
          <w:rFonts w:cstheme="minorHAnsi"/>
        </w:rPr>
        <w:t xml:space="preserve"> tiene un trato igualitario)</w:t>
      </w:r>
      <w:r w:rsidRPr="00225E93">
        <w:rPr>
          <w:rFonts w:cstheme="minorHAnsi"/>
        </w:rPr>
        <w:t>.</w:t>
      </w:r>
    </w:p>
    <w:p w:rsidR="00C76D7B" w:rsidRDefault="00C76D7B" w:rsidP="00C76D7B">
      <w:pPr>
        <w:jc w:val="both"/>
        <w:rPr>
          <w:rFonts w:cstheme="minorHAnsi"/>
        </w:rPr>
      </w:pPr>
    </w:p>
    <w:p w:rsidR="00443F2C" w:rsidRDefault="00443F2C" w:rsidP="00C76D7B">
      <w:pPr>
        <w:jc w:val="both"/>
        <w:rPr>
          <w:rFonts w:cstheme="minorHAnsi"/>
        </w:rPr>
      </w:pPr>
    </w:p>
    <w:p w:rsidR="00FF22A1" w:rsidRPr="00613AEE" w:rsidRDefault="009E36CA" w:rsidP="00FF22A1">
      <w:pPr>
        <w:pStyle w:val="Ttulo3"/>
        <w:spacing w:before="0"/>
        <w:jc w:val="both"/>
        <w:rPr>
          <w:b/>
          <w:bCs/>
          <w:color w:val="auto"/>
          <w:sz w:val="28"/>
          <w:szCs w:val="28"/>
        </w:rPr>
      </w:pPr>
      <w:bookmarkStart w:id="54" w:name="_Toc172099085"/>
      <w:r>
        <w:rPr>
          <w:b/>
          <w:bCs/>
          <w:color w:val="auto"/>
          <w:sz w:val="28"/>
          <w:szCs w:val="28"/>
        </w:rPr>
        <w:t xml:space="preserve">3) </w:t>
      </w:r>
      <w:r w:rsidR="00FD2487" w:rsidRPr="00613AEE">
        <w:rPr>
          <w:b/>
          <w:bCs/>
          <w:color w:val="auto"/>
          <w:sz w:val="28"/>
          <w:szCs w:val="28"/>
        </w:rPr>
        <w:t>Violencia laboral</w:t>
      </w:r>
      <w:bookmarkEnd w:id="54"/>
    </w:p>
    <w:p w:rsidR="00613AEE" w:rsidRDefault="00613AEE" w:rsidP="00B86466">
      <w:pPr>
        <w:jc w:val="both"/>
        <w:rPr>
          <w:rFonts w:cstheme="minorHAnsi"/>
        </w:rPr>
      </w:pPr>
    </w:p>
    <w:p w:rsidR="00225E93" w:rsidRDefault="00603287" w:rsidP="00B86466">
      <w:pPr>
        <w:jc w:val="both"/>
        <w:rPr>
          <w:rFonts w:eastAsia="SimSun"/>
          <w:kern w:val="2"/>
          <w:lang w:eastAsia="hi-IN" w:bidi="hi-IN"/>
        </w:rPr>
      </w:pPr>
      <w:r>
        <w:rPr>
          <w:rFonts w:cstheme="minorHAnsi"/>
        </w:rPr>
        <w:t xml:space="preserve">Dentro de las primeras condiciones de trabajo, el funcionario judicial pide trabajar en un contexto digno, libre de </w:t>
      </w:r>
      <w:r w:rsidR="00225E93">
        <w:rPr>
          <w:rFonts w:cstheme="minorHAnsi"/>
        </w:rPr>
        <w:t xml:space="preserve">situaciones de violencia laboral, solicita de manera vehemente trabajar en </w:t>
      </w:r>
      <w:r w:rsidR="00225E93" w:rsidRPr="007C354B">
        <w:rPr>
          <w:rFonts w:eastAsia="SimSun"/>
          <w:kern w:val="2"/>
          <w:lang w:eastAsia="hi-IN" w:bidi="hi-IN"/>
        </w:rPr>
        <w:t>entornos de trabajo saludables que impacten de forma positiva en la calidad de vida laboral; así como en el compromiso, la responsabilidad, la motivación y la excelencia en el trabajo</w:t>
      </w:r>
      <w:r w:rsidR="00225E93">
        <w:rPr>
          <w:rFonts w:eastAsia="SimSun"/>
          <w:kern w:val="2"/>
          <w:lang w:eastAsia="hi-IN" w:bidi="hi-IN"/>
        </w:rPr>
        <w:t>.</w:t>
      </w:r>
    </w:p>
    <w:p w:rsidR="00225E93" w:rsidRDefault="00225E93" w:rsidP="00B86466">
      <w:pPr>
        <w:jc w:val="both"/>
        <w:rPr>
          <w:rFonts w:eastAsia="SimSun"/>
          <w:kern w:val="2"/>
          <w:lang w:eastAsia="hi-IN" w:bidi="hi-IN"/>
        </w:rPr>
      </w:pPr>
    </w:p>
    <w:p w:rsidR="00225E93" w:rsidRDefault="00225E93" w:rsidP="00B86466">
      <w:pPr>
        <w:jc w:val="both"/>
        <w:rPr>
          <w:rFonts w:cstheme="minorHAnsi"/>
        </w:rPr>
      </w:pPr>
      <w:r>
        <w:rPr>
          <w:rFonts w:eastAsia="SimSun"/>
          <w:kern w:val="2"/>
          <w:lang w:eastAsia="hi-IN" w:bidi="hi-IN"/>
        </w:rPr>
        <w:t xml:space="preserve">De forma reiterativa, en las </w:t>
      </w:r>
      <w:r w:rsidR="00613AEE">
        <w:rPr>
          <w:rFonts w:eastAsia="SimSun"/>
          <w:kern w:val="2"/>
          <w:lang w:eastAsia="hi-IN" w:bidi="hi-IN"/>
        </w:rPr>
        <w:t>tres</w:t>
      </w:r>
      <w:r>
        <w:rPr>
          <w:rFonts w:eastAsia="SimSun"/>
          <w:kern w:val="2"/>
          <w:lang w:eastAsia="hi-IN" w:bidi="hi-IN"/>
        </w:rPr>
        <w:t xml:space="preserve"> técnicas aplicadas, la persona funcionaria judicial pide tener un trabajo honesto y útil, debidamente remunerado sin que por ejercerlo tenga que vivir situaciones que menoscaben la dignidad humana.</w:t>
      </w:r>
    </w:p>
    <w:p w:rsidR="00225E93" w:rsidRDefault="00225E93" w:rsidP="00B86466">
      <w:pPr>
        <w:jc w:val="both"/>
        <w:rPr>
          <w:rFonts w:cstheme="minorHAnsi"/>
        </w:rPr>
      </w:pPr>
    </w:p>
    <w:p w:rsidR="00710703" w:rsidRDefault="00225E93" w:rsidP="00B86466">
      <w:pPr>
        <w:jc w:val="both"/>
        <w:rPr>
          <w:rFonts w:cstheme="minorHAnsi"/>
        </w:rPr>
      </w:pPr>
      <w:r>
        <w:rPr>
          <w:rFonts w:cstheme="minorHAnsi"/>
        </w:rPr>
        <w:t xml:space="preserve">En esta línea, de </w:t>
      </w:r>
      <w:r w:rsidR="0021222B">
        <w:rPr>
          <w:rFonts w:eastAsia="Times New Roman"/>
          <w:color w:val="000000"/>
          <w:lang w:val="es-CR" w:eastAsia="es-CR"/>
        </w:rPr>
        <w:t>las personas que renunciaron al Poder Judicial</w:t>
      </w:r>
      <w:r>
        <w:rPr>
          <w:rFonts w:eastAsia="Times New Roman"/>
          <w:color w:val="000000"/>
          <w:lang w:val="es-CR" w:eastAsia="es-CR"/>
        </w:rPr>
        <w:t>, e</w:t>
      </w:r>
      <w:r w:rsidR="0021222B">
        <w:rPr>
          <w:rFonts w:eastAsia="Times New Roman"/>
          <w:color w:val="000000"/>
          <w:lang w:val="es-CR" w:eastAsia="es-CR"/>
        </w:rPr>
        <w:t xml:space="preserve">l 56,05% indicaron que si vivieron situaciones de violencia laboral mientras estuvo trabajando para la institución y el 65,04% indicaron que, </w:t>
      </w:r>
      <w:r>
        <w:rPr>
          <w:rFonts w:eastAsia="Times New Roman"/>
          <w:color w:val="000000"/>
          <w:lang w:val="es-CR" w:eastAsia="es-CR"/>
        </w:rPr>
        <w:t xml:space="preserve">fueron </w:t>
      </w:r>
      <w:r w:rsidR="0021222B">
        <w:rPr>
          <w:rFonts w:eastAsia="Times New Roman"/>
          <w:color w:val="000000"/>
          <w:lang w:val="es-CR" w:eastAsia="es-CR"/>
        </w:rPr>
        <w:t>sus jefaturas o coordinación</w:t>
      </w:r>
      <w:r>
        <w:rPr>
          <w:rFonts w:eastAsia="Times New Roman"/>
          <w:color w:val="000000"/>
          <w:lang w:val="es-CR" w:eastAsia="es-CR"/>
        </w:rPr>
        <w:t>, las que generó este maltrato.</w:t>
      </w:r>
      <w:r w:rsidR="00860C10">
        <w:rPr>
          <w:rFonts w:eastAsia="Times New Roman"/>
          <w:color w:val="000000"/>
          <w:lang w:val="es-CR" w:eastAsia="es-CR"/>
        </w:rPr>
        <w:t xml:space="preserve"> En las mesas de trabajo </w:t>
      </w:r>
      <w:r w:rsidR="006069CF">
        <w:rPr>
          <w:rFonts w:eastAsia="Times New Roman"/>
          <w:color w:val="000000"/>
          <w:lang w:val="es-CR" w:eastAsia="es-CR"/>
        </w:rPr>
        <w:t>ayuda</w:t>
      </w:r>
      <w:r w:rsidR="000964B1">
        <w:rPr>
          <w:rFonts w:eastAsia="Times New Roman"/>
          <w:color w:val="000000"/>
          <w:lang w:val="es-CR" w:eastAsia="es-CR"/>
        </w:rPr>
        <w:t xml:space="preserve"> que piden </w:t>
      </w:r>
      <w:r w:rsidR="00860C10">
        <w:rPr>
          <w:rFonts w:eastAsia="Times New Roman"/>
          <w:color w:val="000000"/>
          <w:lang w:val="es-CR" w:eastAsia="es-CR"/>
        </w:rPr>
        <w:t xml:space="preserve">es descrito </w:t>
      </w:r>
      <w:r w:rsidR="000964B1">
        <w:rPr>
          <w:rFonts w:eastAsia="Times New Roman"/>
          <w:color w:val="000000"/>
          <w:lang w:val="es-CR" w:eastAsia="es-CR"/>
        </w:rPr>
        <w:t>como “trato respetuoso”</w:t>
      </w:r>
      <w:r w:rsidR="00710703">
        <w:rPr>
          <w:rFonts w:eastAsia="Times New Roman" w:cstheme="minorHAnsi"/>
          <w:lang w:eastAsia="es-CR"/>
        </w:rPr>
        <w:t xml:space="preserve">, siendo un tema </w:t>
      </w:r>
      <w:r w:rsidR="00860C10">
        <w:rPr>
          <w:rFonts w:eastAsia="Times New Roman" w:cstheme="minorHAnsi"/>
          <w:lang w:eastAsia="es-CR"/>
        </w:rPr>
        <w:t xml:space="preserve">básico en </w:t>
      </w:r>
      <w:r w:rsidR="008D1D6B">
        <w:rPr>
          <w:rFonts w:eastAsia="Times New Roman" w:cstheme="minorHAnsi"/>
          <w:lang w:eastAsia="es-CR"/>
        </w:rPr>
        <w:t xml:space="preserve">todas </w:t>
      </w:r>
      <w:r w:rsidR="00860C10">
        <w:rPr>
          <w:rFonts w:eastAsia="Times New Roman" w:cstheme="minorHAnsi"/>
          <w:lang w:eastAsia="es-CR"/>
        </w:rPr>
        <w:t>la</w:t>
      </w:r>
      <w:r w:rsidR="000964B1">
        <w:rPr>
          <w:rFonts w:eastAsia="Times New Roman" w:cstheme="minorHAnsi"/>
          <w:lang w:eastAsia="es-CR"/>
        </w:rPr>
        <w:t>s</w:t>
      </w:r>
      <w:r w:rsidR="00860C10">
        <w:rPr>
          <w:rFonts w:eastAsia="Times New Roman" w:cstheme="minorHAnsi"/>
          <w:lang w:eastAsia="es-CR"/>
        </w:rPr>
        <w:t xml:space="preserve"> relaciones</w:t>
      </w:r>
      <w:r w:rsidR="00710703">
        <w:rPr>
          <w:rFonts w:eastAsia="Times New Roman" w:cstheme="minorHAnsi"/>
          <w:lang w:eastAsia="es-CR"/>
        </w:rPr>
        <w:t xml:space="preserve">, ya que el irrespeto es una conducta violenta </w:t>
      </w:r>
      <w:r w:rsidR="008D1D6B">
        <w:rPr>
          <w:rFonts w:eastAsia="Times New Roman" w:cstheme="minorHAnsi"/>
          <w:lang w:eastAsia="es-CR"/>
        </w:rPr>
        <w:t>en cualquier contexto en donde se viva</w:t>
      </w:r>
      <w:r w:rsidR="00710703">
        <w:rPr>
          <w:rFonts w:eastAsia="Times New Roman" w:cstheme="minorHAnsi"/>
          <w:lang w:eastAsia="es-CR"/>
        </w:rPr>
        <w:t xml:space="preserve">, la cual tiene </w:t>
      </w:r>
      <w:r w:rsidR="00710703" w:rsidRPr="00C04DEC">
        <w:rPr>
          <w:rFonts w:eastAsia="Times New Roman" w:cstheme="minorHAnsi"/>
          <w:lang w:eastAsia="es-CR"/>
        </w:rPr>
        <w:t>implicaciones significativas dentro de contexto laboral y pueden tener consecuencias negativas tanto para las personas trabajadoras como para el Poder Judicial en general</w:t>
      </w:r>
      <w:r w:rsidR="000964B1">
        <w:rPr>
          <w:rFonts w:eastAsia="Times New Roman" w:cstheme="minorHAnsi"/>
          <w:lang w:eastAsia="es-CR"/>
        </w:rPr>
        <w:t>.</w:t>
      </w:r>
    </w:p>
    <w:p w:rsidR="00710703" w:rsidRDefault="00710703" w:rsidP="00B86466">
      <w:pPr>
        <w:jc w:val="both"/>
        <w:rPr>
          <w:rFonts w:cstheme="minorHAnsi"/>
        </w:rPr>
      </w:pPr>
    </w:p>
    <w:p w:rsidR="000964B1" w:rsidRDefault="00860C10" w:rsidP="00860C10">
      <w:pPr>
        <w:jc w:val="both"/>
      </w:pPr>
      <w:r>
        <w:t xml:space="preserve">La violencia tiene </w:t>
      </w:r>
      <w:r w:rsidR="000964B1">
        <w:t>consecuencias físicas, emocionales y sociales para la persona trabajadora y consecuencias organizativas en la institución, el impacto en la salud mental, el aumento en la rotación del personal, la reducción en la productividad y el rendimiento laboral, la desconfianza en la alta dirección y en el liderazgo, son algunas de las grandes consecuencias que tiene esta problemática en los lugares de trabajo.</w:t>
      </w:r>
    </w:p>
    <w:p w:rsidR="00FD2487" w:rsidRDefault="00FD2487" w:rsidP="00B86466">
      <w:pPr>
        <w:jc w:val="both"/>
        <w:rPr>
          <w:rFonts w:cstheme="minorHAnsi"/>
        </w:rPr>
      </w:pPr>
    </w:p>
    <w:p w:rsidR="00C2236C" w:rsidRDefault="00C2236C" w:rsidP="00B86466">
      <w:pPr>
        <w:jc w:val="both"/>
        <w:rPr>
          <w:rFonts w:cstheme="minorHAnsi"/>
        </w:rPr>
      </w:pPr>
    </w:p>
    <w:p w:rsidR="00FD2487" w:rsidRPr="00C2236C" w:rsidRDefault="009E36CA" w:rsidP="00FD2487">
      <w:pPr>
        <w:pStyle w:val="Ttulo3"/>
        <w:spacing w:before="0"/>
        <w:jc w:val="both"/>
        <w:rPr>
          <w:b/>
          <w:bCs/>
          <w:color w:val="auto"/>
          <w:sz w:val="28"/>
          <w:szCs w:val="28"/>
        </w:rPr>
      </w:pPr>
      <w:bookmarkStart w:id="55" w:name="_Toc172099086"/>
      <w:r>
        <w:rPr>
          <w:b/>
          <w:bCs/>
          <w:color w:val="auto"/>
          <w:sz w:val="28"/>
          <w:szCs w:val="28"/>
        </w:rPr>
        <w:t xml:space="preserve">4) </w:t>
      </w:r>
      <w:r w:rsidR="00FD2487" w:rsidRPr="00C2236C">
        <w:rPr>
          <w:b/>
          <w:bCs/>
          <w:color w:val="auto"/>
          <w:sz w:val="28"/>
          <w:szCs w:val="28"/>
        </w:rPr>
        <w:t>Ritmo de trabajo acelerado y sobrecarga laboral</w:t>
      </w:r>
      <w:bookmarkEnd w:id="55"/>
    </w:p>
    <w:p w:rsidR="00C2236C" w:rsidRDefault="00C2236C" w:rsidP="00710703">
      <w:pPr>
        <w:jc w:val="both"/>
        <w:rPr>
          <w:rFonts w:eastAsia="Times New Roman" w:cstheme="minorHAnsi"/>
          <w:lang w:eastAsia="es-CR"/>
        </w:rPr>
      </w:pPr>
    </w:p>
    <w:p w:rsidR="000964B1" w:rsidRDefault="000964B1" w:rsidP="00710703">
      <w:pPr>
        <w:jc w:val="both"/>
        <w:rPr>
          <w:rFonts w:eastAsia="Times New Roman" w:cstheme="minorHAnsi"/>
          <w:lang w:eastAsia="es-CR"/>
        </w:rPr>
      </w:pPr>
      <w:r>
        <w:rPr>
          <w:rFonts w:eastAsia="Times New Roman" w:cstheme="minorHAnsi"/>
          <w:lang w:eastAsia="es-CR"/>
        </w:rPr>
        <w:t xml:space="preserve">Tanto las mesas de trabajo como la encuesta de salida señalan la revisión del </w:t>
      </w:r>
      <w:r w:rsidR="00710703" w:rsidRPr="008E1C94">
        <w:rPr>
          <w:rFonts w:eastAsia="Times New Roman" w:cstheme="minorHAnsi"/>
          <w:lang w:eastAsia="es-CR"/>
        </w:rPr>
        <w:t>ritmo de trabajo</w:t>
      </w:r>
      <w:r>
        <w:rPr>
          <w:rFonts w:eastAsia="Times New Roman" w:cstheme="minorHAnsi"/>
          <w:lang w:eastAsia="es-CR"/>
        </w:rPr>
        <w:t xml:space="preserve"> acelerado y la sobre</w:t>
      </w:r>
      <w:r w:rsidR="00710703" w:rsidRPr="008E1C94">
        <w:rPr>
          <w:rFonts w:eastAsia="Times New Roman" w:cstheme="minorHAnsi"/>
          <w:lang w:eastAsia="es-CR"/>
        </w:rPr>
        <w:t>carga laboral</w:t>
      </w:r>
      <w:r>
        <w:rPr>
          <w:rFonts w:eastAsia="Times New Roman" w:cstheme="minorHAnsi"/>
          <w:lang w:eastAsia="es-CR"/>
        </w:rPr>
        <w:t xml:space="preserve"> como una condición básica para trabajar y es señalado como una de las principales causas para renunciar.</w:t>
      </w:r>
    </w:p>
    <w:p w:rsidR="000964B1" w:rsidRDefault="000964B1" w:rsidP="00710703">
      <w:pPr>
        <w:jc w:val="both"/>
        <w:rPr>
          <w:rFonts w:eastAsia="Times New Roman" w:cstheme="minorHAnsi"/>
          <w:lang w:eastAsia="es-CR"/>
        </w:rPr>
      </w:pPr>
    </w:p>
    <w:p w:rsidR="00710703" w:rsidRDefault="000964B1" w:rsidP="00710703">
      <w:pPr>
        <w:jc w:val="both"/>
      </w:pPr>
      <w:r>
        <w:rPr>
          <w:rFonts w:eastAsia="Times New Roman" w:cstheme="minorHAnsi"/>
          <w:lang w:eastAsia="es-CR"/>
        </w:rPr>
        <w:t xml:space="preserve">Esta problemática afecta </w:t>
      </w:r>
      <w:r w:rsidR="00710703" w:rsidRPr="008E1C94">
        <w:t xml:space="preserve">la satisfacción </w:t>
      </w:r>
      <w:r>
        <w:t xml:space="preserve">y la motivación </w:t>
      </w:r>
      <w:r w:rsidR="00710703">
        <w:t>de la persona trabajadora</w:t>
      </w:r>
      <w:r w:rsidR="00501BC9">
        <w:t>, generando agotamiento, fatiga, disminución de la calidad del trabajo, aumento de los niveles de estrés, desmotivación y desgaste profesional, deterioro de las relaciones laborales y disminución de la satisfacción laboral, mitigar estas consecuencias, es esencial para que la institución gestionen la carga de trabajo de manera efectiva, brindando recursos adecuados, estableciendo expectativas realistas y promoviendo un equilibrio saludable entre las responsabilidades laborales y personales.</w:t>
      </w:r>
    </w:p>
    <w:p w:rsidR="00710703" w:rsidRDefault="00710703" w:rsidP="00710703">
      <w:pPr>
        <w:jc w:val="both"/>
      </w:pPr>
    </w:p>
    <w:p w:rsidR="00C2236C" w:rsidRDefault="00C2236C">
      <w:r>
        <w:br w:type="page"/>
      </w:r>
    </w:p>
    <w:p w:rsidR="00C2236C" w:rsidRDefault="00C2236C" w:rsidP="00C2236C">
      <w:pPr>
        <w:jc w:val="both"/>
        <w:rPr>
          <w:rFonts w:cstheme="minorHAnsi"/>
        </w:rPr>
      </w:pPr>
    </w:p>
    <w:p w:rsidR="00C2236C" w:rsidRPr="00C2236C" w:rsidRDefault="009E36CA" w:rsidP="00C2236C">
      <w:pPr>
        <w:pStyle w:val="Ttulo3"/>
        <w:spacing w:before="0"/>
        <w:jc w:val="both"/>
        <w:rPr>
          <w:b/>
          <w:bCs/>
          <w:color w:val="auto"/>
          <w:sz w:val="28"/>
          <w:szCs w:val="28"/>
        </w:rPr>
      </w:pPr>
      <w:bookmarkStart w:id="56" w:name="_Toc172099087"/>
      <w:r>
        <w:rPr>
          <w:b/>
          <w:bCs/>
          <w:color w:val="auto"/>
          <w:sz w:val="28"/>
          <w:szCs w:val="28"/>
        </w:rPr>
        <w:t xml:space="preserve">5) </w:t>
      </w:r>
      <w:r w:rsidR="00C2236C">
        <w:rPr>
          <w:b/>
          <w:bCs/>
          <w:color w:val="auto"/>
          <w:sz w:val="28"/>
          <w:szCs w:val="28"/>
        </w:rPr>
        <w:t>Conclusión</w:t>
      </w:r>
      <w:bookmarkEnd w:id="56"/>
    </w:p>
    <w:p w:rsidR="00C2236C" w:rsidRDefault="00C2236C" w:rsidP="00C2236C">
      <w:pPr>
        <w:jc w:val="both"/>
        <w:rPr>
          <w:rFonts w:eastAsia="Times New Roman" w:cstheme="minorHAnsi"/>
          <w:lang w:eastAsia="es-CR"/>
        </w:rPr>
      </w:pPr>
    </w:p>
    <w:p w:rsidR="00C2236C" w:rsidRDefault="00C2236C" w:rsidP="00710703">
      <w:pPr>
        <w:jc w:val="both"/>
      </w:pPr>
    </w:p>
    <w:p w:rsidR="00B86466" w:rsidRPr="00DE44A1" w:rsidRDefault="00501BC9" w:rsidP="00B86466">
      <w:pPr>
        <w:jc w:val="both"/>
        <w:rPr>
          <w:rFonts w:cstheme="minorHAnsi"/>
        </w:rPr>
      </w:pPr>
      <w:r>
        <w:rPr>
          <w:rFonts w:cstheme="minorHAnsi"/>
        </w:rPr>
        <w:t xml:space="preserve">En conclusión, el pago adecuado del salario, el liderazgo, la violencia laboral y el ritmo de trabajo son condiciones básicas de trabajo en las que se fundamenta el </w:t>
      </w:r>
      <w:r w:rsidR="00B86466" w:rsidRPr="00DE44A1">
        <w:t xml:space="preserve">bienestar </w:t>
      </w:r>
      <w:r>
        <w:t>en las personas trabajadoras</w:t>
      </w:r>
      <w:r w:rsidR="00B86466" w:rsidRPr="00DE44A1">
        <w:t xml:space="preserve">. La satisfacción de estas necesidades básicas proporciona una base sólida que permite a </w:t>
      </w:r>
      <w:r w:rsidR="00B86466">
        <w:t xml:space="preserve">las personas </w:t>
      </w:r>
      <w:r w:rsidR="00B86466" w:rsidRPr="00DE44A1">
        <w:t xml:space="preserve">centrarse en su trabajo de manera más efectiva y contribuir al éxito </w:t>
      </w:r>
      <w:r w:rsidR="00B86466">
        <w:t>del Poder Judicial</w:t>
      </w:r>
      <w:r w:rsidR="00B86466" w:rsidRPr="00DE44A1">
        <w:t>.</w:t>
      </w:r>
    </w:p>
    <w:p w:rsidR="00B86466" w:rsidRPr="00DE44A1" w:rsidRDefault="00B86466" w:rsidP="00B86466">
      <w:pPr>
        <w:jc w:val="both"/>
        <w:rPr>
          <w:rFonts w:cstheme="minorHAnsi"/>
        </w:rPr>
      </w:pPr>
    </w:p>
    <w:p w:rsidR="00B86466" w:rsidRPr="00DE44A1" w:rsidRDefault="00B86466" w:rsidP="00B86466">
      <w:pPr>
        <w:jc w:val="both"/>
        <w:rPr>
          <w:rFonts w:cstheme="minorHAnsi"/>
        </w:rPr>
      </w:pPr>
      <w:r>
        <w:t>A</w:t>
      </w:r>
      <w:r w:rsidRPr="00DE44A1">
        <w:t xml:space="preserve">tender </w:t>
      </w:r>
      <w:r w:rsidR="00501BC9">
        <w:t xml:space="preserve">estas condiciones laborales </w:t>
      </w:r>
      <w:r w:rsidRPr="00DE44A1">
        <w:t xml:space="preserve">básicas es esencial para crear un entorno de trabajo saludable </w:t>
      </w:r>
      <w:r>
        <w:t>ya que a</w:t>
      </w:r>
      <w:r w:rsidRPr="00DE44A1">
        <w:t xml:space="preserve">l garantizar que </w:t>
      </w:r>
      <w:r>
        <w:t xml:space="preserve">las personas trabajadoras </w:t>
      </w:r>
      <w:r w:rsidRPr="00DE44A1">
        <w:t xml:space="preserve">tengan </w:t>
      </w:r>
      <w:r w:rsidR="00A630EE">
        <w:t>sus</w:t>
      </w:r>
      <w:r w:rsidRPr="00DE44A1">
        <w:t xml:space="preserve"> necesidades fundamentales cubiertas, </w:t>
      </w:r>
      <w:r>
        <w:t xml:space="preserve">se </w:t>
      </w:r>
      <w:r w:rsidRPr="00DE44A1">
        <w:t>puede fomentar la satisfacción, la motivación y el compromiso</w:t>
      </w:r>
      <w:r>
        <w:t>, a</w:t>
      </w:r>
      <w:r w:rsidRPr="00DE44A1">
        <w:t xml:space="preserve">demás, una atención adecuada </w:t>
      </w:r>
      <w:r>
        <w:t xml:space="preserve">de </w:t>
      </w:r>
      <w:r w:rsidRPr="00DE44A1">
        <w:t xml:space="preserve">estas necesidades muestra el compromiso y la preocupación por el bienestar </w:t>
      </w:r>
      <w:r>
        <w:t xml:space="preserve">real </w:t>
      </w:r>
      <w:r w:rsidRPr="00DE44A1">
        <w:t xml:space="preserve">de </w:t>
      </w:r>
      <w:r>
        <w:t>las</w:t>
      </w:r>
      <w:r w:rsidRPr="00DE44A1">
        <w:t xml:space="preserve"> </w:t>
      </w:r>
      <w:r>
        <w:t>personas trabajadoras</w:t>
      </w:r>
      <w:r w:rsidRPr="00DE44A1">
        <w:t>, lo que ayuda a construir una cultura organizacional positiva y sólida.</w:t>
      </w:r>
    </w:p>
    <w:p w:rsidR="00B86466" w:rsidRDefault="00B86466" w:rsidP="00B86466">
      <w:pPr>
        <w:jc w:val="both"/>
        <w:rPr>
          <w:rFonts w:cstheme="minorHAnsi"/>
        </w:rPr>
      </w:pPr>
    </w:p>
    <w:p w:rsidR="00DB32F1" w:rsidRDefault="00DB32F1">
      <w:pPr>
        <w:rPr>
          <w:rFonts w:cstheme="minorHAnsi"/>
        </w:rPr>
      </w:pPr>
      <w:r>
        <w:rPr>
          <w:rFonts w:cstheme="minorHAnsi"/>
        </w:rPr>
        <w:br w:type="page"/>
      </w:r>
    </w:p>
    <w:p w:rsidR="00DB32F1" w:rsidRDefault="00A47D62" w:rsidP="00A47D62">
      <w:pPr>
        <w:pStyle w:val="Ttulo2"/>
      </w:pPr>
      <w:bookmarkStart w:id="57" w:name="_Toc172099088"/>
      <w:r>
        <w:rPr>
          <w:rFonts w:cstheme="minorHAnsi"/>
          <w:noProof/>
        </w:rPr>
        <w:drawing>
          <wp:anchor distT="0" distB="0" distL="114300" distR="114300" simplePos="0" relativeHeight="251798528" behindDoc="0" locked="0" layoutInCell="1" allowOverlap="1" wp14:anchorId="3A7DE27E" wp14:editId="568BCD53">
            <wp:simplePos x="0" y="0"/>
            <wp:positionH relativeFrom="column">
              <wp:posOffset>-754597</wp:posOffset>
            </wp:positionH>
            <wp:positionV relativeFrom="paragraph">
              <wp:posOffset>-1483312</wp:posOffset>
            </wp:positionV>
            <wp:extent cx="7804869" cy="10164084"/>
            <wp:effectExtent l="0" t="0" r="5715" b="8890"/>
            <wp:wrapNone/>
            <wp:docPr id="41138567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85674" name="Imagen 1" descr="Imagen que contiene Interfaz de usuario gráfica&#10;&#10;Descripción generada automáticamente"/>
                    <pic:cNvPicPr/>
                  </pic:nvPicPr>
                  <pic:blipFill>
                    <a:blip r:embed="rId28">
                      <a:extLst>
                        <a:ext uri="{28A0092B-C50C-407E-A947-70E740481C1C}">
                          <a14:useLocalDpi xmlns:a14="http://schemas.microsoft.com/office/drawing/2010/main" val="0"/>
                        </a:ext>
                      </a:extLst>
                    </a:blip>
                    <a:stretch>
                      <a:fillRect/>
                    </a:stretch>
                  </pic:blipFill>
                  <pic:spPr>
                    <a:xfrm>
                      <a:off x="0" y="0"/>
                      <a:ext cx="7818894" cy="10182348"/>
                    </a:xfrm>
                    <a:prstGeom prst="rect">
                      <a:avLst/>
                    </a:prstGeom>
                  </pic:spPr>
                </pic:pic>
              </a:graphicData>
            </a:graphic>
            <wp14:sizeRelH relativeFrom="page">
              <wp14:pctWidth>0</wp14:pctWidth>
            </wp14:sizeRelH>
            <wp14:sizeRelV relativeFrom="page">
              <wp14:pctHeight>0</wp14:pctHeight>
            </wp14:sizeRelV>
          </wp:anchor>
        </w:drawing>
      </w:r>
      <w:r>
        <w:t>VIII Desafíos</w:t>
      </w:r>
      <w:bookmarkEnd w:id="57"/>
    </w:p>
    <w:p w:rsidR="00A47D62" w:rsidRDefault="00A47D62" w:rsidP="00B86466">
      <w:pPr>
        <w:jc w:val="both"/>
        <w:rPr>
          <w:rFonts w:cstheme="minorHAnsi"/>
        </w:rPr>
      </w:pPr>
    </w:p>
    <w:p w:rsidR="00A47D62" w:rsidRDefault="00A47D62" w:rsidP="00B86466">
      <w:pPr>
        <w:jc w:val="both"/>
        <w:rPr>
          <w:rFonts w:cstheme="minorHAnsi"/>
        </w:rPr>
      </w:pPr>
    </w:p>
    <w:p w:rsidR="00A47D62" w:rsidRDefault="00A47D62" w:rsidP="00B86466">
      <w:pPr>
        <w:jc w:val="both"/>
        <w:rPr>
          <w:rFonts w:cstheme="minorHAnsi"/>
        </w:rPr>
      </w:pPr>
    </w:p>
    <w:p w:rsidR="00A47D62" w:rsidRDefault="00A47D62" w:rsidP="00B86466">
      <w:pPr>
        <w:jc w:val="both"/>
        <w:rPr>
          <w:rFonts w:cstheme="minorHAnsi"/>
        </w:rPr>
      </w:pPr>
    </w:p>
    <w:p w:rsidR="00A47D62" w:rsidRDefault="00A47D62" w:rsidP="00B86466">
      <w:pPr>
        <w:jc w:val="both"/>
        <w:rPr>
          <w:rFonts w:cstheme="minorHAnsi"/>
        </w:rPr>
      </w:pPr>
    </w:p>
    <w:p w:rsidR="00A47D62" w:rsidRDefault="00A47D62">
      <w:pPr>
        <w:rPr>
          <w:rFonts w:cstheme="minorHAnsi"/>
        </w:rPr>
      </w:pPr>
      <w:r>
        <w:rPr>
          <w:rFonts w:asciiTheme="minorHAnsi" w:hAnsiTheme="minorHAnsi" w:cstheme="minorHAnsi"/>
          <w:noProof/>
        </w:rPr>
        <mc:AlternateContent>
          <mc:Choice Requires="wps">
            <w:drawing>
              <wp:anchor distT="0" distB="0" distL="114300" distR="114300" simplePos="0" relativeHeight="251800576" behindDoc="0" locked="0" layoutInCell="1" allowOverlap="1" wp14:anchorId="7847D140" wp14:editId="01944143">
                <wp:simplePos x="0" y="0"/>
                <wp:positionH relativeFrom="column">
                  <wp:posOffset>414068</wp:posOffset>
                </wp:positionH>
                <wp:positionV relativeFrom="paragraph">
                  <wp:posOffset>1250195</wp:posOffset>
                </wp:positionV>
                <wp:extent cx="6495691" cy="1518249"/>
                <wp:effectExtent l="0" t="0" r="0" b="6350"/>
                <wp:wrapNone/>
                <wp:docPr id="1331138483"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A47D62" w:rsidRPr="00CB78FA" w:rsidRDefault="00A47D62" w:rsidP="00A47D62">
                            <w:pPr>
                              <w:rPr>
                                <w:rFonts w:ascii="Kefa" w:hAnsi="Kefa"/>
                                <w:color w:val="FFFFFF" w:themeColor="background1"/>
                                <w:sz w:val="144"/>
                                <w:szCs w:val="144"/>
                                <w:lang w:val="es-ES"/>
                              </w:rPr>
                            </w:pPr>
                            <w:r>
                              <w:rPr>
                                <w:rFonts w:ascii="Kefa" w:hAnsi="Kefa"/>
                                <w:color w:val="FFFFFF" w:themeColor="background1"/>
                                <w:sz w:val="144"/>
                                <w:szCs w:val="144"/>
                                <w:lang w:val="es-ES"/>
                              </w:rPr>
                              <w:t>VII</w:t>
                            </w:r>
                            <w:r w:rsidRPr="00CB78FA">
                              <w:rPr>
                                <w:rFonts w:ascii="Kefa" w:hAnsi="Kefa"/>
                                <w:color w:val="FFFFFF" w:themeColor="background1"/>
                                <w:sz w:val="144"/>
                                <w:szCs w:val="144"/>
                                <w:lang w:val="es-ES"/>
                              </w:rPr>
                              <w:t xml:space="preserve">I </w:t>
                            </w:r>
                            <w:r>
                              <w:rPr>
                                <w:rFonts w:ascii="Kefa" w:hAnsi="Kefa"/>
                                <w:color w:val="FFFFFF" w:themeColor="background1"/>
                                <w:sz w:val="144"/>
                                <w:szCs w:val="144"/>
                                <w:lang w:val="es-ES"/>
                              </w:rPr>
                              <w:t>Desafíos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47D140" id="_x0000_s1090" type="#_x0000_t202" style="position:absolute;margin-left:32.6pt;margin-top:98.45pt;width:511.45pt;height:119.5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" filled="f" stroked="f" strokeweight=".5pt">
                <v:textbox>
                  <w:txbxContent>
                    <w:p w:rsidR="00A47D62" w:rsidRPr="00CB78FA" w:rsidRDefault="00A47D62" w:rsidP="00A47D62">
                      <w:pPr>
                        <w:rPr>
                          <w:rFonts w:ascii="Kefa" w:hAnsi="Kefa"/>
                          <w:color w:val="FFFFFF" w:themeColor="background1"/>
                          <w:sz w:val="144"/>
                          <w:szCs w:val="144"/>
                          <w:lang w:val="es-ES"/>
                        </w:rPr>
                      </w:pPr>
                      <w:r>
                        <w:rPr>
                          <w:rFonts w:ascii="Kefa" w:hAnsi="Kefa"/>
                          <w:color w:val="FFFFFF" w:themeColor="background1"/>
                          <w:sz w:val="144"/>
                          <w:szCs w:val="144"/>
                          <w:lang w:val="es-ES"/>
                        </w:rPr>
                        <w:t>VII</w:t>
                      </w:r>
                      <w:r w:rsidRPr="00CB78FA">
                        <w:rPr>
                          <w:rFonts w:ascii="Kefa" w:hAnsi="Kefa"/>
                          <w:color w:val="FFFFFF" w:themeColor="background1"/>
                          <w:sz w:val="144"/>
                          <w:szCs w:val="144"/>
                          <w:lang w:val="es-ES"/>
                        </w:rPr>
                        <w:t xml:space="preserve">I </w:t>
                      </w:r>
                      <w:r>
                        <w:rPr>
                          <w:rFonts w:ascii="Kefa" w:hAnsi="Kefa"/>
                          <w:color w:val="FFFFFF" w:themeColor="background1"/>
                          <w:sz w:val="144"/>
                          <w:szCs w:val="144"/>
                          <w:lang w:val="es-ES"/>
                        </w:rPr>
                        <w:t>Desafíos</w:t>
                      </w:r>
                    </w:p>
                  </w:txbxContent>
                </v:textbox>
              </v:shape>
            </w:pict>
          </mc:Fallback>
        </mc:AlternateContent>
      </w:r>
      <w:r>
        <w:rPr>
          <w:rFonts w:cstheme="minorHAnsi"/>
        </w:rPr>
        <w:br w:type="page"/>
      </w:r>
    </w:p>
    <w:p w:rsidR="00F50EC2" w:rsidRDefault="00F50EC2" w:rsidP="00F50EC2">
      <w:pPr>
        <w:jc w:val="both"/>
      </w:pPr>
    </w:p>
    <w:p w:rsidR="00F50EC2" w:rsidRDefault="00F50EC2" w:rsidP="00F50EC2">
      <w:pPr>
        <w:jc w:val="both"/>
        <w:rPr>
          <w:rFonts w:eastAsia="Times New Roman"/>
          <w:color w:val="1F1F1F"/>
          <w:lang w:eastAsia="es-CR"/>
        </w:rPr>
      </w:pPr>
      <w:r>
        <w:rPr>
          <w:rFonts w:eastAsia="Times New Roman"/>
          <w:color w:val="1F1F1F"/>
          <w:lang w:eastAsia="es-CR"/>
        </w:rPr>
        <w:t>El P</w:t>
      </w:r>
      <w:r w:rsidRPr="00ED2180">
        <w:rPr>
          <w:rFonts w:eastAsia="Times New Roman"/>
          <w:color w:val="1F1F1F"/>
          <w:lang w:eastAsia="es-CR"/>
        </w:rPr>
        <w:t xml:space="preserve">rograma de </w:t>
      </w:r>
      <w:r>
        <w:rPr>
          <w:rFonts w:eastAsia="Times New Roman"/>
          <w:color w:val="1F1F1F"/>
          <w:lang w:eastAsia="es-CR"/>
        </w:rPr>
        <w:t>B</w:t>
      </w:r>
      <w:r w:rsidRPr="00ED2180">
        <w:rPr>
          <w:rFonts w:eastAsia="Times New Roman"/>
          <w:color w:val="1F1F1F"/>
          <w:lang w:eastAsia="es-CR"/>
        </w:rPr>
        <w:t xml:space="preserve">ienestar </w:t>
      </w:r>
      <w:r>
        <w:rPr>
          <w:rFonts w:eastAsia="Times New Roman"/>
          <w:color w:val="1F1F1F"/>
          <w:lang w:eastAsia="es-CR"/>
        </w:rPr>
        <w:t>L</w:t>
      </w:r>
      <w:r w:rsidRPr="00ED2180">
        <w:rPr>
          <w:rFonts w:eastAsia="Times New Roman"/>
          <w:color w:val="1F1F1F"/>
          <w:lang w:eastAsia="es-CR"/>
        </w:rPr>
        <w:t xml:space="preserve">aboral presenta una serie de desafíos, </w:t>
      </w:r>
      <w:r>
        <w:rPr>
          <w:rFonts w:eastAsia="Times New Roman"/>
          <w:color w:val="1F1F1F"/>
          <w:lang w:eastAsia="es-CR"/>
        </w:rPr>
        <w:t>por lo que e</w:t>
      </w:r>
      <w:r w:rsidRPr="00ED2180">
        <w:rPr>
          <w:rFonts w:eastAsia="Times New Roman"/>
          <w:color w:val="1F1F1F"/>
          <w:lang w:eastAsia="es-CR"/>
        </w:rPr>
        <w:t xml:space="preserve">l apoyo de </w:t>
      </w:r>
      <w:r>
        <w:rPr>
          <w:rFonts w:eastAsia="Times New Roman"/>
          <w:color w:val="1F1F1F"/>
          <w:lang w:eastAsia="es-CR"/>
        </w:rPr>
        <w:t xml:space="preserve">los diferentes actores institucionales </w:t>
      </w:r>
      <w:r w:rsidRPr="00ED2180">
        <w:rPr>
          <w:rFonts w:eastAsia="Times New Roman"/>
          <w:color w:val="1F1F1F"/>
          <w:lang w:eastAsia="es-CR"/>
        </w:rPr>
        <w:t xml:space="preserve">es fundamental para </w:t>
      </w:r>
      <w:r>
        <w:rPr>
          <w:rFonts w:eastAsia="Times New Roman"/>
          <w:color w:val="1F1F1F"/>
          <w:lang w:eastAsia="es-CR"/>
        </w:rPr>
        <w:t xml:space="preserve">alcanzar </w:t>
      </w:r>
      <w:r w:rsidRPr="00ED2180">
        <w:rPr>
          <w:rFonts w:eastAsia="Times New Roman"/>
          <w:color w:val="1F1F1F"/>
          <w:lang w:eastAsia="es-CR"/>
        </w:rPr>
        <w:t>el éxito</w:t>
      </w:r>
      <w:r>
        <w:rPr>
          <w:rFonts w:eastAsia="Times New Roman"/>
          <w:color w:val="1F1F1F"/>
          <w:lang w:eastAsia="es-CR"/>
        </w:rPr>
        <w:t>, s</w:t>
      </w:r>
      <w:r w:rsidRPr="00ED2180">
        <w:rPr>
          <w:rFonts w:eastAsia="Times New Roman"/>
          <w:color w:val="1F1F1F"/>
          <w:lang w:eastAsia="es-CR"/>
        </w:rPr>
        <w:t xml:space="preserve">in el compromiso de </w:t>
      </w:r>
      <w:r w:rsidR="009564BA">
        <w:rPr>
          <w:rFonts w:eastAsia="Times New Roman"/>
          <w:color w:val="1F1F1F"/>
          <w:lang w:eastAsia="es-CR"/>
        </w:rPr>
        <w:t xml:space="preserve">las personas que tienen puesto de liderazgo </w:t>
      </w:r>
      <w:r w:rsidRPr="00ED2180">
        <w:rPr>
          <w:rFonts w:eastAsia="Times New Roman"/>
          <w:color w:val="1F1F1F"/>
          <w:lang w:eastAsia="es-CR"/>
        </w:rPr>
        <w:t xml:space="preserve">de la organización, </w:t>
      </w:r>
      <w:r w:rsidR="009564BA">
        <w:rPr>
          <w:rFonts w:eastAsia="Times New Roman"/>
          <w:color w:val="1F1F1F"/>
          <w:lang w:eastAsia="es-CR"/>
        </w:rPr>
        <w:t xml:space="preserve">y de las personas trabajadoras del Poder Judicial </w:t>
      </w:r>
      <w:r w:rsidRPr="00ED2180">
        <w:rPr>
          <w:rFonts w:eastAsia="Times New Roman"/>
          <w:color w:val="1F1F1F"/>
          <w:lang w:eastAsia="es-CR"/>
        </w:rPr>
        <w:t xml:space="preserve">es </w:t>
      </w:r>
      <w:r w:rsidR="009564BA">
        <w:rPr>
          <w:rFonts w:eastAsia="Times New Roman"/>
          <w:color w:val="1F1F1F"/>
          <w:lang w:eastAsia="es-CR"/>
        </w:rPr>
        <w:t xml:space="preserve">muy </w:t>
      </w:r>
      <w:r w:rsidRPr="00ED2180">
        <w:rPr>
          <w:rFonts w:eastAsia="Times New Roman"/>
          <w:color w:val="1F1F1F"/>
          <w:lang w:eastAsia="es-CR"/>
        </w:rPr>
        <w:t xml:space="preserve">difícil que </w:t>
      </w:r>
      <w:r w:rsidR="009564BA">
        <w:rPr>
          <w:rFonts w:eastAsia="Times New Roman"/>
          <w:color w:val="1F1F1F"/>
          <w:lang w:eastAsia="es-CR"/>
        </w:rPr>
        <w:t xml:space="preserve">el </w:t>
      </w:r>
      <w:r w:rsidR="009564BA" w:rsidRPr="00ED2180">
        <w:rPr>
          <w:rFonts w:eastAsia="Times New Roman"/>
          <w:color w:val="1F1F1F"/>
          <w:lang w:eastAsia="es-CR"/>
        </w:rPr>
        <w:t>programa tenga</w:t>
      </w:r>
      <w:r w:rsidRPr="00ED2180">
        <w:rPr>
          <w:rFonts w:eastAsia="Times New Roman"/>
          <w:color w:val="1F1F1F"/>
          <w:lang w:eastAsia="es-CR"/>
        </w:rPr>
        <w:t xml:space="preserve"> un impacto real.</w:t>
      </w:r>
    </w:p>
    <w:p w:rsidR="009564BA" w:rsidRPr="00ED2180" w:rsidRDefault="009564BA" w:rsidP="00F50EC2">
      <w:pPr>
        <w:jc w:val="both"/>
        <w:rPr>
          <w:rFonts w:eastAsia="Times New Roman"/>
          <w:color w:val="1F1F1F"/>
          <w:lang w:eastAsia="es-CR"/>
        </w:rPr>
      </w:pPr>
    </w:p>
    <w:p w:rsidR="00100F0E" w:rsidRDefault="00100F0E" w:rsidP="00F50EC2">
      <w:pPr>
        <w:jc w:val="both"/>
        <w:rPr>
          <w:rFonts w:eastAsia="Times New Roman"/>
          <w:color w:val="1F1F1F"/>
          <w:lang w:eastAsia="es-CR"/>
        </w:rPr>
      </w:pPr>
      <w:r>
        <w:rPr>
          <w:rFonts w:eastAsia="Times New Roman"/>
          <w:color w:val="1F1F1F"/>
          <w:lang w:eastAsia="es-CR"/>
        </w:rPr>
        <w:t>Dentro de los desafíos que se plantean para los próximos años:</w:t>
      </w:r>
    </w:p>
    <w:p w:rsidR="00F837A4" w:rsidRDefault="00F837A4" w:rsidP="00F50EC2">
      <w:pPr>
        <w:jc w:val="both"/>
        <w:rPr>
          <w:rFonts w:eastAsia="Times New Roman"/>
          <w:color w:val="1F1F1F"/>
          <w:lang w:eastAsia="es-CR"/>
        </w:rPr>
      </w:pPr>
    </w:p>
    <w:p w:rsidR="00C04715" w:rsidRPr="00C04715" w:rsidRDefault="00100F0E" w:rsidP="00C04715">
      <w:pPr>
        <w:pStyle w:val="Prrafodelista"/>
        <w:numPr>
          <w:ilvl w:val="0"/>
          <w:numId w:val="88"/>
        </w:numPr>
        <w:jc w:val="both"/>
        <w:rPr>
          <w:rFonts w:eastAsia="Times New Roman"/>
          <w:color w:val="1F1F1F"/>
          <w:lang w:eastAsia="es-CR"/>
        </w:rPr>
      </w:pPr>
      <w:r>
        <w:rPr>
          <w:rFonts w:eastAsia="Times New Roman"/>
          <w:color w:val="1F1F1F"/>
          <w:lang w:eastAsia="es-CR"/>
        </w:rPr>
        <w:t>Que sea un programa que se revise cada 5 años</w:t>
      </w:r>
      <w:r w:rsidR="00C04715">
        <w:rPr>
          <w:rFonts w:eastAsia="Times New Roman"/>
          <w:color w:val="1F1F1F"/>
          <w:lang w:eastAsia="es-CR"/>
        </w:rPr>
        <w:t>, con la posibilidad de d</w:t>
      </w:r>
      <w:r w:rsidR="00C04715" w:rsidRPr="00C04715">
        <w:rPr>
          <w:rFonts w:eastAsia="Times New Roman"/>
          <w:color w:val="1F1F1F"/>
          <w:lang w:eastAsia="es-CR"/>
        </w:rPr>
        <w:t>esarrollar un programa integral</w:t>
      </w:r>
      <w:r w:rsidR="00C04715">
        <w:rPr>
          <w:rFonts w:eastAsia="Times New Roman"/>
          <w:color w:val="1F1F1F"/>
          <w:lang w:eastAsia="es-CR"/>
        </w:rPr>
        <w:t xml:space="preserve"> </w:t>
      </w:r>
      <w:r w:rsidR="00200016">
        <w:rPr>
          <w:rFonts w:eastAsia="Times New Roman"/>
          <w:color w:val="1F1F1F"/>
          <w:lang w:eastAsia="es-CR"/>
        </w:rPr>
        <w:t xml:space="preserve">y adaptable y flexible </w:t>
      </w:r>
      <w:r w:rsidR="00C04715">
        <w:rPr>
          <w:rFonts w:eastAsia="Times New Roman"/>
          <w:color w:val="1F1F1F"/>
          <w:lang w:eastAsia="es-CR"/>
        </w:rPr>
        <w:t xml:space="preserve">que </w:t>
      </w:r>
      <w:r w:rsidR="00C04715" w:rsidRPr="00C04715">
        <w:rPr>
          <w:rFonts w:eastAsia="Times New Roman"/>
          <w:color w:val="1F1F1F"/>
          <w:lang w:eastAsia="es-CR"/>
        </w:rPr>
        <w:t>abord</w:t>
      </w:r>
      <w:r w:rsidR="00C04715">
        <w:rPr>
          <w:rFonts w:eastAsia="Times New Roman"/>
          <w:color w:val="1F1F1F"/>
          <w:lang w:eastAsia="es-CR"/>
        </w:rPr>
        <w:t xml:space="preserve">e </w:t>
      </w:r>
      <w:r w:rsidR="00C04715" w:rsidRPr="00C04715">
        <w:rPr>
          <w:rFonts w:eastAsia="Times New Roman"/>
          <w:color w:val="1F1F1F"/>
          <w:lang w:eastAsia="es-CR"/>
        </w:rPr>
        <w:t>todos los aspectos del bienestar, incluyendo la salud física, la salud mental, el equilibrio entre el trabajo y la vida personal y el desarrollo profesional.</w:t>
      </w:r>
    </w:p>
    <w:p w:rsidR="00F837A4" w:rsidRDefault="00F837A4" w:rsidP="00F837A4">
      <w:pPr>
        <w:pStyle w:val="Prrafodelista"/>
        <w:jc w:val="both"/>
        <w:rPr>
          <w:rFonts w:eastAsia="Times New Roman"/>
          <w:color w:val="1F1F1F"/>
          <w:lang w:eastAsia="es-CR"/>
        </w:rPr>
      </w:pPr>
    </w:p>
    <w:p w:rsidR="00C04715" w:rsidRDefault="00200016" w:rsidP="00C04715">
      <w:pPr>
        <w:pStyle w:val="Prrafodelista"/>
        <w:numPr>
          <w:ilvl w:val="0"/>
          <w:numId w:val="88"/>
        </w:numPr>
        <w:jc w:val="both"/>
        <w:rPr>
          <w:rFonts w:eastAsia="Times New Roman"/>
          <w:color w:val="1F1F1F"/>
          <w:lang w:eastAsia="es-CR"/>
        </w:rPr>
      </w:pPr>
      <w:r>
        <w:rPr>
          <w:rFonts w:eastAsia="Times New Roman"/>
          <w:color w:val="1F1F1F"/>
          <w:lang w:eastAsia="es-CR"/>
        </w:rPr>
        <w:t>Que se revise la jornada laboral del Poder Judicial:</w:t>
      </w:r>
      <w:r w:rsidR="000271C2">
        <w:rPr>
          <w:rFonts w:eastAsia="Times New Roman"/>
          <w:color w:val="1F1F1F"/>
          <w:lang w:eastAsia="es-CR"/>
        </w:rPr>
        <w:t xml:space="preserve"> la revisión de la jornada laboral requiere una labor en conjunto de parte de una serie de instancias internas en el Poder Judicial, esta revisión </w:t>
      </w:r>
      <w:r w:rsidR="00DA6C19">
        <w:rPr>
          <w:rFonts w:eastAsia="Times New Roman"/>
          <w:color w:val="1F1F1F"/>
          <w:lang w:eastAsia="es-CR"/>
        </w:rPr>
        <w:t>puede contribuir en el bienestar y la salud de las personas, teniendo en cuenta las necesidades de las personas a nivel interno y de las personas usuarias</w:t>
      </w:r>
      <w:r w:rsidR="002F4C0A">
        <w:rPr>
          <w:rFonts w:eastAsia="Times New Roman"/>
          <w:color w:val="1F1F1F"/>
          <w:lang w:eastAsia="es-CR"/>
        </w:rPr>
        <w:t>.</w:t>
      </w:r>
    </w:p>
    <w:p w:rsidR="00F837A4" w:rsidRDefault="00F837A4" w:rsidP="00F837A4">
      <w:pPr>
        <w:pStyle w:val="Prrafodelista"/>
        <w:jc w:val="both"/>
        <w:rPr>
          <w:rFonts w:eastAsia="Times New Roman"/>
          <w:color w:val="1F1F1F"/>
          <w:lang w:eastAsia="es-CR"/>
        </w:rPr>
      </w:pPr>
    </w:p>
    <w:p w:rsidR="002F4C0A" w:rsidRPr="00F837A4" w:rsidRDefault="002F4C0A" w:rsidP="002F4C0A">
      <w:pPr>
        <w:pStyle w:val="Prrafodelista"/>
        <w:numPr>
          <w:ilvl w:val="0"/>
          <w:numId w:val="88"/>
        </w:numPr>
        <w:jc w:val="both"/>
        <w:rPr>
          <w:rFonts w:eastAsia="Times New Roman"/>
          <w:color w:val="1F1F1F"/>
          <w:lang w:eastAsia="es-CR"/>
        </w:rPr>
      </w:pPr>
      <w:r>
        <w:rPr>
          <w:rFonts w:eastAsia="Times New Roman"/>
          <w:color w:val="1F1F1F"/>
          <w:lang w:eastAsia="es-CR"/>
        </w:rPr>
        <w:t xml:space="preserve">Que se revise la normativa interna sobre los reconocimientos: </w:t>
      </w:r>
      <w:r>
        <w:t>Los reconocimientos son una forma importante de motivar y reconocer el esfuerzo y los logros de las personas trabajadoras. Una normativa interna clara y transparente sobre los reconocimientos puede ayudar a garantizar que todos los empleados tengan las mismas oportunidades de ser reconocidos por sus contribuciones.</w:t>
      </w:r>
    </w:p>
    <w:p w:rsidR="00F837A4" w:rsidRPr="00F837A4" w:rsidRDefault="00F837A4" w:rsidP="00F837A4">
      <w:pPr>
        <w:pStyle w:val="Prrafodelista"/>
        <w:rPr>
          <w:rFonts w:eastAsia="Times New Roman"/>
          <w:color w:val="1F1F1F"/>
          <w:lang w:eastAsia="es-CR"/>
        </w:rPr>
      </w:pPr>
    </w:p>
    <w:p w:rsidR="00F837A4" w:rsidRPr="00F837A4" w:rsidRDefault="00F837A4" w:rsidP="00F837A4">
      <w:pPr>
        <w:pStyle w:val="Prrafodelista"/>
        <w:numPr>
          <w:ilvl w:val="0"/>
          <w:numId w:val="88"/>
        </w:numPr>
        <w:jc w:val="both"/>
        <w:rPr>
          <w:rFonts w:eastAsia="Times New Roman"/>
          <w:color w:val="1F1F1F"/>
          <w:lang w:eastAsia="es-CR"/>
        </w:rPr>
      </w:pPr>
      <w:r>
        <w:rPr>
          <w:rFonts w:eastAsia="Times New Roman"/>
          <w:color w:val="1F1F1F"/>
          <w:lang w:eastAsia="es-CR"/>
        </w:rPr>
        <w:t xml:space="preserve">Que el día del servidor judicial siempre se celebre en un día laboral: las personas servidoras </w:t>
      </w:r>
      <w:r w:rsidRPr="00F837A4">
        <w:rPr>
          <w:rFonts w:eastAsia="Times New Roman"/>
          <w:color w:val="1F1F1F"/>
          <w:lang w:val="es-CR" w:eastAsia="es-CR"/>
        </w:rPr>
        <w:t xml:space="preserve">judiciales merecen ser reconocidos por su trabajo, incluso en los días laborables. El día del </w:t>
      </w:r>
      <w:r>
        <w:rPr>
          <w:rFonts w:eastAsia="Times New Roman"/>
          <w:color w:val="1F1F1F"/>
          <w:lang w:val="es-CR" w:eastAsia="es-CR"/>
        </w:rPr>
        <w:t xml:space="preserve">servidor </w:t>
      </w:r>
      <w:r w:rsidRPr="00F837A4">
        <w:rPr>
          <w:rFonts w:eastAsia="Times New Roman"/>
          <w:color w:val="1F1F1F"/>
          <w:lang w:val="es-CR" w:eastAsia="es-CR"/>
        </w:rPr>
        <w:t>judicial es una oportunidad para agradecer y celebrar la labor que realizan estos profesionales, que son esenciales para el funcionamiento del sistema judicial.</w:t>
      </w:r>
    </w:p>
    <w:p w:rsidR="00F837A4" w:rsidRDefault="00F837A4" w:rsidP="002F4C0A">
      <w:pPr>
        <w:jc w:val="both"/>
        <w:rPr>
          <w:rFonts w:cstheme="minorHAnsi"/>
          <w:lang w:val="es-CR"/>
        </w:rPr>
      </w:pPr>
    </w:p>
    <w:p w:rsidR="00F837A4" w:rsidRPr="002F4C0A" w:rsidRDefault="00F837A4" w:rsidP="002F4C0A">
      <w:pPr>
        <w:jc w:val="both"/>
        <w:rPr>
          <w:rFonts w:cstheme="minorHAnsi"/>
          <w:lang w:val="es-CR"/>
        </w:rPr>
      </w:pPr>
    </w:p>
    <w:p w:rsidR="009F45B4" w:rsidRDefault="009F45B4" w:rsidP="002F4C0A">
      <w:pPr>
        <w:jc w:val="both"/>
      </w:pPr>
      <w:r>
        <w:br w:type="page"/>
      </w:r>
    </w:p>
    <w:p w:rsidR="009C7AFD" w:rsidRPr="0058172E" w:rsidRDefault="000E2A89" w:rsidP="0058172E">
      <w:pPr>
        <w:pStyle w:val="Ttulo2"/>
        <w:jc w:val="center"/>
        <w:rPr>
          <w:b/>
          <w:bCs/>
          <w:color w:val="auto"/>
          <w:sz w:val="36"/>
          <w:szCs w:val="36"/>
        </w:rPr>
      </w:pPr>
      <w:bookmarkStart w:id="58" w:name="_Toc172099089"/>
      <w:r>
        <w:rPr>
          <w:b/>
          <w:bCs/>
          <w:noProof/>
          <w:color w:val="auto"/>
          <w:sz w:val="36"/>
          <w:szCs w:val="36"/>
        </w:rPr>
        <w:drawing>
          <wp:anchor distT="0" distB="0" distL="114300" distR="114300" simplePos="0" relativeHeight="251792384" behindDoc="0" locked="0" layoutInCell="1" allowOverlap="1" wp14:anchorId="5DD2904C" wp14:editId="71CA4246">
            <wp:simplePos x="0" y="0"/>
            <wp:positionH relativeFrom="column">
              <wp:posOffset>-702837</wp:posOffset>
            </wp:positionH>
            <wp:positionV relativeFrom="paragraph">
              <wp:posOffset>-1483312</wp:posOffset>
            </wp:positionV>
            <wp:extent cx="7753110" cy="10096680"/>
            <wp:effectExtent l="0" t="0" r="635" b="0"/>
            <wp:wrapNone/>
            <wp:docPr id="262721265" name="Imagen 16"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21265" name="Imagen 16" descr="Interfaz de usuario gráfica, Sitio web&#10;&#10;Descripción generada automáticamente"/>
                    <pic:cNvPicPr/>
                  </pic:nvPicPr>
                  <pic:blipFill>
                    <a:blip r:embed="rId29">
                      <a:extLst>
                        <a:ext uri="{28A0092B-C50C-407E-A947-70E740481C1C}">
                          <a14:useLocalDpi xmlns:a14="http://schemas.microsoft.com/office/drawing/2010/main" val="0"/>
                        </a:ext>
                      </a:extLst>
                    </a:blip>
                    <a:stretch>
                      <a:fillRect/>
                    </a:stretch>
                  </pic:blipFill>
                  <pic:spPr>
                    <a:xfrm>
                      <a:off x="0" y="0"/>
                      <a:ext cx="7757959" cy="10102995"/>
                    </a:xfrm>
                    <a:prstGeom prst="rect">
                      <a:avLst/>
                    </a:prstGeom>
                  </pic:spPr>
                </pic:pic>
              </a:graphicData>
            </a:graphic>
            <wp14:sizeRelH relativeFrom="page">
              <wp14:pctWidth>0</wp14:pctWidth>
            </wp14:sizeRelH>
            <wp14:sizeRelV relativeFrom="page">
              <wp14:pctHeight>0</wp14:pctHeight>
            </wp14:sizeRelV>
          </wp:anchor>
        </w:drawing>
      </w:r>
      <w:r w:rsidR="00752CA5" w:rsidRPr="0058172E">
        <w:rPr>
          <w:b/>
          <w:bCs/>
          <w:color w:val="auto"/>
          <w:sz w:val="36"/>
          <w:szCs w:val="36"/>
        </w:rPr>
        <w:t>Referencias</w:t>
      </w:r>
      <w:bookmarkEnd w:id="58"/>
    </w:p>
    <w:p w:rsidR="000E2A89" w:rsidRDefault="000E2A89">
      <w:r>
        <w:rPr>
          <w:rFonts w:asciiTheme="minorHAnsi" w:hAnsiTheme="minorHAnsi" w:cstheme="minorHAnsi"/>
          <w:noProof/>
        </w:rPr>
        <mc:AlternateContent>
          <mc:Choice Requires="wps">
            <w:drawing>
              <wp:anchor distT="0" distB="0" distL="114300" distR="114300" simplePos="0" relativeHeight="251794432" behindDoc="0" locked="0" layoutInCell="1" allowOverlap="1" wp14:anchorId="15E8C7E1" wp14:editId="6526567B">
                <wp:simplePos x="0" y="0"/>
                <wp:positionH relativeFrom="column">
                  <wp:posOffset>457200</wp:posOffset>
                </wp:positionH>
                <wp:positionV relativeFrom="paragraph">
                  <wp:posOffset>2052452</wp:posOffset>
                </wp:positionV>
                <wp:extent cx="6495691" cy="1518249"/>
                <wp:effectExtent l="0" t="0" r="0" b="6350"/>
                <wp:wrapNone/>
                <wp:docPr id="112671306"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0E2A89" w:rsidRPr="00CB78FA" w:rsidRDefault="000E2A89" w:rsidP="000E2A89">
                            <w:pPr>
                              <w:rPr>
                                <w:rFonts w:ascii="Kefa" w:hAnsi="Kefa"/>
                                <w:color w:val="FFFFFF" w:themeColor="background1"/>
                                <w:sz w:val="144"/>
                                <w:szCs w:val="144"/>
                                <w:lang w:val="es-ES"/>
                              </w:rPr>
                            </w:pPr>
                            <w:r>
                              <w:rPr>
                                <w:rFonts w:ascii="Kefa" w:hAnsi="Kefa"/>
                                <w:color w:val="FFFFFF" w:themeColor="background1"/>
                                <w:sz w:val="144"/>
                                <w:szCs w:val="144"/>
                                <w:lang w:val="es-ES"/>
                              </w:rPr>
                              <w:t>Referencias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5E8C7E1" id="_x0000_s1091" type="#_x0000_t202" style="position:absolute;margin-left:36pt;margin-top:161.6pt;width:511.45pt;height:119.55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" filled="f" stroked="f" strokeweight=".5pt">
                <v:textbox>
                  <w:txbxContent>
                    <w:p w:rsidR="000E2A89" w:rsidRPr="00CB78FA" w:rsidRDefault="000E2A89" w:rsidP="000E2A89">
                      <w:pPr>
                        <w:rPr>
                          <w:rFonts w:ascii="Kefa" w:hAnsi="Kefa"/>
                          <w:color w:val="FFFFFF" w:themeColor="background1"/>
                          <w:sz w:val="144"/>
                          <w:szCs w:val="144"/>
                          <w:lang w:val="es-ES"/>
                        </w:rPr>
                      </w:pPr>
                      <w:r>
                        <w:rPr>
                          <w:rFonts w:ascii="Kefa" w:hAnsi="Kefa"/>
                          <w:color w:val="FFFFFF" w:themeColor="background1"/>
                          <w:sz w:val="144"/>
                          <w:szCs w:val="144"/>
                          <w:lang w:val="es-ES"/>
                        </w:rPr>
                        <w:t>Referencias</w:t>
                      </w:r>
                    </w:p>
                  </w:txbxContent>
                </v:textbox>
              </v:shape>
            </w:pict>
          </mc:Fallback>
        </mc:AlternateContent>
      </w:r>
      <w:r>
        <w:br w:type="page"/>
      </w:r>
    </w:p>
    <w:p w:rsidR="00223283" w:rsidRDefault="00223283" w:rsidP="00E865CC"/>
    <w:sdt>
      <w:sdtPr>
        <w:rPr>
          <w:lang w:val="es-ES"/>
        </w:rPr>
        <w:id w:val="-705866241"/>
        <w:docPartObj>
          <w:docPartGallery w:val="Bibliographies"/>
          <w:docPartUnique/>
        </w:docPartObj>
      </w:sdtPr>
      <w:sdtEndPr>
        <w:rPr>
          <w:lang w:val="es-ES_tradnl"/>
        </w:rPr>
      </w:sdtEndPr>
      <w:sdtContent>
        <w:sdt>
          <w:sdtPr>
            <w:id w:val="-573587230"/>
            <w:bibliography/>
          </w:sdtPr>
          <w:sdtContent>
            <w:p w:rsidR="00752CA5" w:rsidRDefault="00752CA5" w:rsidP="00752CA5"/>
            <w:p w:rsidR="00752CA5" w:rsidRDefault="00752CA5" w:rsidP="00752CA5">
              <w:pPr>
                <w:pStyle w:val="Bibliografa"/>
                <w:ind w:left="720" w:hanging="720"/>
                <w:rPr>
                  <w:noProof/>
                  <w:lang w:val="es-ES"/>
                </w:rPr>
              </w:pPr>
              <w:r w:rsidRPr="00E865CC">
                <w:fldChar w:fldCharType="begin"/>
              </w:r>
              <w:r w:rsidRPr="00E865CC">
                <w:instrText>BIBLIOGRAPHY</w:instrText>
              </w:r>
              <w:r w:rsidRPr="00E865CC">
                <w:fldChar w:fldCharType="separate"/>
              </w:r>
              <w:r>
                <w:rPr>
                  <w:noProof/>
                  <w:lang w:val="es-ES"/>
                </w:rPr>
                <w:t xml:space="preserve">Angel, L. R. (2021). Caracterización de la generación del milenio en el contexto laboral: una revisión de la literatura. </w:t>
              </w:r>
              <w:r>
                <w:rPr>
                  <w:i/>
                  <w:iCs/>
                  <w:noProof/>
                  <w:lang w:val="es-ES"/>
                </w:rPr>
                <w:t>Universidad&amp;Empresa</w:t>
              </w:r>
              <w:r>
                <w:rPr>
                  <w:noProof/>
                  <w:lang w:val="es-ES"/>
                </w:rPr>
                <w:t>.</w:t>
              </w:r>
            </w:p>
            <w:p w:rsidR="00752CA5" w:rsidRDefault="00752CA5" w:rsidP="00752CA5">
              <w:pPr>
                <w:pStyle w:val="Bibliografa"/>
                <w:ind w:left="720" w:hanging="720"/>
                <w:rPr>
                  <w:noProof/>
                  <w:lang w:val="es-ES"/>
                </w:rPr>
              </w:pPr>
              <w:r>
                <w:rPr>
                  <w:noProof/>
                  <w:lang w:val="es-ES"/>
                </w:rPr>
                <w:t xml:space="preserve">Barquero, K. (16 de enero de 2020). Flexibilidad laboral en top de millennials a la hora de hallar empleo. </w:t>
              </w:r>
              <w:r>
                <w:rPr>
                  <w:i/>
                  <w:iCs/>
                  <w:noProof/>
                  <w:lang w:val="es-ES"/>
                </w:rPr>
                <w:t>La República</w:t>
              </w:r>
              <w:r>
                <w:rPr>
                  <w:noProof/>
                  <w:lang w:val="es-ES"/>
                </w:rPr>
                <w:t>.</w:t>
              </w:r>
            </w:p>
            <w:p w:rsidR="00752CA5" w:rsidRDefault="00752CA5" w:rsidP="00752CA5">
              <w:pPr>
                <w:pStyle w:val="Bibliografa"/>
                <w:ind w:left="720" w:hanging="720"/>
                <w:rPr>
                  <w:noProof/>
                  <w:lang w:val="es-ES"/>
                </w:rPr>
              </w:pPr>
              <w:r>
                <w:rPr>
                  <w:noProof/>
                  <w:lang w:val="es-ES"/>
                </w:rPr>
                <w:t xml:space="preserve">Bermúdez, Á. (29 de junio de 2021). La Gran Renuncia": por qué los trabajadores en Estados Unidos están dejando sus empleos a un ritmo récord. </w:t>
              </w:r>
              <w:r>
                <w:rPr>
                  <w:i/>
                  <w:iCs/>
                  <w:noProof/>
                  <w:lang w:val="es-ES"/>
                </w:rPr>
                <w:t>BBC News Mundo</w:t>
              </w:r>
              <w:r>
                <w:rPr>
                  <w:noProof/>
                  <w:lang w:val="es-ES"/>
                </w:rPr>
                <w:t>, págs. https://www.bbc.com/mundo/noticias-57645362.</w:t>
              </w:r>
            </w:p>
            <w:p w:rsidR="00752CA5" w:rsidRDefault="00752CA5" w:rsidP="00752CA5">
              <w:pPr>
                <w:pStyle w:val="Bibliografa"/>
                <w:ind w:left="720" w:hanging="720"/>
                <w:rPr>
                  <w:noProof/>
                  <w:lang w:val="es-ES"/>
                </w:rPr>
              </w:pPr>
              <w:r>
                <w:rPr>
                  <w:noProof/>
                  <w:lang w:val="es-ES"/>
                </w:rPr>
                <w:t xml:space="preserve">Chiavenato, I. (1988). </w:t>
              </w:r>
              <w:r>
                <w:rPr>
                  <w:i/>
                  <w:iCs/>
                  <w:noProof/>
                  <w:lang w:val="es-ES"/>
                </w:rPr>
                <w:t>Administración de Recursos Humanos.</w:t>
              </w:r>
              <w:r>
                <w:rPr>
                  <w:noProof/>
                  <w:lang w:val="es-ES"/>
                </w:rPr>
                <w:t xml:space="preserve"> México: McGraw-Hill.</w:t>
              </w:r>
            </w:p>
            <w:p w:rsidR="00752CA5" w:rsidRDefault="00752CA5" w:rsidP="00752CA5">
              <w:pPr>
                <w:pStyle w:val="Bibliografa"/>
                <w:ind w:left="720" w:hanging="720"/>
                <w:rPr>
                  <w:noProof/>
                  <w:lang w:val="es-ES"/>
                </w:rPr>
              </w:pPr>
              <w:r>
                <w:rPr>
                  <w:noProof/>
                  <w:lang w:val="es-ES"/>
                </w:rPr>
                <w:t xml:space="preserve">México, G. d. (2017). </w:t>
              </w:r>
              <w:r>
                <w:rPr>
                  <w:i/>
                  <w:iCs/>
                  <w:noProof/>
                  <w:lang w:val="es-ES"/>
                </w:rPr>
                <w:t>Los Millennials y el trabajo</w:t>
              </w:r>
              <w:r>
                <w:rPr>
                  <w:noProof/>
                  <w:lang w:val="es-ES"/>
                </w:rPr>
                <w:t>. Obtenido de Instituto Mexicano de Juventud: https://www.gob.mx/imjuve/articulos/los-millennials</w:t>
              </w:r>
            </w:p>
            <w:p w:rsidR="00752CA5" w:rsidRDefault="00752CA5" w:rsidP="00752CA5">
              <w:pPr>
                <w:pStyle w:val="Bibliografa"/>
                <w:ind w:left="720" w:hanging="720"/>
                <w:rPr>
                  <w:noProof/>
                  <w:lang w:val="es-ES"/>
                </w:rPr>
              </w:pPr>
              <w:r>
                <w:rPr>
                  <w:noProof/>
                  <w:lang w:val="es-ES"/>
                </w:rPr>
                <w:t>Muñoz, L. (28 de junio de 2022). Millennials’ y ‘centennials. (Deloitte, Entrevistador)</w:t>
              </w:r>
            </w:p>
            <w:p w:rsidR="00752CA5" w:rsidRDefault="00752CA5" w:rsidP="00752CA5">
              <w:pPr>
                <w:pStyle w:val="Bibliografa"/>
                <w:ind w:left="720" w:hanging="720"/>
                <w:rPr>
                  <w:noProof/>
                  <w:lang w:val="es-ES"/>
                </w:rPr>
              </w:pPr>
              <w:r>
                <w:rPr>
                  <w:noProof/>
                  <w:lang w:val="es-ES"/>
                </w:rPr>
                <w:t xml:space="preserve">Pizarro, S. A. (2020). ¿Qué hace feliz a los millennials en el trabajo? Evidencias desde el sector del entretenimiento en el norte de Chile. </w:t>
              </w:r>
              <w:r>
                <w:rPr>
                  <w:i/>
                  <w:iCs/>
                  <w:noProof/>
                  <w:lang w:val="es-ES"/>
                </w:rPr>
                <w:t>Revista academia &amp; negocios</w:t>
              </w:r>
              <w:r>
                <w:rPr>
                  <w:noProof/>
                  <w:lang w:val="es-ES"/>
                </w:rPr>
                <w:t>. Obtenido de https://www.redalyc.org/journal/5608/560865631004/html/</w:t>
              </w:r>
            </w:p>
            <w:p w:rsidR="00752CA5" w:rsidRDefault="00752CA5" w:rsidP="00752CA5">
              <w:pPr>
                <w:pStyle w:val="Bibliografa"/>
                <w:ind w:left="720" w:hanging="720"/>
                <w:rPr>
                  <w:noProof/>
                  <w:lang w:val="es-ES"/>
                </w:rPr>
              </w:pPr>
              <w:r>
                <w:rPr>
                  <w:noProof/>
                  <w:lang w:val="es-ES"/>
                </w:rPr>
                <w:t>PW Consultores. (2019). Qué quieren los millennials? Balance entre vida y trabajo. https://www.pwc.com/cl/es/prensa/prensa/2019/Que-quieren-los-millennials-Balance-entre-vida-y-trabajo.html.</w:t>
              </w:r>
            </w:p>
            <w:p w:rsidR="00752CA5" w:rsidRDefault="00752CA5" w:rsidP="00752CA5">
              <w:pPr>
                <w:pStyle w:val="Bibliografa"/>
                <w:ind w:left="720" w:hanging="720"/>
                <w:rPr>
                  <w:noProof/>
                  <w:lang w:val="es-ES"/>
                </w:rPr>
              </w:pPr>
              <w:r>
                <w:rPr>
                  <w:noProof/>
                  <w:lang w:val="es-ES"/>
                </w:rPr>
                <w:t xml:space="preserve">Salvador-Moreno, J. E. (2021). Diseño y validación de instrumento para la inserción del salario emocional ante la COVID-19. </w:t>
              </w:r>
              <w:r>
                <w:rPr>
                  <w:i/>
                  <w:iCs/>
                  <w:noProof/>
                  <w:lang w:val="es-ES"/>
                </w:rPr>
                <w:t>Ciencias de Administración y Economía</w:t>
              </w:r>
              <w:r>
                <w:rPr>
                  <w:noProof/>
                  <w:lang w:val="es-ES"/>
                </w:rPr>
                <w:t>, http://scielo.senescyt.gob.ec/scielo.php?script=sci_arttext&amp;pid=S1390-86182021000100041.</w:t>
              </w:r>
            </w:p>
            <w:p w:rsidR="00752CA5" w:rsidRDefault="00752CA5" w:rsidP="00752CA5">
              <w:pPr>
                <w:pStyle w:val="Bibliografa"/>
                <w:ind w:left="720" w:hanging="720"/>
                <w:rPr>
                  <w:noProof/>
                  <w:lang w:val="es-ES"/>
                </w:rPr>
              </w:pPr>
              <w:r>
                <w:rPr>
                  <w:noProof/>
                  <w:lang w:val="es-ES"/>
                </w:rPr>
                <w:t xml:space="preserve">Werther, W. (1993). </w:t>
              </w:r>
              <w:r>
                <w:rPr>
                  <w:i/>
                  <w:iCs/>
                  <w:noProof/>
                  <w:lang w:val="es-ES"/>
                </w:rPr>
                <w:t>Administración de personal y recursos humanos.</w:t>
              </w:r>
              <w:r>
                <w:rPr>
                  <w:noProof/>
                  <w:lang w:val="es-ES"/>
                </w:rPr>
                <w:t xml:space="preserve"> Mexico: Mc GrawHill.</w:t>
              </w:r>
            </w:p>
            <w:p w:rsidR="00752CA5" w:rsidRPr="00E865CC" w:rsidRDefault="00752CA5" w:rsidP="00752CA5">
              <w:r w:rsidRPr="00E865CC">
                <w:rPr>
                  <w:b/>
                  <w:bCs/>
                </w:rPr>
                <w:fldChar w:fldCharType="end"/>
              </w:r>
            </w:p>
          </w:sdtContent>
        </w:sdt>
      </w:sdtContent>
    </w:sdt>
    <w:p w:rsidR="000E2A89" w:rsidRDefault="000E2A89">
      <w:r>
        <w:br w:type="page"/>
      </w:r>
    </w:p>
    <w:p w:rsidR="00223283" w:rsidRDefault="00223283" w:rsidP="00E865CC"/>
    <w:p w:rsidR="00223283" w:rsidRDefault="000E2A89" w:rsidP="000E2A89">
      <w:pPr>
        <w:pStyle w:val="Ttulo2"/>
      </w:pPr>
      <w:bookmarkStart w:id="59" w:name="_Toc172099090"/>
      <w:r>
        <w:rPr>
          <w:noProof/>
        </w:rPr>
        <w:drawing>
          <wp:anchor distT="0" distB="0" distL="114300" distR="114300" simplePos="0" relativeHeight="251795456" behindDoc="0" locked="0" layoutInCell="1" allowOverlap="1" wp14:anchorId="42CCAFB4" wp14:editId="10CBFC37">
            <wp:simplePos x="0" y="0"/>
            <wp:positionH relativeFrom="column">
              <wp:posOffset>-754597</wp:posOffset>
            </wp:positionH>
            <wp:positionV relativeFrom="paragraph">
              <wp:posOffset>-1483312</wp:posOffset>
            </wp:positionV>
            <wp:extent cx="7804869" cy="10164084"/>
            <wp:effectExtent l="0" t="0" r="5715" b="8890"/>
            <wp:wrapNone/>
            <wp:docPr id="1516706850" name="Imagen 19"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06850" name="Imagen 19" descr="Interfaz de usuario gráfica, Aplicación&#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7815455" cy="10177869"/>
                    </a:xfrm>
                    <a:prstGeom prst="rect">
                      <a:avLst/>
                    </a:prstGeom>
                  </pic:spPr>
                </pic:pic>
              </a:graphicData>
            </a:graphic>
            <wp14:sizeRelH relativeFrom="page">
              <wp14:pctWidth>0</wp14:pctWidth>
            </wp14:sizeRelH>
            <wp14:sizeRelV relativeFrom="page">
              <wp14:pctHeight>0</wp14:pctHeight>
            </wp14:sizeRelV>
          </wp:anchor>
        </w:drawing>
      </w:r>
      <w:r>
        <w:t>Anexos</w:t>
      </w:r>
      <w:bookmarkEnd w:id="59"/>
    </w:p>
    <w:p w:rsidR="00223283" w:rsidRDefault="000E2A89">
      <w:r>
        <w:rPr>
          <w:rFonts w:asciiTheme="minorHAnsi" w:hAnsiTheme="minorHAnsi" w:cstheme="minorHAnsi"/>
          <w:noProof/>
        </w:rPr>
        <mc:AlternateContent>
          <mc:Choice Requires="wps">
            <w:drawing>
              <wp:anchor distT="0" distB="0" distL="114300" distR="114300" simplePos="0" relativeHeight="251797504" behindDoc="0" locked="0" layoutInCell="1" allowOverlap="1" wp14:anchorId="431990B5" wp14:editId="75708D7F">
                <wp:simplePos x="0" y="0"/>
                <wp:positionH relativeFrom="column">
                  <wp:posOffset>414068</wp:posOffset>
                </wp:positionH>
                <wp:positionV relativeFrom="paragraph">
                  <wp:posOffset>2164595</wp:posOffset>
                </wp:positionV>
                <wp:extent cx="6495691" cy="1518249"/>
                <wp:effectExtent l="0" t="0" r="0" b="6350"/>
                <wp:wrapNone/>
                <wp:docPr id="2056070663" name="Cuadro de texto 9"/>
                <wp:cNvGraphicFramePr/>
                <a:graphic xmlns:a="http://schemas.openxmlformats.org/drawingml/2006/main">
                  <a:graphicData uri="http://schemas.microsoft.com/office/word/2010/wordprocessingShape">
                    <wps:wsp>
                      <wps:cNvSpPr txBox="1"/>
                      <wps:spPr>
                        <a:xfrm>
                          <a:off x="0" y="0"/>
                          <a:ext cx="6495691" cy="1518249"/>
                        </a:xfrm>
                        <a:prstGeom prst="rect">
                          <a:avLst/>
                        </a:prstGeom>
                        <a:noFill/>
                        <a:ln w="6350">
                          <a:noFill/>
                        </a:ln>
                      </wps:spPr>
                      <wps:txbx>
                        <w:txbxContent>
                          <w:p w:rsidR="000E2A89" w:rsidRPr="00CB78FA" w:rsidRDefault="000E2A89" w:rsidP="000E2A89">
                            <w:pPr>
                              <w:rPr>
                                <w:rFonts w:ascii="Kefa" w:hAnsi="Kefa"/>
                                <w:color w:val="FFFFFF" w:themeColor="background1"/>
                                <w:sz w:val="144"/>
                                <w:szCs w:val="144"/>
                                <w:lang w:val="es-ES"/>
                              </w:rPr>
                            </w:pPr>
                            <w:r>
                              <w:rPr>
                                <w:rFonts w:ascii="Kefa" w:hAnsi="Kefa"/>
                                <w:color w:val="FFFFFF" w:themeColor="background1"/>
                                <w:sz w:val="144"/>
                                <w:szCs w:val="144"/>
                                <w:lang w:val="es-ES"/>
                              </w:rPr>
                              <w:t>Anexos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1990B5" id="_x0000_s1092" type="#_x0000_t202" style="position:absolute;margin-left:32.6pt;margin-top:170.45pt;width:511.45pt;height:119.5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" filled="f" stroked="f" strokeweight=".5pt">
                <v:textbox>
                  <w:txbxContent>
                    <w:p w:rsidR="000E2A89" w:rsidRPr="00CB78FA" w:rsidRDefault="000E2A89" w:rsidP="000E2A89">
                      <w:pPr>
                        <w:rPr>
                          <w:rFonts w:ascii="Kefa" w:hAnsi="Kefa"/>
                          <w:color w:val="FFFFFF" w:themeColor="background1"/>
                          <w:sz w:val="144"/>
                          <w:szCs w:val="144"/>
                          <w:lang w:val="es-ES"/>
                        </w:rPr>
                      </w:pPr>
                      <w:r>
                        <w:rPr>
                          <w:rFonts w:ascii="Kefa" w:hAnsi="Kefa"/>
                          <w:color w:val="FFFFFF" w:themeColor="background1"/>
                          <w:sz w:val="144"/>
                          <w:szCs w:val="144"/>
                          <w:lang w:val="es-ES"/>
                        </w:rPr>
                        <w:t>Anexos</w:t>
                      </w:r>
                    </w:p>
                  </w:txbxContent>
                </v:textbox>
              </v:shape>
            </w:pict>
          </mc:Fallback>
        </mc:AlternateContent>
      </w:r>
      <w:r w:rsidR="00223283">
        <w:br w:type="page"/>
      </w:r>
    </w:p>
    <w:p w:rsidR="00223283" w:rsidRPr="0058172E" w:rsidRDefault="00223283" w:rsidP="0058172E">
      <w:pPr>
        <w:pStyle w:val="Ttulo2"/>
        <w:jc w:val="center"/>
        <w:rPr>
          <w:b/>
          <w:bCs/>
          <w:color w:val="auto"/>
          <w:sz w:val="32"/>
          <w:szCs w:val="32"/>
        </w:rPr>
      </w:pPr>
      <w:bookmarkStart w:id="60" w:name="_Toc172099091"/>
      <w:r w:rsidRPr="0058172E">
        <w:rPr>
          <w:b/>
          <w:bCs/>
          <w:color w:val="auto"/>
          <w:sz w:val="32"/>
          <w:szCs w:val="32"/>
        </w:rPr>
        <w:t>Anexo</w:t>
      </w:r>
      <w:r w:rsidR="00F37EC5" w:rsidRPr="0058172E">
        <w:rPr>
          <w:b/>
          <w:bCs/>
          <w:color w:val="auto"/>
          <w:sz w:val="32"/>
          <w:szCs w:val="32"/>
        </w:rPr>
        <w:t xml:space="preserve"> 1</w:t>
      </w:r>
      <w:bookmarkEnd w:id="60"/>
    </w:p>
    <w:p w:rsidR="00223283" w:rsidRPr="0058172E" w:rsidRDefault="00223283" w:rsidP="00E865CC"/>
    <w:p w:rsidR="00D161FF" w:rsidRPr="0058172E" w:rsidRDefault="00D161FF" w:rsidP="0058172E">
      <w:pPr>
        <w:pStyle w:val="Ttulo2"/>
        <w:jc w:val="center"/>
        <w:rPr>
          <w:color w:val="auto"/>
          <w:sz w:val="32"/>
          <w:szCs w:val="32"/>
        </w:rPr>
      </w:pPr>
      <w:bookmarkStart w:id="61" w:name="_Toc172099092"/>
      <w:r w:rsidRPr="0058172E">
        <w:rPr>
          <w:color w:val="auto"/>
          <w:sz w:val="32"/>
          <w:szCs w:val="32"/>
        </w:rPr>
        <w:t>Resultados de mesas de trabajo</w:t>
      </w:r>
      <w:bookmarkEnd w:id="61"/>
    </w:p>
    <w:p w:rsidR="00D161FF" w:rsidRDefault="00D161FF" w:rsidP="00D161FF">
      <w:pPr>
        <w:rPr>
          <w:rFonts w:eastAsiaTheme="majorEastAsia"/>
          <w:sz w:val="26"/>
          <w:szCs w:val="26"/>
        </w:rPr>
      </w:pPr>
    </w:p>
    <w:p w:rsidR="00D161FF" w:rsidRPr="00060698" w:rsidRDefault="00D161FF" w:rsidP="00D161FF">
      <w:pPr>
        <w:jc w:val="both"/>
        <w:rPr>
          <w:rFonts w:eastAsia="Times New Roman" w:cstheme="minorHAnsi"/>
          <w:lang w:eastAsia="es-CR"/>
        </w:rPr>
      </w:pPr>
      <w:r>
        <w:rPr>
          <w:rFonts w:cstheme="minorHAnsi"/>
        </w:rPr>
        <w:t xml:space="preserve">Para lograr determinar los </w:t>
      </w:r>
      <w:r w:rsidR="009D7708">
        <w:rPr>
          <w:rFonts w:cstheme="minorHAnsi"/>
        </w:rPr>
        <w:t>ayudas</w:t>
      </w:r>
      <w:r>
        <w:rPr>
          <w:rFonts w:cstheme="minorHAnsi"/>
        </w:rPr>
        <w:t xml:space="preserve"> laborales se realizaron diez preguntas que propicio la reflexión en las personas participantes sobre temas a nivel de </w:t>
      </w:r>
      <w:r w:rsidRPr="00060698">
        <w:rPr>
          <w:rFonts w:eastAsia="Times New Roman" w:cstheme="minorHAnsi"/>
          <w:lang w:eastAsia="es-CR"/>
        </w:rPr>
        <w:t xml:space="preserve">mejora </w:t>
      </w:r>
      <w:r>
        <w:rPr>
          <w:rFonts w:eastAsia="Times New Roman" w:cstheme="minorHAnsi"/>
          <w:lang w:eastAsia="es-CR"/>
        </w:rPr>
        <w:t xml:space="preserve">de la </w:t>
      </w:r>
      <w:r w:rsidRPr="00060698">
        <w:rPr>
          <w:rFonts w:eastAsia="Times New Roman" w:cstheme="minorHAnsi"/>
          <w:lang w:eastAsia="es-CR"/>
        </w:rPr>
        <w:t xml:space="preserve">salud y </w:t>
      </w:r>
      <w:r>
        <w:rPr>
          <w:rFonts w:eastAsia="Times New Roman" w:cstheme="minorHAnsi"/>
          <w:lang w:eastAsia="es-CR"/>
        </w:rPr>
        <w:t xml:space="preserve">el </w:t>
      </w:r>
      <w:r w:rsidRPr="00060698">
        <w:rPr>
          <w:rFonts w:eastAsia="Times New Roman" w:cstheme="minorHAnsi"/>
          <w:lang w:eastAsia="es-CR"/>
        </w:rPr>
        <w:t>bienestar laboral</w:t>
      </w:r>
      <w:r>
        <w:rPr>
          <w:rFonts w:eastAsia="Times New Roman" w:cstheme="minorHAnsi"/>
          <w:lang w:eastAsia="es-CR"/>
        </w:rPr>
        <w:t>,</w:t>
      </w:r>
      <w:r w:rsidRPr="00060698">
        <w:rPr>
          <w:rFonts w:eastAsia="Times New Roman" w:cstheme="minorHAnsi"/>
          <w:lang w:eastAsia="es-CR"/>
        </w:rPr>
        <w:t xml:space="preserve"> </w:t>
      </w:r>
      <w:r>
        <w:rPr>
          <w:rFonts w:eastAsia="Times New Roman" w:cstheme="minorHAnsi"/>
          <w:lang w:eastAsia="es-CR"/>
        </w:rPr>
        <w:t xml:space="preserve">sobre la </w:t>
      </w:r>
      <w:r w:rsidRPr="00060698">
        <w:rPr>
          <w:rFonts w:eastAsia="Times New Roman" w:cstheme="minorHAnsi"/>
          <w:lang w:eastAsia="es-CR"/>
        </w:rPr>
        <w:t>motivación y satisfacción en el trabajo</w:t>
      </w:r>
      <w:r>
        <w:rPr>
          <w:rFonts w:eastAsia="Times New Roman" w:cstheme="minorHAnsi"/>
          <w:lang w:eastAsia="es-CR"/>
        </w:rPr>
        <w:t xml:space="preserve">, sobre la </w:t>
      </w:r>
      <w:r w:rsidRPr="00060698">
        <w:rPr>
          <w:rFonts w:eastAsia="Times New Roman" w:cstheme="minorHAnsi"/>
          <w:lang w:eastAsia="es-CR"/>
        </w:rPr>
        <w:t xml:space="preserve">conciliación entre </w:t>
      </w:r>
      <w:r>
        <w:rPr>
          <w:rFonts w:eastAsia="Times New Roman" w:cstheme="minorHAnsi"/>
          <w:lang w:eastAsia="es-CR"/>
        </w:rPr>
        <w:t xml:space="preserve">la </w:t>
      </w:r>
      <w:r w:rsidRPr="00060698">
        <w:rPr>
          <w:rFonts w:eastAsia="Times New Roman" w:cstheme="minorHAnsi"/>
          <w:lang w:eastAsia="es-CR"/>
        </w:rPr>
        <w:t>vida laboral, personal y familiar</w:t>
      </w:r>
      <w:r>
        <w:rPr>
          <w:rFonts w:eastAsia="Times New Roman" w:cstheme="minorHAnsi"/>
          <w:lang w:eastAsia="es-CR"/>
        </w:rPr>
        <w:t xml:space="preserve">, sobre la </w:t>
      </w:r>
      <w:r w:rsidRPr="00060698">
        <w:rPr>
          <w:rFonts w:eastAsia="Times New Roman" w:cstheme="minorHAnsi"/>
          <w:lang w:eastAsia="es-CR"/>
        </w:rPr>
        <w:t>carrera laboral dentro del P</w:t>
      </w:r>
      <w:r>
        <w:rPr>
          <w:rFonts w:eastAsia="Times New Roman" w:cstheme="minorHAnsi"/>
          <w:lang w:eastAsia="es-CR"/>
        </w:rPr>
        <w:t xml:space="preserve">oder </w:t>
      </w:r>
      <w:r w:rsidRPr="00060698">
        <w:rPr>
          <w:rFonts w:eastAsia="Times New Roman" w:cstheme="minorHAnsi"/>
          <w:lang w:eastAsia="es-CR"/>
        </w:rPr>
        <w:t>J</w:t>
      </w:r>
      <w:r>
        <w:rPr>
          <w:rFonts w:eastAsia="Times New Roman" w:cstheme="minorHAnsi"/>
          <w:lang w:eastAsia="es-CR"/>
        </w:rPr>
        <w:t xml:space="preserve">udicial, sobre la </w:t>
      </w:r>
      <w:r w:rsidRPr="00060698">
        <w:rPr>
          <w:rFonts w:eastAsia="Times New Roman" w:cstheme="minorHAnsi"/>
          <w:lang w:eastAsia="es-CR"/>
        </w:rPr>
        <w:t>mejora</w:t>
      </w:r>
      <w:r>
        <w:rPr>
          <w:rFonts w:eastAsia="Times New Roman" w:cstheme="minorHAnsi"/>
          <w:lang w:eastAsia="es-CR"/>
        </w:rPr>
        <w:t xml:space="preserve"> del </w:t>
      </w:r>
      <w:r w:rsidRPr="00060698">
        <w:rPr>
          <w:rFonts w:eastAsia="Times New Roman" w:cstheme="minorHAnsi"/>
          <w:lang w:eastAsia="es-CR"/>
        </w:rPr>
        <w:t>desempeño</w:t>
      </w:r>
      <w:r>
        <w:rPr>
          <w:rFonts w:eastAsia="Times New Roman" w:cstheme="minorHAnsi"/>
          <w:lang w:eastAsia="es-CR"/>
        </w:rPr>
        <w:t xml:space="preserve">, sobre el </w:t>
      </w:r>
      <w:r w:rsidRPr="00060698">
        <w:rPr>
          <w:rFonts w:eastAsia="Times New Roman" w:cstheme="minorHAnsi"/>
          <w:lang w:eastAsia="es-CR"/>
        </w:rPr>
        <w:t>reconoci</w:t>
      </w:r>
      <w:r>
        <w:rPr>
          <w:rFonts w:eastAsia="Times New Roman" w:cstheme="minorHAnsi"/>
          <w:lang w:eastAsia="es-CR"/>
        </w:rPr>
        <w:t>miento y la valoración, entre otros.</w:t>
      </w:r>
    </w:p>
    <w:p w:rsidR="00D161FF" w:rsidRPr="00060698" w:rsidRDefault="00D161FF" w:rsidP="00D161FF">
      <w:pPr>
        <w:jc w:val="both"/>
        <w:rPr>
          <w:rFonts w:cstheme="minorHAnsi"/>
        </w:rPr>
      </w:pPr>
    </w:p>
    <w:p w:rsidR="00D161FF" w:rsidRDefault="00D161FF" w:rsidP="00D161FF">
      <w:pPr>
        <w:jc w:val="both"/>
        <w:rPr>
          <w:rFonts w:cstheme="minorHAnsi"/>
        </w:rPr>
      </w:pPr>
      <w:r>
        <w:rPr>
          <w:rFonts w:cstheme="minorHAnsi"/>
        </w:rPr>
        <w:t xml:space="preserve">Para facilitar el análisis de la información, se van a reflejar los datos de todas las preguntas con los quince datos más sobresalientes por pregunta, pero se adjuntan las tablas completas en el apartado de anexo </w:t>
      </w:r>
      <w:r w:rsidR="00C2236C">
        <w:rPr>
          <w:rFonts w:cstheme="minorHAnsi"/>
        </w:rPr>
        <w:t>4</w:t>
      </w:r>
      <w:r>
        <w:rPr>
          <w:rFonts w:cstheme="minorHAnsi"/>
        </w:rPr>
        <w:t>.</w:t>
      </w:r>
    </w:p>
    <w:p w:rsidR="00D161FF" w:rsidRDefault="00D161FF" w:rsidP="00D161FF">
      <w:pPr>
        <w:jc w:val="both"/>
        <w:rPr>
          <w:rFonts w:cstheme="minorHAnsi"/>
        </w:rPr>
      </w:pPr>
    </w:p>
    <w:p w:rsidR="00D161FF" w:rsidRDefault="00D161FF" w:rsidP="00D161FF">
      <w:pPr>
        <w:jc w:val="both"/>
        <w:rPr>
          <w:rFonts w:eastAsia="Times New Roman" w:cstheme="minorHAnsi"/>
          <w:lang w:eastAsia="es-CR"/>
        </w:rPr>
      </w:pPr>
      <w:r>
        <w:rPr>
          <w:rFonts w:cstheme="minorHAnsi"/>
        </w:rPr>
        <w:t>Como primera pregunta les pide que indiquen u</w:t>
      </w:r>
      <w:r w:rsidRPr="00060698">
        <w:rPr>
          <w:rFonts w:eastAsia="Times New Roman" w:cstheme="minorHAnsi"/>
          <w:lang w:eastAsia="es-CR"/>
        </w:rPr>
        <w:t>n</w:t>
      </w:r>
      <w:r w:rsidR="006069CF">
        <w:rPr>
          <w:rFonts w:eastAsia="Times New Roman" w:cstheme="minorHAnsi"/>
          <w:lang w:eastAsia="es-CR"/>
        </w:rPr>
        <w:t>a</w:t>
      </w:r>
      <w:r w:rsidRPr="00060698">
        <w:rPr>
          <w:rFonts w:eastAsia="Times New Roman" w:cstheme="minorHAnsi"/>
          <w:lang w:eastAsia="es-CR"/>
        </w:rPr>
        <w:t xml:space="preserve"> </w:t>
      </w:r>
      <w:r w:rsidR="006069CF">
        <w:rPr>
          <w:rFonts w:eastAsia="Times New Roman" w:cstheme="minorHAnsi"/>
          <w:lang w:eastAsia="es-CR"/>
        </w:rPr>
        <w:t xml:space="preserve">ayuda </w:t>
      </w:r>
      <w:r w:rsidRPr="00060698">
        <w:rPr>
          <w:rFonts w:eastAsia="Times New Roman" w:cstheme="minorHAnsi"/>
          <w:lang w:eastAsia="es-CR"/>
        </w:rPr>
        <w:t xml:space="preserve">que podría contribuir a mejorar </w:t>
      </w:r>
      <w:r>
        <w:rPr>
          <w:rFonts w:eastAsia="Times New Roman" w:cstheme="minorHAnsi"/>
          <w:lang w:eastAsia="es-CR"/>
        </w:rPr>
        <w:t>la</w:t>
      </w:r>
      <w:r w:rsidRPr="00060698">
        <w:rPr>
          <w:rFonts w:eastAsia="Times New Roman" w:cstheme="minorHAnsi"/>
          <w:lang w:eastAsia="es-CR"/>
        </w:rPr>
        <w:t xml:space="preserve"> salud y bienestar laboral</w:t>
      </w:r>
      <w:r>
        <w:rPr>
          <w:rFonts w:eastAsia="Times New Roman" w:cstheme="minorHAnsi"/>
          <w:lang w:eastAsia="es-CR"/>
        </w:rPr>
        <w:t xml:space="preserve">, siendo el teletrabajo, la flexibilidad de horario, el tiempo de recreación, el liderazgo y la revisión del ritmo de trabajo </w:t>
      </w:r>
      <w:r w:rsidR="00B62547">
        <w:rPr>
          <w:rFonts w:eastAsia="Times New Roman" w:cstheme="minorHAnsi"/>
          <w:lang w:eastAsia="es-CR"/>
        </w:rPr>
        <w:t>las ayudas más señaladas</w:t>
      </w:r>
      <w:r>
        <w:rPr>
          <w:rFonts w:eastAsia="Times New Roman" w:cstheme="minorHAnsi"/>
          <w:lang w:eastAsia="es-CR"/>
        </w:rPr>
        <w:t xml:space="preserve"> como se logra evidenciar en la siguiente tabla.</w:t>
      </w:r>
    </w:p>
    <w:p w:rsidR="00D161FF" w:rsidRDefault="00D161FF" w:rsidP="00D161FF">
      <w:pPr>
        <w:jc w:val="both"/>
        <w:rPr>
          <w:rFonts w:eastAsia="Times New Roman" w:cstheme="minorHAnsi"/>
          <w:lang w:eastAsia="es-CR"/>
        </w:rPr>
      </w:pPr>
    </w:p>
    <w:p w:rsidR="00D161FF" w:rsidRPr="00B62547" w:rsidRDefault="00D161FF" w:rsidP="00B62547">
      <w:pPr>
        <w:pStyle w:val="Ttulo4"/>
        <w:jc w:val="center"/>
        <w:rPr>
          <w:rFonts w:eastAsia="Times New Roman"/>
          <w:b/>
          <w:bCs/>
          <w:i w:val="0"/>
          <w:iCs w:val="0"/>
          <w:color w:val="auto"/>
          <w:sz w:val="24"/>
          <w:szCs w:val="24"/>
          <w:lang w:eastAsia="es-CR"/>
        </w:rPr>
      </w:pPr>
      <w:r w:rsidRPr="00B62547">
        <w:rPr>
          <w:rFonts w:eastAsia="Times New Roman"/>
          <w:b/>
          <w:bCs/>
          <w:i w:val="0"/>
          <w:iCs w:val="0"/>
          <w:color w:val="auto"/>
          <w:sz w:val="24"/>
          <w:szCs w:val="24"/>
          <w:lang w:eastAsia="es-CR"/>
        </w:rPr>
        <w:t>Tabla N°1</w:t>
      </w:r>
      <w:r w:rsidR="00B62547">
        <w:rPr>
          <w:rFonts w:eastAsia="Times New Roman"/>
          <w:b/>
          <w:bCs/>
          <w:i w:val="0"/>
          <w:iCs w:val="0"/>
          <w:color w:val="auto"/>
          <w:sz w:val="24"/>
          <w:szCs w:val="24"/>
          <w:lang w:eastAsia="es-CR"/>
        </w:rPr>
        <w:t>3</w:t>
      </w:r>
    </w:p>
    <w:p w:rsidR="00D161FF" w:rsidRDefault="00D161FF" w:rsidP="00D161FF">
      <w:pPr>
        <w:jc w:val="center"/>
        <w:rPr>
          <w:rFonts w:eastAsia="Times New Roman" w:cstheme="minorHAnsi"/>
          <w:color w:val="000000"/>
          <w:lang w:eastAsia="es-CR"/>
        </w:rPr>
      </w:pPr>
      <w:r w:rsidRPr="00D901BE">
        <w:rPr>
          <w:rFonts w:eastAsia="Times New Roman" w:cstheme="minorHAnsi"/>
          <w:color w:val="000000"/>
          <w:lang w:eastAsia="es-CR"/>
        </w:rPr>
        <w:t>Un</w:t>
      </w:r>
      <w:r w:rsidR="006069CF">
        <w:rPr>
          <w:rFonts w:eastAsia="Times New Roman" w:cstheme="minorHAnsi"/>
          <w:color w:val="000000"/>
          <w:lang w:eastAsia="es-CR"/>
        </w:rPr>
        <w:t xml:space="preserve">a ayuda </w:t>
      </w:r>
      <w:r w:rsidRPr="00D901BE">
        <w:rPr>
          <w:rFonts w:eastAsia="Times New Roman" w:cstheme="minorHAnsi"/>
          <w:color w:val="000000"/>
          <w:lang w:eastAsia="es-CR"/>
        </w:rPr>
        <w:t>que podría contribuir a mejorar mi salud y bienestar laboral es</w:t>
      </w:r>
      <w:r>
        <w:rPr>
          <w:rFonts w:eastAsia="Times New Roman" w:cstheme="minorHAnsi"/>
          <w:color w:val="000000"/>
          <w:lang w:eastAsia="es-CR"/>
        </w:rPr>
        <w:t>.</w:t>
      </w:r>
    </w:p>
    <w:p w:rsidR="00D161FF" w:rsidRDefault="00D161FF" w:rsidP="00D161FF">
      <w:pPr>
        <w:jc w:val="center"/>
        <w:rPr>
          <w:rFonts w:eastAsia="Times New Roman" w:cstheme="minorHAnsi"/>
          <w:lang w:eastAsia="es-CR"/>
        </w:rPr>
      </w:pPr>
    </w:p>
    <w:tbl>
      <w:tblPr>
        <w:tblW w:w="7046" w:type="dxa"/>
        <w:jc w:val="center"/>
        <w:tblCellMar>
          <w:left w:w="70" w:type="dxa"/>
          <w:right w:w="70" w:type="dxa"/>
        </w:tblCellMar>
        <w:tblLook w:val="04A0" w:firstRow="1" w:lastRow="0" w:firstColumn="1" w:lastColumn="0" w:noHBand="0" w:noVBand="1"/>
      </w:tblPr>
      <w:tblGrid>
        <w:gridCol w:w="4820"/>
        <w:gridCol w:w="858"/>
        <w:gridCol w:w="1368"/>
      </w:tblGrid>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D2150C" w:rsidRDefault="006069CF" w:rsidP="004A658B">
            <w:pPr>
              <w:jc w:val="center"/>
              <w:rPr>
                <w:rFonts w:eastAsia="Times New Roman" w:cstheme="minorHAnsi"/>
                <w:b/>
                <w:bCs/>
                <w:color w:val="000000"/>
                <w:lang w:eastAsia="es-CR"/>
              </w:rPr>
            </w:pPr>
            <w:r>
              <w:rPr>
                <w:rFonts w:eastAsia="Times New Roman" w:cstheme="minorHAnsi"/>
                <w:b/>
                <w:bCs/>
                <w:color w:val="000000"/>
                <w:lang w:eastAsia="es-CR"/>
              </w:rPr>
              <w:t>Ayuda</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center"/>
              <w:rPr>
                <w:rFonts w:eastAsia="Times New Roman" w:cstheme="minorHAnsi"/>
                <w:b/>
                <w:bCs/>
                <w:color w:val="000000"/>
                <w:lang w:eastAsia="es-CR"/>
              </w:rPr>
            </w:pPr>
            <w:r w:rsidRPr="00D2150C">
              <w:rPr>
                <w:rFonts w:eastAsia="Times New Roman" w:cstheme="minorHAnsi"/>
                <w:b/>
                <w:bCs/>
                <w:color w:val="000000"/>
                <w:lang w:eastAsia="es-CR"/>
              </w:rPr>
              <w:t>N</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center"/>
              <w:rPr>
                <w:rFonts w:eastAsia="Times New Roman" w:cstheme="minorHAnsi"/>
                <w:b/>
                <w:bCs/>
                <w:color w:val="000000"/>
                <w:lang w:eastAsia="es-CR"/>
              </w:rPr>
            </w:pPr>
            <w:r w:rsidRPr="00D2150C">
              <w:rPr>
                <w:rFonts w:eastAsia="Times New Roman" w:cstheme="minorHAnsi"/>
                <w:b/>
                <w:bCs/>
                <w:color w:val="000000"/>
                <w:lang w:eastAsia="es-CR"/>
              </w:rPr>
              <w:t>Porcentaje</w:t>
            </w:r>
          </w:p>
        </w:tc>
      </w:tr>
      <w:tr w:rsidR="00D161FF" w:rsidRPr="00D2150C" w:rsidTr="004A658B">
        <w:trPr>
          <w:trHeight w:val="170"/>
          <w:jc w:val="center"/>
        </w:trPr>
        <w:tc>
          <w:tcPr>
            <w:tcW w:w="4820" w:type="dxa"/>
            <w:tcBorders>
              <w:top w:val="nil"/>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Teletrabajo</w:t>
            </w:r>
          </w:p>
        </w:tc>
        <w:tc>
          <w:tcPr>
            <w:tcW w:w="858" w:type="dxa"/>
            <w:tcBorders>
              <w:top w:val="nil"/>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32</w:t>
            </w:r>
          </w:p>
        </w:tc>
        <w:tc>
          <w:tcPr>
            <w:tcW w:w="1368" w:type="dxa"/>
            <w:tcBorders>
              <w:top w:val="nil"/>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28,07%</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Flexibilidad laboral</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14</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12,28%</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Tiempo recreación</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7</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6,14%</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Liderazgo</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6</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5,26%</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Revisión del ritmo de trabajo / Carga laboral</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6</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5,26%</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Día libre entre semana</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4</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3,51%</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Gimnasio fuera GAM</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4</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3,51%</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Jubilación</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4</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3,51%</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Reconocimiento por rendimiento</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4</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3,51%</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Buen ambiente laboral</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2,63%</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Equipo ergonómico</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2,63%</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Servicios de salud -Nutrición</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2,63%</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Talleres pausas activas</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2,63%</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Trato respetuoso</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3</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2,63%</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Capacitaciones</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Flexibilidad de jornada</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Gimnasio</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Igualdad de oportunidades</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No favoritismo</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Servicios de salud</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Servicios de salud -fisioterapia</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nil"/>
              <w:left w:val="nil"/>
              <w:bottom w:val="nil"/>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Talleres antiestrés</w:t>
            </w:r>
          </w:p>
        </w:tc>
        <w:tc>
          <w:tcPr>
            <w:tcW w:w="85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nil"/>
              <w:left w:val="nil"/>
              <w:bottom w:val="nil"/>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single" w:sz="8" w:space="0" w:color="7F7F7F"/>
              <w:left w:val="nil"/>
              <w:bottom w:val="single" w:sz="8" w:space="0" w:color="7F7F7F"/>
              <w:right w:val="nil"/>
            </w:tcBorders>
            <w:shd w:val="clear" w:color="auto" w:fill="auto"/>
            <w:noWrap/>
            <w:vAlign w:val="center"/>
            <w:hideMark/>
          </w:tcPr>
          <w:p w:rsidR="00D161FF" w:rsidRPr="00E33FF2" w:rsidRDefault="00D161FF" w:rsidP="004A658B">
            <w:pPr>
              <w:rPr>
                <w:rFonts w:eastAsia="Times New Roman" w:cstheme="minorHAnsi"/>
                <w:color w:val="000000"/>
                <w:lang w:eastAsia="es-CR"/>
              </w:rPr>
            </w:pPr>
            <w:r w:rsidRPr="00E33FF2">
              <w:rPr>
                <w:rFonts w:eastAsia="Times New Roman" w:cstheme="minorHAnsi"/>
                <w:color w:val="000000"/>
                <w:lang w:eastAsia="es-CR"/>
              </w:rPr>
              <w:t>Vacaciones profilácticas</w:t>
            </w:r>
          </w:p>
        </w:tc>
        <w:tc>
          <w:tcPr>
            <w:tcW w:w="85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color w:val="000000"/>
                <w:lang w:eastAsia="es-CR"/>
              </w:rPr>
            </w:pPr>
            <w:r w:rsidRPr="00D2150C">
              <w:rPr>
                <w:rFonts w:eastAsia="Times New Roman" w:cstheme="minorHAnsi"/>
                <w:color w:val="000000"/>
                <w:lang w:eastAsia="es-CR"/>
              </w:rPr>
              <w:t>1,75%</w:t>
            </w:r>
          </w:p>
        </w:tc>
      </w:tr>
      <w:tr w:rsidR="00D161FF" w:rsidRPr="00D2150C" w:rsidTr="004A658B">
        <w:trPr>
          <w:trHeight w:val="170"/>
          <w:jc w:val="center"/>
        </w:trPr>
        <w:tc>
          <w:tcPr>
            <w:tcW w:w="4820" w:type="dxa"/>
            <w:tcBorders>
              <w:top w:val="nil"/>
              <w:left w:val="nil"/>
              <w:bottom w:val="single" w:sz="8" w:space="0" w:color="7F7F7F"/>
              <w:right w:val="nil"/>
            </w:tcBorders>
            <w:shd w:val="clear" w:color="auto" w:fill="auto"/>
            <w:noWrap/>
            <w:vAlign w:val="center"/>
            <w:hideMark/>
          </w:tcPr>
          <w:p w:rsidR="00D161FF" w:rsidRPr="00D2150C" w:rsidRDefault="00D161FF" w:rsidP="004A658B">
            <w:pPr>
              <w:rPr>
                <w:rFonts w:eastAsia="Times New Roman" w:cstheme="minorHAnsi"/>
                <w:color w:val="000000"/>
                <w:lang w:eastAsia="es-CR"/>
              </w:rPr>
            </w:pPr>
            <w:r w:rsidRPr="00D2150C">
              <w:rPr>
                <w:rFonts w:eastAsia="Times New Roman" w:cstheme="minorHAnsi"/>
                <w:color w:val="000000"/>
                <w:lang w:eastAsia="es-CR"/>
              </w:rPr>
              <w:t>Total, general</w:t>
            </w:r>
          </w:p>
        </w:tc>
        <w:tc>
          <w:tcPr>
            <w:tcW w:w="858" w:type="dxa"/>
            <w:tcBorders>
              <w:top w:val="nil"/>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b/>
                <w:bCs/>
                <w:color w:val="000000"/>
                <w:lang w:eastAsia="es-CR"/>
              </w:rPr>
            </w:pPr>
            <w:r w:rsidRPr="00D2150C">
              <w:rPr>
                <w:rFonts w:eastAsia="Times New Roman" w:cstheme="minorHAnsi"/>
                <w:b/>
                <w:bCs/>
                <w:color w:val="000000"/>
                <w:lang w:eastAsia="es-CR"/>
              </w:rPr>
              <w:t>114</w:t>
            </w:r>
          </w:p>
        </w:tc>
        <w:tc>
          <w:tcPr>
            <w:tcW w:w="1368" w:type="dxa"/>
            <w:tcBorders>
              <w:top w:val="nil"/>
              <w:left w:val="nil"/>
              <w:bottom w:val="single" w:sz="8" w:space="0" w:color="7F7F7F"/>
              <w:right w:val="nil"/>
            </w:tcBorders>
            <w:shd w:val="clear" w:color="auto" w:fill="auto"/>
            <w:noWrap/>
            <w:vAlign w:val="center"/>
            <w:hideMark/>
          </w:tcPr>
          <w:p w:rsidR="00D161FF" w:rsidRPr="00D2150C" w:rsidRDefault="00D161FF" w:rsidP="004A658B">
            <w:pPr>
              <w:jc w:val="right"/>
              <w:rPr>
                <w:rFonts w:eastAsia="Times New Roman" w:cstheme="minorHAnsi"/>
                <w:b/>
                <w:bCs/>
                <w:color w:val="000000"/>
                <w:lang w:eastAsia="es-CR"/>
              </w:rPr>
            </w:pPr>
            <w:r w:rsidRPr="00D2150C">
              <w:rPr>
                <w:rFonts w:eastAsia="Times New Roman" w:cstheme="minorHAnsi"/>
                <w:b/>
                <w:bCs/>
                <w:color w:val="000000"/>
                <w:lang w:eastAsia="es-CR"/>
              </w:rPr>
              <w:t>100,00%</w:t>
            </w:r>
          </w:p>
        </w:tc>
      </w:tr>
    </w:tbl>
    <w:p w:rsidR="00D161FF" w:rsidRDefault="00D161FF" w:rsidP="00D161FF">
      <w:pPr>
        <w:jc w:val="both"/>
        <w:rPr>
          <w:rFonts w:eastAsia="Times New Roman" w:cstheme="minorHAnsi"/>
          <w:lang w:eastAsia="es-CR"/>
        </w:rPr>
      </w:pPr>
    </w:p>
    <w:p w:rsidR="00D161FF" w:rsidRPr="00DD20E8" w:rsidRDefault="00D161FF" w:rsidP="00D161FF">
      <w:pPr>
        <w:jc w:val="both"/>
        <w:rPr>
          <w:rFonts w:eastAsia="Times New Roman" w:cstheme="minorHAnsi"/>
          <w:lang w:eastAsia="es-CR"/>
        </w:rPr>
      </w:pPr>
      <w:r>
        <w:t xml:space="preserve">El </w:t>
      </w:r>
      <w:r w:rsidRPr="00DD20E8">
        <w:t xml:space="preserve">liderazgo </w:t>
      </w:r>
      <w:r>
        <w:t xml:space="preserve">es un tema integral en el contexto laboral que impacta en una serie de condiciones del trabajo ya que </w:t>
      </w:r>
      <w:r w:rsidRPr="00DD20E8">
        <w:t xml:space="preserve">un líder efectivo puede influir en el sentido de pertenencia y conexión social de sus </w:t>
      </w:r>
      <w:r>
        <w:t xml:space="preserve">colaboradores </w:t>
      </w:r>
      <w:r w:rsidRPr="00DD20E8">
        <w:t xml:space="preserve">y puede fomentar un ambiente que permita el desarrollo personal y la autorrealización. Además, el liderazgo puede estar relacionado con la satisfacción de </w:t>
      </w:r>
      <w:r>
        <w:t xml:space="preserve">una serie de </w:t>
      </w:r>
      <w:r w:rsidRPr="00DD20E8">
        <w:t xml:space="preserve">necesidades </w:t>
      </w:r>
      <w:r>
        <w:t>laborales</w:t>
      </w:r>
      <w:r w:rsidRPr="00DD20E8">
        <w:t>.</w:t>
      </w:r>
    </w:p>
    <w:p w:rsidR="00D161FF" w:rsidRDefault="00D161FF" w:rsidP="00D161FF">
      <w:pPr>
        <w:jc w:val="both"/>
        <w:rPr>
          <w:rFonts w:eastAsia="Times New Roman" w:cstheme="minorHAnsi"/>
          <w:lang w:eastAsia="es-CR"/>
        </w:rPr>
      </w:pPr>
    </w:p>
    <w:p w:rsidR="00D161FF" w:rsidRDefault="00D161FF" w:rsidP="00D161FF">
      <w:pPr>
        <w:jc w:val="both"/>
        <w:rPr>
          <w:rFonts w:cstheme="minorHAnsi"/>
        </w:rPr>
      </w:pPr>
      <w:r>
        <w:rPr>
          <w:rFonts w:cstheme="minorHAnsi"/>
        </w:rPr>
        <w:t>Dentro del liderazgo, las personas refieren:</w:t>
      </w:r>
    </w:p>
    <w:p w:rsidR="00D161FF" w:rsidRDefault="00D161FF" w:rsidP="00D161FF">
      <w:pPr>
        <w:jc w:val="both"/>
        <w:rPr>
          <w:rFonts w:cstheme="minorHAnsi"/>
        </w:rPr>
      </w:pPr>
    </w:p>
    <w:p w:rsidR="00D161FF" w:rsidRPr="00C754B5" w:rsidRDefault="00D161FF" w:rsidP="00D161FF">
      <w:pPr>
        <w:jc w:val="center"/>
        <w:rPr>
          <w:rFonts w:cstheme="minorHAnsi"/>
          <w:i/>
          <w:iCs/>
        </w:rPr>
      </w:pPr>
      <w:r w:rsidRPr="00C754B5">
        <w:rPr>
          <w:rFonts w:cstheme="minorHAnsi"/>
          <w:i/>
          <w:iCs/>
        </w:rPr>
        <w:t xml:space="preserve">“Posibilidad de teletrabajar de manera estable y no dependiendo de las amenazas de la jefatura, quien considera que es una alcahuetería y que todos deberíamos estar presencial, aun cuando el puesto es </w:t>
      </w:r>
      <w:proofErr w:type="spellStart"/>
      <w:r w:rsidRPr="00C754B5">
        <w:rPr>
          <w:rFonts w:cstheme="minorHAnsi"/>
          <w:i/>
          <w:iCs/>
        </w:rPr>
        <w:t>teletrabajable</w:t>
      </w:r>
      <w:proofErr w:type="spellEnd"/>
      <w:r w:rsidRPr="00C754B5">
        <w:rPr>
          <w:rFonts w:cstheme="minorHAnsi"/>
          <w:i/>
          <w:iCs/>
        </w:rPr>
        <w:t xml:space="preserve"> por hasta 4 días”.</w:t>
      </w:r>
    </w:p>
    <w:p w:rsidR="00D161FF" w:rsidRPr="00C754B5" w:rsidRDefault="00D161FF" w:rsidP="00D161FF">
      <w:pPr>
        <w:jc w:val="center"/>
        <w:rPr>
          <w:rFonts w:cstheme="minorHAnsi"/>
          <w:i/>
          <w:iCs/>
        </w:rPr>
      </w:pPr>
      <w:r w:rsidRPr="00C754B5">
        <w:rPr>
          <w:rFonts w:cstheme="minorHAnsi"/>
          <w:i/>
          <w:iCs/>
        </w:rPr>
        <w:t>“Organización laboral para evitar los recargos”</w:t>
      </w:r>
    </w:p>
    <w:p w:rsidR="00D161FF" w:rsidRDefault="00D161FF" w:rsidP="00D161FF">
      <w:pPr>
        <w:jc w:val="center"/>
        <w:rPr>
          <w:rFonts w:eastAsia="Times New Roman" w:cstheme="minorHAnsi"/>
          <w:i/>
          <w:iCs/>
          <w:lang w:eastAsia="es-CR"/>
        </w:rPr>
      </w:pPr>
      <w:r w:rsidRPr="00C754B5">
        <w:rPr>
          <w:rFonts w:eastAsia="Times New Roman" w:cstheme="minorHAnsi"/>
          <w:i/>
          <w:iCs/>
          <w:lang w:eastAsia="es-CR"/>
        </w:rPr>
        <w:t>“Retroalimentación por parte de la jefatura en aspectos positivos de mi desempeño y como ayuda a mi aporte a cumplir con los objetivos del PJ”</w:t>
      </w:r>
    </w:p>
    <w:p w:rsidR="00D161FF" w:rsidRDefault="00D161FF" w:rsidP="00D161FF">
      <w:pPr>
        <w:jc w:val="center"/>
        <w:rPr>
          <w:rFonts w:eastAsia="Times New Roman" w:cstheme="minorHAnsi"/>
          <w:i/>
          <w:iCs/>
          <w:lang w:eastAsia="es-CR"/>
        </w:rPr>
      </w:pPr>
      <w:r>
        <w:rPr>
          <w:rFonts w:eastAsia="Times New Roman" w:cstheme="minorHAnsi"/>
          <w:i/>
          <w:iCs/>
          <w:lang w:eastAsia="es-CR"/>
        </w:rPr>
        <w:t>“</w:t>
      </w:r>
      <w:r w:rsidRPr="00C84FD6">
        <w:rPr>
          <w:rFonts w:eastAsia="Times New Roman" w:cstheme="minorHAnsi"/>
          <w:i/>
          <w:iCs/>
          <w:lang w:eastAsia="es-CR"/>
        </w:rPr>
        <w:t>Una distribución más equitativa del trabajo con el fin de aligerar un poco la carga laboral</w:t>
      </w:r>
      <w:r>
        <w:rPr>
          <w:rFonts w:eastAsia="Times New Roman" w:cstheme="minorHAnsi"/>
          <w:i/>
          <w:iCs/>
          <w:lang w:eastAsia="es-CR"/>
        </w:rPr>
        <w:t>”</w:t>
      </w:r>
    </w:p>
    <w:p w:rsidR="00D161FF" w:rsidRDefault="00D161FF" w:rsidP="00D161FF">
      <w:pPr>
        <w:jc w:val="center"/>
        <w:rPr>
          <w:rFonts w:eastAsia="Times New Roman" w:cstheme="minorHAnsi"/>
          <w:i/>
          <w:iCs/>
          <w:lang w:eastAsia="es-CR"/>
        </w:rPr>
      </w:pPr>
      <w:r>
        <w:rPr>
          <w:rFonts w:eastAsia="Times New Roman" w:cstheme="minorHAnsi"/>
          <w:i/>
          <w:iCs/>
          <w:lang w:eastAsia="es-CR"/>
        </w:rPr>
        <w:t>“</w:t>
      </w:r>
      <w:r w:rsidRPr="00C84FD6">
        <w:rPr>
          <w:rFonts w:eastAsia="Times New Roman" w:cstheme="minorHAnsi"/>
          <w:i/>
          <w:iCs/>
          <w:lang w:eastAsia="es-CR"/>
        </w:rPr>
        <w:t>Objetividad ante las situaciones por parte de la jefatura</w:t>
      </w:r>
      <w:r>
        <w:rPr>
          <w:rFonts w:eastAsia="Times New Roman" w:cstheme="minorHAnsi"/>
          <w:i/>
          <w:iCs/>
          <w:lang w:eastAsia="es-CR"/>
        </w:rPr>
        <w:t>”</w:t>
      </w:r>
    </w:p>
    <w:p w:rsidR="00D161FF" w:rsidRPr="00C04DEC" w:rsidRDefault="00D161FF" w:rsidP="00D161FF">
      <w:pPr>
        <w:jc w:val="center"/>
        <w:rPr>
          <w:rFonts w:cstheme="minorHAnsi"/>
          <w:i/>
          <w:iCs/>
        </w:rPr>
      </w:pPr>
      <w:r>
        <w:rPr>
          <w:rFonts w:cstheme="minorHAnsi"/>
          <w:i/>
          <w:iCs/>
        </w:rPr>
        <w:t>“</w:t>
      </w:r>
      <w:r w:rsidRPr="00C04DEC">
        <w:rPr>
          <w:rFonts w:cstheme="minorHAnsi"/>
          <w:i/>
          <w:iCs/>
        </w:rPr>
        <w:t xml:space="preserve">Que mis propuestas sean valoradas por la jefatura y no ignorada y menos </w:t>
      </w:r>
      <w:r>
        <w:rPr>
          <w:rFonts w:cstheme="minorHAnsi"/>
          <w:i/>
          <w:iCs/>
        </w:rPr>
        <w:t>des</w:t>
      </w:r>
      <w:r w:rsidRPr="00C04DEC">
        <w:rPr>
          <w:rFonts w:cstheme="minorHAnsi"/>
          <w:i/>
          <w:iCs/>
        </w:rPr>
        <w:t>pre</w:t>
      </w:r>
      <w:r>
        <w:rPr>
          <w:rFonts w:cstheme="minorHAnsi"/>
          <w:i/>
          <w:iCs/>
        </w:rPr>
        <w:t>c</w:t>
      </w:r>
      <w:r w:rsidRPr="00C04DEC">
        <w:rPr>
          <w:rFonts w:cstheme="minorHAnsi"/>
          <w:i/>
          <w:iCs/>
        </w:rPr>
        <w:t>iada</w:t>
      </w:r>
      <w:r>
        <w:rPr>
          <w:rFonts w:cstheme="minorHAnsi"/>
          <w:i/>
          <w:iCs/>
        </w:rPr>
        <w:t xml:space="preserve">, </w:t>
      </w:r>
      <w:r w:rsidRPr="00C04DEC">
        <w:rPr>
          <w:rFonts w:cstheme="minorHAnsi"/>
          <w:i/>
          <w:iCs/>
        </w:rPr>
        <w:t>que se considere mi opinión antes de desarrollar e implementar una directriz</w:t>
      </w:r>
      <w:r>
        <w:rPr>
          <w:rFonts w:cstheme="minorHAnsi"/>
          <w:i/>
          <w:iCs/>
        </w:rPr>
        <w:t>”</w:t>
      </w:r>
    </w:p>
    <w:p w:rsidR="00D161FF" w:rsidRDefault="00D161FF" w:rsidP="00D161FF">
      <w:pPr>
        <w:jc w:val="both"/>
        <w:rPr>
          <w:rFonts w:eastAsia="Times New Roman" w:cstheme="minorHAnsi"/>
          <w:lang w:eastAsia="es-CR"/>
        </w:rPr>
      </w:pPr>
    </w:p>
    <w:p w:rsidR="00D161FF" w:rsidRDefault="00D161FF" w:rsidP="00D161FF">
      <w:pPr>
        <w:jc w:val="both"/>
      </w:pPr>
      <w:r>
        <w:rPr>
          <w:rFonts w:eastAsia="Times New Roman" w:cstheme="minorHAnsi"/>
          <w:lang w:eastAsia="es-CR"/>
        </w:rPr>
        <w:t xml:space="preserve">Además, en lo referente </w:t>
      </w:r>
      <w:r w:rsidRPr="008E1C94">
        <w:rPr>
          <w:rFonts w:eastAsia="Times New Roman" w:cstheme="minorHAnsi"/>
          <w:lang w:eastAsia="es-CR"/>
        </w:rPr>
        <w:t>al ritmo de trabajo/carga laboral</w:t>
      </w:r>
      <w:r>
        <w:rPr>
          <w:rFonts w:eastAsia="Times New Roman" w:cstheme="minorHAnsi"/>
          <w:lang w:eastAsia="es-CR"/>
        </w:rPr>
        <w:t>,</w:t>
      </w:r>
      <w:r w:rsidRPr="008E1C94">
        <w:rPr>
          <w:rFonts w:eastAsia="Times New Roman" w:cstheme="minorHAnsi"/>
          <w:lang w:eastAsia="es-CR"/>
        </w:rPr>
        <w:t xml:space="preserve"> </w:t>
      </w:r>
      <w:r>
        <w:rPr>
          <w:rFonts w:eastAsia="Times New Roman" w:cstheme="minorHAnsi"/>
          <w:lang w:eastAsia="es-CR"/>
        </w:rPr>
        <w:t xml:space="preserve">esta categoría </w:t>
      </w:r>
      <w:r w:rsidRPr="008E1C94">
        <w:t xml:space="preserve">puede afectar la satisfacción de diferentes necesidades </w:t>
      </w:r>
      <w:r>
        <w:t>de la persona trabajadora</w:t>
      </w:r>
      <w:r w:rsidRPr="008E1C94">
        <w:t>, dependiendo de cómo se estructura el entorno laboral y cómo se gestionan las condiciones de trabajo</w:t>
      </w:r>
      <w:r>
        <w:t>, porque si la persona no logra realizar el trabajo por exceso de carga laboral, puede perder el trabajo y afectar toda su vida de manera integral.</w:t>
      </w:r>
    </w:p>
    <w:p w:rsidR="00D161FF" w:rsidRDefault="00D161FF" w:rsidP="00D161FF">
      <w:pPr>
        <w:jc w:val="both"/>
      </w:pPr>
    </w:p>
    <w:p w:rsidR="00D161FF" w:rsidRDefault="00D161FF" w:rsidP="00D161FF">
      <w:pPr>
        <w:jc w:val="both"/>
      </w:pPr>
      <w:r>
        <w:t>En relación con la carga laboral indican:</w:t>
      </w:r>
    </w:p>
    <w:p w:rsidR="00D161FF" w:rsidRPr="00C04DEC" w:rsidRDefault="00D161FF" w:rsidP="00D161FF">
      <w:pPr>
        <w:jc w:val="center"/>
        <w:rPr>
          <w:rFonts w:cstheme="minorHAnsi"/>
          <w:i/>
          <w:iCs/>
        </w:rPr>
      </w:pPr>
      <w:r>
        <w:rPr>
          <w:rFonts w:cstheme="minorHAnsi"/>
          <w:i/>
          <w:iCs/>
        </w:rPr>
        <w:t>“</w:t>
      </w:r>
      <w:r w:rsidRPr="00C04DEC">
        <w:rPr>
          <w:rFonts w:cstheme="minorHAnsi"/>
          <w:i/>
          <w:iCs/>
        </w:rPr>
        <w:t>No tener que extender la jornada laboral con tanta periodicidad fuera del horario ordinario para poder cumplir con la carga laboral</w:t>
      </w:r>
      <w:r>
        <w:rPr>
          <w:rFonts w:cstheme="minorHAnsi"/>
          <w:i/>
          <w:iCs/>
        </w:rPr>
        <w:t>”</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“R</w:t>
      </w:r>
      <w:r w:rsidRPr="00C04DEC">
        <w:rPr>
          <w:rFonts w:eastAsia="Times New Roman" w:cstheme="minorHAnsi"/>
          <w:i/>
          <w:iCs/>
          <w:lang w:eastAsia="es-CR"/>
        </w:rPr>
        <w:t>evisión de los tiempos para cada tarea asignada de manera objetiva</w:t>
      </w:r>
      <w:r>
        <w:rPr>
          <w:rFonts w:eastAsia="Times New Roman" w:cstheme="minorHAnsi"/>
          <w:i/>
          <w:iCs/>
          <w:lang w:eastAsia="es-CR"/>
        </w:rPr>
        <w:t>”</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w:t>
      </w:r>
      <w:r w:rsidRPr="00C04DEC">
        <w:rPr>
          <w:rFonts w:eastAsia="Times New Roman" w:cstheme="minorHAnsi"/>
          <w:i/>
          <w:iCs/>
          <w:lang w:eastAsia="es-CR"/>
        </w:rPr>
        <w:t>No hacer tantos informes ni trabajo administrativo, que al final no apoya al despacho sino sirve para datos de otros entes que tienen los mecanismos para procurarse la misma información. Mi labor es juzgar administrar justicia y eso me encanta, pero se me ponen trabas</w:t>
      </w:r>
      <w:r>
        <w:rPr>
          <w:rFonts w:eastAsia="Times New Roman" w:cstheme="minorHAnsi"/>
          <w:i/>
          <w:iCs/>
          <w:lang w:eastAsia="es-CR"/>
        </w:rPr>
        <w:t>”</w:t>
      </w:r>
    </w:p>
    <w:p w:rsidR="00D161FF" w:rsidRPr="008E1C94"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Pr>
          <w:rFonts w:eastAsia="Times New Roman" w:cstheme="minorHAnsi"/>
          <w:lang w:eastAsia="es-CR"/>
        </w:rPr>
        <w:t>En la segunda pregunta visible en la tabla N°</w:t>
      </w:r>
      <w:r w:rsidR="00B62547">
        <w:rPr>
          <w:rFonts w:eastAsia="Times New Roman" w:cstheme="minorHAnsi"/>
          <w:lang w:eastAsia="es-CR"/>
        </w:rPr>
        <w:t>14</w:t>
      </w:r>
      <w:r>
        <w:rPr>
          <w:rFonts w:eastAsia="Times New Roman" w:cstheme="minorHAnsi"/>
          <w:lang w:eastAsia="es-CR"/>
        </w:rPr>
        <w:t xml:space="preserve"> se les pide que indiquen u</w:t>
      </w:r>
      <w:r w:rsidRPr="00060698">
        <w:rPr>
          <w:rFonts w:eastAsia="Times New Roman" w:cstheme="minorHAnsi"/>
          <w:lang w:eastAsia="es-CR"/>
        </w:rPr>
        <w:t>n</w:t>
      </w:r>
      <w:r w:rsidR="006069CF">
        <w:rPr>
          <w:rFonts w:eastAsia="Times New Roman" w:cstheme="minorHAnsi"/>
          <w:lang w:eastAsia="es-CR"/>
        </w:rPr>
        <w:t xml:space="preserve">a oposición </w:t>
      </w:r>
      <w:r w:rsidRPr="00060698">
        <w:rPr>
          <w:rFonts w:eastAsia="Times New Roman" w:cstheme="minorHAnsi"/>
          <w:lang w:eastAsia="es-CR"/>
        </w:rPr>
        <w:t xml:space="preserve">que aumentaría </w:t>
      </w:r>
      <w:r>
        <w:rPr>
          <w:rFonts w:eastAsia="Times New Roman" w:cstheme="minorHAnsi"/>
          <w:lang w:eastAsia="es-CR"/>
        </w:rPr>
        <w:t xml:space="preserve">la </w:t>
      </w:r>
      <w:r w:rsidRPr="00060698">
        <w:rPr>
          <w:rFonts w:eastAsia="Times New Roman" w:cstheme="minorHAnsi"/>
          <w:lang w:eastAsia="es-CR"/>
        </w:rPr>
        <w:t>motivación y satisfacción en el trabajo</w:t>
      </w:r>
      <w:r>
        <w:rPr>
          <w:rFonts w:eastAsia="Times New Roman" w:cstheme="minorHAnsi"/>
          <w:lang w:eastAsia="es-CR"/>
        </w:rPr>
        <w:t xml:space="preserve"> a lo que las personas indicaron prioritariamente como se muestra</w:t>
      </w:r>
      <w:r w:rsidR="00B62547">
        <w:rPr>
          <w:rFonts w:eastAsia="Times New Roman" w:cstheme="minorHAnsi"/>
          <w:lang w:eastAsia="es-CR"/>
        </w:rPr>
        <w:t xml:space="preserve">, </w:t>
      </w:r>
      <w:r>
        <w:rPr>
          <w:rFonts w:eastAsia="Times New Roman" w:cstheme="minorHAnsi"/>
          <w:lang w:eastAsia="es-CR"/>
        </w:rPr>
        <w:t xml:space="preserve">el teletrabajo, la flexibilidad de horario, las </w:t>
      </w:r>
      <w:r w:rsidRPr="00277A6D">
        <w:rPr>
          <w:rFonts w:eastAsia="Times New Roman" w:cstheme="minorHAnsi"/>
          <w:lang w:eastAsia="es-CR"/>
        </w:rPr>
        <w:t>oportunidades de ascenso</w:t>
      </w:r>
      <w:r>
        <w:rPr>
          <w:rFonts w:eastAsia="Times New Roman" w:cstheme="minorHAnsi"/>
          <w:lang w:eastAsia="es-CR"/>
        </w:rPr>
        <w:t>, el liderazgo y el pago adecuado de salarios.</w:t>
      </w:r>
    </w:p>
    <w:p w:rsidR="00D161FF" w:rsidRDefault="00D161FF" w:rsidP="00D161FF">
      <w:pPr>
        <w:jc w:val="both"/>
        <w:rPr>
          <w:rFonts w:eastAsia="Times New Roman" w:cstheme="minorHAnsi"/>
          <w:lang w:eastAsia="es-CR"/>
        </w:rPr>
      </w:pPr>
    </w:p>
    <w:p w:rsidR="00D161FF" w:rsidRPr="00C04DEC" w:rsidRDefault="00D161FF" w:rsidP="00D161FF">
      <w:pPr>
        <w:jc w:val="both"/>
        <w:rPr>
          <w:rFonts w:eastAsia="Times New Roman" w:cstheme="minorHAnsi"/>
          <w:lang w:eastAsia="es-CR"/>
        </w:rPr>
      </w:pPr>
      <w:r>
        <w:rPr>
          <w:rFonts w:eastAsia="Times New Roman" w:cstheme="minorHAnsi"/>
          <w:lang w:eastAsia="es-CR"/>
        </w:rPr>
        <w:t>Nuevamente en esta oportunidad surgen dos temas, el liderazgo que fue analizado anteriormente y el pago adecuado del salario relacionado específicamente con la necesidad básica y fisiológica primaria, de sentir que su trabajo es remunerado de forma adecuada y digna y está estrechamente vinculado con las exigencias a nivel laboral donde debe de existir un equilibrio entre el pago salaria y las exigencias laborales, según una serie de teorías de la motivación</w:t>
      </w:r>
      <w:r w:rsidRPr="00C04DEC">
        <w:rPr>
          <w:rFonts w:eastAsia="Times New Roman" w:cstheme="minorHAnsi"/>
          <w:lang w:eastAsia="es-CR"/>
        </w:rPr>
        <w:t>.</w:t>
      </w:r>
    </w:p>
    <w:p w:rsidR="00D161FF" w:rsidRPr="00C04DEC"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sidRPr="00C04DEC">
        <w:rPr>
          <w:rFonts w:eastAsia="Times New Roman" w:cstheme="minorHAnsi"/>
          <w:lang w:eastAsia="es-CR"/>
        </w:rPr>
        <w:t>Dentro del pago adecuado del salario las personas señalan:</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w:t>
      </w:r>
      <w:r w:rsidRPr="00C04DEC">
        <w:rPr>
          <w:rFonts w:eastAsia="Times New Roman" w:cstheme="minorHAnsi"/>
          <w:i/>
          <w:iCs/>
          <w:lang w:eastAsia="es-CR"/>
        </w:rPr>
        <w:t>Pago del salario</w:t>
      </w:r>
      <w:r>
        <w:rPr>
          <w:rFonts w:eastAsia="Times New Roman" w:cstheme="minorHAnsi"/>
          <w:i/>
          <w:iCs/>
          <w:lang w:eastAsia="es-CR"/>
        </w:rPr>
        <w:t xml:space="preserve"> justo”</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“E</w:t>
      </w:r>
      <w:r w:rsidRPr="00C04DEC">
        <w:rPr>
          <w:rFonts w:eastAsia="Times New Roman" w:cstheme="minorHAnsi"/>
          <w:i/>
          <w:iCs/>
          <w:lang w:eastAsia="es-CR"/>
        </w:rPr>
        <w:t>l cese del estancamiento salarial</w:t>
      </w:r>
      <w:r>
        <w:rPr>
          <w:rFonts w:eastAsia="Times New Roman" w:cstheme="minorHAnsi"/>
          <w:i/>
          <w:iCs/>
          <w:lang w:eastAsia="es-CR"/>
        </w:rPr>
        <w:t>”</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w:t>
      </w:r>
      <w:r w:rsidRPr="00C04DEC">
        <w:rPr>
          <w:rFonts w:eastAsia="Times New Roman" w:cstheme="minorHAnsi"/>
          <w:i/>
          <w:iCs/>
          <w:lang w:eastAsia="es-CR"/>
        </w:rPr>
        <w:t>AUMENTO SALARIAL</w:t>
      </w:r>
      <w:r>
        <w:rPr>
          <w:rFonts w:eastAsia="Times New Roman" w:cstheme="minorHAnsi"/>
          <w:i/>
          <w:iCs/>
          <w:lang w:eastAsia="es-CR"/>
        </w:rPr>
        <w:t>”</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w:t>
      </w:r>
      <w:r w:rsidRPr="00C04DEC">
        <w:rPr>
          <w:rFonts w:eastAsia="Times New Roman" w:cstheme="minorHAnsi"/>
          <w:i/>
          <w:iCs/>
          <w:lang w:eastAsia="es-CR"/>
        </w:rPr>
        <w:t>Mejor salario</w:t>
      </w:r>
      <w:r>
        <w:rPr>
          <w:rFonts w:eastAsia="Times New Roman" w:cstheme="minorHAnsi"/>
          <w:i/>
          <w:iCs/>
          <w:lang w:eastAsia="es-CR"/>
        </w:rPr>
        <w:t>”</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w:t>
      </w:r>
      <w:r w:rsidRPr="00C04DEC">
        <w:rPr>
          <w:rFonts w:eastAsia="Times New Roman" w:cstheme="minorHAnsi"/>
          <w:i/>
          <w:iCs/>
          <w:lang w:eastAsia="es-CR"/>
        </w:rPr>
        <w:t>Que no nos tocaran el salario y se hicieran los ajustes conforme a la inflación</w:t>
      </w:r>
    </w:p>
    <w:p w:rsidR="00D161FF" w:rsidRPr="00C04DEC" w:rsidRDefault="00D161FF" w:rsidP="00D161FF">
      <w:pPr>
        <w:jc w:val="center"/>
        <w:rPr>
          <w:rFonts w:eastAsia="Times New Roman" w:cstheme="minorHAnsi"/>
          <w:i/>
          <w:iCs/>
          <w:lang w:eastAsia="es-CR"/>
        </w:rPr>
      </w:pPr>
      <w:r w:rsidRPr="00C04DEC">
        <w:rPr>
          <w:rFonts w:eastAsia="Times New Roman" w:cstheme="minorHAnsi"/>
          <w:i/>
          <w:iCs/>
          <w:lang w:eastAsia="es-CR"/>
        </w:rPr>
        <w:t>el cese del estancamiento salarial</w:t>
      </w:r>
      <w:r>
        <w:rPr>
          <w:rFonts w:eastAsia="Times New Roman" w:cstheme="minorHAnsi"/>
          <w:i/>
          <w:iCs/>
          <w:lang w:eastAsia="es-CR"/>
        </w:rPr>
        <w:t>”</w:t>
      </w:r>
    </w:p>
    <w:p w:rsidR="00D161FF" w:rsidRDefault="00D161FF" w:rsidP="00D161FF">
      <w:pPr>
        <w:jc w:val="center"/>
        <w:rPr>
          <w:rFonts w:eastAsia="Times New Roman" w:cstheme="minorHAnsi"/>
          <w:i/>
          <w:iCs/>
          <w:lang w:eastAsia="es-CR"/>
        </w:rPr>
      </w:pPr>
      <w:r>
        <w:rPr>
          <w:rFonts w:eastAsia="Times New Roman" w:cstheme="minorHAnsi"/>
          <w:i/>
          <w:iCs/>
          <w:lang w:eastAsia="es-CR"/>
        </w:rPr>
        <w:t>“</w:t>
      </w:r>
      <w:r w:rsidRPr="00C04DEC">
        <w:rPr>
          <w:rFonts w:eastAsia="Times New Roman" w:cstheme="minorHAnsi"/>
          <w:i/>
          <w:iCs/>
          <w:lang w:eastAsia="es-CR"/>
        </w:rPr>
        <w:t>Adecuar el salario, porque incluso estoy ganando menos que el global</w:t>
      </w:r>
      <w:r>
        <w:rPr>
          <w:rFonts w:eastAsia="Times New Roman" w:cstheme="minorHAnsi"/>
          <w:i/>
          <w:iCs/>
          <w:lang w:eastAsia="es-CR"/>
        </w:rPr>
        <w:t>”</w:t>
      </w:r>
    </w:p>
    <w:p w:rsidR="00D161FF" w:rsidRPr="00C04DEC" w:rsidRDefault="00D161FF" w:rsidP="00D161FF">
      <w:pPr>
        <w:jc w:val="center"/>
        <w:rPr>
          <w:rFonts w:eastAsia="Times New Roman" w:cstheme="minorHAnsi"/>
          <w:i/>
          <w:iCs/>
          <w:lang w:eastAsia="es-CR"/>
        </w:rPr>
      </w:pPr>
      <w:r>
        <w:rPr>
          <w:rFonts w:eastAsia="Times New Roman" w:cstheme="minorHAnsi"/>
          <w:i/>
          <w:iCs/>
          <w:lang w:eastAsia="es-CR"/>
        </w:rPr>
        <w:t>“Mejor remuneración”</w:t>
      </w:r>
    </w:p>
    <w:p w:rsidR="00D161FF" w:rsidRDefault="00D161FF" w:rsidP="00D161FF">
      <w:pPr>
        <w:jc w:val="both"/>
        <w:rPr>
          <w:rFonts w:eastAsia="Times New Roman" w:cstheme="minorHAnsi"/>
          <w:lang w:eastAsia="es-CR"/>
        </w:rPr>
      </w:pPr>
    </w:p>
    <w:p w:rsidR="00D161FF" w:rsidRPr="00B62547" w:rsidRDefault="00D161FF" w:rsidP="00B62547">
      <w:pPr>
        <w:pStyle w:val="Ttulo4"/>
        <w:jc w:val="center"/>
        <w:rPr>
          <w:rFonts w:eastAsia="Times New Roman"/>
          <w:b/>
          <w:bCs/>
          <w:i w:val="0"/>
          <w:iCs w:val="0"/>
          <w:color w:val="auto"/>
          <w:sz w:val="24"/>
          <w:szCs w:val="24"/>
          <w:lang w:eastAsia="es-CR"/>
        </w:rPr>
      </w:pPr>
      <w:r w:rsidRPr="00B62547">
        <w:rPr>
          <w:rFonts w:eastAsia="Times New Roman"/>
          <w:b/>
          <w:bCs/>
          <w:i w:val="0"/>
          <w:iCs w:val="0"/>
          <w:color w:val="auto"/>
          <w:sz w:val="24"/>
          <w:szCs w:val="24"/>
          <w:lang w:eastAsia="es-CR"/>
        </w:rPr>
        <w:t>Tabla N°1</w:t>
      </w:r>
      <w:r w:rsidR="00B62547">
        <w:rPr>
          <w:rFonts w:eastAsia="Times New Roman"/>
          <w:b/>
          <w:bCs/>
          <w:i w:val="0"/>
          <w:iCs w:val="0"/>
          <w:color w:val="auto"/>
          <w:sz w:val="24"/>
          <w:szCs w:val="24"/>
          <w:lang w:eastAsia="es-CR"/>
        </w:rPr>
        <w:t>4</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jc w:val="center"/>
        <w:rPr>
          <w:rFonts w:eastAsia="Times New Roman" w:cstheme="minorHAnsi"/>
          <w:color w:val="000000"/>
          <w:lang w:eastAsia="es-CR"/>
        </w:rPr>
      </w:pPr>
      <w:r w:rsidRPr="00277A6D">
        <w:rPr>
          <w:rFonts w:eastAsia="Times New Roman" w:cstheme="minorHAnsi"/>
          <w:color w:val="000000"/>
          <w:lang w:eastAsia="es-CR"/>
        </w:rPr>
        <w:t>Un</w:t>
      </w:r>
      <w:r w:rsidR="00D30D44">
        <w:rPr>
          <w:rFonts w:eastAsia="Times New Roman" w:cstheme="minorHAnsi"/>
          <w:color w:val="000000"/>
          <w:lang w:eastAsia="es-CR"/>
        </w:rPr>
        <w:t>a</w:t>
      </w:r>
      <w:r w:rsidRPr="00277A6D">
        <w:rPr>
          <w:rFonts w:eastAsia="Times New Roman" w:cstheme="minorHAnsi"/>
          <w:color w:val="000000"/>
          <w:lang w:eastAsia="es-CR"/>
        </w:rPr>
        <w:t xml:space="preserve"> </w:t>
      </w:r>
      <w:r w:rsidR="00D30D44">
        <w:rPr>
          <w:rFonts w:eastAsia="Times New Roman" w:cstheme="minorHAnsi"/>
          <w:color w:val="000000"/>
          <w:lang w:eastAsia="es-CR"/>
        </w:rPr>
        <w:t>ayuda</w:t>
      </w:r>
      <w:r w:rsidRPr="00277A6D">
        <w:rPr>
          <w:rFonts w:eastAsia="Times New Roman" w:cstheme="minorHAnsi"/>
          <w:color w:val="000000"/>
          <w:lang w:eastAsia="es-CR"/>
        </w:rPr>
        <w:t xml:space="preserve"> que aumentaría mi motivación y satisfacción en el trabajo realizado en el PJ es</w:t>
      </w:r>
    </w:p>
    <w:p w:rsidR="00D161FF" w:rsidRPr="00277A6D" w:rsidRDefault="00D161FF" w:rsidP="00D161FF">
      <w:pPr>
        <w:tabs>
          <w:tab w:val="left" w:pos="790"/>
          <w:tab w:val="left" w:pos="1608"/>
          <w:tab w:val="left" w:pos="2430"/>
          <w:tab w:val="left" w:pos="3272"/>
          <w:tab w:val="left" w:pos="4093"/>
          <w:tab w:val="left" w:pos="5397"/>
          <w:tab w:val="left" w:pos="6215"/>
          <w:tab w:val="left" w:pos="7390"/>
          <w:tab w:val="left" w:pos="8226"/>
        </w:tabs>
        <w:jc w:val="center"/>
        <w:rPr>
          <w:rFonts w:eastAsia="Times New Roman" w:cstheme="minorHAnsi"/>
          <w:lang w:eastAsia="es-CR"/>
        </w:rPr>
      </w:pPr>
    </w:p>
    <w:tbl>
      <w:tblPr>
        <w:tblW w:w="5880" w:type="dxa"/>
        <w:jc w:val="center"/>
        <w:tblCellMar>
          <w:left w:w="70" w:type="dxa"/>
          <w:right w:w="70" w:type="dxa"/>
        </w:tblCellMar>
        <w:tblLook w:val="04A0" w:firstRow="1" w:lastRow="0" w:firstColumn="1" w:lastColumn="0" w:noHBand="0" w:noVBand="1"/>
      </w:tblPr>
      <w:tblGrid>
        <w:gridCol w:w="3415"/>
        <w:gridCol w:w="1200"/>
        <w:gridCol w:w="1368"/>
      </w:tblGrid>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B62547" w:rsidP="00B62547">
            <w:pPr>
              <w:jc w:val="center"/>
              <w:rPr>
                <w:rFonts w:eastAsia="Times New Roman" w:cstheme="minorHAnsi"/>
                <w:b/>
                <w:bCs/>
                <w:color w:val="000000"/>
                <w:lang w:eastAsia="es-CR"/>
              </w:rPr>
            </w:pPr>
            <w:r>
              <w:rPr>
                <w:rFonts w:eastAsia="Times New Roman" w:cstheme="minorHAnsi"/>
                <w:b/>
                <w:bCs/>
                <w:color w:val="000000"/>
                <w:lang w:eastAsia="es-CR"/>
              </w:rPr>
              <w:t>Ayuda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B62547">
            <w:pPr>
              <w:jc w:val="center"/>
              <w:rPr>
                <w:rFonts w:eastAsia="Times New Roman" w:cstheme="minorHAnsi"/>
                <w:b/>
                <w:bCs/>
                <w:color w:val="000000"/>
                <w:lang w:eastAsia="es-CR"/>
              </w:rPr>
            </w:pPr>
            <w:r w:rsidRPr="00277A6D">
              <w:rPr>
                <w:rFonts w:eastAsia="Times New Roman" w:cstheme="minorHAnsi"/>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B62547">
            <w:pPr>
              <w:jc w:val="center"/>
              <w:rPr>
                <w:rFonts w:eastAsia="Times New Roman" w:cstheme="minorHAnsi"/>
                <w:b/>
                <w:bCs/>
                <w:color w:val="000000"/>
                <w:lang w:eastAsia="es-CR"/>
              </w:rPr>
            </w:pPr>
            <w:r w:rsidRPr="00277A6D">
              <w:rPr>
                <w:rFonts w:eastAsia="Times New Roman" w:cstheme="minorHAnsi"/>
                <w:b/>
                <w:bCs/>
                <w:color w:val="000000"/>
                <w:lang w:eastAsia="es-CR"/>
              </w:rPr>
              <w:t>Porcentaje</w:t>
            </w:r>
          </w:p>
        </w:tc>
      </w:tr>
      <w:tr w:rsidR="00D161FF" w:rsidRPr="00277A6D" w:rsidTr="004A658B">
        <w:trPr>
          <w:trHeight w:val="113"/>
          <w:jc w:val="center"/>
        </w:trPr>
        <w:tc>
          <w:tcPr>
            <w:tcW w:w="3415" w:type="dxa"/>
            <w:tcBorders>
              <w:top w:val="nil"/>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Teletrabajo</w:t>
            </w:r>
          </w:p>
        </w:tc>
        <w:tc>
          <w:tcPr>
            <w:tcW w:w="1200" w:type="dxa"/>
            <w:tcBorders>
              <w:top w:val="nil"/>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23</w:t>
            </w:r>
          </w:p>
        </w:tc>
        <w:tc>
          <w:tcPr>
            <w:tcW w:w="1265" w:type="dxa"/>
            <w:tcBorders>
              <w:top w:val="nil"/>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21,90%</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Flexibilidad de horario</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11</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10,48%</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Oportunidad de ascenso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8</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7,62%</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Liderazgo</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6</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5,71%</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Pago adecuado de salarios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6</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5,71%</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Reconocimiento</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6</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5,71%</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Buen ambiente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5</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4,76%</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Becas</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4</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3,81%</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Motivación</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3,81%</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Participación directa consultiva</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4</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3,81%</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Reconocimiento por desempeño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3,81%</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Pago de horas extra</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3</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2,86%</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Revisión ritmo de trabajo</w:t>
            </w:r>
            <w:r>
              <w:rPr>
                <w:rFonts w:eastAsia="Times New Roman" w:cstheme="minorHAnsi"/>
                <w:color w:val="000000"/>
                <w:lang w:eastAsia="es-CR"/>
              </w:rPr>
              <w:t xml:space="preserve"> / Carga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2,86%</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Buenas herramientas</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Capacitación</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Igualdad de oportunidades</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Intercambios de tiempos compensados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No favoritismo</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Permisos para tramites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Políticas protección a la salud mental y física</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Tiempo deporte</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nil"/>
              <w:left w:val="nil"/>
              <w:bottom w:val="nil"/>
              <w:right w:val="nil"/>
            </w:tcBorders>
            <w:shd w:val="clear" w:color="auto" w:fill="auto"/>
            <w:noWrap/>
            <w:vAlign w:val="center"/>
            <w:hideMark/>
          </w:tcPr>
          <w:p w:rsidR="00D161FF" w:rsidRPr="00277A6D" w:rsidRDefault="00D161FF" w:rsidP="004A658B">
            <w:pPr>
              <w:rPr>
                <w:rFonts w:eastAsia="Times New Roman" w:cstheme="minorHAnsi"/>
                <w:color w:val="000000"/>
                <w:lang w:eastAsia="es-CR"/>
              </w:rPr>
            </w:pPr>
            <w:r w:rsidRPr="00277A6D">
              <w:rPr>
                <w:rFonts w:eastAsia="Times New Roman" w:cstheme="minorHAnsi"/>
                <w:color w:val="000000"/>
                <w:lang w:eastAsia="es-CR"/>
              </w:rPr>
              <w:t>Tiempo para estudio</w:t>
            </w:r>
          </w:p>
        </w:tc>
        <w:tc>
          <w:tcPr>
            <w:tcW w:w="1200"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2</w:t>
            </w:r>
          </w:p>
        </w:tc>
        <w:tc>
          <w:tcPr>
            <w:tcW w:w="1265" w:type="dxa"/>
            <w:tcBorders>
              <w:top w:val="nil"/>
              <w:left w:val="nil"/>
              <w:bottom w:val="nil"/>
              <w:right w:val="nil"/>
            </w:tcBorders>
            <w:shd w:val="clear" w:color="auto" w:fill="auto"/>
            <w:noWrap/>
            <w:vAlign w:val="center"/>
            <w:hideMark/>
          </w:tcPr>
          <w:p w:rsidR="00D161FF" w:rsidRPr="00277A6D" w:rsidRDefault="00D161FF" w:rsidP="004A658B">
            <w:pPr>
              <w:jc w:val="right"/>
              <w:rPr>
                <w:rFonts w:eastAsia="Times New Roman" w:cstheme="minorHAnsi"/>
                <w:color w:val="000000"/>
                <w:lang w:eastAsia="es-CR"/>
              </w:rPr>
            </w:pPr>
            <w:r w:rsidRPr="00277A6D">
              <w:rPr>
                <w:rFonts w:eastAsia="Times New Roman" w:cstheme="minorHAnsi"/>
                <w:color w:val="000000"/>
                <w:lang w:eastAsia="es-CR"/>
              </w:rPr>
              <w:t>1,90%</w:t>
            </w:r>
          </w:p>
        </w:tc>
      </w:tr>
      <w:tr w:rsidR="00D161FF" w:rsidRPr="00277A6D" w:rsidTr="004A658B">
        <w:trPr>
          <w:trHeight w:val="113"/>
          <w:jc w:val="center"/>
        </w:trPr>
        <w:tc>
          <w:tcPr>
            <w:tcW w:w="341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rPr>
                <w:rFonts w:eastAsia="Times New Roman" w:cstheme="minorHAnsi"/>
                <w:b/>
                <w:bCs/>
                <w:color w:val="000000"/>
                <w:lang w:eastAsia="es-CR"/>
              </w:rPr>
            </w:pPr>
            <w:r w:rsidRPr="00277A6D">
              <w:rPr>
                <w:rFonts w:eastAsia="Times New Roman" w:cstheme="minorHAnsi"/>
                <w:b/>
                <w:bCs/>
                <w:color w:val="000000"/>
                <w:lang w:eastAsia="es-CR"/>
              </w:rPr>
              <w:t>Total, general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b/>
                <w:bCs/>
                <w:color w:val="000000"/>
                <w:lang w:eastAsia="es-CR"/>
              </w:rPr>
            </w:pPr>
            <w:r w:rsidRPr="00277A6D">
              <w:rPr>
                <w:rFonts w:eastAsia="Times New Roman" w:cstheme="minorHAnsi"/>
                <w:b/>
                <w:bCs/>
                <w:color w:val="000000"/>
                <w:lang w:eastAsia="es-CR"/>
              </w:rPr>
              <w:t>105</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277A6D" w:rsidRDefault="00D161FF" w:rsidP="004A658B">
            <w:pPr>
              <w:jc w:val="right"/>
              <w:rPr>
                <w:rFonts w:eastAsia="Times New Roman" w:cstheme="minorHAnsi"/>
                <w:b/>
                <w:bCs/>
                <w:color w:val="000000"/>
                <w:lang w:eastAsia="es-CR"/>
              </w:rPr>
            </w:pPr>
            <w:r w:rsidRPr="00277A6D">
              <w:rPr>
                <w:rFonts w:eastAsia="Times New Roman" w:cstheme="minorHAnsi"/>
                <w:b/>
                <w:bCs/>
                <w:color w:val="000000"/>
                <w:lang w:eastAsia="es-CR"/>
              </w:rPr>
              <w:t>100,00%</w:t>
            </w:r>
          </w:p>
        </w:tc>
      </w:tr>
    </w:tbl>
    <w:p w:rsidR="00D161FF" w:rsidRPr="00070D6A" w:rsidRDefault="00D161FF" w:rsidP="00D161FF">
      <w:pPr>
        <w:jc w:val="both"/>
        <w:rPr>
          <w:rFonts w:eastAsia="Times New Roman" w:cstheme="minorHAnsi"/>
          <w:lang w:eastAsia="es-CR"/>
        </w:rPr>
      </w:pPr>
    </w:p>
    <w:p w:rsidR="00D161FF" w:rsidRPr="001B3D65" w:rsidRDefault="00D161FF" w:rsidP="00D161FF">
      <w:pPr>
        <w:jc w:val="both"/>
        <w:rPr>
          <w:rFonts w:eastAsia="Times New Roman" w:cstheme="minorHAnsi"/>
          <w:lang w:eastAsia="es-CR"/>
        </w:rPr>
      </w:pPr>
      <w:r>
        <w:rPr>
          <w:rFonts w:eastAsia="Times New Roman" w:cstheme="minorHAnsi"/>
          <w:lang w:eastAsia="es-CR"/>
        </w:rPr>
        <w:t>La tercera pregunta</w:t>
      </w:r>
      <w:r w:rsidRPr="00070D6A">
        <w:rPr>
          <w:rFonts w:eastAsia="Times New Roman" w:cstheme="minorHAnsi"/>
          <w:lang w:eastAsia="es-CR"/>
        </w:rPr>
        <w:t xml:space="preserve"> se le pid</w:t>
      </w:r>
      <w:r>
        <w:rPr>
          <w:rFonts w:eastAsia="Times New Roman" w:cstheme="minorHAnsi"/>
          <w:lang w:eastAsia="es-CR"/>
        </w:rPr>
        <w:t xml:space="preserve">ió </w:t>
      </w:r>
      <w:r w:rsidRPr="00070D6A">
        <w:rPr>
          <w:rFonts w:eastAsia="Times New Roman" w:cstheme="minorHAnsi"/>
          <w:lang w:eastAsia="es-CR"/>
        </w:rPr>
        <w:t xml:space="preserve">que indiquen </w:t>
      </w:r>
      <w:r w:rsidR="0013414B" w:rsidRPr="00070D6A">
        <w:rPr>
          <w:rFonts w:eastAsia="Times New Roman" w:cstheme="minorHAnsi"/>
          <w:lang w:eastAsia="es-CR"/>
        </w:rPr>
        <w:t>u</w:t>
      </w:r>
      <w:r w:rsidR="0013414B" w:rsidRPr="00060698">
        <w:rPr>
          <w:rFonts w:eastAsia="Times New Roman" w:cstheme="minorHAnsi"/>
          <w:lang w:eastAsia="es-CR"/>
        </w:rPr>
        <w:t>na opción</w:t>
      </w:r>
      <w:r w:rsidR="00D30D44">
        <w:rPr>
          <w:rFonts w:eastAsia="Times New Roman" w:cstheme="minorHAnsi"/>
          <w:lang w:eastAsia="es-CR"/>
        </w:rPr>
        <w:t xml:space="preserve"> </w:t>
      </w:r>
      <w:r w:rsidRPr="00060698">
        <w:rPr>
          <w:rFonts w:eastAsia="Times New Roman" w:cstheme="minorHAnsi"/>
          <w:lang w:eastAsia="es-CR"/>
        </w:rPr>
        <w:t xml:space="preserve">que facilitaría la conciliación entre </w:t>
      </w:r>
      <w:r w:rsidRPr="00070D6A">
        <w:rPr>
          <w:rFonts w:eastAsia="Times New Roman" w:cstheme="minorHAnsi"/>
          <w:lang w:eastAsia="es-CR"/>
        </w:rPr>
        <w:t xml:space="preserve">la </w:t>
      </w:r>
      <w:r w:rsidRPr="00060698">
        <w:rPr>
          <w:rFonts w:eastAsia="Times New Roman" w:cstheme="minorHAnsi"/>
          <w:lang w:eastAsia="es-CR"/>
        </w:rPr>
        <w:t>vida laboral, personal y familiar</w:t>
      </w:r>
      <w:r>
        <w:rPr>
          <w:rFonts w:eastAsia="Times New Roman" w:cstheme="minorHAnsi"/>
          <w:lang w:eastAsia="es-CR"/>
        </w:rPr>
        <w:t>, como se observa en la tabla N°</w:t>
      </w:r>
      <w:r w:rsidR="00B62547">
        <w:rPr>
          <w:rFonts w:eastAsia="Times New Roman" w:cstheme="minorHAnsi"/>
          <w:lang w:eastAsia="es-CR"/>
        </w:rPr>
        <w:t>15</w:t>
      </w:r>
      <w:r>
        <w:rPr>
          <w:rFonts w:eastAsia="Times New Roman" w:cstheme="minorHAnsi"/>
          <w:lang w:eastAsia="es-CR"/>
        </w:rPr>
        <w:t xml:space="preserve"> nuevamente el teletrabajo y la flexibilidad de horario se señalan como </w:t>
      </w:r>
      <w:r w:rsidR="00B62547">
        <w:rPr>
          <w:rFonts w:eastAsia="Times New Roman" w:cstheme="minorHAnsi"/>
          <w:lang w:eastAsia="es-CR"/>
        </w:rPr>
        <w:t xml:space="preserve">las ayudas </w:t>
      </w:r>
      <w:r>
        <w:rPr>
          <w:rFonts w:eastAsia="Times New Roman" w:cstheme="minorHAnsi"/>
          <w:lang w:eastAsia="es-CR"/>
        </w:rPr>
        <w:t xml:space="preserve">que más podrían impactar la conciliación de la vida personal/familiar y la vida laboral. Además, nuevamente surge la </w:t>
      </w:r>
      <w:r w:rsidRPr="001B3D65">
        <w:rPr>
          <w:rFonts w:eastAsia="Times New Roman" w:cstheme="minorHAnsi"/>
          <w:lang w:eastAsia="es-CR"/>
        </w:rPr>
        <w:t>revisión del ritmo de trabajo</w:t>
      </w:r>
      <w:r w:rsidRPr="00C04DEC">
        <w:rPr>
          <w:rFonts w:eastAsia="Times New Roman" w:cstheme="minorHAnsi"/>
          <w:lang w:eastAsia="es-CR"/>
        </w:rPr>
        <w:t>/ Carga laboral tema analizado anteriormente.</w:t>
      </w:r>
    </w:p>
    <w:p w:rsidR="00D161FF" w:rsidRPr="00070D6A" w:rsidRDefault="00D161FF" w:rsidP="00D161FF">
      <w:pPr>
        <w:jc w:val="both"/>
        <w:rPr>
          <w:rFonts w:eastAsia="Times New Roman" w:cstheme="minorHAnsi"/>
          <w:lang w:eastAsia="es-CR"/>
        </w:rPr>
      </w:pPr>
    </w:p>
    <w:p w:rsidR="00D161FF" w:rsidRPr="00B62547" w:rsidRDefault="00D161FF" w:rsidP="00B62547">
      <w:pPr>
        <w:pStyle w:val="Ttulo4"/>
        <w:jc w:val="center"/>
        <w:rPr>
          <w:rFonts w:eastAsia="Times New Roman"/>
          <w:b/>
          <w:bCs/>
          <w:i w:val="0"/>
          <w:iCs w:val="0"/>
          <w:color w:val="auto"/>
          <w:sz w:val="24"/>
          <w:szCs w:val="24"/>
          <w:lang w:eastAsia="es-CR"/>
        </w:rPr>
      </w:pPr>
      <w:r w:rsidRPr="00B62547">
        <w:rPr>
          <w:rFonts w:eastAsia="Times New Roman"/>
          <w:b/>
          <w:bCs/>
          <w:i w:val="0"/>
          <w:iCs w:val="0"/>
          <w:color w:val="auto"/>
          <w:sz w:val="24"/>
          <w:szCs w:val="24"/>
          <w:lang w:eastAsia="es-CR"/>
        </w:rPr>
        <w:t>Tabla N°1</w:t>
      </w:r>
      <w:r w:rsidR="00B62547">
        <w:rPr>
          <w:rFonts w:eastAsia="Times New Roman"/>
          <w:b/>
          <w:bCs/>
          <w:i w:val="0"/>
          <w:iCs w:val="0"/>
          <w:color w:val="auto"/>
          <w:sz w:val="24"/>
          <w:szCs w:val="24"/>
          <w:lang w:eastAsia="es-CR"/>
        </w:rPr>
        <w:t>5</w:t>
      </w:r>
    </w:p>
    <w:p w:rsidR="00D161FF" w:rsidRDefault="00D30D44"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Pr>
          <w:rFonts w:eastAsia="Times New Roman" w:cstheme="minorHAnsi"/>
          <w:color w:val="000000"/>
          <w:lang w:eastAsia="es-CR"/>
        </w:rPr>
        <w:t>Ayuda</w:t>
      </w:r>
      <w:r w:rsidR="00D161FF" w:rsidRPr="00A37FF7">
        <w:rPr>
          <w:rFonts w:eastAsia="Times New Roman" w:cstheme="minorHAnsi"/>
          <w:color w:val="000000"/>
          <w:lang w:eastAsia="es-CR"/>
        </w:rPr>
        <w:t xml:space="preserve"> que facilitaría la conciliación entre </w:t>
      </w:r>
      <w:r w:rsidR="00D161FF" w:rsidRPr="00070D6A">
        <w:rPr>
          <w:rFonts w:eastAsia="Times New Roman" w:cstheme="minorHAnsi"/>
          <w:color w:val="000000"/>
          <w:lang w:eastAsia="es-CR"/>
        </w:rPr>
        <w:t>la</w:t>
      </w:r>
      <w:r w:rsidR="00D161FF" w:rsidRPr="00A37FF7">
        <w:rPr>
          <w:rFonts w:eastAsia="Times New Roman" w:cstheme="minorHAnsi"/>
          <w:color w:val="000000"/>
          <w:lang w:eastAsia="es-CR"/>
        </w:rPr>
        <w:t xml:space="preserve"> vida laboral, personal y familiar</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rPr>
          <w:rFonts w:eastAsia="Times New Roman" w:cstheme="minorHAnsi"/>
          <w:lang w:eastAsia="es-CR"/>
        </w:rPr>
      </w:pPr>
    </w:p>
    <w:tbl>
      <w:tblPr>
        <w:tblW w:w="5817" w:type="dxa"/>
        <w:jc w:val="center"/>
        <w:tblCellMar>
          <w:left w:w="70" w:type="dxa"/>
          <w:right w:w="70" w:type="dxa"/>
        </w:tblCellMar>
        <w:tblLook w:val="04A0" w:firstRow="1" w:lastRow="0" w:firstColumn="1" w:lastColumn="0" w:noHBand="0" w:noVBand="1"/>
      </w:tblPr>
      <w:tblGrid>
        <w:gridCol w:w="3352"/>
        <w:gridCol w:w="1200"/>
        <w:gridCol w:w="1368"/>
      </w:tblGrid>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B62547" w:rsidP="00B62547">
            <w:pPr>
              <w:jc w:val="center"/>
              <w:rPr>
                <w:rFonts w:eastAsia="Times New Roman"/>
                <w:b/>
                <w:bCs/>
                <w:color w:val="000000"/>
                <w:lang w:eastAsia="es-CR"/>
              </w:rPr>
            </w:pPr>
            <w:r>
              <w:rPr>
                <w:rFonts w:eastAsia="Times New Roman"/>
                <w:b/>
                <w:bCs/>
                <w:color w:val="000000"/>
                <w:lang w:eastAsia="es-CR"/>
              </w:rPr>
              <w:t>Ayudas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B62547">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B62547">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113"/>
          <w:jc w:val="center"/>
        </w:trPr>
        <w:tc>
          <w:tcPr>
            <w:tcW w:w="3352"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49</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46,23%</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25,47%</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Revisión del ritmo de trabajo</w:t>
            </w:r>
            <w:r>
              <w:rPr>
                <w:rFonts w:eastAsia="Times New Roman"/>
                <w:color w:val="000000"/>
                <w:lang w:eastAsia="es-CR"/>
              </w:rPr>
              <w:t xml:space="preserve"> </w:t>
            </w:r>
            <w:r>
              <w:rPr>
                <w:rFonts w:eastAsia="Times New Roman" w:cstheme="minorHAnsi"/>
                <w:color w:val="000000"/>
                <w:lang w:eastAsia="es-CR"/>
              </w:rPr>
              <w:t>/ Carga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3,77%</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Jubilación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2,83%</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2,83%</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Promover permutas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2,83%</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Respetar las jornadas de trabajo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2,83%</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Eliminar cierres colectivos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horas extra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Permisos para trámites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Roles de disponibilidad</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deporte</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Trabajo por objetivos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Transporte hacia institución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1,89%</w:t>
            </w:r>
          </w:p>
        </w:tc>
      </w:tr>
      <w:tr w:rsidR="00D161FF" w:rsidRPr="00BC298F" w:rsidTr="004A658B">
        <w:trPr>
          <w:trHeight w:val="113"/>
          <w:jc w:val="center"/>
        </w:trPr>
        <w:tc>
          <w:tcPr>
            <w:tcW w:w="335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w:t>
            </w:r>
            <w:r w:rsidRPr="00070D6A">
              <w:rPr>
                <w:rFonts w:eastAsia="Times New Roman"/>
                <w:b/>
                <w:bCs/>
                <w:color w:val="000000"/>
                <w:lang w:eastAsia="es-CR"/>
              </w:rPr>
              <w:t>,</w:t>
            </w:r>
            <w:r w:rsidRPr="00BC298F">
              <w:rPr>
                <w:rFonts w:eastAsia="Times New Roman"/>
                <w:b/>
                <w:bCs/>
                <w:color w:val="000000"/>
                <w:lang w:eastAsia="es-CR"/>
              </w:rPr>
              <w:t xml:space="preserve"> general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106</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Pr="00A37FF7" w:rsidRDefault="00D161FF" w:rsidP="00D161FF">
      <w:pPr>
        <w:jc w:val="both"/>
        <w:rPr>
          <w:rFonts w:eastAsia="Times New Roman" w:cstheme="minorHAnsi"/>
          <w:lang w:eastAsia="es-CR"/>
        </w:rPr>
      </w:pPr>
    </w:p>
    <w:p w:rsidR="00D161FF" w:rsidRPr="00A37FF7" w:rsidRDefault="00D161FF" w:rsidP="00D161FF">
      <w:pPr>
        <w:jc w:val="both"/>
        <w:rPr>
          <w:rFonts w:eastAsia="Times New Roman" w:cstheme="minorHAnsi"/>
          <w:lang w:eastAsia="es-CR"/>
        </w:rPr>
      </w:pPr>
      <w:r>
        <w:rPr>
          <w:rFonts w:eastAsia="Times New Roman" w:cstheme="minorHAnsi"/>
          <w:lang w:eastAsia="es-CR"/>
        </w:rPr>
        <w:t>En la pregunta sobre alg</w:t>
      </w:r>
      <w:r w:rsidR="00D30D44">
        <w:rPr>
          <w:rFonts w:eastAsia="Times New Roman" w:cstheme="minorHAnsi"/>
          <w:lang w:eastAsia="es-CR"/>
        </w:rPr>
        <w:t>u</w:t>
      </w:r>
      <w:r>
        <w:rPr>
          <w:rFonts w:eastAsia="Times New Roman" w:cstheme="minorHAnsi"/>
          <w:lang w:eastAsia="es-CR"/>
        </w:rPr>
        <w:t>n</w:t>
      </w:r>
      <w:r w:rsidR="00D30D44">
        <w:rPr>
          <w:rFonts w:eastAsia="Times New Roman" w:cstheme="minorHAnsi"/>
          <w:lang w:eastAsia="es-CR"/>
        </w:rPr>
        <w:t>a</w:t>
      </w:r>
      <w:r>
        <w:rPr>
          <w:rFonts w:eastAsia="Times New Roman" w:cstheme="minorHAnsi"/>
          <w:lang w:eastAsia="es-CR"/>
        </w:rPr>
        <w:t xml:space="preserve"> </w:t>
      </w:r>
      <w:r w:rsidR="00D30D44">
        <w:rPr>
          <w:rFonts w:eastAsia="Times New Roman" w:cstheme="minorHAnsi"/>
          <w:lang w:eastAsia="es-CR"/>
        </w:rPr>
        <w:t>opción</w:t>
      </w:r>
      <w:r>
        <w:rPr>
          <w:rFonts w:eastAsia="Times New Roman" w:cstheme="minorHAnsi"/>
          <w:lang w:eastAsia="es-CR"/>
        </w:rPr>
        <w:t xml:space="preserve"> que propiciaría la creación de </w:t>
      </w:r>
      <w:r w:rsidRPr="00060698">
        <w:rPr>
          <w:rFonts w:eastAsia="Times New Roman" w:cstheme="minorHAnsi"/>
          <w:lang w:eastAsia="es-CR"/>
        </w:rPr>
        <w:t>una carrera laboral dentro del P</w:t>
      </w:r>
      <w:r>
        <w:rPr>
          <w:rFonts w:eastAsia="Times New Roman" w:cstheme="minorHAnsi"/>
          <w:lang w:eastAsia="es-CR"/>
        </w:rPr>
        <w:t>oder Judicial surgen nuevos temas como las becas y las oportunidades de ascenso, el teletrabajo y la capacitación como se logra ver en la siguiente tabla. De igual forma se muestra el pago adecuado del salario como el segundo tema prioritario para tomar en cuenta a la hora de realizar una carrera en el Poder Judicial.</w:t>
      </w:r>
    </w:p>
    <w:p w:rsidR="00D161FF" w:rsidRPr="00070D6A" w:rsidRDefault="00D161FF" w:rsidP="00D161FF">
      <w:pPr>
        <w:jc w:val="both"/>
        <w:rPr>
          <w:rFonts w:eastAsia="Times New Roman" w:cstheme="minorHAnsi"/>
          <w:lang w:eastAsia="es-CR"/>
        </w:rPr>
      </w:pPr>
    </w:p>
    <w:p w:rsidR="00D161FF" w:rsidRPr="00B62547" w:rsidRDefault="00D161FF" w:rsidP="00B62547">
      <w:pPr>
        <w:pStyle w:val="Ttulo4"/>
        <w:jc w:val="center"/>
        <w:rPr>
          <w:rFonts w:eastAsia="Times New Roman"/>
          <w:b/>
          <w:bCs/>
          <w:i w:val="0"/>
          <w:iCs w:val="0"/>
          <w:color w:val="auto"/>
          <w:sz w:val="24"/>
          <w:szCs w:val="24"/>
          <w:lang w:eastAsia="es-CR"/>
        </w:rPr>
      </w:pPr>
      <w:r w:rsidRPr="00B62547">
        <w:rPr>
          <w:rFonts w:eastAsia="Times New Roman"/>
          <w:b/>
          <w:bCs/>
          <w:i w:val="0"/>
          <w:iCs w:val="0"/>
          <w:color w:val="auto"/>
          <w:sz w:val="24"/>
          <w:szCs w:val="24"/>
          <w:lang w:eastAsia="es-CR"/>
        </w:rPr>
        <w:t>Tabla N°1</w:t>
      </w:r>
      <w:r w:rsidR="006A196F">
        <w:rPr>
          <w:rFonts w:eastAsia="Times New Roman"/>
          <w:b/>
          <w:bCs/>
          <w:i w:val="0"/>
          <w:iCs w:val="0"/>
          <w:color w:val="auto"/>
          <w:sz w:val="24"/>
          <w:szCs w:val="24"/>
          <w:lang w:eastAsia="es-CR"/>
        </w:rPr>
        <w:t>6</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sidRPr="00A37FF7">
        <w:rPr>
          <w:rFonts w:eastAsia="Times New Roman" w:cstheme="minorHAnsi"/>
          <w:color w:val="000000"/>
          <w:lang w:eastAsia="es-CR"/>
        </w:rPr>
        <w:t>Un</w:t>
      </w:r>
      <w:r w:rsidR="00D30D44">
        <w:rPr>
          <w:rFonts w:eastAsia="Times New Roman" w:cstheme="minorHAnsi"/>
          <w:color w:val="000000"/>
          <w:lang w:eastAsia="es-CR"/>
        </w:rPr>
        <w:t xml:space="preserve">a ayuda </w:t>
      </w:r>
      <w:r w:rsidRPr="00A37FF7">
        <w:rPr>
          <w:rFonts w:eastAsia="Times New Roman" w:cstheme="minorHAnsi"/>
          <w:color w:val="000000"/>
          <w:lang w:eastAsia="es-CR"/>
        </w:rPr>
        <w:t>que me convencería de hacer una carrera laboral dentro del PJ es:</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lang w:eastAsia="es-CR"/>
        </w:rPr>
      </w:pPr>
    </w:p>
    <w:tbl>
      <w:tblPr>
        <w:tblW w:w="5663" w:type="dxa"/>
        <w:jc w:val="center"/>
        <w:tblCellMar>
          <w:left w:w="70" w:type="dxa"/>
          <w:right w:w="70" w:type="dxa"/>
        </w:tblCellMar>
        <w:tblLook w:val="04A0" w:firstRow="1" w:lastRow="0" w:firstColumn="1" w:lastColumn="0" w:noHBand="0" w:noVBand="1"/>
      </w:tblPr>
      <w:tblGrid>
        <w:gridCol w:w="3198"/>
        <w:gridCol w:w="1200"/>
        <w:gridCol w:w="1368"/>
      </w:tblGrid>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6A196F" w:rsidP="006A196F">
            <w:pPr>
              <w:jc w:val="center"/>
              <w:rPr>
                <w:rFonts w:eastAsia="Times New Roman"/>
                <w:b/>
                <w:bCs/>
                <w:color w:val="000000"/>
                <w:lang w:eastAsia="es-CR"/>
              </w:rPr>
            </w:pPr>
            <w:r>
              <w:rPr>
                <w:rFonts w:eastAsia="Times New Roman"/>
                <w:b/>
                <w:bCs/>
                <w:color w:val="000000"/>
                <w:lang w:eastAsia="es-CR"/>
              </w:rPr>
              <w:t>Ayudas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6A196F">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6A196F">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113"/>
          <w:jc w:val="center"/>
        </w:trPr>
        <w:tc>
          <w:tcPr>
            <w:tcW w:w="3198"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Becas</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15,79%</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del salario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12,78%</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Oportunidad de ascenso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12,03%</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9,02%</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Capacitación</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6,77%</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Trato respetuoso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6,77%</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Crecimiento profesional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6,02%</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5,26%</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5,26%</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5,26%</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Estabilidad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4,51%</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No favoritismo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3,01%</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para estudio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3,01%</w:t>
            </w:r>
          </w:p>
        </w:tc>
      </w:tr>
      <w:tr w:rsidR="00D161FF" w:rsidRPr="00BC298F" w:rsidTr="004A658B">
        <w:trPr>
          <w:trHeight w:val="113"/>
          <w:jc w:val="center"/>
        </w:trPr>
        <w:tc>
          <w:tcPr>
            <w:tcW w:w="319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Motivación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2,26%</w:t>
            </w:r>
          </w:p>
        </w:tc>
      </w:tr>
      <w:tr w:rsidR="00D161FF" w:rsidRPr="00BC298F" w:rsidTr="004A658B">
        <w:trPr>
          <w:trHeight w:val="113"/>
          <w:jc w:val="center"/>
        </w:trPr>
        <w:tc>
          <w:tcPr>
            <w:tcW w:w="319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 por desempeño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2,26%</w:t>
            </w:r>
          </w:p>
        </w:tc>
      </w:tr>
      <w:tr w:rsidR="00D161FF" w:rsidRPr="00BC298F" w:rsidTr="004A658B">
        <w:trPr>
          <w:trHeight w:val="113"/>
          <w:jc w:val="center"/>
        </w:trPr>
        <w:tc>
          <w:tcPr>
            <w:tcW w:w="3198"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 general</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133</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sidRPr="00A37FF7">
        <w:rPr>
          <w:rFonts w:eastAsia="Times New Roman" w:cstheme="minorHAnsi"/>
          <w:lang w:eastAsia="es-CR"/>
        </w:rPr>
        <w:t xml:space="preserve">La quinta pregunta hace referencia a </w:t>
      </w:r>
      <w:r>
        <w:rPr>
          <w:rFonts w:eastAsia="Times New Roman" w:cstheme="minorHAnsi"/>
          <w:lang w:eastAsia="es-CR"/>
        </w:rPr>
        <w:t>u</w:t>
      </w:r>
      <w:r w:rsidRPr="00060698">
        <w:rPr>
          <w:rFonts w:eastAsia="Times New Roman" w:cstheme="minorHAnsi"/>
          <w:lang w:eastAsia="es-CR"/>
        </w:rPr>
        <w:t>n</w:t>
      </w:r>
      <w:r w:rsidR="00733F4C">
        <w:rPr>
          <w:rFonts w:eastAsia="Times New Roman" w:cstheme="minorHAnsi"/>
          <w:lang w:eastAsia="es-CR"/>
        </w:rPr>
        <w:t xml:space="preserve">a opción </w:t>
      </w:r>
      <w:r w:rsidRPr="00060698">
        <w:rPr>
          <w:rFonts w:eastAsia="Times New Roman" w:cstheme="minorHAnsi"/>
          <w:lang w:eastAsia="es-CR"/>
        </w:rPr>
        <w:t xml:space="preserve">que mejoraría </w:t>
      </w:r>
      <w:r>
        <w:rPr>
          <w:rFonts w:eastAsia="Times New Roman" w:cstheme="minorHAnsi"/>
          <w:lang w:eastAsia="es-CR"/>
        </w:rPr>
        <w:t>el</w:t>
      </w:r>
      <w:r w:rsidRPr="00060698">
        <w:rPr>
          <w:rFonts w:eastAsia="Times New Roman" w:cstheme="minorHAnsi"/>
          <w:lang w:eastAsia="es-CR"/>
        </w:rPr>
        <w:t xml:space="preserve"> desempeño </w:t>
      </w:r>
      <w:r>
        <w:rPr>
          <w:rFonts w:eastAsia="Times New Roman" w:cstheme="minorHAnsi"/>
          <w:lang w:eastAsia="es-CR"/>
        </w:rPr>
        <w:t xml:space="preserve">laboral siendo ahora las buenas herramientas y el reconocimiento por el desempeño dos de </w:t>
      </w:r>
      <w:r w:rsidR="00733F4C">
        <w:rPr>
          <w:rFonts w:eastAsia="Times New Roman" w:cstheme="minorHAnsi"/>
          <w:lang w:eastAsia="es-CR"/>
        </w:rPr>
        <w:t>los ayudas más mencionados</w:t>
      </w:r>
      <w:r>
        <w:rPr>
          <w:rFonts w:eastAsia="Times New Roman" w:cstheme="minorHAnsi"/>
          <w:lang w:eastAsia="es-CR"/>
        </w:rPr>
        <w:t xml:space="preserve"> como se logra evidenciar en la siguiente tabla.</w:t>
      </w:r>
    </w:p>
    <w:p w:rsidR="00D161FF" w:rsidRPr="00070D6A" w:rsidRDefault="00D161FF" w:rsidP="00D161FF">
      <w:pPr>
        <w:jc w:val="both"/>
        <w:rPr>
          <w:rFonts w:eastAsia="Times New Roman" w:cstheme="minorHAnsi"/>
          <w:lang w:eastAsia="es-CR"/>
        </w:rPr>
      </w:pPr>
    </w:p>
    <w:p w:rsidR="00D161FF" w:rsidRPr="00733F4C" w:rsidRDefault="00D161FF"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N°1</w:t>
      </w:r>
      <w:r w:rsidR="00733F4C">
        <w:rPr>
          <w:rFonts w:eastAsia="Times New Roman"/>
          <w:b/>
          <w:bCs/>
          <w:i w:val="0"/>
          <w:iCs w:val="0"/>
          <w:color w:val="auto"/>
          <w:sz w:val="24"/>
          <w:szCs w:val="24"/>
          <w:lang w:eastAsia="es-CR"/>
        </w:rPr>
        <w:t>7</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sidRPr="00A37FF7">
        <w:rPr>
          <w:rFonts w:eastAsia="Times New Roman" w:cstheme="minorHAnsi"/>
          <w:color w:val="000000"/>
          <w:lang w:eastAsia="es-CR"/>
        </w:rPr>
        <w:t>Un</w:t>
      </w:r>
      <w:r w:rsidR="00733F4C">
        <w:rPr>
          <w:rFonts w:eastAsia="Times New Roman" w:cstheme="minorHAnsi"/>
          <w:color w:val="000000"/>
          <w:lang w:eastAsia="es-CR"/>
        </w:rPr>
        <w:t xml:space="preserve">a ayuda </w:t>
      </w:r>
      <w:r w:rsidRPr="00A37FF7">
        <w:rPr>
          <w:rFonts w:eastAsia="Times New Roman" w:cstheme="minorHAnsi"/>
          <w:color w:val="000000"/>
          <w:lang w:eastAsia="es-CR"/>
        </w:rPr>
        <w:t>que mejoraría mi desempeño es:</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lang w:eastAsia="es-CR"/>
        </w:rPr>
      </w:pPr>
    </w:p>
    <w:tbl>
      <w:tblPr>
        <w:tblW w:w="6213" w:type="dxa"/>
        <w:jc w:val="center"/>
        <w:tblCellMar>
          <w:left w:w="70" w:type="dxa"/>
          <w:right w:w="70" w:type="dxa"/>
        </w:tblCellMar>
        <w:tblLook w:val="04A0" w:firstRow="1" w:lastRow="0" w:firstColumn="1" w:lastColumn="0" w:noHBand="0" w:noVBand="1"/>
      </w:tblPr>
      <w:tblGrid>
        <w:gridCol w:w="3748"/>
        <w:gridCol w:w="1200"/>
        <w:gridCol w:w="1368"/>
      </w:tblGrid>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733F4C" w:rsidP="00733F4C">
            <w:pPr>
              <w:jc w:val="center"/>
              <w:rPr>
                <w:rFonts w:eastAsia="Times New Roman"/>
                <w:b/>
                <w:bCs/>
                <w:color w:val="000000"/>
                <w:lang w:eastAsia="es-CR"/>
              </w:rPr>
            </w:pPr>
            <w:r>
              <w:rPr>
                <w:rFonts w:eastAsia="Times New Roman"/>
                <w:b/>
                <w:bCs/>
                <w:color w:val="000000"/>
                <w:lang w:eastAsia="es-CR"/>
              </w:rPr>
              <w:t>Ayuda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113"/>
          <w:jc w:val="center"/>
        </w:trPr>
        <w:tc>
          <w:tcPr>
            <w:tcW w:w="3748"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27</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22,13%</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Buenas herramientas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9,02%</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 por desempeño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10</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8,20%</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Capacitación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7,38%</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7,38%</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Equipo ergonómico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6,56%</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6,56%</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D2150C">
              <w:rPr>
                <w:rFonts w:eastAsia="Times New Roman" w:cstheme="minorHAnsi"/>
                <w:color w:val="000000"/>
                <w:lang w:eastAsia="es-CR"/>
              </w:rPr>
              <w:t>Revisión del ritmo de trabajo</w:t>
            </w:r>
            <w:r>
              <w:rPr>
                <w:rFonts w:eastAsia="Times New Roman" w:cstheme="minorHAnsi"/>
                <w:color w:val="000000"/>
                <w:lang w:eastAsia="es-CR"/>
              </w:rPr>
              <w:t xml:space="preserve"> / Carga laboral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5,74%</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del salario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4,92%</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4,10%</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 ambiente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3,28%</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Motivación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3,28%</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Oportunidad de ascensos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3,28%</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Participación directa consultiva</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3,28%</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Intercambio de tiempos compensados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2,46%</w:t>
            </w:r>
          </w:p>
        </w:tc>
      </w:tr>
      <w:tr w:rsidR="00D161FF" w:rsidRPr="00BC298F" w:rsidTr="004A658B">
        <w:trPr>
          <w:trHeight w:val="113"/>
          <w:jc w:val="center"/>
        </w:trPr>
        <w:tc>
          <w:tcPr>
            <w:tcW w:w="3748"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Trato respetuoso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2,46%</w:t>
            </w:r>
          </w:p>
        </w:tc>
      </w:tr>
      <w:tr w:rsidR="00D161FF" w:rsidRPr="00BC298F" w:rsidTr="004A658B">
        <w:trPr>
          <w:trHeight w:val="113"/>
          <w:jc w:val="center"/>
        </w:trPr>
        <w:tc>
          <w:tcPr>
            <w:tcW w:w="374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 general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122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Pr>
          <w:rFonts w:eastAsia="Times New Roman" w:cstheme="minorHAnsi"/>
          <w:lang w:eastAsia="es-CR"/>
        </w:rPr>
        <w:t>En l</w:t>
      </w:r>
      <w:r w:rsidRPr="00A37FF7">
        <w:rPr>
          <w:rFonts w:eastAsia="Times New Roman" w:cstheme="minorHAnsi"/>
          <w:lang w:eastAsia="es-CR"/>
        </w:rPr>
        <w:t xml:space="preserve">a sexta pregunta </w:t>
      </w:r>
      <w:r>
        <w:rPr>
          <w:rFonts w:eastAsia="Times New Roman" w:cstheme="minorHAnsi"/>
          <w:lang w:eastAsia="es-CR"/>
        </w:rPr>
        <w:t>se solicita que señalen u</w:t>
      </w:r>
      <w:r w:rsidRPr="00060698">
        <w:rPr>
          <w:rFonts w:eastAsia="Times New Roman" w:cstheme="minorHAnsi"/>
          <w:lang w:eastAsia="es-CR"/>
        </w:rPr>
        <w:t>n</w:t>
      </w:r>
      <w:r w:rsidR="0013414B">
        <w:rPr>
          <w:rFonts w:eastAsia="Times New Roman" w:cstheme="minorHAnsi"/>
          <w:lang w:eastAsia="es-CR"/>
        </w:rPr>
        <w:t>a</w:t>
      </w:r>
      <w:r w:rsidRPr="00060698">
        <w:rPr>
          <w:rFonts w:eastAsia="Times New Roman" w:cstheme="minorHAnsi"/>
          <w:lang w:eastAsia="es-CR"/>
        </w:rPr>
        <w:t xml:space="preserve"> </w:t>
      </w:r>
      <w:r w:rsidR="00D30D44">
        <w:rPr>
          <w:rFonts w:eastAsia="Times New Roman" w:cstheme="minorHAnsi"/>
          <w:lang w:eastAsia="es-CR"/>
        </w:rPr>
        <w:t xml:space="preserve">opción </w:t>
      </w:r>
      <w:r w:rsidRPr="00060698">
        <w:rPr>
          <w:rFonts w:eastAsia="Times New Roman" w:cstheme="minorHAnsi"/>
          <w:lang w:eastAsia="es-CR"/>
        </w:rPr>
        <w:t xml:space="preserve">que </w:t>
      </w:r>
      <w:r>
        <w:rPr>
          <w:rFonts w:eastAsia="Times New Roman" w:cstheme="minorHAnsi"/>
          <w:lang w:eastAsia="es-CR"/>
        </w:rPr>
        <w:t xml:space="preserve">le </w:t>
      </w:r>
      <w:r w:rsidRPr="00060698">
        <w:rPr>
          <w:rFonts w:eastAsia="Times New Roman" w:cstheme="minorHAnsi"/>
          <w:lang w:eastAsia="es-CR"/>
        </w:rPr>
        <w:t xml:space="preserve">permitiría </w:t>
      </w:r>
      <w:r>
        <w:rPr>
          <w:rFonts w:eastAsia="Times New Roman" w:cstheme="minorHAnsi"/>
          <w:lang w:eastAsia="es-CR"/>
        </w:rPr>
        <w:t xml:space="preserve">a las personas </w:t>
      </w:r>
      <w:r w:rsidRPr="00060698">
        <w:rPr>
          <w:rFonts w:eastAsia="Times New Roman" w:cstheme="minorHAnsi"/>
          <w:lang w:eastAsia="es-CR"/>
        </w:rPr>
        <w:t>sentir</w:t>
      </w:r>
      <w:r>
        <w:rPr>
          <w:rFonts w:eastAsia="Times New Roman" w:cstheme="minorHAnsi"/>
          <w:lang w:eastAsia="es-CR"/>
        </w:rPr>
        <w:t xml:space="preserve">se </w:t>
      </w:r>
      <w:r w:rsidRPr="00060698">
        <w:rPr>
          <w:rFonts w:eastAsia="Times New Roman" w:cstheme="minorHAnsi"/>
          <w:lang w:eastAsia="es-CR"/>
        </w:rPr>
        <w:t>reconocida valorada</w:t>
      </w:r>
      <w:r>
        <w:rPr>
          <w:rFonts w:eastAsia="Times New Roman" w:cstheme="minorHAnsi"/>
          <w:lang w:eastAsia="es-CR"/>
        </w:rPr>
        <w:t xml:space="preserve"> </w:t>
      </w:r>
      <w:r w:rsidRPr="00060698">
        <w:rPr>
          <w:rFonts w:eastAsia="Times New Roman" w:cstheme="minorHAnsi"/>
          <w:lang w:eastAsia="es-CR"/>
        </w:rPr>
        <w:t>(apreciada)</w:t>
      </w:r>
      <w:r>
        <w:rPr>
          <w:rFonts w:eastAsia="Times New Roman" w:cstheme="minorHAnsi"/>
          <w:lang w:eastAsia="es-CR"/>
        </w:rPr>
        <w:t>. Señalando el reconocimiento por desempeño como el primer punto, seguido de liderazgo, reconocimiento en general, el teletrabajo y el trato respetuoso como los temas que más influyen en él sentimiento de valoración según las personas que participaron de las mesas de trabajo.</w:t>
      </w:r>
    </w:p>
    <w:p w:rsidR="00D161FF"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Pr>
          <w:rFonts w:eastAsia="Times New Roman" w:cstheme="minorHAnsi"/>
          <w:lang w:eastAsia="es-CR"/>
        </w:rPr>
        <w:t xml:space="preserve">Resulta determinante puntualizar en el trato respetuoso, siendo un tema que está relacionado con necesidades de seguridad en la población judicial, ya que el irrespeto es una conducta violenta a nivel </w:t>
      </w:r>
      <w:r w:rsidRPr="007E38D6">
        <w:rPr>
          <w:rFonts w:eastAsia="Times New Roman" w:cstheme="minorHAnsi"/>
          <w:lang w:eastAsia="es-CR"/>
        </w:rPr>
        <w:t>laboral</w:t>
      </w:r>
      <w:r>
        <w:rPr>
          <w:rFonts w:eastAsia="Times New Roman" w:cstheme="minorHAnsi"/>
          <w:lang w:eastAsia="es-CR"/>
        </w:rPr>
        <w:t xml:space="preserve">, la cual tiene </w:t>
      </w:r>
      <w:r w:rsidRPr="00C04DEC">
        <w:rPr>
          <w:rFonts w:eastAsia="Times New Roman" w:cstheme="minorHAnsi"/>
          <w:lang w:eastAsia="es-CR"/>
        </w:rPr>
        <w:t>implicaciones significativas dentro de contexto laboral y pueden tener consecuencias negativas tanto para las personas trabajadoras como como para el Poder Judicial en general.</w:t>
      </w:r>
      <w:r>
        <w:rPr>
          <w:rFonts w:eastAsia="Times New Roman" w:cstheme="minorHAnsi"/>
          <w:lang w:eastAsia="es-CR"/>
        </w:rPr>
        <w:br w:type="page"/>
      </w:r>
    </w:p>
    <w:p w:rsidR="00D161FF" w:rsidRDefault="00D161FF" w:rsidP="00D161FF">
      <w:pPr>
        <w:jc w:val="both"/>
        <w:rPr>
          <w:rFonts w:eastAsia="Times New Roman" w:cstheme="minorHAnsi"/>
          <w:lang w:eastAsia="es-CR"/>
        </w:rPr>
      </w:pPr>
      <w:r>
        <w:rPr>
          <w:rFonts w:eastAsia="Times New Roman" w:cstheme="minorHAnsi"/>
          <w:lang w:eastAsia="es-CR"/>
        </w:rPr>
        <w:t>Dentro de frases que utilizan de manera textual sobre el t</w:t>
      </w:r>
      <w:r w:rsidRPr="00C04DEC">
        <w:rPr>
          <w:rFonts w:eastAsia="Times New Roman" w:cstheme="minorHAnsi"/>
          <w:lang w:eastAsia="es-CR"/>
        </w:rPr>
        <w:t>rato respetuoso</w:t>
      </w:r>
      <w:r>
        <w:rPr>
          <w:rFonts w:eastAsia="Times New Roman" w:cstheme="minorHAnsi"/>
          <w:lang w:eastAsia="es-CR"/>
        </w:rPr>
        <w:t xml:space="preserve"> se ejemplifican:</w:t>
      </w:r>
    </w:p>
    <w:p w:rsidR="00D161FF" w:rsidRPr="00C04DEC" w:rsidRDefault="00D161FF" w:rsidP="00D161FF">
      <w:pPr>
        <w:jc w:val="both"/>
        <w:rPr>
          <w:rFonts w:eastAsia="Times New Roman" w:cstheme="minorHAnsi"/>
          <w:lang w:eastAsia="es-CR"/>
        </w:rPr>
      </w:pPr>
    </w:p>
    <w:p w:rsidR="00D161FF" w:rsidRPr="00807483" w:rsidRDefault="00D161FF" w:rsidP="00D161FF">
      <w:pPr>
        <w:jc w:val="center"/>
        <w:rPr>
          <w:rFonts w:eastAsia="Times New Roman" w:cstheme="minorHAnsi"/>
          <w:i/>
          <w:iCs/>
          <w:lang w:eastAsia="es-CR"/>
        </w:rPr>
      </w:pPr>
      <w:r w:rsidRPr="00807483">
        <w:rPr>
          <w:rFonts w:eastAsia="Times New Roman" w:cstheme="minorHAnsi"/>
          <w:i/>
          <w:iCs/>
          <w:lang w:eastAsia="es-CR"/>
        </w:rPr>
        <w:t>“Respecto a mi trabajo”</w:t>
      </w:r>
    </w:p>
    <w:p w:rsidR="00D161FF" w:rsidRPr="00807483" w:rsidRDefault="00D161FF" w:rsidP="00D161FF">
      <w:pPr>
        <w:jc w:val="center"/>
        <w:rPr>
          <w:rFonts w:eastAsia="Times New Roman" w:cstheme="minorHAnsi"/>
          <w:i/>
          <w:iCs/>
          <w:lang w:eastAsia="es-CR"/>
        </w:rPr>
      </w:pPr>
      <w:r w:rsidRPr="00807483">
        <w:rPr>
          <w:rFonts w:eastAsia="Times New Roman" w:cstheme="minorHAnsi"/>
          <w:i/>
          <w:iCs/>
          <w:lang w:eastAsia="es-CR"/>
        </w:rPr>
        <w:t>“Que haya igualdad y se reduzcan los favoritismos”</w:t>
      </w:r>
    </w:p>
    <w:p w:rsidR="00D161FF" w:rsidRPr="00807483" w:rsidRDefault="00D161FF" w:rsidP="00D161FF">
      <w:pPr>
        <w:jc w:val="center"/>
        <w:rPr>
          <w:rFonts w:eastAsia="Times New Roman" w:cstheme="minorHAnsi"/>
          <w:i/>
          <w:iCs/>
          <w:lang w:eastAsia="es-CR"/>
        </w:rPr>
      </w:pPr>
      <w:r w:rsidRPr="00807483">
        <w:rPr>
          <w:rFonts w:eastAsia="Times New Roman" w:cstheme="minorHAnsi"/>
          <w:i/>
          <w:iCs/>
          <w:lang w:eastAsia="es-CR"/>
        </w:rPr>
        <w:t>“Respeten mis derechos laborales”</w:t>
      </w:r>
    </w:p>
    <w:p w:rsidR="00D161FF" w:rsidRPr="00807483" w:rsidRDefault="00D161FF" w:rsidP="00D161FF">
      <w:pPr>
        <w:jc w:val="center"/>
        <w:rPr>
          <w:rFonts w:eastAsia="Times New Roman" w:cstheme="minorHAnsi"/>
          <w:i/>
          <w:iCs/>
          <w:lang w:eastAsia="es-CR"/>
        </w:rPr>
      </w:pPr>
      <w:r w:rsidRPr="00807483">
        <w:rPr>
          <w:rFonts w:eastAsia="Times New Roman" w:cstheme="minorHAnsi"/>
          <w:i/>
          <w:iCs/>
          <w:lang w:eastAsia="es-CR"/>
        </w:rPr>
        <w:t>“Trabajar con un equipo motivado y en un ambiente sano que impere el respeto”</w:t>
      </w:r>
    </w:p>
    <w:p w:rsidR="00D161FF" w:rsidRDefault="00D161FF" w:rsidP="00D161FF">
      <w:pPr>
        <w:jc w:val="center"/>
        <w:rPr>
          <w:rFonts w:eastAsia="Times New Roman" w:cstheme="minorHAnsi"/>
          <w:i/>
          <w:iCs/>
          <w:lang w:eastAsia="es-CR"/>
        </w:rPr>
      </w:pPr>
      <w:r w:rsidRPr="00807483">
        <w:rPr>
          <w:rFonts w:eastAsia="Times New Roman" w:cstheme="minorHAnsi"/>
          <w:i/>
          <w:iCs/>
          <w:lang w:eastAsia="es-CR"/>
        </w:rPr>
        <w:t>“Habría menos incapacidades laborales por psiquiatría, si se motiva, se valora y se siente respeto por el compañero(a) de trabajo”</w:t>
      </w:r>
    </w:p>
    <w:p w:rsidR="00D161FF" w:rsidRPr="00807483" w:rsidRDefault="00D161FF" w:rsidP="00D161FF">
      <w:pPr>
        <w:jc w:val="center"/>
        <w:rPr>
          <w:rFonts w:eastAsia="Times New Roman" w:cstheme="minorHAnsi"/>
          <w:i/>
          <w:iCs/>
          <w:lang w:eastAsia="es-CR"/>
        </w:rPr>
      </w:pPr>
      <w:r>
        <w:rPr>
          <w:rFonts w:eastAsia="Times New Roman" w:cstheme="minorHAnsi"/>
          <w:i/>
          <w:iCs/>
          <w:lang w:eastAsia="es-CR"/>
        </w:rPr>
        <w:t>“S</w:t>
      </w:r>
      <w:r w:rsidRPr="00807483">
        <w:rPr>
          <w:rFonts w:eastAsia="Times New Roman" w:cstheme="minorHAnsi"/>
          <w:i/>
          <w:iCs/>
          <w:lang w:eastAsia="es-CR"/>
        </w:rPr>
        <w:t>aber que no por cualquier cosa se abre acción disciplinaria, que todo es persecución cuando uno trabaja mucho</w:t>
      </w:r>
      <w:r>
        <w:rPr>
          <w:rFonts w:eastAsia="Times New Roman" w:cstheme="minorHAnsi"/>
          <w:i/>
          <w:iCs/>
          <w:lang w:eastAsia="es-CR"/>
        </w:rPr>
        <w:t>”</w:t>
      </w:r>
    </w:p>
    <w:p w:rsidR="00D161FF" w:rsidRDefault="00D161FF" w:rsidP="00D161FF">
      <w:pPr>
        <w:jc w:val="both"/>
        <w:rPr>
          <w:rFonts w:eastAsia="Times New Roman" w:cstheme="minorHAnsi"/>
          <w:lang w:eastAsia="es-CR"/>
        </w:rPr>
      </w:pPr>
    </w:p>
    <w:p w:rsidR="00D161FF" w:rsidRPr="00733F4C" w:rsidRDefault="00D161FF"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N°1</w:t>
      </w:r>
      <w:r w:rsidR="00733F4C">
        <w:rPr>
          <w:rFonts w:eastAsia="Times New Roman"/>
          <w:b/>
          <w:bCs/>
          <w:i w:val="0"/>
          <w:iCs w:val="0"/>
          <w:color w:val="auto"/>
          <w:sz w:val="24"/>
          <w:szCs w:val="24"/>
          <w:lang w:eastAsia="es-CR"/>
        </w:rPr>
        <w:t>8</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sidRPr="00A37FF7">
        <w:rPr>
          <w:rFonts w:eastAsia="Times New Roman" w:cstheme="minorHAnsi"/>
          <w:color w:val="000000"/>
          <w:lang w:eastAsia="es-CR"/>
        </w:rPr>
        <w:t>Un</w:t>
      </w:r>
      <w:r w:rsidR="00D30D44">
        <w:rPr>
          <w:rFonts w:eastAsia="Times New Roman" w:cstheme="minorHAnsi"/>
          <w:color w:val="000000"/>
          <w:lang w:eastAsia="es-CR"/>
        </w:rPr>
        <w:t xml:space="preserve">a ayuda </w:t>
      </w:r>
      <w:r w:rsidRPr="00A37FF7">
        <w:rPr>
          <w:rFonts w:eastAsia="Times New Roman" w:cstheme="minorHAnsi"/>
          <w:color w:val="000000"/>
          <w:lang w:eastAsia="es-CR"/>
        </w:rPr>
        <w:t>que me permitiría sentirme una persona reconocida valorada(apreciada) por el PJ</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lang w:eastAsia="es-CR"/>
        </w:rPr>
      </w:pPr>
    </w:p>
    <w:tbl>
      <w:tblPr>
        <w:tblW w:w="5920" w:type="dxa"/>
        <w:jc w:val="center"/>
        <w:tblCellMar>
          <w:left w:w="70" w:type="dxa"/>
          <w:right w:w="70" w:type="dxa"/>
        </w:tblCellMar>
        <w:tblLook w:val="04A0" w:firstRow="1" w:lastRow="0" w:firstColumn="1" w:lastColumn="0" w:noHBand="0" w:noVBand="1"/>
      </w:tblPr>
      <w:tblGrid>
        <w:gridCol w:w="3455"/>
        <w:gridCol w:w="1200"/>
        <w:gridCol w:w="1368"/>
      </w:tblGrid>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30D44" w:rsidP="00D30D44">
            <w:pPr>
              <w:jc w:val="center"/>
              <w:rPr>
                <w:rFonts w:eastAsia="Times New Roman"/>
                <w:b/>
                <w:bCs/>
                <w:color w:val="000000"/>
                <w:lang w:eastAsia="es-CR"/>
              </w:rPr>
            </w:pPr>
            <w:r>
              <w:rPr>
                <w:rFonts w:eastAsia="Times New Roman"/>
                <w:b/>
                <w:bCs/>
                <w:color w:val="000000"/>
                <w:lang w:eastAsia="es-CR"/>
              </w:rPr>
              <w:t>Ayuda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D30D44">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D30D44">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20"/>
          <w:jc w:val="center"/>
        </w:trPr>
        <w:tc>
          <w:tcPr>
            <w:tcW w:w="3455"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 por desempeño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18</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12,95%</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9,35%</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9,35%</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7,91%</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Trato respetuoso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7,91%</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Oportunidades de ascenso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10</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7,19%</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Participación directa consultiva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6,47%</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 ambiente laboral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5,04%</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Promoción de actividades grupales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5,04%</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Motivación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4,32%</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Igualdad de oportunidades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3,60%</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No favoritismos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3,60%</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del salario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3,60%</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Capacitación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2,88%</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Becas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2,16%</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Celebración de cumpleaños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2,16%</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Crecimiento profesional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2,16%</w:t>
            </w:r>
          </w:p>
        </w:tc>
      </w:tr>
      <w:tr w:rsidR="00D161FF" w:rsidRPr="00BC298F" w:rsidTr="004A658B">
        <w:trPr>
          <w:trHeight w:val="20"/>
          <w:jc w:val="center"/>
        </w:trPr>
        <w:tc>
          <w:tcPr>
            <w:tcW w:w="3455"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D2150C">
              <w:rPr>
                <w:rFonts w:eastAsia="Times New Roman" w:cstheme="minorHAnsi"/>
                <w:color w:val="000000"/>
                <w:lang w:eastAsia="es-CR"/>
              </w:rPr>
              <w:t>Revisión del ritmo de trabajo</w:t>
            </w:r>
            <w:r>
              <w:rPr>
                <w:rFonts w:eastAsia="Times New Roman" w:cstheme="minorHAnsi"/>
                <w:color w:val="000000"/>
                <w:lang w:eastAsia="es-CR"/>
              </w:rPr>
              <w:t xml:space="preserve"> / Carga laboral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2,16%</w:t>
            </w:r>
          </w:p>
        </w:tc>
      </w:tr>
      <w:tr w:rsidR="00D161FF" w:rsidRPr="00BC298F" w:rsidTr="004A658B">
        <w:trPr>
          <w:trHeight w:val="20"/>
          <w:jc w:val="center"/>
        </w:trPr>
        <w:tc>
          <w:tcPr>
            <w:tcW w:w="345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Trabajo por objetivos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2,16%</w:t>
            </w:r>
          </w:p>
        </w:tc>
      </w:tr>
      <w:tr w:rsidR="00D161FF" w:rsidRPr="00BC298F" w:rsidTr="004A658B">
        <w:trPr>
          <w:trHeight w:val="20"/>
          <w:jc w:val="center"/>
        </w:trPr>
        <w:tc>
          <w:tcPr>
            <w:tcW w:w="3455"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w:t>
            </w:r>
            <w:r w:rsidRPr="00070D6A">
              <w:rPr>
                <w:rFonts w:eastAsia="Times New Roman"/>
                <w:b/>
                <w:bCs/>
                <w:color w:val="000000"/>
                <w:lang w:eastAsia="es-CR"/>
              </w:rPr>
              <w:t>,</w:t>
            </w:r>
            <w:r w:rsidRPr="00BC298F">
              <w:rPr>
                <w:rFonts w:eastAsia="Times New Roman"/>
                <w:b/>
                <w:bCs/>
                <w:color w:val="000000"/>
                <w:lang w:eastAsia="es-CR"/>
              </w:rPr>
              <w:t xml:space="preserve"> general</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139</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Default="00D161FF" w:rsidP="00D161FF">
      <w:pPr>
        <w:jc w:val="both"/>
        <w:rPr>
          <w:rFonts w:eastAsia="Times New Roman" w:cstheme="minorHAnsi"/>
          <w:lang w:eastAsia="es-CR"/>
        </w:rPr>
      </w:pPr>
    </w:p>
    <w:p w:rsidR="00D161FF" w:rsidRPr="00A37FF7" w:rsidRDefault="00D161FF" w:rsidP="00D161FF">
      <w:pPr>
        <w:jc w:val="both"/>
        <w:rPr>
          <w:rFonts w:eastAsia="Times New Roman" w:cstheme="minorHAnsi"/>
          <w:lang w:eastAsia="es-CR"/>
        </w:rPr>
      </w:pPr>
      <w:r>
        <w:rPr>
          <w:rFonts w:eastAsia="Times New Roman" w:cstheme="minorHAnsi"/>
          <w:lang w:eastAsia="es-CR"/>
        </w:rPr>
        <w:t xml:space="preserve">En referencia a la </w:t>
      </w:r>
      <w:r w:rsidRPr="00A37FF7">
        <w:rPr>
          <w:rFonts w:eastAsia="Times New Roman" w:cstheme="minorHAnsi"/>
          <w:lang w:eastAsia="es-CR"/>
        </w:rPr>
        <w:t xml:space="preserve">séptima </w:t>
      </w:r>
      <w:r>
        <w:rPr>
          <w:rFonts w:eastAsia="Times New Roman" w:cstheme="minorHAnsi"/>
          <w:lang w:eastAsia="es-CR"/>
        </w:rPr>
        <w:t>pregunta, en donde se señala u</w:t>
      </w:r>
      <w:r w:rsidRPr="00060698">
        <w:rPr>
          <w:rFonts w:eastAsia="Times New Roman" w:cstheme="minorHAnsi"/>
          <w:lang w:eastAsia="es-CR"/>
        </w:rPr>
        <w:t>n</w:t>
      </w:r>
      <w:r w:rsidR="00D30D44">
        <w:rPr>
          <w:rFonts w:eastAsia="Times New Roman" w:cstheme="minorHAnsi"/>
          <w:lang w:eastAsia="es-CR"/>
        </w:rPr>
        <w:t xml:space="preserve">a ayuda </w:t>
      </w:r>
      <w:r w:rsidRPr="00060698">
        <w:rPr>
          <w:rFonts w:eastAsia="Times New Roman" w:cstheme="minorHAnsi"/>
          <w:lang w:eastAsia="es-CR"/>
        </w:rPr>
        <w:t xml:space="preserve">que contribuiría con </w:t>
      </w:r>
      <w:r>
        <w:rPr>
          <w:rFonts w:eastAsia="Times New Roman" w:cstheme="minorHAnsi"/>
          <w:lang w:eastAsia="es-CR"/>
        </w:rPr>
        <w:t xml:space="preserve">la </w:t>
      </w:r>
      <w:r w:rsidRPr="00060698">
        <w:rPr>
          <w:rFonts w:eastAsia="Times New Roman" w:cstheme="minorHAnsi"/>
          <w:lang w:eastAsia="es-CR"/>
        </w:rPr>
        <w:t>salud física y mental</w:t>
      </w:r>
      <w:r>
        <w:rPr>
          <w:rFonts w:eastAsia="Times New Roman" w:cstheme="minorHAnsi"/>
          <w:lang w:eastAsia="es-CR"/>
        </w:rPr>
        <w:t xml:space="preserve">, se muestra que el tiempo para realizar deporte, tiempo o espacio de recreación laboral, un buen ambiente laboral y los talleres de salud metal se estiman como </w:t>
      </w:r>
      <w:r w:rsidR="00733F4C">
        <w:rPr>
          <w:rFonts w:eastAsia="Times New Roman" w:cstheme="minorHAnsi"/>
          <w:lang w:eastAsia="es-CR"/>
        </w:rPr>
        <w:t xml:space="preserve">ayudas </w:t>
      </w:r>
      <w:r>
        <w:rPr>
          <w:rFonts w:eastAsia="Times New Roman" w:cstheme="minorHAnsi"/>
          <w:lang w:eastAsia="es-CR"/>
        </w:rPr>
        <w:t>que puede realizar una gran diferencia en ese tema (véase la tabla N°</w:t>
      </w:r>
      <w:r w:rsidR="00733F4C">
        <w:rPr>
          <w:rFonts w:eastAsia="Times New Roman" w:cstheme="minorHAnsi"/>
          <w:lang w:eastAsia="es-CR"/>
        </w:rPr>
        <w:t>19</w:t>
      </w:r>
      <w:r>
        <w:rPr>
          <w:rFonts w:eastAsia="Times New Roman" w:cstheme="minorHAnsi"/>
          <w:lang w:eastAsia="es-CR"/>
        </w:rPr>
        <w:t>).</w:t>
      </w:r>
    </w:p>
    <w:p w:rsidR="00D161FF" w:rsidRPr="00070D6A" w:rsidRDefault="00D161FF" w:rsidP="00D161FF">
      <w:pPr>
        <w:jc w:val="both"/>
        <w:rPr>
          <w:rFonts w:eastAsia="Times New Roman" w:cstheme="minorHAnsi"/>
          <w:lang w:eastAsia="es-CR"/>
        </w:rPr>
      </w:pPr>
    </w:p>
    <w:p w:rsidR="00D161FF" w:rsidRPr="00733F4C" w:rsidRDefault="00D161FF"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N°1</w:t>
      </w:r>
      <w:r w:rsidR="00733F4C">
        <w:rPr>
          <w:rFonts w:eastAsia="Times New Roman"/>
          <w:b/>
          <w:bCs/>
          <w:i w:val="0"/>
          <w:iCs w:val="0"/>
          <w:color w:val="auto"/>
          <w:sz w:val="24"/>
          <w:szCs w:val="24"/>
          <w:lang w:eastAsia="es-CR"/>
        </w:rPr>
        <w:t>9</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sidRPr="00A37FF7">
        <w:rPr>
          <w:rFonts w:eastAsia="Times New Roman" w:cstheme="minorHAnsi"/>
          <w:color w:val="000000"/>
          <w:lang w:eastAsia="es-CR"/>
        </w:rPr>
        <w:t>Un</w:t>
      </w:r>
      <w:r w:rsidR="00733F4C">
        <w:rPr>
          <w:rFonts w:eastAsia="Times New Roman" w:cstheme="minorHAnsi"/>
          <w:color w:val="000000"/>
          <w:lang w:eastAsia="es-CR"/>
        </w:rPr>
        <w:t xml:space="preserve">a ayuda </w:t>
      </w:r>
      <w:r w:rsidRPr="00A37FF7">
        <w:rPr>
          <w:rFonts w:eastAsia="Times New Roman" w:cstheme="minorHAnsi"/>
          <w:color w:val="000000"/>
          <w:lang w:eastAsia="es-CR"/>
        </w:rPr>
        <w:t xml:space="preserve">que contribuiría con </w:t>
      </w:r>
      <w:r w:rsidR="00733F4C">
        <w:rPr>
          <w:rFonts w:eastAsia="Times New Roman" w:cstheme="minorHAnsi"/>
          <w:color w:val="000000"/>
          <w:lang w:eastAsia="es-CR"/>
        </w:rPr>
        <w:t xml:space="preserve">la </w:t>
      </w:r>
      <w:r w:rsidRPr="00A37FF7">
        <w:rPr>
          <w:rFonts w:eastAsia="Times New Roman" w:cstheme="minorHAnsi"/>
          <w:color w:val="000000"/>
          <w:lang w:eastAsia="es-CR"/>
        </w:rPr>
        <w:t>salud física y mental es:</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lang w:eastAsia="es-CR"/>
        </w:rPr>
      </w:pPr>
    </w:p>
    <w:tbl>
      <w:tblPr>
        <w:tblW w:w="5924" w:type="dxa"/>
        <w:jc w:val="center"/>
        <w:tblCellMar>
          <w:left w:w="70" w:type="dxa"/>
          <w:right w:w="70" w:type="dxa"/>
        </w:tblCellMar>
        <w:tblLook w:val="04A0" w:firstRow="1" w:lastRow="0" w:firstColumn="1" w:lastColumn="0" w:noHBand="0" w:noVBand="1"/>
      </w:tblPr>
      <w:tblGrid>
        <w:gridCol w:w="3459"/>
        <w:gridCol w:w="1200"/>
        <w:gridCol w:w="1368"/>
      </w:tblGrid>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733F4C" w:rsidP="00733F4C">
            <w:pPr>
              <w:jc w:val="center"/>
              <w:rPr>
                <w:rFonts w:eastAsia="Times New Roman"/>
                <w:b/>
                <w:bCs/>
                <w:color w:val="000000"/>
                <w:lang w:eastAsia="es-CR"/>
              </w:rPr>
            </w:pPr>
            <w:r>
              <w:rPr>
                <w:rFonts w:eastAsia="Times New Roman"/>
                <w:b/>
                <w:bCs/>
                <w:color w:val="000000"/>
                <w:lang w:eastAsia="es-CR"/>
              </w:rPr>
              <w:t>Ayudas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113"/>
          <w:jc w:val="center"/>
        </w:trPr>
        <w:tc>
          <w:tcPr>
            <w:tcW w:w="3459"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17,65%</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deporte</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11,76%</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recreación</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11,76%</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 ambiente laboral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10</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8,40%</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Talleres salud mental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9</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7,56%</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6,72%</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Gimnasios fuera GAM</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5,88%</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5,04%</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Equipo ergonómico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3,36%</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Talleres pausas activas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3,36%</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Capacitación</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2,52%</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Motivación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2,52%</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Promoción de actividades grupales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2,52%</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Servicios de salud -psicología</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2,52%</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 xml:space="preserve">Gimnasio </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1,68%</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del salario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1,68%</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D2150C">
              <w:rPr>
                <w:rFonts w:eastAsia="Times New Roman" w:cstheme="minorHAnsi"/>
                <w:color w:val="000000"/>
                <w:lang w:eastAsia="es-CR"/>
              </w:rPr>
              <w:t>Revisión del ritmo de trabajo</w:t>
            </w:r>
            <w:r>
              <w:rPr>
                <w:rFonts w:eastAsia="Times New Roman" w:cstheme="minorHAnsi"/>
                <w:color w:val="000000"/>
                <w:lang w:eastAsia="es-CR"/>
              </w:rPr>
              <w:t xml:space="preserve"> / Carga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1,68%</w:t>
            </w:r>
          </w:p>
        </w:tc>
      </w:tr>
      <w:tr w:rsidR="00D161FF" w:rsidRPr="00BC298F" w:rsidTr="004A658B">
        <w:trPr>
          <w:trHeight w:val="113"/>
          <w:jc w:val="center"/>
        </w:trPr>
        <w:tc>
          <w:tcPr>
            <w:tcW w:w="3459"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Servicios de salud -Especialidades medicas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1,68%</w:t>
            </w:r>
          </w:p>
        </w:tc>
      </w:tr>
      <w:tr w:rsidR="00D161FF" w:rsidRPr="00BC298F" w:rsidTr="004A658B">
        <w:trPr>
          <w:trHeight w:val="113"/>
          <w:jc w:val="center"/>
        </w:trPr>
        <w:tc>
          <w:tcPr>
            <w:tcW w:w="3459"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Servicios de salud -terapia física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1,68%</w:t>
            </w:r>
          </w:p>
        </w:tc>
      </w:tr>
      <w:tr w:rsidR="00D161FF" w:rsidRPr="00BC298F" w:rsidTr="004A658B">
        <w:trPr>
          <w:trHeight w:val="113"/>
          <w:jc w:val="center"/>
        </w:trPr>
        <w:tc>
          <w:tcPr>
            <w:tcW w:w="3459"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 general</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119</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Pr>
          <w:rFonts w:eastAsia="Times New Roman" w:cstheme="minorHAnsi"/>
          <w:lang w:eastAsia="es-CR"/>
        </w:rPr>
        <w:t xml:space="preserve">Con relación a la </w:t>
      </w:r>
      <w:r w:rsidRPr="00A37FF7">
        <w:rPr>
          <w:rFonts w:eastAsia="Times New Roman" w:cstheme="minorHAnsi"/>
          <w:lang w:eastAsia="es-CR"/>
        </w:rPr>
        <w:t>octava pregunta</w:t>
      </w:r>
      <w:r>
        <w:rPr>
          <w:rFonts w:eastAsia="Times New Roman" w:cstheme="minorHAnsi"/>
          <w:lang w:eastAsia="es-CR"/>
        </w:rPr>
        <w:t xml:space="preserve">, </w:t>
      </w:r>
      <w:r w:rsidR="0013414B">
        <w:rPr>
          <w:rFonts w:eastAsia="Times New Roman" w:cstheme="minorHAnsi"/>
          <w:lang w:eastAsia="es-CR"/>
        </w:rPr>
        <w:t>u</w:t>
      </w:r>
      <w:r w:rsidR="0013414B" w:rsidRPr="00060698">
        <w:rPr>
          <w:rFonts w:eastAsia="Times New Roman" w:cstheme="minorHAnsi"/>
          <w:lang w:eastAsia="es-CR"/>
        </w:rPr>
        <w:t>na opción</w:t>
      </w:r>
      <w:r w:rsidR="00D30D44">
        <w:rPr>
          <w:rFonts w:eastAsia="Times New Roman" w:cstheme="minorHAnsi"/>
          <w:lang w:eastAsia="es-CR"/>
        </w:rPr>
        <w:t xml:space="preserve"> </w:t>
      </w:r>
      <w:r w:rsidRPr="00060698">
        <w:rPr>
          <w:rFonts w:eastAsia="Times New Roman" w:cstheme="minorHAnsi"/>
          <w:lang w:eastAsia="es-CR"/>
        </w:rPr>
        <w:t>que permitiría realizar</w:t>
      </w:r>
      <w:r>
        <w:rPr>
          <w:rFonts w:eastAsia="Times New Roman" w:cstheme="minorHAnsi"/>
          <w:lang w:eastAsia="es-CR"/>
        </w:rPr>
        <w:t xml:space="preserve">se </w:t>
      </w:r>
      <w:r w:rsidRPr="00060698">
        <w:rPr>
          <w:rFonts w:eastAsia="Times New Roman" w:cstheme="minorHAnsi"/>
          <w:lang w:eastAsia="es-CR"/>
        </w:rPr>
        <w:t xml:space="preserve">profesionalmente y desplegar todo </w:t>
      </w:r>
      <w:r>
        <w:rPr>
          <w:rFonts w:eastAsia="Times New Roman" w:cstheme="minorHAnsi"/>
          <w:lang w:eastAsia="es-CR"/>
        </w:rPr>
        <w:t xml:space="preserve">su </w:t>
      </w:r>
      <w:r w:rsidRPr="00060698">
        <w:rPr>
          <w:rFonts w:eastAsia="Times New Roman" w:cstheme="minorHAnsi"/>
          <w:lang w:eastAsia="es-CR"/>
        </w:rPr>
        <w:t>potencial</w:t>
      </w:r>
      <w:r>
        <w:rPr>
          <w:rFonts w:eastAsia="Times New Roman" w:cstheme="minorHAnsi"/>
          <w:lang w:eastAsia="es-CR"/>
        </w:rPr>
        <w:t>, surge el crecimiento profesional como una nueva categoría, la cual hace referencia a:</w:t>
      </w:r>
    </w:p>
    <w:p w:rsidR="00D161FF" w:rsidRDefault="00D161FF" w:rsidP="00D161FF">
      <w:pPr>
        <w:jc w:val="both"/>
        <w:rPr>
          <w:rFonts w:eastAsia="Times New Roman" w:cstheme="minorHAnsi"/>
          <w:lang w:eastAsia="es-CR"/>
        </w:rPr>
      </w:pPr>
    </w:p>
    <w:p w:rsidR="00D161FF" w:rsidRPr="00B437C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i/>
          <w:iCs/>
          <w:lang w:eastAsia="es-CR"/>
        </w:rPr>
      </w:pPr>
      <w:r w:rsidRPr="00B437CA">
        <w:rPr>
          <w:rFonts w:eastAsia="Times New Roman" w:cstheme="minorHAnsi"/>
          <w:i/>
          <w:iCs/>
          <w:lang w:eastAsia="es-CR"/>
        </w:rPr>
        <w:t>“Aprovechamiento de los conocimientos profesionales”</w:t>
      </w:r>
    </w:p>
    <w:p w:rsidR="00D161FF" w:rsidRPr="00B437C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i/>
          <w:iCs/>
          <w:lang w:eastAsia="es-CR"/>
        </w:rPr>
      </w:pPr>
      <w:r w:rsidRPr="00B437CA">
        <w:rPr>
          <w:rFonts w:eastAsia="Times New Roman" w:cstheme="minorHAnsi"/>
          <w:i/>
          <w:iCs/>
          <w:lang w:eastAsia="es-CR"/>
        </w:rPr>
        <w:t>“Valorar los conocimientos y compartirlos con otros colegas de la institución”</w:t>
      </w:r>
    </w:p>
    <w:p w:rsidR="00D161FF" w:rsidRPr="00B437C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i/>
          <w:iCs/>
          <w:lang w:eastAsia="es-CR"/>
        </w:rPr>
      </w:pPr>
      <w:r w:rsidRPr="00B437CA">
        <w:rPr>
          <w:rFonts w:eastAsia="Times New Roman" w:cstheme="minorHAnsi"/>
          <w:i/>
          <w:iCs/>
          <w:lang w:eastAsia="es-CR"/>
        </w:rPr>
        <w:t>“Realización personal y profesional en una de las instituciones más importantes del país”</w:t>
      </w:r>
    </w:p>
    <w:p w:rsidR="00D161FF" w:rsidRPr="00B437C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i/>
          <w:iCs/>
          <w:lang w:eastAsia="es-CR"/>
        </w:rPr>
      </w:pPr>
      <w:r w:rsidRPr="00B437CA">
        <w:rPr>
          <w:rFonts w:eastAsia="Times New Roman" w:cstheme="minorHAnsi"/>
          <w:i/>
          <w:iCs/>
          <w:lang w:eastAsia="es-CR"/>
        </w:rPr>
        <w:t>“Tener la oportunidad de trabajar proyectos con otras oficinas, con diferentes profesionales”</w:t>
      </w:r>
    </w:p>
    <w:p w:rsidR="00D161FF"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Pr>
          <w:rFonts w:eastAsia="Times New Roman" w:cstheme="minorHAnsi"/>
          <w:lang w:eastAsia="es-CR"/>
        </w:rPr>
        <w:t>Surgen las oportunidades de ascenso, las becas, las capacitaciones y la flexibilidad de horarios para cumplir el proceso de realización profesional, como se muestra en la siguiente tabla.</w:t>
      </w:r>
    </w:p>
    <w:p w:rsidR="00D161FF" w:rsidRPr="00070D6A" w:rsidRDefault="00D161FF" w:rsidP="00D161FF">
      <w:pPr>
        <w:jc w:val="both"/>
        <w:rPr>
          <w:rFonts w:eastAsia="Times New Roman" w:cstheme="minorHAnsi"/>
          <w:lang w:eastAsia="es-CR"/>
        </w:rPr>
      </w:pPr>
    </w:p>
    <w:p w:rsidR="00D161FF" w:rsidRPr="00733F4C" w:rsidRDefault="00D161FF"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w:t>
      </w:r>
      <w:r w:rsidR="00733F4C">
        <w:rPr>
          <w:rFonts w:eastAsia="Times New Roman"/>
          <w:b/>
          <w:bCs/>
          <w:i w:val="0"/>
          <w:iCs w:val="0"/>
          <w:color w:val="auto"/>
          <w:sz w:val="24"/>
          <w:szCs w:val="24"/>
          <w:lang w:eastAsia="es-CR"/>
        </w:rPr>
        <w:t>20</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sidRPr="00A37FF7">
        <w:rPr>
          <w:rFonts w:eastAsia="Times New Roman" w:cstheme="minorHAnsi"/>
          <w:color w:val="000000"/>
          <w:lang w:eastAsia="es-CR"/>
        </w:rPr>
        <w:t>Un</w:t>
      </w:r>
      <w:r w:rsidR="00D30D44">
        <w:rPr>
          <w:rFonts w:eastAsia="Times New Roman" w:cstheme="minorHAnsi"/>
          <w:color w:val="000000"/>
          <w:lang w:eastAsia="es-CR"/>
        </w:rPr>
        <w:t xml:space="preserve">a ayuda </w:t>
      </w:r>
      <w:r w:rsidRPr="00A37FF7">
        <w:rPr>
          <w:rFonts w:eastAsia="Times New Roman" w:cstheme="minorHAnsi"/>
          <w:color w:val="000000"/>
          <w:lang w:eastAsia="es-CR"/>
        </w:rPr>
        <w:t>que me permitiría realizarme profesionalmente y desplegar todo mi potencial</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lang w:eastAsia="es-CR"/>
        </w:rPr>
      </w:pPr>
    </w:p>
    <w:tbl>
      <w:tblPr>
        <w:tblW w:w="7610" w:type="dxa"/>
        <w:jc w:val="center"/>
        <w:tblCellMar>
          <w:left w:w="70" w:type="dxa"/>
          <w:right w:w="70" w:type="dxa"/>
        </w:tblCellMar>
        <w:tblLook w:val="04A0" w:firstRow="1" w:lastRow="0" w:firstColumn="1" w:lastColumn="0" w:noHBand="0" w:noVBand="1"/>
      </w:tblPr>
      <w:tblGrid>
        <w:gridCol w:w="5042"/>
        <w:gridCol w:w="1200"/>
        <w:gridCol w:w="1368"/>
      </w:tblGrid>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733F4C" w:rsidP="00733F4C">
            <w:pPr>
              <w:jc w:val="center"/>
              <w:rPr>
                <w:rFonts w:eastAsia="Times New Roman"/>
                <w:b/>
                <w:bCs/>
                <w:color w:val="000000"/>
                <w:lang w:eastAsia="es-CR"/>
              </w:rPr>
            </w:pPr>
            <w:r>
              <w:rPr>
                <w:rFonts w:eastAsia="Times New Roman"/>
                <w:b/>
                <w:bCs/>
                <w:color w:val="000000"/>
                <w:lang w:eastAsia="es-CR"/>
              </w:rPr>
              <w:t>Ayuda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N</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733F4C">
        <w:trPr>
          <w:trHeight w:val="113"/>
          <w:jc w:val="center"/>
        </w:trPr>
        <w:tc>
          <w:tcPr>
            <w:tcW w:w="5042"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Oportunidad de ascenso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23</w:t>
            </w:r>
          </w:p>
        </w:tc>
        <w:tc>
          <w:tcPr>
            <w:tcW w:w="1368"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17,69%</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Becas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12,31%</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Capacitación</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16</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12,31%</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Crecimiento profesional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6,15%</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6,15%</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6,15%</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5,38%</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estudio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4,62%</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salario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3,85%</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Igualdad de oportunidades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3,08%</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Oportunidad formación exterior</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3,08%</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Buenas herramientas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2,31%</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 ambiente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Equipo ergonómico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Estabilidad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jornada</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proofErr w:type="spellStart"/>
            <w:r w:rsidRPr="00BC298F">
              <w:rPr>
                <w:rFonts w:eastAsia="Times New Roman"/>
                <w:color w:val="000000"/>
                <w:lang w:eastAsia="es-CR"/>
              </w:rPr>
              <w:t>Interinazgo</w:t>
            </w:r>
            <w:proofErr w:type="spellEnd"/>
            <w:r w:rsidRPr="00BC298F">
              <w:rPr>
                <w:rFonts w:eastAsia="Times New Roman"/>
                <w:color w:val="000000"/>
                <w:lang w:eastAsia="es-CR"/>
              </w:rPr>
              <w:t xml:space="preserve"> estable</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Motivación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No favoritismos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 por desempeño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D2150C">
              <w:rPr>
                <w:rFonts w:eastAsia="Times New Roman" w:cstheme="minorHAnsi"/>
                <w:color w:val="000000"/>
                <w:lang w:eastAsia="es-CR"/>
              </w:rPr>
              <w:t>Revisión del ritmo de trabajo</w:t>
            </w:r>
            <w:r>
              <w:rPr>
                <w:rFonts w:eastAsia="Times New Roman" w:cstheme="minorHAnsi"/>
                <w:color w:val="000000"/>
                <w:lang w:eastAsia="es-CR"/>
              </w:rPr>
              <w:t xml:space="preserve"> / Carga laboral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deporte</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1,54%</w:t>
            </w:r>
          </w:p>
        </w:tc>
      </w:tr>
      <w:tr w:rsidR="00D161FF" w:rsidRPr="00BC298F" w:rsidTr="00733F4C">
        <w:trPr>
          <w:trHeight w:val="113"/>
          <w:jc w:val="center"/>
        </w:trPr>
        <w:tc>
          <w:tcPr>
            <w:tcW w:w="5042"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w:t>
            </w:r>
            <w:r w:rsidRPr="00070D6A">
              <w:rPr>
                <w:rFonts w:eastAsia="Times New Roman"/>
                <w:b/>
                <w:bCs/>
                <w:color w:val="000000"/>
                <w:lang w:eastAsia="es-CR"/>
              </w:rPr>
              <w:t>,</w:t>
            </w:r>
            <w:r w:rsidRPr="00BC298F">
              <w:rPr>
                <w:rFonts w:eastAsia="Times New Roman"/>
                <w:b/>
                <w:bCs/>
                <w:color w:val="000000"/>
                <w:lang w:eastAsia="es-CR"/>
              </w:rPr>
              <w:t xml:space="preserve"> general</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130</w:t>
            </w:r>
          </w:p>
        </w:tc>
        <w:tc>
          <w:tcPr>
            <w:tcW w:w="1368"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Default="00D161FF" w:rsidP="00D161FF">
      <w:pPr>
        <w:jc w:val="both"/>
        <w:rPr>
          <w:rFonts w:eastAsia="Times New Roman" w:cstheme="minorHAnsi"/>
          <w:lang w:eastAsia="es-CR"/>
        </w:rPr>
      </w:pPr>
    </w:p>
    <w:p w:rsidR="00D161FF" w:rsidRDefault="00D161FF" w:rsidP="00D161FF">
      <w:pPr>
        <w:jc w:val="both"/>
        <w:rPr>
          <w:rFonts w:eastAsia="Times New Roman" w:cstheme="minorHAnsi"/>
          <w:lang w:eastAsia="es-CR"/>
        </w:rPr>
      </w:pPr>
      <w:r>
        <w:rPr>
          <w:rFonts w:eastAsia="Times New Roman" w:cstheme="minorHAnsi"/>
          <w:lang w:eastAsia="es-CR"/>
        </w:rPr>
        <w:t xml:space="preserve">Como </w:t>
      </w:r>
      <w:r w:rsidRPr="00A37FF7">
        <w:rPr>
          <w:rFonts w:eastAsia="Times New Roman" w:cstheme="minorHAnsi"/>
          <w:lang w:eastAsia="es-CR"/>
        </w:rPr>
        <w:t xml:space="preserve">novena </w:t>
      </w:r>
      <w:r>
        <w:rPr>
          <w:rFonts w:eastAsia="Times New Roman" w:cstheme="minorHAnsi"/>
          <w:lang w:eastAsia="es-CR"/>
        </w:rPr>
        <w:t>pregunta se solicitó que indicaran u</w:t>
      </w:r>
      <w:r w:rsidRPr="00060698">
        <w:rPr>
          <w:rFonts w:eastAsia="Times New Roman" w:cstheme="minorHAnsi"/>
          <w:lang w:eastAsia="es-CR"/>
        </w:rPr>
        <w:t>n</w:t>
      </w:r>
      <w:r w:rsidR="00D30D44">
        <w:rPr>
          <w:rFonts w:eastAsia="Times New Roman" w:cstheme="minorHAnsi"/>
          <w:lang w:eastAsia="es-CR"/>
        </w:rPr>
        <w:t>a</w:t>
      </w:r>
      <w:r w:rsidRPr="00060698">
        <w:rPr>
          <w:rFonts w:eastAsia="Times New Roman" w:cstheme="minorHAnsi"/>
          <w:lang w:eastAsia="es-CR"/>
        </w:rPr>
        <w:t xml:space="preserve"> </w:t>
      </w:r>
      <w:r w:rsidR="00D30D44">
        <w:rPr>
          <w:rFonts w:eastAsia="Times New Roman" w:cstheme="minorHAnsi"/>
          <w:lang w:eastAsia="es-CR"/>
        </w:rPr>
        <w:t xml:space="preserve">opción </w:t>
      </w:r>
      <w:r w:rsidRPr="00060698">
        <w:rPr>
          <w:rFonts w:eastAsia="Times New Roman" w:cstheme="minorHAnsi"/>
          <w:lang w:eastAsia="es-CR"/>
        </w:rPr>
        <w:t xml:space="preserve">que </w:t>
      </w:r>
      <w:r>
        <w:rPr>
          <w:rFonts w:eastAsia="Times New Roman" w:cstheme="minorHAnsi"/>
          <w:lang w:eastAsia="es-CR"/>
        </w:rPr>
        <w:t xml:space="preserve">les </w:t>
      </w:r>
      <w:r w:rsidRPr="00060698">
        <w:rPr>
          <w:rFonts w:eastAsia="Times New Roman" w:cstheme="minorHAnsi"/>
          <w:lang w:eastAsia="es-CR"/>
        </w:rPr>
        <w:t>permitiría sentir</w:t>
      </w:r>
      <w:r>
        <w:rPr>
          <w:rFonts w:eastAsia="Times New Roman" w:cstheme="minorHAnsi"/>
          <w:lang w:eastAsia="es-CR"/>
        </w:rPr>
        <w:t>se</w:t>
      </w:r>
      <w:r w:rsidRPr="00060698">
        <w:rPr>
          <w:rFonts w:eastAsia="Times New Roman" w:cstheme="minorHAnsi"/>
          <w:lang w:eastAsia="es-CR"/>
        </w:rPr>
        <w:t xml:space="preserve"> orgulloso(a) de trabajar en el P</w:t>
      </w:r>
      <w:r>
        <w:rPr>
          <w:rFonts w:eastAsia="Times New Roman" w:cstheme="minorHAnsi"/>
          <w:lang w:eastAsia="es-CR"/>
        </w:rPr>
        <w:t xml:space="preserve">oder </w:t>
      </w:r>
      <w:r w:rsidRPr="00060698">
        <w:rPr>
          <w:rFonts w:eastAsia="Times New Roman" w:cstheme="minorHAnsi"/>
          <w:lang w:eastAsia="es-CR"/>
        </w:rPr>
        <w:t>J</w:t>
      </w:r>
      <w:r>
        <w:rPr>
          <w:rFonts w:eastAsia="Times New Roman" w:cstheme="minorHAnsi"/>
          <w:lang w:eastAsia="es-CR"/>
        </w:rPr>
        <w:t>udicial. Como se observa en la tabla N°10 se señala como primer punto el pago adecuado del salario, campaña a nivel nacional, haciendo referencia a los siguientes puntos:</w:t>
      </w:r>
    </w:p>
    <w:p w:rsidR="00D161FF" w:rsidRDefault="00D161FF" w:rsidP="00D161FF">
      <w:pPr>
        <w:jc w:val="both"/>
        <w:rPr>
          <w:rFonts w:eastAsia="Times New Roman" w:cstheme="minorHAnsi"/>
          <w:lang w:eastAsia="es-CR"/>
        </w:rPr>
      </w:pPr>
    </w:p>
    <w:p w:rsidR="00D161FF" w:rsidRPr="00B437CA" w:rsidRDefault="00D161FF" w:rsidP="00D161FF">
      <w:pPr>
        <w:jc w:val="center"/>
        <w:rPr>
          <w:rFonts w:cstheme="minorHAnsi"/>
          <w:i/>
          <w:iCs/>
        </w:rPr>
      </w:pPr>
      <w:r w:rsidRPr="00B437CA">
        <w:rPr>
          <w:rFonts w:cstheme="minorHAnsi"/>
          <w:i/>
          <w:iCs/>
        </w:rPr>
        <w:t>“Credibilidad institucional”</w:t>
      </w:r>
    </w:p>
    <w:p w:rsidR="00D161FF" w:rsidRPr="00B437CA" w:rsidRDefault="00D161FF" w:rsidP="00D161FF">
      <w:pPr>
        <w:jc w:val="center"/>
        <w:rPr>
          <w:rFonts w:cstheme="minorHAnsi"/>
          <w:i/>
          <w:iCs/>
        </w:rPr>
      </w:pPr>
      <w:r w:rsidRPr="00B437CA">
        <w:rPr>
          <w:rFonts w:cstheme="minorHAnsi"/>
          <w:i/>
          <w:iCs/>
        </w:rPr>
        <w:t>“Que la jerarquía defienda ante la opinión pública el trabajo que hacemos”</w:t>
      </w:r>
    </w:p>
    <w:p w:rsidR="00D161FF" w:rsidRPr="00B437CA" w:rsidRDefault="00D161FF" w:rsidP="00D161FF">
      <w:pPr>
        <w:jc w:val="center"/>
        <w:rPr>
          <w:rFonts w:cstheme="minorHAnsi"/>
          <w:i/>
          <w:iCs/>
        </w:rPr>
      </w:pPr>
      <w:r w:rsidRPr="00B437CA">
        <w:rPr>
          <w:rFonts w:cstheme="minorHAnsi"/>
          <w:i/>
          <w:iCs/>
        </w:rPr>
        <w:t>“Una campaña para concientizar a la sociedad de la labor del Poder Judicial”</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both"/>
        <w:rPr>
          <w:rFonts w:eastAsia="Times New Roman" w:cstheme="minorHAnsi"/>
          <w:lang w:eastAsia="es-CR"/>
        </w:rPr>
      </w:pPr>
    </w:p>
    <w:p w:rsidR="00D161FF" w:rsidRPr="00733F4C" w:rsidRDefault="00D161FF"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w:t>
      </w:r>
      <w:r w:rsidR="00733F4C">
        <w:rPr>
          <w:rFonts w:eastAsia="Times New Roman"/>
          <w:b/>
          <w:bCs/>
          <w:i w:val="0"/>
          <w:iCs w:val="0"/>
          <w:color w:val="auto"/>
          <w:sz w:val="24"/>
          <w:szCs w:val="24"/>
          <w:lang w:eastAsia="es-CR"/>
        </w:rPr>
        <w:t>21</w:t>
      </w:r>
    </w:p>
    <w:p w:rsidR="00D161FF"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color w:val="000000"/>
          <w:lang w:eastAsia="es-CR"/>
        </w:rPr>
      </w:pPr>
      <w:r w:rsidRPr="00A37FF7">
        <w:rPr>
          <w:rFonts w:eastAsia="Times New Roman" w:cstheme="minorHAnsi"/>
          <w:color w:val="000000"/>
          <w:lang w:eastAsia="es-CR"/>
        </w:rPr>
        <w:t>Un</w:t>
      </w:r>
      <w:r w:rsidR="00D30D44">
        <w:rPr>
          <w:rFonts w:eastAsia="Times New Roman" w:cstheme="minorHAnsi"/>
          <w:color w:val="000000"/>
          <w:lang w:eastAsia="es-CR"/>
        </w:rPr>
        <w:t>a</w:t>
      </w:r>
      <w:r w:rsidRPr="00A37FF7">
        <w:rPr>
          <w:rFonts w:eastAsia="Times New Roman" w:cstheme="minorHAnsi"/>
          <w:color w:val="000000"/>
          <w:lang w:eastAsia="es-CR"/>
        </w:rPr>
        <w:t xml:space="preserve"> </w:t>
      </w:r>
      <w:r w:rsidR="00D30D44">
        <w:rPr>
          <w:rFonts w:eastAsia="Times New Roman" w:cstheme="minorHAnsi"/>
          <w:color w:val="000000"/>
          <w:lang w:eastAsia="es-CR"/>
        </w:rPr>
        <w:t xml:space="preserve">ayuda </w:t>
      </w:r>
      <w:r w:rsidRPr="00A37FF7">
        <w:rPr>
          <w:rFonts w:eastAsia="Times New Roman" w:cstheme="minorHAnsi"/>
          <w:color w:val="000000"/>
          <w:lang w:eastAsia="es-CR"/>
        </w:rPr>
        <w:t>que me permitiría sentirme orgulloso(a) de trabajar en el PJ</w:t>
      </w:r>
    </w:p>
    <w:p w:rsidR="00D161FF" w:rsidRPr="00070D6A" w:rsidRDefault="00D161FF" w:rsidP="00D161FF">
      <w:pPr>
        <w:tabs>
          <w:tab w:val="left" w:pos="790"/>
          <w:tab w:val="left" w:pos="1608"/>
          <w:tab w:val="left" w:pos="2430"/>
          <w:tab w:val="left" w:pos="3272"/>
          <w:tab w:val="left" w:pos="4093"/>
          <w:tab w:val="left" w:pos="5397"/>
          <w:tab w:val="left" w:pos="6215"/>
          <w:tab w:val="left" w:pos="7390"/>
          <w:tab w:val="left" w:pos="8226"/>
        </w:tabs>
        <w:ind w:left="75"/>
        <w:jc w:val="center"/>
        <w:rPr>
          <w:rFonts w:eastAsia="Times New Roman" w:cstheme="minorHAnsi"/>
          <w:lang w:eastAsia="es-CR"/>
        </w:rPr>
      </w:pPr>
    </w:p>
    <w:tbl>
      <w:tblPr>
        <w:tblW w:w="5778" w:type="dxa"/>
        <w:jc w:val="center"/>
        <w:tblCellMar>
          <w:left w:w="70" w:type="dxa"/>
          <w:right w:w="70" w:type="dxa"/>
        </w:tblCellMar>
        <w:tblLook w:val="04A0" w:firstRow="1" w:lastRow="0" w:firstColumn="1" w:lastColumn="0" w:noHBand="0" w:noVBand="1"/>
      </w:tblPr>
      <w:tblGrid>
        <w:gridCol w:w="3313"/>
        <w:gridCol w:w="1200"/>
        <w:gridCol w:w="1368"/>
      </w:tblGrid>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733F4C" w:rsidP="00733F4C">
            <w:pPr>
              <w:jc w:val="center"/>
              <w:rPr>
                <w:rFonts w:eastAsia="Times New Roman"/>
                <w:b/>
                <w:bCs/>
                <w:color w:val="000000"/>
                <w:lang w:eastAsia="es-CR"/>
              </w:rPr>
            </w:pPr>
            <w:r>
              <w:rPr>
                <w:rFonts w:eastAsia="Times New Roman"/>
                <w:b/>
                <w:bCs/>
                <w:color w:val="000000"/>
                <w:lang w:eastAsia="es-CR"/>
              </w:rPr>
              <w:t>Ayuda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733F4C">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113"/>
          <w:jc w:val="center"/>
        </w:trPr>
        <w:tc>
          <w:tcPr>
            <w:tcW w:w="3313"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salario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12,24%</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Campaña a nivel nacional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11,22%</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10</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10,20%</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Becas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8,16%</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 por desempeño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8,16%</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Igualdad de oportunidades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7,14%</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7,14%</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6,12%</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No favoritismos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6,12%</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Buenas herramientas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4,08%</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D2150C">
              <w:rPr>
                <w:rFonts w:eastAsia="Times New Roman" w:cstheme="minorHAnsi"/>
                <w:color w:val="000000"/>
                <w:lang w:eastAsia="es-CR"/>
              </w:rPr>
              <w:t>Revisión del ritmo de trabajo</w:t>
            </w:r>
            <w:r>
              <w:rPr>
                <w:rFonts w:eastAsia="Times New Roman" w:cstheme="minorHAnsi"/>
                <w:color w:val="000000"/>
                <w:lang w:eastAsia="es-CR"/>
              </w:rPr>
              <w:t xml:space="preserve"> / Carga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4,08%</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 ambiente laboral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3,06%</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Estabilidad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3,06%</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3,06%</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Promoción de actividades grupales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3,06%</w:t>
            </w:r>
          </w:p>
        </w:tc>
      </w:tr>
      <w:tr w:rsidR="00D161FF" w:rsidRPr="00BC298F" w:rsidTr="004A658B">
        <w:trPr>
          <w:trHeight w:val="113"/>
          <w:jc w:val="center"/>
        </w:trPr>
        <w:tc>
          <w:tcPr>
            <w:tcW w:w="3313"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Ya me siento orgulloso(a)</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3,06%</w:t>
            </w:r>
          </w:p>
        </w:tc>
      </w:tr>
      <w:tr w:rsidR="00D161FF" w:rsidRPr="00BC298F" w:rsidTr="004A658B">
        <w:trPr>
          <w:trHeight w:val="113"/>
          <w:jc w:val="center"/>
        </w:trPr>
        <w:tc>
          <w:tcPr>
            <w:tcW w:w="3313"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w:t>
            </w:r>
            <w:r w:rsidRPr="00070D6A">
              <w:rPr>
                <w:rFonts w:eastAsia="Times New Roman"/>
                <w:b/>
                <w:bCs/>
                <w:color w:val="000000"/>
                <w:lang w:eastAsia="es-CR"/>
              </w:rPr>
              <w:t>,</w:t>
            </w:r>
            <w:r w:rsidRPr="00BC298F">
              <w:rPr>
                <w:rFonts w:eastAsia="Times New Roman"/>
                <w:b/>
                <w:bCs/>
                <w:color w:val="000000"/>
                <w:lang w:eastAsia="es-CR"/>
              </w:rPr>
              <w:t xml:space="preserve"> general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98</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Default="00D161FF" w:rsidP="00D161FF">
      <w:pPr>
        <w:jc w:val="both"/>
        <w:rPr>
          <w:rFonts w:eastAsia="Times New Roman" w:cstheme="minorHAnsi"/>
          <w:lang w:eastAsia="es-CR"/>
        </w:rPr>
      </w:pPr>
    </w:p>
    <w:p w:rsidR="00D161FF" w:rsidRPr="00A37FF7" w:rsidRDefault="00D161FF" w:rsidP="00D161FF">
      <w:pPr>
        <w:jc w:val="both"/>
        <w:rPr>
          <w:rFonts w:eastAsia="Times New Roman" w:cstheme="minorHAnsi"/>
          <w:lang w:eastAsia="es-CR"/>
        </w:rPr>
      </w:pPr>
      <w:r>
        <w:rPr>
          <w:rFonts w:eastAsia="Times New Roman" w:cstheme="minorHAnsi"/>
          <w:lang w:eastAsia="es-CR"/>
        </w:rPr>
        <w:t>P</w:t>
      </w:r>
      <w:r w:rsidRPr="00A37FF7">
        <w:rPr>
          <w:rFonts w:eastAsia="Times New Roman" w:cstheme="minorHAnsi"/>
          <w:lang w:eastAsia="es-CR"/>
        </w:rPr>
        <w:t>or último, la décima pregunta</w:t>
      </w:r>
      <w:r>
        <w:rPr>
          <w:rFonts w:eastAsia="Times New Roman" w:cstheme="minorHAnsi"/>
          <w:lang w:eastAsia="es-CR"/>
        </w:rPr>
        <w:t xml:space="preserve"> sobre u</w:t>
      </w:r>
      <w:r w:rsidRPr="00060698">
        <w:rPr>
          <w:rFonts w:eastAsia="Times New Roman" w:cstheme="minorHAnsi"/>
          <w:lang w:eastAsia="es-CR"/>
        </w:rPr>
        <w:t>n</w:t>
      </w:r>
      <w:r w:rsidR="00D30D44">
        <w:rPr>
          <w:rFonts w:eastAsia="Times New Roman" w:cstheme="minorHAnsi"/>
          <w:lang w:eastAsia="es-CR"/>
        </w:rPr>
        <w:t>a opción</w:t>
      </w:r>
      <w:r w:rsidRPr="00060698">
        <w:rPr>
          <w:rFonts w:eastAsia="Times New Roman" w:cstheme="minorHAnsi"/>
          <w:lang w:eastAsia="es-CR"/>
        </w:rPr>
        <w:t xml:space="preserve"> que </w:t>
      </w:r>
      <w:r>
        <w:rPr>
          <w:rFonts w:eastAsia="Times New Roman" w:cstheme="minorHAnsi"/>
          <w:lang w:eastAsia="es-CR"/>
        </w:rPr>
        <w:t xml:space="preserve">le </w:t>
      </w:r>
      <w:r w:rsidRPr="00060698">
        <w:rPr>
          <w:rFonts w:eastAsia="Times New Roman" w:cstheme="minorHAnsi"/>
          <w:lang w:eastAsia="es-CR"/>
        </w:rPr>
        <w:t>haría sentir feliz de trabajar en el P</w:t>
      </w:r>
      <w:r>
        <w:rPr>
          <w:rFonts w:eastAsia="Times New Roman" w:cstheme="minorHAnsi"/>
          <w:lang w:eastAsia="es-CR"/>
        </w:rPr>
        <w:t xml:space="preserve">oder </w:t>
      </w:r>
      <w:r w:rsidRPr="00060698">
        <w:rPr>
          <w:rFonts w:eastAsia="Times New Roman" w:cstheme="minorHAnsi"/>
          <w:lang w:eastAsia="es-CR"/>
        </w:rPr>
        <w:t>J</w:t>
      </w:r>
      <w:r>
        <w:rPr>
          <w:rFonts w:eastAsia="Times New Roman" w:cstheme="minorHAnsi"/>
          <w:lang w:eastAsia="es-CR"/>
        </w:rPr>
        <w:t>udicial. Nuevamente surge el pago adecuado del salario como punto prioritario seguido del teletrabajo, la flexibilidad de horario, el tema de la jubilación y el liderazgo.</w:t>
      </w:r>
    </w:p>
    <w:p w:rsidR="00D161FF" w:rsidRDefault="00D161FF" w:rsidP="00D161FF">
      <w:pPr>
        <w:rPr>
          <w:rFonts w:eastAsia="Times New Roman" w:cstheme="minorHAnsi"/>
          <w:lang w:eastAsia="es-CR"/>
        </w:rPr>
      </w:pPr>
      <w:r>
        <w:rPr>
          <w:rFonts w:eastAsia="Times New Roman" w:cstheme="minorHAnsi"/>
          <w:lang w:eastAsia="es-CR"/>
        </w:rPr>
        <w:br w:type="page"/>
      </w:r>
    </w:p>
    <w:p w:rsidR="00D161FF" w:rsidRPr="00733F4C" w:rsidRDefault="00D161FF"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N°2</w:t>
      </w:r>
      <w:r w:rsidR="00733F4C">
        <w:rPr>
          <w:rFonts w:eastAsia="Times New Roman"/>
          <w:b/>
          <w:bCs/>
          <w:i w:val="0"/>
          <w:iCs w:val="0"/>
          <w:color w:val="auto"/>
          <w:sz w:val="24"/>
          <w:szCs w:val="24"/>
          <w:lang w:eastAsia="es-CR"/>
        </w:rPr>
        <w:t>2</w:t>
      </w:r>
    </w:p>
    <w:p w:rsidR="00D161FF" w:rsidRDefault="00D161FF" w:rsidP="00D161FF">
      <w:pPr>
        <w:jc w:val="center"/>
        <w:rPr>
          <w:rFonts w:eastAsia="Times New Roman" w:cstheme="minorHAnsi"/>
          <w:color w:val="000000"/>
          <w:lang w:eastAsia="es-CR"/>
        </w:rPr>
      </w:pPr>
      <w:r w:rsidRPr="00A37FF7">
        <w:rPr>
          <w:rFonts w:eastAsia="Times New Roman" w:cstheme="minorHAnsi"/>
          <w:color w:val="000000"/>
          <w:lang w:eastAsia="es-CR"/>
        </w:rPr>
        <w:t>Un</w:t>
      </w:r>
      <w:r w:rsidR="00D30D44">
        <w:rPr>
          <w:rFonts w:eastAsia="Times New Roman" w:cstheme="minorHAnsi"/>
          <w:color w:val="000000"/>
          <w:lang w:eastAsia="es-CR"/>
        </w:rPr>
        <w:t>a</w:t>
      </w:r>
      <w:r w:rsidRPr="00A37FF7">
        <w:rPr>
          <w:rFonts w:eastAsia="Times New Roman" w:cstheme="minorHAnsi"/>
          <w:color w:val="000000"/>
          <w:lang w:eastAsia="es-CR"/>
        </w:rPr>
        <w:t xml:space="preserve"> </w:t>
      </w:r>
      <w:r w:rsidR="00D30D44">
        <w:rPr>
          <w:rFonts w:eastAsia="Times New Roman" w:cstheme="minorHAnsi"/>
          <w:color w:val="000000"/>
          <w:lang w:eastAsia="es-CR"/>
        </w:rPr>
        <w:t xml:space="preserve">ayuda </w:t>
      </w:r>
      <w:r w:rsidRPr="00A37FF7">
        <w:rPr>
          <w:rFonts w:eastAsia="Times New Roman" w:cstheme="minorHAnsi"/>
          <w:color w:val="000000"/>
          <w:lang w:eastAsia="es-CR"/>
        </w:rPr>
        <w:t>que me haría sentir feliz de trabajar en el PJ es</w:t>
      </w:r>
    </w:p>
    <w:p w:rsidR="00D161FF" w:rsidRPr="00070D6A" w:rsidRDefault="00D161FF" w:rsidP="00D161FF">
      <w:pPr>
        <w:jc w:val="center"/>
        <w:rPr>
          <w:rFonts w:cstheme="minorHAnsi"/>
        </w:rPr>
      </w:pPr>
    </w:p>
    <w:tbl>
      <w:tblPr>
        <w:tblW w:w="7069" w:type="dxa"/>
        <w:jc w:val="center"/>
        <w:tblCellMar>
          <w:left w:w="70" w:type="dxa"/>
          <w:right w:w="70" w:type="dxa"/>
        </w:tblCellMar>
        <w:tblLook w:val="04A0" w:firstRow="1" w:lastRow="0" w:firstColumn="1" w:lastColumn="0" w:noHBand="0" w:noVBand="1"/>
      </w:tblPr>
      <w:tblGrid>
        <w:gridCol w:w="4604"/>
        <w:gridCol w:w="1200"/>
        <w:gridCol w:w="1368"/>
      </w:tblGrid>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30D44" w:rsidP="00D30D44">
            <w:pPr>
              <w:jc w:val="center"/>
              <w:rPr>
                <w:rFonts w:eastAsia="Times New Roman"/>
                <w:b/>
                <w:bCs/>
                <w:color w:val="000000"/>
                <w:lang w:eastAsia="es-CR"/>
              </w:rPr>
            </w:pPr>
            <w:r>
              <w:rPr>
                <w:rFonts w:eastAsia="Times New Roman"/>
                <w:b/>
                <w:bCs/>
                <w:color w:val="000000"/>
                <w:lang w:eastAsia="es-CR"/>
              </w:rPr>
              <w:t>Ayuda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D30D44">
            <w:pPr>
              <w:jc w:val="center"/>
              <w:rPr>
                <w:rFonts w:eastAsia="Times New Roman"/>
                <w:b/>
                <w:bCs/>
                <w:color w:val="000000"/>
                <w:lang w:eastAsia="es-CR"/>
              </w:rPr>
            </w:pPr>
            <w:r w:rsidRPr="00BC298F">
              <w:rPr>
                <w:rFonts w:eastAsia="Times New Roman"/>
                <w:b/>
                <w:bCs/>
                <w:color w:val="000000"/>
                <w:lang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D30D44">
            <w:pPr>
              <w:jc w:val="center"/>
              <w:rPr>
                <w:rFonts w:eastAsia="Times New Roman"/>
                <w:b/>
                <w:bCs/>
                <w:color w:val="000000"/>
                <w:lang w:eastAsia="es-CR"/>
              </w:rPr>
            </w:pPr>
            <w:r w:rsidRPr="00BC298F">
              <w:rPr>
                <w:rFonts w:eastAsia="Times New Roman"/>
                <w:b/>
                <w:bCs/>
                <w:color w:val="000000"/>
                <w:lang w:eastAsia="es-CR"/>
              </w:rPr>
              <w:t>Porcentaje</w:t>
            </w:r>
          </w:p>
        </w:tc>
      </w:tr>
      <w:tr w:rsidR="00D161FF" w:rsidRPr="00BC298F" w:rsidTr="004A658B">
        <w:trPr>
          <w:trHeight w:val="20"/>
          <w:jc w:val="center"/>
        </w:trPr>
        <w:tc>
          <w:tcPr>
            <w:tcW w:w="4604" w:type="dxa"/>
            <w:tcBorders>
              <w:top w:val="nil"/>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Pago adecuado del salario</w:t>
            </w:r>
          </w:p>
        </w:tc>
        <w:tc>
          <w:tcPr>
            <w:tcW w:w="1200"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23</w:t>
            </w:r>
          </w:p>
        </w:tc>
        <w:tc>
          <w:tcPr>
            <w:tcW w:w="1265" w:type="dxa"/>
            <w:tcBorders>
              <w:top w:val="nil"/>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21,50%</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Teletrabajo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19</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17,76%</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Flexibilidad de horarios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6,54%</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Jubilación</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7</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6,54%</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Liderazgo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4,67%</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Reconocimiento por desempeño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5</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4,67%</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Buen ambiente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3,74%</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Crecimiento profesional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3,74%</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Estabilidad laboral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3,74%</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Igualdad de oportunidades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3,74%</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No favoritismos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4</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3,74%</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Becas</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Capacitaciones</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No al acoso laboral y sexual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Política de protección a la salud mental y física</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Talleres de salud mental</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Tiempo para estudio</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nil"/>
              <w:left w:val="nil"/>
              <w:bottom w:val="nil"/>
              <w:right w:val="nil"/>
            </w:tcBorders>
            <w:shd w:val="clear" w:color="auto" w:fill="auto"/>
            <w:noWrap/>
            <w:vAlign w:val="center"/>
            <w:hideMark/>
          </w:tcPr>
          <w:p w:rsidR="00D161FF" w:rsidRPr="00BC298F" w:rsidRDefault="00D161FF" w:rsidP="004A658B">
            <w:pPr>
              <w:rPr>
                <w:rFonts w:eastAsia="Times New Roman"/>
                <w:color w:val="000000"/>
                <w:lang w:eastAsia="es-CR"/>
              </w:rPr>
            </w:pPr>
            <w:r w:rsidRPr="00BC298F">
              <w:rPr>
                <w:rFonts w:eastAsia="Times New Roman"/>
                <w:color w:val="000000"/>
                <w:lang w:eastAsia="es-CR"/>
              </w:rPr>
              <w:t>Trato respetuoso</w:t>
            </w:r>
          </w:p>
        </w:tc>
        <w:tc>
          <w:tcPr>
            <w:tcW w:w="1200"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3</w:t>
            </w:r>
          </w:p>
        </w:tc>
        <w:tc>
          <w:tcPr>
            <w:tcW w:w="1265" w:type="dxa"/>
            <w:tcBorders>
              <w:top w:val="nil"/>
              <w:left w:val="nil"/>
              <w:bottom w:val="nil"/>
              <w:right w:val="nil"/>
            </w:tcBorders>
            <w:shd w:val="clear" w:color="auto" w:fill="auto"/>
            <w:noWrap/>
            <w:vAlign w:val="center"/>
            <w:hideMark/>
          </w:tcPr>
          <w:p w:rsidR="00D161FF" w:rsidRPr="00BC298F" w:rsidRDefault="00D161FF" w:rsidP="004A658B">
            <w:pPr>
              <w:jc w:val="right"/>
              <w:rPr>
                <w:rFonts w:eastAsia="Times New Roman"/>
                <w:color w:val="000000"/>
                <w:lang w:eastAsia="es-CR"/>
              </w:rPr>
            </w:pPr>
            <w:r w:rsidRPr="00BC298F">
              <w:rPr>
                <w:rFonts w:eastAsia="Times New Roman"/>
                <w:color w:val="000000"/>
                <w:lang w:eastAsia="es-CR"/>
              </w:rPr>
              <w:t>2,80%</w:t>
            </w:r>
          </w:p>
        </w:tc>
      </w:tr>
      <w:tr w:rsidR="00D161FF" w:rsidRPr="00BC298F" w:rsidTr="004A658B">
        <w:trPr>
          <w:trHeight w:val="20"/>
          <w:jc w:val="center"/>
        </w:trPr>
        <w:tc>
          <w:tcPr>
            <w:tcW w:w="4604"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rPr>
                <w:rFonts w:eastAsia="Times New Roman"/>
                <w:b/>
                <w:bCs/>
                <w:color w:val="000000"/>
                <w:lang w:eastAsia="es-CR"/>
              </w:rPr>
            </w:pPr>
            <w:r w:rsidRPr="00BC298F">
              <w:rPr>
                <w:rFonts w:eastAsia="Times New Roman"/>
                <w:b/>
                <w:bCs/>
                <w:color w:val="000000"/>
                <w:lang w:eastAsia="es-CR"/>
              </w:rPr>
              <w:t>Total</w:t>
            </w:r>
            <w:r w:rsidRPr="00070D6A">
              <w:rPr>
                <w:rFonts w:eastAsia="Times New Roman"/>
                <w:b/>
                <w:bCs/>
                <w:color w:val="000000"/>
                <w:lang w:eastAsia="es-CR"/>
              </w:rPr>
              <w:t>,</w:t>
            </w:r>
            <w:r w:rsidRPr="00BC298F">
              <w:rPr>
                <w:rFonts w:eastAsia="Times New Roman"/>
                <w:b/>
                <w:bCs/>
                <w:color w:val="000000"/>
                <w:lang w:eastAsia="es-CR"/>
              </w:rPr>
              <w:t xml:space="preserve"> general</w:t>
            </w:r>
          </w:p>
        </w:tc>
        <w:tc>
          <w:tcPr>
            <w:tcW w:w="1200"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107</w:t>
            </w:r>
          </w:p>
        </w:tc>
        <w:tc>
          <w:tcPr>
            <w:tcW w:w="1265" w:type="dxa"/>
            <w:tcBorders>
              <w:top w:val="single" w:sz="8" w:space="0" w:color="7F7F7F"/>
              <w:left w:val="nil"/>
              <w:bottom w:val="single" w:sz="8" w:space="0" w:color="7F7F7F"/>
              <w:right w:val="nil"/>
            </w:tcBorders>
            <w:shd w:val="clear" w:color="auto" w:fill="auto"/>
            <w:noWrap/>
            <w:vAlign w:val="center"/>
            <w:hideMark/>
          </w:tcPr>
          <w:p w:rsidR="00D161FF" w:rsidRPr="00BC298F" w:rsidRDefault="00D161FF" w:rsidP="004A658B">
            <w:pPr>
              <w:jc w:val="right"/>
              <w:rPr>
                <w:rFonts w:eastAsia="Times New Roman"/>
                <w:b/>
                <w:bCs/>
                <w:color w:val="000000"/>
                <w:lang w:eastAsia="es-CR"/>
              </w:rPr>
            </w:pPr>
            <w:r w:rsidRPr="00BC298F">
              <w:rPr>
                <w:rFonts w:eastAsia="Times New Roman"/>
                <w:b/>
                <w:bCs/>
                <w:color w:val="000000"/>
                <w:lang w:eastAsia="es-CR"/>
              </w:rPr>
              <w:t>100,00%</w:t>
            </w:r>
          </w:p>
        </w:tc>
      </w:tr>
    </w:tbl>
    <w:p w:rsidR="00D161FF" w:rsidRPr="00807483" w:rsidRDefault="00D161FF" w:rsidP="00D161FF">
      <w:pPr>
        <w:jc w:val="both"/>
        <w:rPr>
          <w:rFonts w:eastAsia="Times New Roman" w:cstheme="minorHAnsi"/>
          <w:lang w:eastAsia="es-CR"/>
        </w:rPr>
      </w:pPr>
    </w:p>
    <w:p w:rsidR="00D161FF" w:rsidRPr="00807483" w:rsidRDefault="00D161FF" w:rsidP="00D161FF">
      <w:pPr>
        <w:jc w:val="both"/>
        <w:rPr>
          <w:rFonts w:eastAsia="Times New Roman" w:cstheme="minorHAnsi"/>
          <w:lang w:eastAsia="es-CR"/>
        </w:rPr>
      </w:pPr>
      <w:r w:rsidRPr="00807483">
        <w:rPr>
          <w:rFonts w:eastAsia="Times New Roman" w:cstheme="minorHAnsi"/>
          <w:lang w:eastAsia="es-CR"/>
        </w:rPr>
        <w:t xml:space="preserve">Con el tema de la jubilación las personas hacen referencia a </w:t>
      </w:r>
    </w:p>
    <w:p w:rsidR="00D161FF" w:rsidRPr="00C84FD6" w:rsidRDefault="00D161FF" w:rsidP="00D161FF">
      <w:pPr>
        <w:jc w:val="center"/>
        <w:rPr>
          <w:rFonts w:cstheme="minorHAnsi"/>
          <w:i/>
          <w:iCs/>
        </w:rPr>
      </w:pPr>
      <w:r w:rsidRPr="00C84FD6">
        <w:rPr>
          <w:rFonts w:cstheme="minorHAnsi"/>
          <w:i/>
          <w:iCs/>
        </w:rPr>
        <w:t>“Que se respete la Ley del Fondo de Jubilaciones a quienes teníamos 20 o más años cumplidos al momento del cambio de la ley”</w:t>
      </w:r>
    </w:p>
    <w:p w:rsidR="00D161FF" w:rsidRDefault="00D161FF" w:rsidP="00D161FF">
      <w:pPr>
        <w:jc w:val="center"/>
        <w:rPr>
          <w:rFonts w:cstheme="minorHAnsi"/>
        </w:rPr>
      </w:pPr>
      <w:r w:rsidRPr="00C84FD6">
        <w:rPr>
          <w:rFonts w:cstheme="minorHAnsi"/>
          <w:i/>
          <w:iCs/>
        </w:rPr>
        <w:t xml:space="preserve">“A mis 62 </w:t>
      </w:r>
      <w:proofErr w:type="gramStart"/>
      <w:r w:rsidRPr="00C84FD6">
        <w:rPr>
          <w:rFonts w:cstheme="minorHAnsi"/>
          <w:i/>
          <w:iCs/>
        </w:rPr>
        <w:t>años de edad</w:t>
      </w:r>
      <w:proofErr w:type="gramEnd"/>
      <w:r w:rsidRPr="00C84FD6">
        <w:rPr>
          <w:rFonts w:cstheme="minorHAnsi"/>
          <w:i/>
          <w:iCs/>
        </w:rPr>
        <w:t xml:space="preserve"> mi beneficio para mejorar mi salud sería estar jubilada o pensionada. Son muchos años que llevo laborando para este Poder Judicial que le he dado vida y corazón.”</w:t>
      </w:r>
    </w:p>
    <w:p w:rsidR="00D161FF" w:rsidRDefault="00D161FF" w:rsidP="00D161FF">
      <w:pPr>
        <w:rPr>
          <w:rFonts w:eastAsiaTheme="majorEastAsia"/>
          <w:sz w:val="26"/>
          <w:szCs w:val="26"/>
        </w:rPr>
      </w:pPr>
    </w:p>
    <w:p w:rsidR="008F640C" w:rsidRDefault="008F640C">
      <w:pPr>
        <w:rPr>
          <w:rFonts w:cstheme="minorHAnsi"/>
        </w:rPr>
      </w:pPr>
      <w:r>
        <w:rPr>
          <w:rFonts w:cstheme="minorHAnsi"/>
        </w:rPr>
        <w:br w:type="page"/>
      </w:r>
    </w:p>
    <w:p w:rsidR="00C2236C" w:rsidRPr="00FF22A1" w:rsidRDefault="00C2236C" w:rsidP="008F640C">
      <w:r>
        <w:t>Resumen de</w:t>
      </w:r>
      <w:r w:rsidR="00733F4C">
        <w:t xml:space="preserve"> las ayudas y opciones</w:t>
      </w:r>
      <w:r w:rsidR="008F640C">
        <w:t>:</w:t>
      </w:r>
    </w:p>
    <w:p w:rsidR="00C2236C" w:rsidRDefault="00C2236C" w:rsidP="00C2236C">
      <w:pPr>
        <w:jc w:val="both"/>
        <w:rPr>
          <w:rFonts w:cstheme="minorHAnsi"/>
        </w:rPr>
      </w:pPr>
    </w:p>
    <w:p w:rsidR="00C2236C" w:rsidRPr="00DE44A1" w:rsidRDefault="00C2236C" w:rsidP="00C2236C">
      <w:pPr>
        <w:jc w:val="both"/>
        <w:rPr>
          <w:rFonts w:cstheme="minorHAnsi"/>
        </w:rPr>
      </w:pPr>
      <w:r>
        <w:rPr>
          <w:rFonts w:cstheme="minorHAnsi"/>
        </w:rPr>
        <w:t xml:space="preserve">Se señalaron </w:t>
      </w:r>
      <w:r w:rsidR="00733F4C">
        <w:rPr>
          <w:rFonts w:cstheme="minorHAnsi"/>
        </w:rPr>
        <w:t>las siguientes ayudas y opciones</w:t>
      </w:r>
      <w:r w:rsidRPr="00DE44A1">
        <w:rPr>
          <w:rFonts w:cstheme="minorHAnsi"/>
        </w:rPr>
        <w:t>, en orden de prioridad:</w:t>
      </w:r>
    </w:p>
    <w:p w:rsidR="00C2236C" w:rsidRDefault="00C2236C" w:rsidP="00C2236C">
      <w:pPr>
        <w:pStyle w:val="Prrafodelista"/>
        <w:numPr>
          <w:ilvl w:val="0"/>
          <w:numId w:val="20"/>
        </w:numPr>
        <w:jc w:val="both"/>
        <w:rPr>
          <w:rFonts w:cstheme="minorHAnsi"/>
        </w:rPr>
      </w:pPr>
      <w:r>
        <w:rPr>
          <w:rFonts w:cstheme="minorHAnsi"/>
        </w:rPr>
        <w:t>Teletrabajo</w:t>
      </w:r>
    </w:p>
    <w:p w:rsidR="00C2236C" w:rsidRDefault="00C2236C" w:rsidP="00C2236C">
      <w:pPr>
        <w:pStyle w:val="Prrafodelista"/>
        <w:numPr>
          <w:ilvl w:val="0"/>
          <w:numId w:val="20"/>
        </w:numPr>
        <w:jc w:val="both"/>
        <w:rPr>
          <w:rFonts w:cstheme="minorHAnsi"/>
        </w:rPr>
      </w:pPr>
      <w:r>
        <w:rPr>
          <w:rFonts w:cstheme="minorHAnsi"/>
        </w:rPr>
        <w:t>Flexibilidad de horario</w:t>
      </w:r>
    </w:p>
    <w:p w:rsidR="00C2236C" w:rsidRDefault="00C2236C" w:rsidP="00C2236C">
      <w:pPr>
        <w:pStyle w:val="Prrafodelista"/>
        <w:numPr>
          <w:ilvl w:val="0"/>
          <w:numId w:val="20"/>
        </w:numPr>
        <w:jc w:val="both"/>
        <w:rPr>
          <w:rFonts w:cstheme="minorHAnsi"/>
        </w:rPr>
      </w:pPr>
      <w:r>
        <w:rPr>
          <w:rFonts w:cstheme="minorHAnsi"/>
        </w:rPr>
        <w:t>Oportunidades de ascensos</w:t>
      </w:r>
    </w:p>
    <w:p w:rsidR="00C2236C" w:rsidRDefault="00C2236C" w:rsidP="00C2236C">
      <w:pPr>
        <w:pStyle w:val="Prrafodelista"/>
        <w:numPr>
          <w:ilvl w:val="0"/>
          <w:numId w:val="20"/>
        </w:numPr>
        <w:jc w:val="both"/>
        <w:rPr>
          <w:rFonts w:cstheme="minorHAnsi"/>
        </w:rPr>
      </w:pPr>
      <w:r>
        <w:rPr>
          <w:rFonts w:cstheme="minorHAnsi"/>
        </w:rPr>
        <w:t>Becas</w:t>
      </w:r>
    </w:p>
    <w:p w:rsidR="00C2236C" w:rsidRDefault="00C2236C" w:rsidP="00C2236C">
      <w:pPr>
        <w:pStyle w:val="Prrafodelista"/>
        <w:numPr>
          <w:ilvl w:val="0"/>
          <w:numId w:val="20"/>
        </w:numPr>
        <w:jc w:val="both"/>
        <w:rPr>
          <w:rFonts w:cstheme="minorHAnsi"/>
        </w:rPr>
      </w:pPr>
      <w:r>
        <w:rPr>
          <w:rFonts w:cstheme="minorHAnsi"/>
        </w:rPr>
        <w:t>Reconocimiento por desempeño</w:t>
      </w:r>
    </w:p>
    <w:p w:rsidR="00C2236C" w:rsidRDefault="00C2236C" w:rsidP="00C2236C">
      <w:pPr>
        <w:pStyle w:val="Prrafodelista"/>
        <w:numPr>
          <w:ilvl w:val="0"/>
          <w:numId w:val="20"/>
        </w:numPr>
        <w:jc w:val="both"/>
        <w:rPr>
          <w:rFonts w:cstheme="minorHAnsi"/>
        </w:rPr>
      </w:pPr>
      <w:r>
        <w:rPr>
          <w:rFonts w:cstheme="minorHAnsi"/>
        </w:rPr>
        <w:t>Capacitación</w:t>
      </w:r>
    </w:p>
    <w:p w:rsidR="00C2236C" w:rsidRDefault="00C2236C" w:rsidP="00C2236C">
      <w:pPr>
        <w:pStyle w:val="Prrafodelista"/>
        <w:numPr>
          <w:ilvl w:val="0"/>
          <w:numId w:val="20"/>
        </w:numPr>
        <w:jc w:val="both"/>
        <w:rPr>
          <w:rFonts w:cstheme="minorHAnsi"/>
        </w:rPr>
      </w:pPr>
      <w:r>
        <w:rPr>
          <w:rFonts w:cstheme="minorHAnsi"/>
        </w:rPr>
        <w:t>Reconocimiento</w:t>
      </w:r>
    </w:p>
    <w:p w:rsidR="00C2236C" w:rsidRDefault="00C2236C" w:rsidP="00C2236C">
      <w:pPr>
        <w:pStyle w:val="Prrafodelista"/>
        <w:numPr>
          <w:ilvl w:val="0"/>
          <w:numId w:val="20"/>
        </w:numPr>
        <w:jc w:val="both"/>
        <w:rPr>
          <w:rFonts w:cstheme="minorHAnsi"/>
        </w:rPr>
      </w:pPr>
      <w:r>
        <w:rPr>
          <w:rFonts w:cstheme="minorHAnsi"/>
        </w:rPr>
        <w:t>Buen ambiente laboral</w:t>
      </w:r>
    </w:p>
    <w:p w:rsidR="00C2236C" w:rsidRDefault="00C2236C" w:rsidP="00C2236C">
      <w:pPr>
        <w:pStyle w:val="Prrafodelista"/>
        <w:numPr>
          <w:ilvl w:val="0"/>
          <w:numId w:val="20"/>
        </w:numPr>
        <w:jc w:val="both"/>
        <w:rPr>
          <w:rFonts w:cstheme="minorHAnsi"/>
        </w:rPr>
      </w:pPr>
      <w:r>
        <w:rPr>
          <w:rFonts w:cstheme="minorHAnsi"/>
        </w:rPr>
        <w:t>Crecimiento profesional</w:t>
      </w:r>
    </w:p>
    <w:p w:rsidR="00C2236C" w:rsidRDefault="00C2236C" w:rsidP="00C2236C">
      <w:pPr>
        <w:pStyle w:val="Prrafodelista"/>
        <w:numPr>
          <w:ilvl w:val="0"/>
          <w:numId w:val="20"/>
        </w:numPr>
        <w:jc w:val="both"/>
        <w:rPr>
          <w:rFonts w:cstheme="minorHAnsi"/>
        </w:rPr>
      </w:pPr>
      <w:r>
        <w:rPr>
          <w:rFonts w:cstheme="minorHAnsi"/>
        </w:rPr>
        <w:t>Motivación</w:t>
      </w:r>
    </w:p>
    <w:p w:rsidR="00C2236C" w:rsidRPr="00733F4C" w:rsidRDefault="00C2236C" w:rsidP="00C66557">
      <w:pPr>
        <w:pStyle w:val="Prrafodelista"/>
        <w:numPr>
          <w:ilvl w:val="0"/>
          <w:numId w:val="20"/>
        </w:numPr>
        <w:jc w:val="both"/>
        <w:rPr>
          <w:rFonts w:cstheme="minorHAnsi"/>
        </w:rPr>
      </w:pPr>
      <w:r w:rsidRPr="00733F4C">
        <w:rPr>
          <w:rFonts w:cstheme="minorHAnsi"/>
        </w:rPr>
        <w:t>Tiempo de recreación</w:t>
      </w:r>
      <w:r w:rsidR="00733F4C" w:rsidRPr="00733F4C">
        <w:rPr>
          <w:rFonts w:cstheme="minorHAnsi"/>
        </w:rPr>
        <w:t xml:space="preserve"> y </w:t>
      </w:r>
      <w:r w:rsidR="00733F4C">
        <w:rPr>
          <w:rFonts w:cstheme="minorHAnsi"/>
        </w:rPr>
        <w:t>t</w:t>
      </w:r>
      <w:r w:rsidRPr="00733F4C">
        <w:rPr>
          <w:rFonts w:cstheme="minorHAnsi"/>
        </w:rPr>
        <w:t>iempo para el deporte</w:t>
      </w:r>
    </w:p>
    <w:p w:rsidR="00C2236C" w:rsidRDefault="00C2236C" w:rsidP="00C2236C">
      <w:pPr>
        <w:pStyle w:val="Prrafodelista"/>
        <w:numPr>
          <w:ilvl w:val="0"/>
          <w:numId w:val="20"/>
        </w:numPr>
        <w:jc w:val="both"/>
        <w:rPr>
          <w:rFonts w:cstheme="minorHAnsi"/>
        </w:rPr>
      </w:pPr>
      <w:r>
        <w:rPr>
          <w:rFonts w:cstheme="minorHAnsi"/>
        </w:rPr>
        <w:t>Tiempo para el estudio</w:t>
      </w:r>
    </w:p>
    <w:p w:rsidR="00C2236C" w:rsidRPr="00D62AE9" w:rsidRDefault="00C2236C" w:rsidP="00C2236C">
      <w:pPr>
        <w:pStyle w:val="Prrafodelista"/>
        <w:numPr>
          <w:ilvl w:val="0"/>
          <w:numId w:val="20"/>
        </w:numPr>
        <w:jc w:val="both"/>
        <w:rPr>
          <w:rFonts w:cstheme="minorHAnsi"/>
        </w:rPr>
      </w:pPr>
      <w:r>
        <w:rPr>
          <w:rFonts w:cstheme="minorHAnsi"/>
        </w:rPr>
        <w:t>Buenas herramientas</w:t>
      </w:r>
    </w:p>
    <w:p w:rsidR="00C2236C" w:rsidRDefault="00C2236C" w:rsidP="00C2236C">
      <w:pPr>
        <w:jc w:val="both"/>
        <w:rPr>
          <w:rFonts w:cstheme="minorHAnsi"/>
        </w:rPr>
      </w:pPr>
    </w:p>
    <w:p w:rsidR="00C2236C" w:rsidRDefault="00C2236C" w:rsidP="00C2236C">
      <w:pPr>
        <w:jc w:val="both"/>
        <w:rPr>
          <w:rFonts w:cstheme="minorHAnsi"/>
        </w:rPr>
      </w:pPr>
      <w:r>
        <w:rPr>
          <w:rFonts w:cstheme="minorHAnsi"/>
        </w:rPr>
        <w:t>Como se muestra en la siguiente tabla resumen.</w:t>
      </w:r>
    </w:p>
    <w:p w:rsidR="00C2236C" w:rsidRDefault="00C2236C" w:rsidP="00C2236C">
      <w:pPr>
        <w:jc w:val="both"/>
        <w:rPr>
          <w:rFonts w:cstheme="minorHAnsi"/>
        </w:rPr>
      </w:pPr>
    </w:p>
    <w:p w:rsidR="00C2236C" w:rsidRPr="00733F4C" w:rsidRDefault="00C2236C" w:rsidP="00733F4C">
      <w:pPr>
        <w:pStyle w:val="Ttulo4"/>
        <w:jc w:val="center"/>
        <w:rPr>
          <w:rFonts w:eastAsia="Times New Roman"/>
          <w:b/>
          <w:bCs/>
          <w:i w:val="0"/>
          <w:iCs w:val="0"/>
          <w:color w:val="auto"/>
          <w:sz w:val="24"/>
          <w:szCs w:val="24"/>
          <w:lang w:eastAsia="es-CR"/>
        </w:rPr>
      </w:pPr>
      <w:r w:rsidRPr="00733F4C">
        <w:rPr>
          <w:rFonts w:eastAsia="Times New Roman"/>
          <w:b/>
          <w:bCs/>
          <w:i w:val="0"/>
          <w:iCs w:val="0"/>
          <w:color w:val="auto"/>
          <w:sz w:val="24"/>
          <w:szCs w:val="24"/>
          <w:lang w:eastAsia="es-CR"/>
        </w:rPr>
        <w:t>Tabla N°</w:t>
      </w:r>
      <w:r w:rsidR="00733F4C">
        <w:rPr>
          <w:rFonts w:eastAsia="Times New Roman"/>
          <w:b/>
          <w:bCs/>
          <w:i w:val="0"/>
          <w:iCs w:val="0"/>
          <w:color w:val="auto"/>
          <w:sz w:val="24"/>
          <w:szCs w:val="24"/>
          <w:lang w:eastAsia="es-CR"/>
        </w:rPr>
        <w:t>23</w:t>
      </w:r>
    </w:p>
    <w:p w:rsidR="00C2236C" w:rsidRPr="00070D6A" w:rsidRDefault="009D3B5A" w:rsidP="00C2236C">
      <w:pPr>
        <w:jc w:val="center"/>
        <w:rPr>
          <w:rFonts w:cstheme="minorHAnsi"/>
        </w:rPr>
      </w:pPr>
      <w:r>
        <w:rPr>
          <w:rFonts w:eastAsia="Times New Roman" w:cstheme="minorHAnsi"/>
          <w:color w:val="000000"/>
          <w:lang w:eastAsia="es-CR"/>
        </w:rPr>
        <w:t>Ayudas</w:t>
      </w:r>
      <w:r w:rsidR="00C2236C" w:rsidRPr="00A37FF7">
        <w:rPr>
          <w:rFonts w:eastAsia="Times New Roman" w:cstheme="minorHAnsi"/>
          <w:color w:val="000000"/>
          <w:lang w:eastAsia="es-CR"/>
        </w:rPr>
        <w:t xml:space="preserve"> </w:t>
      </w:r>
      <w:r w:rsidR="00C2236C">
        <w:rPr>
          <w:rFonts w:eastAsia="Times New Roman" w:cstheme="minorHAnsi"/>
          <w:color w:val="000000"/>
          <w:lang w:eastAsia="es-CR"/>
        </w:rPr>
        <w:t>totales</w:t>
      </w:r>
    </w:p>
    <w:tbl>
      <w:tblPr>
        <w:tblW w:w="7459" w:type="dxa"/>
        <w:jc w:val="center"/>
        <w:tblCellMar>
          <w:left w:w="70" w:type="dxa"/>
          <w:right w:w="70" w:type="dxa"/>
        </w:tblCellMar>
        <w:tblLook w:val="04A0" w:firstRow="1" w:lastRow="0" w:firstColumn="1" w:lastColumn="0" w:noHBand="0" w:noVBand="1"/>
      </w:tblPr>
      <w:tblGrid>
        <w:gridCol w:w="4758"/>
        <w:gridCol w:w="1200"/>
        <w:gridCol w:w="1501"/>
      </w:tblGrid>
      <w:tr w:rsidR="00C2236C" w:rsidRPr="00D62AE9"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D62AE9" w:rsidRDefault="00733F4C" w:rsidP="00E2686B">
            <w:pPr>
              <w:jc w:val="center"/>
              <w:rPr>
                <w:rFonts w:eastAsia="Times New Roman"/>
                <w:b/>
                <w:bCs/>
                <w:color w:val="000000"/>
                <w:lang w:eastAsia="es-CR"/>
              </w:rPr>
            </w:pPr>
            <w:r>
              <w:rPr>
                <w:rFonts w:eastAsia="Times New Roman"/>
                <w:b/>
                <w:bCs/>
                <w:color w:val="000000"/>
                <w:lang w:eastAsia="es-CR"/>
              </w:rPr>
              <w:t>Ayudas</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D62AE9" w:rsidRDefault="00C2236C" w:rsidP="00E2686B">
            <w:pPr>
              <w:jc w:val="center"/>
              <w:rPr>
                <w:rFonts w:eastAsia="Times New Roman"/>
                <w:b/>
                <w:bCs/>
                <w:color w:val="000000"/>
                <w:lang w:eastAsia="es-CR"/>
              </w:rPr>
            </w:pPr>
            <w:r w:rsidRPr="00D62AE9">
              <w:rPr>
                <w:rFonts w:eastAsia="Times New Roman"/>
                <w:b/>
                <w:bCs/>
                <w:color w:val="000000"/>
                <w:lang w:eastAsia="es-CR"/>
              </w:rPr>
              <w:t>N</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D62AE9" w:rsidRDefault="00C2236C" w:rsidP="00E2686B">
            <w:pPr>
              <w:jc w:val="center"/>
              <w:rPr>
                <w:rFonts w:eastAsia="Times New Roman"/>
                <w:b/>
                <w:bCs/>
                <w:color w:val="000000"/>
                <w:lang w:eastAsia="es-CR"/>
              </w:rPr>
            </w:pPr>
            <w:r w:rsidRPr="00D62AE9">
              <w:rPr>
                <w:rFonts w:eastAsia="Times New Roman"/>
                <w:b/>
                <w:bCs/>
                <w:color w:val="000000"/>
                <w:lang w:eastAsia="es-CR"/>
              </w:rPr>
              <w:t>Porcentajes</w:t>
            </w:r>
          </w:p>
        </w:tc>
      </w:tr>
      <w:tr w:rsidR="00C2236C" w:rsidRPr="00D62AE9" w:rsidTr="00733F4C">
        <w:trPr>
          <w:trHeight w:val="57"/>
          <w:jc w:val="center"/>
        </w:trPr>
        <w:tc>
          <w:tcPr>
            <w:tcW w:w="4758" w:type="dxa"/>
            <w:tcBorders>
              <w:top w:val="nil"/>
              <w:left w:val="nil"/>
              <w:bottom w:val="single" w:sz="8" w:space="0" w:color="7F7F7F"/>
              <w:right w:val="nil"/>
            </w:tcBorders>
            <w:shd w:val="clear" w:color="auto" w:fill="auto"/>
            <w:noWrap/>
            <w:vAlign w:val="center"/>
            <w:hideMark/>
          </w:tcPr>
          <w:p w:rsidR="00C2236C" w:rsidRPr="00196ECF" w:rsidRDefault="00C2236C" w:rsidP="00E2686B">
            <w:pPr>
              <w:rPr>
                <w:rFonts w:eastAsia="Times New Roman"/>
                <w:color w:val="000000"/>
                <w:lang w:eastAsia="es-CR"/>
              </w:rPr>
            </w:pPr>
            <w:r w:rsidRPr="00196ECF">
              <w:rPr>
                <w:rFonts w:eastAsia="Times New Roman"/>
                <w:color w:val="000000"/>
                <w:lang w:eastAsia="es-CR"/>
              </w:rPr>
              <w:t>Teletrabajo</w:t>
            </w:r>
          </w:p>
        </w:tc>
        <w:tc>
          <w:tcPr>
            <w:tcW w:w="1200" w:type="dxa"/>
            <w:tcBorders>
              <w:top w:val="nil"/>
              <w:left w:val="nil"/>
              <w:bottom w:val="single" w:sz="8" w:space="0" w:color="7F7F7F"/>
              <w:right w:val="nil"/>
            </w:tcBorders>
            <w:shd w:val="clear" w:color="auto" w:fill="auto"/>
            <w:noWrap/>
            <w:vAlign w:val="center"/>
            <w:hideMark/>
          </w:tcPr>
          <w:p w:rsidR="00C2236C" w:rsidRPr="00196ECF" w:rsidRDefault="00C2236C" w:rsidP="00E2686B">
            <w:pPr>
              <w:jc w:val="right"/>
              <w:rPr>
                <w:rFonts w:eastAsia="Times New Roman"/>
                <w:color w:val="000000"/>
                <w:lang w:eastAsia="es-CR"/>
              </w:rPr>
            </w:pPr>
            <w:r w:rsidRPr="00196ECF">
              <w:rPr>
                <w:rFonts w:eastAsia="Times New Roman"/>
                <w:color w:val="000000"/>
                <w:lang w:eastAsia="es-CR"/>
              </w:rPr>
              <w:t>214</w:t>
            </w:r>
          </w:p>
        </w:tc>
        <w:tc>
          <w:tcPr>
            <w:tcW w:w="1501" w:type="dxa"/>
            <w:tcBorders>
              <w:top w:val="nil"/>
              <w:left w:val="nil"/>
              <w:bottom w:val="single" w:sz="8" w:space="0" w:color="7F7F7F"/>
              <w:right w:val="nil"/>
            </w:tcBorders>
            <w:shd w:val="clear" w:color="auto" w:fill="auto"/>
            <w:noWrap/>
            <w:vAlign w:val="center"/>
            <w:hideMark/>
          </w:tcPr>
          <w:p w:rsidR="00C2236C" w:rsidRPr="00196ECF" w:rsidRDefault="00C2236C" w:rsidP="00E2686B">
            <w:pPr>
              <w:jc w:val="right"/>
              <w:rPr>
                <w:rFonts w:eastAsia="Times New Roman"/>
                <w:color w:val="000000"/>
                <w:lang w:eastAsia="es-CR"/>
              </w:rPr>
            </w:pPr>
            <w:r w:rsidRPr="00196ECF">
              <w:rPr>
                <w:rFonts w:eastAsia="Times New Roman"/>
                <w:color w:val="000000"/>
                <w:lang w:eastAsia="es-CR"/>
              </w:rPr>
              <w:t>20,62%</w:t>
            </w:r>
          </w:p>
        </w:tc>
      </w:tr>
      <w:tr w:rsidR="00C2236C" w:rsidRPr="00D62AE9" w:rsidTr="00733F4C">
        <w:trPr>
          <w:trHeight w:val="57"/>
          <w:jc w:val="center"/>
        </w:trPr>
        <w:tc>
          <w:tcPr>
            <w:tcW w:w="4758" w:type="dxa"/>
            <w:tcBorders>
              <w:top w:val="nil"/>
              <w:left w:val="nil"/>
              <w:bottom w:val="nil"/>
              <w:right w:val="nil"/>
            </w:tcBorders>
            <w:shd w:val="clear" w:color="auto" w:fill="auto"/>
            <w:noWrap/>
            <w:vAlign w:val="center"/>
            <w:hideMark/>
          </w:tcPr>
          <w:p w:rsidR="00C2236C" w:rsidRPr="00196ECF" w:rsidRDefault="00C2236C" w:rsidP="00E2686B">
            <w:pPr>
              <w:rPr>
                <w:rFonts w:eastAsia="Times New Roman"/>
                <w:color w:val="000000"/>
                <w:lang w:eastAsia="es-CR"/>
              </w:rPr>
            </w:pPr>
            <w:r w:rsidRPr="00196ECF">
              <w:rPr>
                <w:rFonts w:eastAsia="Times New Roman"/>
                <w:color w:val="000000"/>
                <w:lang w:eastAsia="es-CR"/>
              </w:rPr>
              <w:t>Flexibilidad de horario</w:t>
            </w:r>
          </w:p>
        </w:tc>
        <w:tc>
          <w:tcPr>
            <w:tcW w:w="1200" w:type="dxa"/>
            <w:tcBorders>
              <w:top w:val="nil"/>
              <w:left w:val="nil"/>
              <w:bottom w:val="nil"/>
              <w:right w:val="nil"/>
            </w:tcBorders>
            <w:shd w:val="clear" w:color="auto" w:fill="auto"/>
            <w:noWrap/>
            <w:vAlign w:val="center"/>
            <w:hideMark/>
          </w:tcPr>
          <w:p w:rsidR="00C2236C" w:rsidRPr="00196ECF" w:rsidRDefault="00C2236C" w:rsidP="00E2686B">
            <w:pPr>
              <w:jc w:val="right"/>
              <w:rPr>
                <w:rFonts w:eastAsia="Times New Roman"/>
                <w:color w:val="000000"/>
                <w:lang w:eastAsia="es-CR"/>
              </w:rPr>
            </w:pPr>
            <w:r w:rsidRPr="00196ECF">
              <w:rPr>
                <w:rFonts w:eastAsia="Times New Roman"/>
                <w:color w:val="000000"/>
                <w:lang w:eastAsia="es-CR"/>
              </w:rPr>
              <w:t>95</w:t>
            </w:r>
          </w:p>
        </w:tc>
        <w:tc>
          <w:tcPr>
            <w:tcW w:w="1501" w:type="dxa"/>
            <w:tcBorders>
              <w:top w:val="nil"/>
              <w:left w:val="nil"/>
              <w:bottom w:val="nil"/>
              <w:right w:val="nil"/>
            </w:tcBorders>
            <w:shd w:val="clear" w:color="auto" w:fill="auto"/>
            <w:noWrap/>
            <w:vAlign w:val="center"/>
            <w:hideMark/>
          </w:tcPr>
          <w:p w:rsidR="00C2236C" w:rsidRPr="00196ECF" w:rsidRDefault="00C2236C" w:rsidP="00E2686B">
            <w:pPr>
              <w:jc w:val="right"/>
              <w:rPr>
                <w:rFonts w:eastAsia="Times New Roman"/>
                <w:color w:val="000000"/>
                <w:lang w:eastAsia="es-CR"/>
              </w:rPr>
            </w:pPr>
            <w:r w:rsidRPr="00196ECF">
              <w:rPr>
                <w:rFonts w:eastAsia="Times New Roman"/>
                <w:color w:val="000000"/>
                <w:lang w:eastAsia="es-CR"/>
              </w:rPr>
              <w:t>9,15%</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Pago adecuado del salario</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76</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7,32%</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Liderazgo</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68</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6,55%</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Oportunidad de ascensos</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66</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6,36%</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Becas</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59</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5,68%</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Reconocimiento por desempeño</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55</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5,30%</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Capacitación</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50</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4,82%</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Reconocimiento</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41</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3,95%</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Buen ambiente laboral</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40</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3,85%</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Trato respetuoso</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34</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3,28%</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Revisión del ritmo de trabajo</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33</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3,18%</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Crecimiento profesional</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28</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2,70%</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Igualdad de oportunidades</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28</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2,70%</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Motivación</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27</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2,60%</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No favoritismo</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27</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2,60%</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Tiempo recreación</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27</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2,60%</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Tiempo deporte</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25</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2,41%</w:t>
            </w:r>
          </w:p>
        </w:tc>
      </w:tr>
      <w:tr w:rsidR="00C2236C" w:rsidRPr="00253052"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Tiempo para estudio</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23</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2,22%</w:t>
            </w:r>
          </w:p>
        </w:tc>
      </w:tr>
      <w:tr w:rsidR="00C2236C" w:rsidRPr="00253052" w:rsidTr="00733F4C">
        <w:trPr>
          <w:trHeight w:val="57"/>
          <w:jc w:val="center"/>
        </w:trPr>
        <w:tc>
          <w:tcPr>
            <w:tcW w:w="4758" w:type="dxa"/>
            <w:tcBorders>
              <w:top w:val="nil"/>
              <w:left w:val="nil"/>
              <w:bottom w:val="nil"/>
              <w:right w:val="nil"/>
            </w:tcBorders>
            <w:shd w:val="clear" w:color="auto" w:fill="auto"/>
            <w:noWrap/>
            <w:vAlign w:val="center"/>
            <w:hideMark/>
          </w:tcPr>
          <w:p w:rsidR="00C2236C" w:rsidRPr="00253052" w:rsidRDefault="00C2236C" w:rsidP="00E2686B">
            <w:pPr>
              <w:rPr>
                <w:rFonts w:eastAsia="Times New Roman"/>
                <w:color w:val="000000"/>
                <w:lang w:eastAsia="es-CR"/>
              </w:rPr>
            </w:pPr>
            <w:r w:rsidRPr="00253052">
              <w:rPr>
                <w:rFonts w:eastAsia="Times New Roman"/>
                <w:color w:val="000000"/>
                <w:lang w:eastAsia="es-CR"/>
              </w:rPr>
              <w:t>Buenas herramientas</w:t>
            </w:r>
          </w:p>
        </w:tc>
        <w:tc>
          <w:tcPr>
            <w:tcW w:w="1200"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22</w:t>
            </w:r>
          </w:p>
        </w:tc>
        <w:tc>
          <w:tcPr>
            <w:tcW w:w="1501" w:type="dxa"/>
            <w:tcBorders>
              <w:top w:val="nil"/>
              <w:left w:val="nil"/>
              <w:bottom w:val="nil"/>
              <w:right w:val="nil"/>
            </w:tcBorders>
            <w:shd w:val="clear" w:color="auto" w:fill="auto"/>
            <w:noWrap/>
            <w:vAlign w:val="center"/>
            <w:hideMark/>
          </w:tcPr>
          <w:p w:rsidR="00C2236C" w:rsidRPr="00253052" w:rsidRDefault="00C2236C" w:rsidP="00E2686B">
            <w:pPr>
              <w:jc w:val="right"/>
              <w:rPr>
                <w:rFonts w:eastAsia="Times New Roman"/>
                <w:color w:val="000000"/>
                <w:lang w:eastAsia="es-CR"/>
              </w:rPr>
            </w:pPr>
            <w:r w:rsidRPr="00253052">
              <w:rPr>
                <w:rFonts w:eastAsia="Times New Roman"/>
                <w:color w:val="000000"/>
                <w:lang w:eastAsia="es-CR"/>
              </w:rPr>
              <w:t>2,12%</w:t>
            </w:r>
          </w:p>
        </w:tc>
      </w:tr>
      <w:tr w:rsidR="00C2236C" w:rsidRPr="00D62AE9" w:rsidTr="00733F4C">
        <w:trPr>
          <w:trHeight w:val="57"/>
          <w:jc w:val="center"/>
        </w:trPr>
        <w:tc>
          <w:tcPr>
            <w:tcW w:w="4758" w:type="dxa"/>
            <w:tcBorders>
              <w:top w:val="single" w:sz="8" w:space="0" w:color="7F7F7F"/>
              <w:left w:val="nil"/>
              <w:bottom w:val="single" w:sz="8" w:space="0" w:color="7F7F7F"/>
              <w:right w:val="nil"/>
            </w:tcBorders>
            <w:shd w:val="clear" w:color="auto" w:fill="auto"/>
            <w:noWrap/>
            <w:vAlign w:val="center"/>
            <w:hideMark/>
          </w:tcPr>
          <w:p w:rsidR="00C2236C" w:rsidRPr="00D62AE9" w:rsidRDefault="00C2236C" w:rsidP="00E2686B">
            <w:pPr>
              <w:rPr>
                <w:rFonts w:eastAsia="Times New Roman"/>
                <w:b/>
                <w:bCs/>
                <w:color w:val="000000"/>
                <w:lang w:eastAsia="es-CR"/>
              </w:rPr>
            </w:pPr>
            <w:r w:rsidRPr="00D62AE9">
              <w:rPr>
                <w:rFonts w:eastAsia="Times New Roman"/>
                <w:b/>
                <w:bCs/>
                <w:color w:val="000000"/>
                <w:lang w:eastAsia="es-CR"/>
              </w:rPr>
              <w:t>Total</w:t>
            </w:r>
            <w:r w:rsidRPr="00C95B59">
              <w:rPr>
                <w:rFonts w:eastAsia="Times New Roman"/>
                <w:b/>
                <w:bCs/>
                <w:color w:val="000000"/>
                <w:lang w:eastAsia="es-CR"/>
              </w:rPr>
              <w:t>,</w:t>
            </w:r>
            <w:r w:rsidRPr="00D62AE9">
              <w:rPr>
                <w:rFonts w:eastAsia="Times New Roman"/>
                <w:b/>
                <w:bCs/>
                <w:color w:val="000000"/>
                <w:lang w:eastAsia="es-CR"/>
              </w:rPr>
              <w:t xml:space="preserve"> general</w:t>
            </w:r>
          </w:p>
        </w:tc>
        <w:tc>
          <w:tcPr>
            <w:tcW w:w="1200" w:type="dxa"/>
            <w:tcBorders>
              <w:top w:val="single" w:sz="8" w:space="0" w:color="7F7F7F"/>
              <w:left w:val="nil"/>
              <w:bottom w:val="single" w:sz="8" w:space="0" w:color="7F7F7F"/>
              <w:right w:val="nil"/>
            </w:tcBorders>
            <w:shd w:val="clear" w:color="auto" w:fill="auto"/>
            <w:noWrap/>
            <w:vAlign w:val="center"/>
            <w:hideMark/>
          </w:tcPr>
          <w:p w:rsidR="00C2236C" w:rsidRPr="00D62AE9" w:rsidRDefault="00C2236C" w:rsidP="00E2686B">
            <w:pPr>
              <w:jc w:val="right"/>
              <w:rPr>
                <w:rFonts w:eastAsia="Times New Roman"/>
                <w:b/>
                <w:bCs/>
                <w:color w:val="000000"/>
                <w:lang w:eastAsia="es-CR"/>
              </w:rPr>
            </w:pPr>
            <w:r w:rsidRPr="00D62AE9">
              <w:rPr>
                <w:rFonts w:eastAsia="Times New Roman"/>
                <w:b/>
                <w:bCs/>
                <w:color w:val="000000"/>
                <w:lang w:eastAsia="es-CR"/>
              </w:rPr>
              <w:t>1038</w:t>
            </w:r>
          </w:p>
        </w:tc>
        <w:tc>
          <w:tcPr>
            <w:tcW w:w="1501" w:type="dxa"/>
            <w:tcBorders>
              <w:top w:val="single" w:sz="8" w:space="0" w:color="7F7F7F"/>
              <w:left w:val="nil"/>
              <w:bottom w:val="single" w:sz="8" w:space="0" w:color="7F7F7F"/>
              <w:right w:val="nil"/>
            </w:tcBorders>
            <w:shd w:val="clear" w:color="auto" w:fill="auto"/>
            <w:noWrap/>
            <w:vAlign w:val="center"/>
            <w:hideMark/>
          </w:tcPr>
          <w:p w:rsidR="00C2236C" w:rsidRPr="00D62AE9" w:rsidRDefault="00C2236C" w:rsidP="00E2686B">
            <w:pPr>
              <w:jc w:val="right"/>
              <w:rPr>
                <w:rFonts w:eastAsia="Times New Roman"/>
                <w:b/>
                <w:bCs/>
                <w:color w:val="000000"/>
                <w:lang w:eastAsia="es-CR"/>
              </w:rPr>
            </w:pPr>
            <w:r w:rsidRPr="00D62AE9">
              <w:rPr>
                <w:rFonts w:eastAsia="Times New Roman"/>
                <w:b/>
                <w:bCs/>
                <w:color w:val="000000"/>
                <w:lang w:eastAsia="es-CR"/>
              </w:rPr>
              <w:t>100,00%</w:t>
            </w:r>
          </w:p>
        </w:tc>
      </w:tr>
    </w:tbl>
    <w:p w:rsidR="00D161FF" w:rsidRDefault="00D161FF" w:rsidP="00D161FF">
      <w:pPr>
        <w:rPr>
          <w:rFonts w:eastAsiaTheme="majorEastAsia"/>
          <w:sz w:val="26"/>
          <w:szCs w:val="26"/>
        </w:rPr>
      </w:pPr>
      <w:r>
        <w:rPr>
          <w:rFonts w:eastAsiaTheme="majorEastAsia"/>
          <w:sz w:val="26"/>
          <w:szCs w:val="26"/>
        </w:rPr>
        <w:br w:type="page"/>
      </w:r>
    </w:p>
    <w:p w:rsidR="00204E7C" w:rsidRPr="0058172E" w:rsidRDefault="00204E7C" w:rsidP="0058172E">
      <w:pPr>
        <w:pStyle w:val="Ttulo2"/>
        <w:jc w:val="center"/>
        <w:rPr>
          <w:b/>
          <w:bCs/>
          <w:color w:val="auto"/>
          <w:sz w:val="32"/>
          <w:szCs w:val="32"/>
        </w:rPr>
      </w:pPr>
      <w:bookmarkStart w:id="62" w:name="_Toc172099093"/>
      <w:r w:rsidRPr="0058172E">
        <w:rPr>
          <w:b/>
          <w:bCs/>
          <w:color w:val="auto"/>
          <w:sz w:val="32"/>
          <w:szCs w:val="32"/>
        </w:rPr>
        <w:t>Anexo 2</w:t>
      </w:r>
      <w:bookmarkEnd w:id="62"/>
    </w:p>
    <w:p w:rsidR="00204E7C" w:rsidRPr="0058172E" w:rsidRDefault="00204E7C" w:rsidP="00204E7C"/>
    <w:p w:rsidR="00D161FF" w:rsidRPr="0058172E" w:rsidRDefault="00D161FF" w:rsidP="0058172E">
      <w:pPr>
        <w:pStyle w:val="Ttulo2"/>
        <w:jc w:val="center"/>
        <w:rPr>
          <w:color w:val="auto"/>
          <w:sz w:val="32"/>
          <w:szCs w:val="32"/>
        </w:rPr>
      </w:pPr>
      <w:bookmarkStart w:id="63" w:name="_Toc172099094"/>
      <w:r w:rsidRPr="0058172E">
        <w:rPr>
          <w:color w:val="auto"/>
          <w:sz w:val="32"/>
          <w:szCs w:val="32"/>
        </w:rPr>
        <w:t>Resultados de la encuesta de salida</w:t>
      </w:r>
      <w:bookmarkEnd w:id="63"/>
    </w:p>
    <w:p w:rsidR="00D161FF" w:rsidRPr="0058172E" w:rsidRDefault="00D161FF" w:rsidP="00333363">
      <w:pPr>
        <w:jc w:val="both"/>
        <w:rPr>
          <w:rFonts w:eastAsiaTheme="majorEastAsia"/>
          <w:sz w:val="26"/>
          <w:szCs w:val="26"/>
        </w:rPr>
      </w:pPr>
    </w:p>
    <w:p w:rsidR="0064392A" w:rsidRPr="00C75CD5" w:rsidRDefault="0064392A" w:rsidP="00333363">
      <w:pPr>
        <w:pStyle w:val="NormalWeb"/>
        <w:spacing w:before="0" w:beforeAutospacing="0" w:after="0" w:afterAutospacing="0"/>
        <w:jc w:val="both"/>
        <w:rPr>
          <w:rFonts w:asciiTheme="minorHAnsi" w:hAnsiTheme="minorHAnsi" w:cstheme="minorHAnsi"/>
        </w:rPr>
      </w:pPr>
      <w:r w:rsidRPr="00C75CD5">
        <w:rPr>
          <w:rFonts w:asciiTheme="minorHAnsi" w:hAnsiTheme="minorHAnsi" w:cstheme="minorHAnsi"/>
        </w:rPr>
        <w:t>La cantidad de renuncias que se han dado desde el 2018 hasta la fecha suman 750, en la tabla siguiente se visualiza la cantidad por año y según el sexo a partir de la base de datos de la Dirección de Gestión Humana al 8 de mayo de 2023.</w:t>
      </w:r>
    </w:p>
    <w:p w:rsidR="0064392A" w:rsidRPr="00C75CD5" w:rsidRDefault="0064392A" w:rsidP="00333363">
      <w:pPr>
        <w:pStyle w:val="NormalWeb"/>
        <w:spacing w:before="0" w:beforeAutospacing="0" w:after="0" w:afterAutospacing="0"/>
        <w:jc w:val="both"/>
        <w:rPr>
          <w:rFonts w:asciiTheme="minorHAnsi" w:hAnsiTheme="minorHAnsi" w:cstheme="minorHAnsi"/>
        </w:rPr>
      </w:pPr>
      <w:bookmarkStart w:id="64" w:name="_Hlk137729485"/>
    </w:p>
    <w:p w:rsidR="0064392A" w:rsidRPr="00333363" w:rsidRDefault="0064392A" w:rsidP="00333363">
      <w:pPr>
        <w:pStyle w:val="Ttulo4"/>
        <w:jc w:val="center"/>
        <w:rPr>
          <w:b/>
          <w:bCs/>
          <w:i w:val="0"/>
          <w:iCs w:val="0"/>
          <w:color w:val="auto"/>
          <w:sz w:val="24"/>
          <w:szCs w:val="24"/>
        </w:rPr>
      </w:pPr>
      <w:r w:rsidRPr="00333363">
        <w:rPr>
          <w:b/>
          <w:bCs/>
          <w:i w:val="0"/>
          <w:iCs w:val="0"/>
          <w:color w:val="auto"/>
          <w:sz w:val="24"/>
          <w:szCs w:val="24"/>
        </w:rPr>
        <w:t>Tabla N°2</w:t>
      </w:r>
      <w:r w:rsidR="00333363" w:rsidRPr="00333363">
        <w:rPr>
          <w:b/>
          <w:bCs/>
          <w:i w:val="0"/>
          <w:iCs w:val="0"/>
          <w:color w:val="auto"/>
          <w:sz w:val="24"/>
          <w:szCs w:val="24"/>
        </w:rPr>
        <w:t>4</w:t>
      </w:r>
    </w:p>
    <w:p w:rsidR="0064392A" w:rsidRPr="00C75CD5" w:rsidRDefault="0064392A" w:rsidP="00333363">
      <w:pPr>
        <w:pStyle w:val="NormalWeb"/>
        <w:spacing w:before="0" w:beforeAutospacing="0" w:after="0" w:afterAutospacing="0"/>
        <w:jc w:val="center"/>
        <w:rPr>
          <w:rFonts w:asciiTheme="minorHAnsi" w:hAnsiTheme="minorHAnsi" w:cstheme="minorHAnsi"/>
        </w:rPr>
      </w:pPr>
      <w:bookmarkStart w:id="65" w:name="_Hlk137729542"/>
      <w:bookmarkEnd w:id="64"/>
      <w:r w:rsidRPr="00C75CD5">
        <w:rPr>
          <w:rFonts w:asciiTheme="minorHAnsi" w:hAnsiTheme="minorHAnsi" w:cstheme="minorHAnsi"/>
        </w:rPr>
        <w:t>Cantidad de renuncias según año y distribución por sexo</w:t>
      </w:r>
    </w:p>
    <w:p w:rsidR="0064392A" w:rsidRPr="00C75CD5" w:rsidRDefault="0064392A" w:rsidP="00333363">
      <w:pPr>
        <w:pStyle w:val="NormalWeb"/>
        <w:spacing w:before="0" w:beforeAutospacing="0" w:after="0" w:afterAutospacing="0"/>
        <w:jc w:val="center"/>
        <w:rPr>
          <w:rFonts w:asciiTheme="minorHAnsi" w:hAnsiTheme="minorHAnsi" w:cstheme="minorHAnsi"/>
        </w:rPr>
      </w:pPr>
    </w:p>
    <w:tbl>
      <w:tblPr>
        <w:tblStyle w:val="Tablanormal2"/>
        <w:tblW w:w="7798" w:type="dxa"/>
        <w:jc w:val="center"/>
        <w:tblLook w:val="04A0" w:firstRow="1" w:lastRow="0" w:firstColumn="1" w:lastColumn="0" w:noHBand="0" w:noVBand="1"/>
      </w:tblPr>
      <w:tblGrid>
        <w:gridCol w:w="2309"/>
        <w:gridCol w:w="1426"/>
        <w:gridCol w:w="1585"/>
        <w:gridCol w:w="2478"/>
      </w:tblGrid>
      <w:tr w:rsidR="0064392A" w:rsidRPr="00C75CD5" w:rsidTr="004A658B">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hideMark/>
          </w:tcPr>
          <w:bookmarkEnd w:id="65"/>
          <w:p w:rsidR="0064392A" w:rsidRPr="00C75CD5" w:rsidRDefault="0064392A" w:rsidP="00333363">
            <w:pPr>
              <w:pStyle w:val="NormalWeb"/>
              <w:spacing w:before="0" w:beforeAutospacing="0" w:after="0" w:afterAutospacing="0"/>
              <w:jc w:val="center"/>
              <w:rPr>
                <w:rFonts w:asciiTheme="minorHAnsi" w:hAnsiTheme="minorHAnsi" w:cstheme="minorHAnsi"/>
              </w:rPr>
            </w:pPr>
            <w:r w:rsidRPr="00C75CD5">
              <w:rPr>
                <w:rFonts w:asciiTheme="minorHAnsi" w:hAnsiTheme="minorHAnsi" w:cstheme="minorHAnsi"/>
              </w:rPr>
              <w:t>AÑOS</w:t>
            </w:r>
          </w:p>
        </w:tc>
        <w:tc>
          <w:tcPr>
            <w:tcW w:w="1426"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FEMENINO</w:t>
            </w:r>
          </w:p>
        </w:tc>
        <w:tc>
          <w:tcPr>
            <w:tcW w:w="1585"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MASCULINO</w:t>
            </w:r>
          </w:p>
        </w:tc>
        <w:tc>
          <w:tcPr>
            <w:tcW w:w="2478"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proofErr w:type="gramStart"/>
            <w:r w:rsidRPr="00C75CD5">
              <w:rPr>
                <w:rFonts w:asciiTheme="minorHAnsi" w:hAnsiTheme="minorHAnsi" w:cstheme="minorHAnsi"/>
              </w:rPr>
              <w:t>TOTAL</w:t>
            </w:r>
            <w:proofErr w:type="gramEnd"/>
            <w:r w:rsidRPr="00C75CD5">
              <w:rPr>
                <w:rFonts w:asciiTheme="minorHAnsi" w:hAnsiTheme="minorHAnsi" w:cstheme="minorHAnsi"/>
              </w:rPr>
              <w:t xml:space="preserve"> GENERAL</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tcPr>
          <w:p w:rsidR="0064392A" w:rsidRPr="00C75CD5" w:rsidRDefault="0064392A" w:rsidP="00333363">
            <w:pPr>
              <w:pStyle w:val="NormalWeb"/>
              <w:spacing w:before="0" w:beforeAutospacing="0" w:after="0" w:afterAutospacing="0"/>
              <w:jc w:val="center"/>
              <w:rPr>
                <w:rFonts w:asciiTheme="minorHAnsi" w:hAnsiTheme="minorHAnsi" w:cstheme="minorHAnsi"/>
                <w:b w:val="0"/>
                <w:bCs w:val="0"/>
              </w:rPr>
            </w:pPr>
            <w:r w:rsidRPr="00C75CD5">
              <w:rPr>
                <w:rFonts w:asciiTheme="minorHAnsi" w:hAnsiTheme="minorHAnsi" w:cstheme="minorHAnsi"/>
                <w:b w:val="0"/>
                <w:bCs w:val="0"/>
              </w:rPr>
              <w:t>2018</w:t>
            </w:r>
          </w:p>
        </w:tc>
        <w:tc>
          <w:tcPr>
            <w:tcW w:w="1426" w:type="dxa"/>
            <w:noWrap/>
            <w:vAlign w:val="center"/>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54</w:t>
            </w:r>
          </w:p>
        </w:tc>
        <w:tc>
          <w:tcPr>
            <w:tcW w:w="1585" w:type="dxa"/>
            <w:noWrap/>
            <w:vAlign w:val="center"/>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70</w:t>
            </w:r>
          </w:p>
        </w:tc>
        <w:tc>
          <w:tcPr>
            <w:tcW w:w="2478" w:type="dxa"/>
            <w:noWrap/>
            <w:vAlign w:val="center"/>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124</w:t>
            </w:r>
          </w:p>
        </w:tc>
      </w:tr>
      <w:tr w:rsidR="0064392A" w:rsidRPr="00C75CD5" w:rsidTr="004A658B">
        <w:trPr>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tcPr>
          <w:p w:rsidR="0064392A" w:rsidRPr="00C75CD5" w:rsidRDefault="0064392A" w:rsidP="00333363">
            <w:pPr>
              <w:pStyle w:val="NormalWeb"/>
              <w:spacing w:before="0" w:beforeAutospacing="0" w:after="0" w:afterAutospacing="0"/>
              <w:jc w:val="center"/>
              <w:rPr>
                <w:rFonts w:asciiTheme="minorHAnsi" w:hAnsiTheme="minorHAnsi" w:cstheme="minorHAnsi"/>
                <w:b w:val="0"/>
                <w:bCs w:val="0"/>
              </w:rPr>
            </w:pPr>
            <w:r w:rsidRPr="00C75CD5">
              <w:rPr>
                <w:rFonts w:asciiTheme="minorHAnsi" w:hAnsiTheme="minorHAnsi" w:cstheme="minorHAnsi"/>
                <w:b w:val="0"/>
                <w:bCs w:val="0"/>
              </w:rPr>
              <w:t>2019</w:t>
            </w:r>
          </w:p>
        </w:tc>
        <w:tc>
          <w:tcPr>
            <w:tcW w:w="1426" w:type="dxa"/>
            <w:noWrap/>
            <w:vAlign w:val="center"/>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31</w:t>
            </w:r>
          </w:p>
        </w:tc>
        <w:tc>
          <w:tcPr>
            <w:tcW w:w="1585" w:type="dxa"/>
            <w:noWrap/>
            <w:vAlign w:val="center"/>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70</w:t>
            </w:r>
          </w:p>
        </w:tc>
        <w:tc>
          <w:tcPr>
            <w:tcW w:w="2478" w:type="dxa"/>
            <w:noWrap/>
            <w:vAlign w:val="center"/>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101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tcPr>
          <w:p w:rsidR="0064392A" w:rsidRPr="00C75CD5" w:rsidRDefault="0064392A" w:rsidP="00333363">
            <w:pPr>
              <w:pStyle w:val="NormalWeb"/>
              <w:spacing w:before="0" w:beforeAutospacing="0" w:after="0" w:afterAutospacing="0"/>
              <w:jc w:val="center"/>
              <w:rPr>
                <w:rFonts w:asciiTheme="minorHAnsi" w:hAnsiTheme="minorHAnsi" w:cstheme="minorHAnsi"/>
                <w:b w:val="0"/>
                <w:bCs w:val="0"/>
              </w:rPr>
            </w:pPr>
            <w:r w:rsidRPr="00C75CD5">
              <w:rPr>
                <w:rFonts w:asciiTheme="minorHAnsi" w:hAnsiTheme="minorHAnsi" w:cstheme="minorHAnsi"/>
                <w:b w:val="0"/>
                <w:bCs w:val="0"/>
              </w:rPr>
              <w:t>2020</w:t>
            </w:r>
          </w:p>
        </w:tc>
        <w:tc>
          <w:tcPr>
            <w:tcW w:w="1426" w:type="dxa"/>
            <w:noWrap/>
            <w:vAlign w:val="center"/>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34</w:t>
            </w:r>
          </w:p>
        </w:tc>
        <w:tc>
          <w:tcPr>
            <w:tcW w:w="1585" w:type="dxa"/>
            <w:noWrap/>
            <w:vAlign w:val="center"/>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50</w:t>
            </w:r>
          </w:p>
        </w:tc>
        <w:tc>
          <w:tcPr>
            <w:tcW w:w="2478" w:type="dxa"/>
            <w:noWrap/>
            <w:vAlign w:val="center"/>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84</w:t>
            </w:r>
          </w:p>
        </w:tc>
      </w:tr>
      <w:tr w:rsidR="0064392A" w:rsidRPr="00C75CD5" w:rsidTr="004A658B">
        <w:trPr>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hideMark/>
          </w:tcPr>
          <w:p w:rsidR="0064392A" w:rsidRPr="00C75CD5" w:rsidRDefault="0064392A" w:rsidP="00333363">
            <w:pPr>
              <w:pStyle w:val="NormalWeb"/>
              <w:spacing w:before="0" w:beforeAutospacing="0" w:after="0" w:afterAutospacing="0"/>
              <w:jc w:val="center"/>
              <w:rPr>
                <w:rFonts w:asciiTheme="minorHAnsi" w:hAnsiTheme="minorHAnsi" w:cstheme="minorHAnsi"/>
              </w:rPr>
            </w:pPr>
            <w:r w:rsidRPr="00C75CD5">
              <w:rPr>
                <w:rFonts w:asciiTheme="minorHAnsi" w:hAnsiTheme="minorHAnsi" w:cstheme="minorHAnsi"/>
              </w:rPr>
              <w:t>2021</w:t>
            </w:r>
          </w:p>
        </w:tc>
        <w:tc>
          <w:tcPr>
            <w:tcW w:w="1426"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56</w:t>
            </w:r>
          </w:p>
        </w:tc>
        <w:tc>
          <w:tcPr>
            <w:tcW w:w="1585"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85</w:t>
            </w:r>
          </w:p>
        </w:tc>
        <w:tc>
          <w:tcPr>
            <w:tcW w:w="2478"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141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hideMark/>
          </w:tcPr>
          <w:p w:rsidR="0064392A" w:rsidRPr="00C75CD5" w:rsidRDefault="0064392A" w:rsidP="00333363">
            <w:pPr>
              <w:pStyle w:val="NormalWeb"/>
              <w:spacing w:before="0" w:beforeAutospacing="0" w:after="0" w:afterAutospacing="0"/>
              <w:jc w:val="center"/>
              <w:rPr>
                <w:rFonts w:asciiTheme="minorHAnsi" w:hAnsiTheme="minorHAnsi" w:cstheme="minorHAnsi"/>
                <w:b w:val="0"/>
                <w:bCs w:val="0"/>
              </w:rPr>
            </w:pPr>
            <w:r w:rsidRPr="00C75CD5">
              <w:rPr>
                <w:rFonts w:asciiTheme="minorHAnsi" w:hAnsiTheme="minorHAnsi" w:cstheme="minorHAnsi"/>
                <w:b w:val="0"/>
                <w:bCs w:val="0"/>
              </w:rPr>
              <w:t>2022</w:t>
            </w:r>
          </w:p>
        </w:tc>
        <w:tc>
          <w:tcPr>
            <w:tcW w:w="1426"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71</w:t>
            </w:r>
          </w:p>
        </w:tc>
        <w:tc>
          <w:tcPr>
            <w:tcW w:w="1585"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127</w:t>
            </w:r>
          </w:p>
        </w:tc>
        <w:tc>
          <w:tcPr>
            <w:tcW w:w="2478"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198</w:t>
            </w:r>
          </w:p>
        </w:tc>
      </w:tr>
      <w:tr w:rsidR="0064392A" w:rsidRPr="00C75CD5" w:rsidTr="004A658B">
        <w:trPr>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hideMark/>
          </w:tcPr>
          <w:p w:rsidR="0064392A" w:rsidRPr="00C75CD5" w:rsidRDefault="0064392A" w:rsidP="00333363">
            <w:pPr>
              <w:pStyle w:val="NormalWeb"/>
              <w:spacing w:before="0" w:beforeAutospacing="0" w:after="0" w:afterAutospacing="0"/>
              <w:jc w:val="center"/>
              <w:rPr>
                <w:rFonts w:asciiTheme="minorHAnsi" w:hAnsiTheme="minorHAnsi" w:cstheme="minorHAnsi"/>
                <w:b w:val="0"/>
                <w:bCs w:val="0"/>
              </w:rPr>
            </w:pPr>
            <w:r w:rsidRPr="00C75CD5">
              <w:rPr>
                <w:rFonts w:asciiTheme="minorHAnsi" w:hAnsiTheme="minorHAnsi" w:cstheme="minorHAnsi"/>
                <w:b w:val="0"/>
                <w:bCs w:val="0"/>
              </w:rPr>
              <w:t>2023</w:t>
            </w:r>
          </w:p>
        </w:tc>
        <w:tc>
          <w:tcPr>
            <w:tcW w:w="1426"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33</w:t>
            </w:r>
          </w:p>
        </w:tc>
        <w:tc>
          <w:tcPr>
            <w:tcW w:w="1585"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69</w:t>
            </w:r>
          </w:p>
        </w:tc>
        <w:tc>
          <w:tcPr>
            <w:tcW w:w="2478"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102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09" w:type="dxa"/>
            <w:noWrap/>
            <w:vAlign w:val="center"/>
            <w:hideMark/>
          </w:tcPr>
          <w:p w:rsidR="0064392A" w:rsidRPr="00C75CD5" w:rsidRDefault="0064392A" w:rsidP="00333363">
            <w:pPr>
              <w:pStyle w:val="NormalWeb"/>
              <w:spacing w:before="0" w:beforeAutospacing="0" w:after="0" w:afterAutospacing="0"/>
              <w:jc w:val="center"/>
              <w:rPr>
                <w:rFonts w:asciiTheme="minorHAnsi" w:hAnsiTheme="minorHAnsi" w:cstheme="minorHAnsi"/>
              </w:rPr>
            </w:pPr>
            <w:proofErr w:type="gramStart"/>
            <w:r w:rsidRPr="00C75CD5">
              <w:rPr>
                <w:rFonts w:asciiTheme="minorHAnsi" w:hAnsiTheme="minorHAnsi" w:cstheme="minorHAnsi"/>
              </w:rPr>
              <w:t>TOTAL</w:t>
            </w:r>
            <w:proofErr w:type="gramEnd"/>
            <w:r w:rsidRPr="00C75CD5">
              <w:rPr>
                <w:rFonts w:asciiTheme="minorHAnsi" w:hAnsiTheme="minorHAnsi" w:cstheme="minorHAnsi"/>
              </w:rPr>
              <w:t xml:space="preserve"> GENERAL</w:t>
            </w:r>
          </w:p>
        </w:tc>
        <w:tc>
          <w:tcPr>
            <w:tcW w:w="1426"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279</w:t>
            </w:r>
          </w:p>
        </w:tc>
        <w:tc>
          <w:tcPr>
            <w:tcW w:w="1585"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471</w:t>
            </w:r>
          </w:p>
        </w:tc>
        <w:tc>
          <w:tcPr>
            <w:tcW w:w="2478"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750</w:t>
            </w:r>
          </w:p>
        </w:tc>
      </w:tr>
    </w:tbl>
    <w:p w:rsidR="0064392A" w:rsidRPr="00C75CD5" w:rsidRDefault="0064392A" w:rsidP="00333363">
      <w:pPr>
        <w:jc w:val="center"/>
        <w:rPr>
          <w:rFonts w:asciiTheme="minorHAnsi" w:hAnsiTheme="minorHAnsi" w:cstheme="minorHAnsi"/>
          <w:i/>
          <w:iCs/>
          <w:sz w:val="20"/>
          <w:szCs w:val="20"/>
          <w:lang w:val="es-ES"/>
        </w:rPr>
      </w:pPr>
      <w:r w:rsidRPr="00C75CD5">
        <w:rPr>
          <w:rFonts w:asciiTheme="minorHAnsi" w:eastAsia="Times New Roman" w:hAnsiTheme="minorHAnsi" w:cstheme="minorHAnsi"/>
          <w:color w:val="000000"/>
          <w:sz w:val="20"/>
          <w:szCs w:val="20"/>
        </w:rPr>
        <w:t xml:space="preserve">Fuente: </w:t>
      </w:r>
      <w:r w:rsidRPr="00C75CD5">
        <w:rPr>
          <w:rFonts w:asciiTheme="minorHAnsi" w:eastAsia="Times New Roman" w:hAnsiTheme="minorHAnsi" w:cstheme="minorHAnsi"/>
          <w:i/>
          <w:iCs/>
          <w:color w:val="000000"/>
          <w:sz w:val="20"/>
          <w:szCs w:val="20"/>
        </w:rPr>
        <w:t>Unidad de Investigación y Control de Calidad</w:t>
      </w:r>
      <w:r w:rsidRPr="00C75CD5">
        <w:rPr>
          <w:rFonts w:asciiTheme="minorHAnsi" w:hAnsiTheme="minorHAnsi" w:cstheme="minorHAnsi"/>
          <w:i/>
          <w:iCs/>
          <w:color w:val="000000"/>
          <w:sz w:val="20"/>
          <w:szCs w:val="20"/>
        </w:rPr>
        <w:t xml:space="preserve"> </w:t>
      </w:r>
      <w:r w:rsidRPr="00C75CD5">
        <w:rPr>
          <w:rFonts w:asciiTheme="minorHAnsi" w:eastAsia="Times New Roman" w:hAnsiTheme="minorHAnsi" w:cstheme="minorHAnsi"/>
          <w:i/>
          <w:iCs/>
          <w:color w:val="000000"/>
          <w:sz w:val="20"/>
          <w:szCs w:val="20"/>
        </w:rPr>
        <w:t>(2023).</w:t>
      </w:r>
    </w:p>
    <w:p w:rsidR="0064392A" w:rsidRPr="00C75CD5" w:rsidRDefault="0064392A" w:rsidP="00333363">
      <w:pPr>
        <w:pStyle w:val="NormalWeb"/>
        <w:spacing w:before="0" w:beforeAutospacing="0" w:after="0" w:afterAutospacing="0"/>
        <w:jc w:val="both"/>
        <w:rPr>
          <w:rFonts w:asciiTheme="minorHAnsi" w:hAnsiTheme="minorHAnsi" w:cstheme="minorHAnsi"/>
        </w:rPr>
      </w:pPr>
    </w:p>
    <w:p w:rsidR="0064392A" w:rsidRPr="00C75CD5" w:rsidRDefault="0064392A" w:rsidP="00333363">
      <w:pPr>
        <w:pStyle w:val="NormalWeb"/>
        <w:spacing w:before="0" w:beforeAutospacing="0" w:after="0" w:afterAutospacing="0"/>
        <w:jc w:val="both"/>
        <w:rPr>
          <w:rFonts w:asciiTheme="minorHAnsi" w:hAnsiTheme="minorHAnsi" w:cstheme="minorHAnsi"/>
        </w:rPr>
      </w:pPr>
      <w:r w:rsidRPr="00C75CD5">
        <w:rPr>
          <w:rFonts w:asciiTheme="minorHAnsi" w:hAnsiTheme="minorHAnsi" w:cstheme="minorHAnsi"/>
        </w:rPr>
        <w:t>En la tabla N°</w:t>
      </w:r>
      <w:r w:rsidR="00333363">
        <w:rPr>
          <w:rFonts w:asciiTheme="minorHAnsi" w:hAnsiTheme="minorHAnsi" w:cstheme="minorHAnsi"/>
        </w:rPr>
        <w:t>25</w:t>
      </w:r>
      <w:r w:rsidRPr="00C75CD5">
        <w:rPr>
          <w:rFonts w:asciiTheme="minorHAnsi" w:hAnsiTheme="minorHAnsi" w:cstheme="minorHAnsi"/>
        </w:rPr>
        <w:t>, se presenta la cantidad de renuncias según el año en el que se generaron y la clase de puesto que poseían las personas que renunciaron al Poder Judicial. Esta información se hace relevante a la luz de la integralidad del análisis.</w:t>
      </w:r>
    </w:p>
    <w:p w:rsidR="0064392A" w:rsidRPr="00C75CD5" w:rsidRDefault="0064392A" w:rsidP="00333363">
      <w:pPr>
        <w:pStyle w:val="NormalWeb"/>
        <w:spacing w:before="0" w:beforeAutospacing="0" w:after="0" w:afterAutospacing="0"/>
        <w:jc w:val="both"/>
        <w:rPr>
          <w:rFonts w:asciiTheme="minorHAnsi" w:hAnsiTheme="minorHAnsi" w:cstheme="minorHAnsi"/>
        </w:rPr>
      </w:pPr>
    </w:p>
    <w:p w:rsidR="0064392A" w:rsidRPr="00333363" w:rsidRDefault="0064392A" w:rsidP="00333363">
      <w:pPr>
        <w:pStyle w:val="Ttulo4"/>
        <w:jc w:val="center"/>
        <w:rPr>
          <w:b/>
          <w:bCs/>
          <w:i w:val="0"/>
          <w:iCs w:val="0"/>
          <w:color w:val="auto"/>
          <w:sz w:val="24"/>
          <w:szCs w:val="24"/>
        </w:rPr>
      </w:pPr>
      <w:r w:rsidRPr="00333363">
        <w:rPr>
          <w:b/>
          <w:bCs/>
          <w:i w:val="0"/>
          <w:iCs w:val="0"/>
          <w:color w:val="auto"/>
          <w:sz w:val="24"/>
          <w:szCs w:val="24"/>
        </w:rPr>
        <w:t>Tabla N°</w:t>
      </w:r>
      <w:r w:rsidR="00333363" w:rsidRPr="00333363">
        <w:rPr>
          <w:b/>
          <w:bCs/>
          <w:i w:val="0"/>
          <w:iCs w:val="0"/>
          <w:color w:val="auto"/>
          <w:sz w:val="24"/>
          <w:szCs w:val="24"/>
        </w:rPr>
        <w:t>25</w:t>
      </w:r>
    </w:p>
    <w:p w:rsidR="0064392A" w:rsidRPr="00C75CD5" w:rsidRDefault="0064392A" w:rsidP="00333363">
      <w:pPr>
        <w:pStyle w:val="NormalWeb"/>
        <w:spacing w:before="0" w:beforeAutospacing="0" w:after="0" w:afterAutospacing="0"/>
        <w:jc w:val="center"/>
        <w:rPr>
          <w:rFonts w:asciiTheme="minorHAnsi" w:hAnsiTheme="minorHAnsi" w:cstheme="minorHAnsi"/>
        </w:rPr>
      </w:pPr>
      <w:r w:rsidRPr="00C75CD5">
        <w:rPr>
          <w:rFonts w:asciiTheme="minorHAnsi" w:hAnsiTheme="minorHAnsi" w:cstheme="minorHAnsi"/>
        </w:rPr>
        <w:t>Cantidad de renuncias según año y clase de puesto</w:t>
      </w:r>
    </w:p>
    <w:p w:rsidR="0064392A" w:rsidRPr="00C75CD5" w:rsidRDefault="0064392A" w:rsidP="00333363">
      <w:pPr>
        <w:pStyle w:val="NormalWeb"/>
        <w:spacing w:before="0" w:beforeAutospacing="0" w:after="0" w:afterAutospacing="0"/>
        <w:jc w:val="center"/>
        <w:rPr>
          <w:rFonts w:asciiTheme="minorHAnsi" w:hAnsiTheme="minorHAnsi" w:cstheme="minorHAnsi"/>
        </w:rPr>
      </w:pPr>
    </w:p>
    <w:tbl>
      <w:tblPr>
        <w:tblStyle w:val="Tablanormal2"/>
        <w:tblW w:w="10490" w:type="dxa"/>
        <w:jc w:val="center"/>
        <w:tblLayout w:type="fixed"/>
        <w:tblLook w:val="04A0" w:firstRow="1" w:lastRow="0" w:firstColumn="1" w:lastColumn="0" w:noHBand="0" w:noVBand="1"/>
      </w:tblPr>
      <w:tblGrid>
        <w:gridCol w:w="3970"/>
        <w:gridCol w:w="921"/>
        <w:gridCol w:w="922"/>
        <w:gridCol w:w="921"/>
        <w:gridCol w:w="922"/>
        <w:gridCol w:w="921"/>
        <w:gridCol w:w="922"/>
        <w:gridCol w:w="991"/>
      </w:tblGrid>
      <w:tr w:rsidR="0064392A" w:rsidRPr="00C75CD5" w:rsidTr="004A658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vAlign w:val="center"/>
            <w:hideMark/>
          </w:tcPr>
          <w:p w:rsidR="0064392A" w:rsidRPr="00C75CD5" w:rsidRDefault="0064392A" w:rsidP="00333363">
            <w:pPr>
              <w:pStyle w:val="NormalWeb"/>
              <w:spacing w:before="0" w:beforeAutospacing="0" w:after="0" w:afterAutospacing="0"/>
              <w:jc w:val="center"/>
              <w:rPr>
                <w:rFonts w:asciiTheme="minorHAnsi" w:hAnsiTheme="minorHAnsi" w:cstheme="minorHAnsi"/>
                <w:sz w:val="20"/>
                <w:szCs w:val="20"/>
              </w:rPr>
            </w:pPr>
            <w:r w:rsidRPr="00C75CD5">
              <w:rPr>
                <w:rFonts w:asciiTheme="minorHAnsi" w:hAnsiTheme="minorHAnsi" w:cstheme="minorHAnsi"/>
                <w:sz w:val="20"/>
                <w:szCs w:val="20"/>
              </w:rPr>
              <w:t>CLASE DE PUESTO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5CD5">
              <w:rPr>
                <w:rFonts w:asciiTheme="minorHAnsi" w:hAnsiTheme="minorHAnsi" w:cstheme="minorHAnsi"/>
                <w:sz w:val="20"/>
                <w:szCs w:val="20"/>
              </w:rPr>
              <w:t>2018</w:t>
            </w:r>
          </w:p>
        </w:tc>
        <w:tc>
          <w:tcPr>
            <w:tcW w:w="922"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5CD5">
              <w:rPr>
                <w:rFonts w:asciiTheme="minorHAnsi" w:hAnsiTheme="minorHAnsi" w:cstheme="minorHAnsi"/>
                <w:sz w:val="20"/>
                <w:szCs w:val="20"/>
              </w:rPr>
              <w:t>2019</w:t>
            </w:r>
          </w:p>
        </w:tc>
        <w:tc>
          <w:tcPr>
            <w:tcW w:w="921"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5CD5">
              <w:rPr>
                <w:rFonts w:asciiTheme="minorHAnsi" w:hAnsiTheme="minorHAnsi" w:cstheme="minorHAnsi"/>
                <w:sz w:val="20"/>
                <w:szCs w:val="20"/>
              </w:rPr>
              <w:t>2020</w:t>
            </w:r>
          </w:p>
        </w:tc>
        <w:tc>
          <w:tcPr>
            <w:tcW w:w="922"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5CD5">
              <w:rPr>
                <w:rFonts w:asciiTheme="minorHAnsi" w:hAnsiTheme="minorHAnsi" w:cstheme="minorHAnsi"/>
                <w:sz w:val="20"/>
                <w:szCs w:val="20"/>
              </w:rPr>
              <w:t>2021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5CD5">
              <w:rPr>
                <w:rFonts w:asciiTheme="minorHAnsi" w:hAnsiTheme="minorHAnsi" w:cstheme="minorHAnsi"/>
                <w:sz w:val="20"/>
                <w:szCs w:val="20"/>
              </w:rPr>
              <w:t>2022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5CD5">
              <w:rPr>
                <w:rFonts w:asciiTheme="minorHAnsi" w:hAnsiTheme="minorHAnsi" w:cstheme="minorHAnsi"/>
                <w:sz w:val="20"/>
                <w:szCs w:val="20"/>
              </w:rPr>
              <w:t>2023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gramStart"/>
            <w:r w:rsidRPr="00C75CD5">
              <w:rPr>
                <w:rFonts w:asciiTheme="minorHAnsi" w:hAnsiTheme="minorHAnsi" w:cstheme="minorHAnsi"/>
                <w:sz w:val="20"/>
                <w:szCs w:val="20"/>
              </w:rPr>
              <w:t>TOTAL</w:t>
            </w:r>
            <w:proofErr w:type="gramEnd"/>
            <w:r w:rsidRPr="00C75CD5">
              <w:rPr>
                <w:rFonts w:asciiTheme="minorHAnsi" w:hAnsiTheme="minorHAnsi" w:cstheme="minorHAnsi"/>
                <w:sz w:val="20"/>
                <w:szCs w:val="20"/>
              </w:rPr>
              <w:t xml:space="preserve"> general</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Administrador regional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de prosecretario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Auxiliar administrativo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17</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administrativo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contraloría de servicios</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seguridad</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servicios generales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servicios generales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Chofer de administración regional</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de unidad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Gestor de capacitación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Inspector general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Integrante del consejo superior</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Médico de empresa</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Perito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en informática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en informática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en informática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Secretario ejec</w:t>
            </w:r>
            <w:r>
              <w:rPr>
                <w:rFonts w:asciiTheme="minorHAnsi" w:hAnsiTheme="minorHAnsi" w:cstheme="minorHAnsi"/>
                <w:b w:val="0"/>
                <w:bCs w:val="0"/>
                <w:sz w:val="20"/>
                <w:szCs w:val="20"/>
              </w:rPr>
              <w:t>utivo</w:t>
            </w:r>
            <w:r w:rsidRPr="00C75CD5">
              <w:rPr>
                <w:rFonts w:asciiTheme="minorHAnsi" w:hAnsiTheme="minorHAnsi" w:cstheme="minorHAnsi"/>
                <w:b w:val="0"/>
                <w:bCs w:val="0"/>
                <w:sz w:val="20"/>
                <w:szCs w:val="20"/>
              </w:rPr>
              <w:t>. CONAMAJ</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Subdirector general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Supervisor de apoyo en el área de Psicología o trabajo…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administrativo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en comunicaciones judiciales</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5</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servicios generales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judicial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judicial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oficina de apoyo jurisdiccional</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Juez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Juez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Juez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19</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Juez 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Juez 5</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Juez supernumerario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Magistrado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en derecho 3b</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Secretaria ejecutiva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de escucha</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en comunicaciones judiciales</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Técnico judicial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40</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Técnico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6</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6</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59</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Técnico judicial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37</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supernumerario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 xml:space="preserve">Analista en </w:t>
            </w:r>
            <w:r w:rsidR="00333363" w:rsidRPr="00C75CD5">
              <w:rPr>
                <w:rFonts w:asciiTheme="minorHAnsi" w:hAnsiTheme="minorHAnsi" w:cstheme="minorHAnsi"/>
                <w:b w:val="0"/>
                <w:bCs w:val="0"/>
                <w:sz w:val="20"/>
                <w:szCs w:val="20"/>
              </w:rPr>
              <w:t>Criminología</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Auxiliar administrativo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13</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servicios generales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servicios generales 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Custodio de detenidos</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23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Guía canino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Investigador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17</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96</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Investigador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10</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27</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Investigador de localización y presentación</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6</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Investigador de vigilancia y seguimiento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6</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Jefe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Jefe administrativo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Jefe de investigación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 xml:space="preserve">Jefe secc. Anal. </w:t>
            </w:r>
            <w:proofErr w:type="spellStart"/>
            <w:r w:rsidRPr="00C75CD5">
              <w:rPr>
                <w:rFonts w:asciiTheme="minorHAnsi" w:hAnsiTheme="minorHAnsi" w:cstheme="minorHAnsi"/>
                <w:b w:val="0"/>
                <w:bCs w:val="0"/>
                <w:sz w:val="20"/>
                <w:szCs w:val="20"/>
              </w:rPr>
              <w:t>Escr</w:t>
            </w:r>
            <w:proofErr w:type="spellEnd"/>
            <w:r w:rsidRPr="00C75CD5">
              <w:rPr>
                <w:rFonts w:asciiTheme="minorHAnsi" w:hAnsiTheme="minorHAnsi" w:cstheme="minorHAnsi"/>
                <w:b w:val="0"/>
                <w:bCs w:val="0"/>
                <w:sz w:val="20"/>
                <w:szCs w:val="20"/>
              </w:rPr>
              <w:t xml:space="preserve">. Doc. </w:t>
            </w:r>
            <w:proofErr w:type="spellStart"/>
            <w:r w:rsidRPr="00C75CD5">
              <w:rPr>
                <w:rFonts w:asciiTheme="minorHAnsi" w:hAnsiTheme="minorHAnsi" w:cstheme="minorHAnsi"/>
                <w:b w:val="0"/>
                <w:bCs w:val="0"/>
                <w:sz w:val="20"/>
                <w:szCs w:val="20"/>
              </w:rPr>
              <w:t>Dud</w:t>
            </w:r>
            <w:proofErr w:type="spellEnd"/>
            <w:r w:rsidRPr="00C75CD5">
              <w:rPr>
                <w:rFonts w:asciiTheme="minorHAnsi" w:hAnsiTheme="minorHAnsi" w:cstheme="minorHAnsi"/>
                <w:b w:val="0"/>
                <w:bCs w:val="0"/>
                <w:sz w:val="20"/>
                <w:szCs w:val="20"/>
              </w:rPr>
              <w:t>.</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Médico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Medico 2b</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Medico jefe unidad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Médico residente</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Oficial de investigación</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24</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Oficial intervención táctica</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Perito judicial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Perito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Perito judicial 2b</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en informática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Secretaria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Secretaria ejecutiva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 xml:space="preserve">Supervisor de servicio </w:t>
            </w:r>
            <w:r>
              <w:rPr>
                <w:rFonts w:asciiTheme="minorHAnsi" w:hAnsiTheme="minorHAnsi" w:cstheme="minorHAnsi"/>
                <w:b w:val="0"/>
                <w:bCs w:val="0"/>
                <w:sz w:val="20"/>
                <w:szCs w:val="20"/>
              </w:rPr>
              <w:t>OIJ</w:t>
            </w:r>
            <w:r w:rsidRPr="00C75CD5">
              <w:rPr>
                <w:rFonts w:asciiTheme="minorHAnsi" w:hAnsiTheme="minorHAnsi" w:cstheme="minorHAnsi"/>
                <w:b w:val="0"/>
                <w:bCs w:val="0"/>
                <w:sz w:val="20"/>
                <w:szCs w:val="20"/>
              </w:rPr>
              <w:t>.</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5</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especializado 6</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Asistente administrativo 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servicios generales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Coordinador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Fiscal</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Fiscal adjunto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Fiscal auxiliar</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7</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27</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Secretaria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Secretaria ejecutiva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administrativo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Técnico judicial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9</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32</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Técnico jurídico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6</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Defensor público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2</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8</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21</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Secretaria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Técnico jurídico</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5</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14</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Abogado de atención y protección a la víctima del</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Agente de protección 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4</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10</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Auxiliar de seguridad</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r>
      <w:tr w:rsidR="0064392A" w:rsidRPr="00C75CD5"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b w:val="0"/>
                <w:bCs w:val="0"/>
                <w:sz w:val="20"/>
                <w:szCs w:val="20"/>
              </w:rPr>
            </w:pPr>
            <w:r w:rsidRPr="00C75CD5">
              <w:rPr>
                <w:rFonts w:asciiTheme="minorHAnsi" w:hAnsiTheme="minorHAnsi" w:cstheme="minorHAnsi"/>
                <w:b w:val="0"/>
                <w:bCs w:val="0"/>
                <w:sz w:val="20"/>
                <w:szCs w:val="20"/>
              </w:rPr>
              <w:t>Profesional 2</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3</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C75CD5">
              <w:rPr>
                <w:rFonts w:asciiTheme="minorHAnsi" w:hAnsiTheme="minorHAnsi" w:cstheme="minorHAnsi"/>
              </w:rPr>
              <w:t>10</w:t>
            </w:r>
          </w:p>
        </w:tc>
      </w:tr>
      <w:tr w:rsidR="0064392A" w:rsidRPr="00C75CD5"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3970" w:type="dxa"/>
            <w:noWrap/>
            <w:hideMark/>
          </w:tcPr>
          <w:p w:rsidR="0064392A" w:rsidRPr="00C75CD5" w:rsidRDefault="0064392A" w:rsidP="00333363">
            <w:pPr>
              <w:pStyle w:val="NormalWeb"/>
              <w:spacing w:before="0" w:beforeAutospacing="0" w:after="0" w:afterAutospacing="0"/>
              <w:jc w:val="both"/>
              <w:rPr>
                <w:rFonts w:asciiTheme="minorHAnsi" w:hAnsiTheme="minorHAnsi" w:cstheme="minorHAnsi"/>
                <w:sz w:val="20"/>
                <w:szCs w:val="20"/>
              </w:rPr>
            </w:pPr>
            <w:r w:rsidRPr="00C75CD5">
              <w:rPr>
                <w:rFonts w:asciiTheme="minorHAnsi" w:hAnsiTheme="minorHAnsi" w:cstheme="minorHAnsi"/>
                <w:sz w:val="20"/>
                <w:szCs w:val="20"/>
              </w:rPr>
              <w:t>TOTAL</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124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101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84</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141</w:t>
            </w:r>
          </w:p>
        </w:tc>
        <w:tc>
          <w:tcPr>
            <w:tcW w:w="92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198</w:t>
            </w:r>
          </w:p>
        </w:tc>
        <w:tc>
          <w:tcPr>
            <w:tcW w:w="922"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102</w:t>
            </w:r>
          </w:p>
        </w:tc>
        <w:tc>
          <w:tcPr>
            <w:tcW w:w="991" w:type="dxa"/>
            <w:noWrap/>
            <w:vAlign w:val="center"/>
            <w:hideMark/>
          </w:tcPr>
          <w:p w:rsidR="0064392A" w:rsidRPr="00C75CD5" w:rsidRDefault="0064392A" w:rsidP="00333363">
            <w:pPr>
              <w:pStyle w:val="NormalWeb"/>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C75CD5">
              <w:rPr>
                <w:rFonts w:asciiTheme="minorHAnsi" w:hAnsiTheme="minorHAnsi" w:cstheme="minorHAnsi"/>
                <w:b/>
                <w:bCs/>
              </w:rPr>
              <w:t>750</w:t>
            </w:r>
          </w:p>
        </w:tc>
      </w:tr>
    </w:tbl>
    <w:p w:rsidR="0064392A" w:rsidRPr="00C75CD5" w:rsidRDefault="0064392A" w:rsidP="00333363">
      <w:pPr>
        <w:jc w:val="center"/>
        <w:rPr>
          <w:rFonts w:asciiTheme="minorHAnsi" w:hAnsiTheme="minorHAnsi" w:cstheme="minorHAnsi"/>
          <w:i/>
          <w:iCs/>
          <w:sz w:val="20"/>
          <w:szCs w:val="20"/>
          <w:lang w:val="es-ES"/>
        </w:rPr>
      </w:pPr>
      <w:r w:rsidRPr="00C75CD5">
        <w:rPr>
          <w:rFonts w:asciiTheme="minorHAnsi" w:eastAsia="Times New Roman" w:hAnsiTheme="minorHAnsi" w:cstheme="minorHAnsi"/>
          <w:color w:val="000000"/>
          <w:sz w:val="20"/>
          <w:szCs w:val="20"/>
        </w:rPr>
        <w:t xml:space="preserve">Fuente: </w:t>
      </w:r>
      <w:r w:rsidRPr="00C75CD5">
        <w:rPr>
          <w:rFonts w:asciiTheme="minorHAnsi" w:eastAsia="Times New Roman" w:hAnsiTheme="minorHAnsi" w:cstheme="minorHAnsi"/>
          <w:i/>
          <w:iCs/>
          <w:color w:val="000000"/>
          <w:sz w:val="20"/>
          <w:szCs w:val="20"/>
        </w:rPr>
        <w:t>Unidad de Investigación y Control de Calidad</w:t>
      </w:r>
      <w:r w:rsidRPr="00C75CD5">
        <w:rPr>
          <w:rFonts w:asciiTheme="minorHAnsi" w:hAnsiTheme="minorHAnsi" w:cstheme="minorHAnsi"/>
          <w:i/>
          <w:iCs/>
          <w:color w:val="000000"/>
          <w:sz w:val="20"/>
          <w:szCs w:val="20"/>
        </w:rPr>
        <w:t xml:space="preserve"> </w:t>
      </w:r>
      <w:r w:rsidRPr="00C75CD5">
        <w:rPr>
          <w:rFonts w:asciiTheme="minorHAnsi" w:eastAsia="Times New Roman" w:hAnsiTheme="minorHAnsi" w:cstheme="minorHAnsi"/>
          <w:i/>
          <w:iCs/>
          <w:color w:val="000000"/>
          <w:sz w:val="20"/>
          <w:szCs w:val="20"/>
        </w:rPr>
        <w:t>(2023) y Unidad de Componentes Salariales.</w:t>
      </w:r>
    </w:p>
    <w:p w:rsidR="0064392A" w:rsidRPr="00C75CD5" w:rsidRDefault="0064392A" w:rsidP="00333363">
      <w:pPr>
        <w:jc w:val="both"/>
        <w:rPr>
          <w:rFonts w:asciiTheme="minorHAnsi" w:hAnsiTheme="minorHAnsi" w:cstheme="minorHAnsi"/>
        </w:rPr>
      </w:pPr>
    </w:p>
    <w:p w:rsidR="00D161FF" w:rsidRDefault="00D161FF" w:rsidP="00333363">
      <w:pPr>
        <w:jc w:val="both"/>
        <w:rPr>
          <w:rFonts w:cstheme="minorHAnsi"/>
        </w:rPr>
      </w:pPr>
      <w:r>
        <w:rPr>
          <w:rFonts w:cstheme="minorHAnsi"/>
        </w:rPr>
        <w:t xml:space="preserve">Esta encuesta como se observa en el anexo </w:t>
      </w:r>
      <w:r w:rsidR="00333363">
        <w:rPr>
          <w:rFonts w:cstheme="minorHAnsi"/>
        </w:rPr>
        <w:t>4</w:t>
      </w:r>
      <w:r>
        <w:rPr>
          <w:rFonts w:cstheme="minorHAnsi"/>
        </w:rPr>
        <w:t xml:space="preserve"> y descrita en el apartado de técnicas implementadas, revisó las siguientes variables:</w:t>
      </w:r>
    </w:p>
    <w:p w:rsidR="00D161FF" w:rsidRPr="009746A8" w:rsidRDefault="00D161FF" w:rsidP="00333363">
      <w:pPr>
        <w:pStyle w:val="Prrafodelista"/>
        <w:numPr>
          <w:ilvl w:val="0"/>
          <w:numId w:val="23"/>
        </w:numPr>
        <w:jc w:val="both"/>
        <w:rPr>
          <w:rFonts w:eastAsiaTheme="majorEastAsia"/>
          <w:sz w:val="26"/>
          <w:szCs w:val="26"/>
        </w:rPr>
      </w:pPr>
      <w:r w:rsidRPr="00FA4592">
        <w:rPr>
          <w:rFonts w:asciiTheme="minorHAnsi" w:eastAsia="Times New Roman" w:hAnsiTheme="minorHAnsi" w:cstheme="minorHAnsi"/>
          <w:color w:val="000000"/>
          <w:lang w:val="es-CR" w:eastAsia="es-CR"/>
        </w:rPr>
        <w:t>Motivación de ingreso al P</w:t>
      </w:r>
      <w:r>
        <w:rPr>
          <w:rFonts w:asciiTheme="minorHAnsi" w:eastAsia="Times New Roman" w:hAnsiTheme="minorHAnsi" w:cstheme="minorHAnsi"/>
          <w:color w:val="000000"/>
          <w:lang w:val="es-CR" w:eastAsia="es-CR"/>
        </w:rPr>
        <w:t xml:space="preserve">oder </w:t>
      </w:r>
      <w:r w:rsidRPr="00FA4592">
        <w:rPr>
          <w:rFonts w:asciiTheme="minorHAnsi" w:eastAsia="Times New Roman" w:hAnsiTheme="minorHAnsi" w:cstheme="minorHAnsi"/>
          <w:color w:val="000000"/>
          <w:lang w:val="es-CR" w:eastAsia="es-CR"/>
        </w:rPr>
        <w:t>J</w:t>
      </w:r>
      <w:r>
        <w:rPr>
          <w:rFonts w:asciiTheme="minorHAnsi" w:eastAsia="Times New Roman" w:hAnsiTheme="minorHAnsi" w:cstheme="minorHAnsi"/>
          <w:color w:val="000000"/>
          <w:lang w:val="es-CR" w:eastAsia="es-CR"/>
        </w:rPr>
        <w:t>udicial</w:t>
      </w:r>
    </w:p>
    <w:p w:rsidR="00D161FF" w:rsidRPr="00FA4592" w:rsidRDefault="00D161FF" w:rsidP="00333363">
      <w:pPr>
        <w:pStyle w:val="Prrafodelista"/>
        <w:numPr>
          <w:ilvl w:val="0"/>
          <w:numId w:val="23"/>
        </w:numPr>
        <w:jc w:val="both"/>
        <w:rPr>
          <w:rFonts w:eastAsiaTheme="majorEastAsia"/>
          <w:sz w:val="26"/>
          <w:szCs w:val="26"/>
        </w:rPr>
      </w:pPr>
      <w:r w:rsidRPr="00FA4592">
        <w:rPr>
          <w:rFonts w:asciiTheme="minorHAnsi" w:eastAsia="Times New Roman" w:hAnsiTheme="minorHAnsi" w:cstheme="minorHAnsi"/>
          <w:color w:val="000000"/>
          <w:lang w:val="es-CR" w:eastAsia="es-CR"/>
        </w:rPr>
        <w:t>Ambiente y condiciones laborales durante permanencia en P</w:t>
      </w:r>
      <w:r>
        <w:rPr>
          <w:rFonts w:asciiTheme="minorHAnsi" w:eastAsia="Times New Roman" w:hAnsiTheme="minorHAnsi" w:cstheme="minorHAnsi"/>
          <w:color w:val="000000"/>
          <w:lang w:val="es-CR" w:eastAsia="es-CR"/>
        </w:rPr>
        <w:t xml:space="preserve">oder </w:t>
      </w:r>
      <w:r w:rsidRPr="00FA4592">
        <w:rPr>
          <w:rFonts w:asciiTheme="minorHAnsi" w:eastAsia="Times New Roman" w:hAnsiTheme="minorHAnsi" w:cstheme="minorHAnsi"/>
          <w:color w:val="000000"/>
          <w:lang w:val="es-CR" w:eastAsia="es-CR"/>
        </w:rPr>
        <w:t>J</w:t>
      </w:r>
      <w:r>
        <w:rPr>
          <w:rFonts w:asciiTheme="minorHAnsi" w:eastAsia="Times New Roman" w:hAnsiTheme="minorHAnsi" w:cstheme="minorHAnsi"/>
          <w:color w:val="000000"/>
          <w:lang w:val="es-CR" w:eastAsia="es-CR"/>
        </w:rPr>
        <w:t>udicial</w:t>
      </w:r>
    </w:p>
    <w:p w:rsidR="00D161FF" w:rsidRPr="00FA4592" w:rsidRDefault="00D161FF" w:rsidP="00333363">
      <w:pPr>
        <w:pStyle w:val="Prrafodelista"/>
        <w:numPr>
          <w:ilvl w:val="0"/>
          <w:numId w:val="23"/>
        </w:numPr>
        <w:jc w:val="both"/>
        <w:rPr>
          <w:rFonts w:eastAsiaTheme="majorEastAsia"/>
          <w:sz w:val="26"/>
          <w:szCs w:val="26"/>
        </w:rPr>
      </w:pPr>
      <w:r w:rsidRPr="00FA4592">
        <w:rPr>
          <w:rFonts w:asciiTheme="minorHAnsi" w:eastAsia="Times New Roman" w:hAnsiTheme="minorHAnsi" w:cstheme="minorHAnsi"/>
          <w:color w:val="000000"/>
          <w:lang w:val="es-CR" w:eastAsia="es-CR"/>
        </w:rPr>
        <w:t>Motivación de salida</w:t>
      </w:r>
    </w:p>
    <w:p w:rsidR="00D161FF" w:rsidRPr="00FA4592" w:rsidRDefault="00D161FF" w:rsidP="00333363">
      <w:pPr>
        <w:pStyle w:val="Prrafodelista"/>
        <w:numPr>
          <w:ilvl w:val="0"/>
          <w:numId w:val="23"/>
        </w:numPr>
        <w:jc w:val="both"/>
        <w:rPr>
          <w:rFonts w:eastAsiaTheme="majorEastAsia"/>
          <w:sz w:val="26"/>
          <w:szCs w:val="26"/>
        </w:rPr>
      </w:pPr>
      <w:r w:rsidRPr="00FA4592">
        <w:rPr>
          <w:rFonts w:asciiTheme="minorHAnsi" w:eastAsia="Times New Roman" w:hAnsiTheme="minorHAnsi" w:cstheme="minorHAnsi"/>
          <w:color w:val="000000"/>
          <w:lang w:eastAsia="es-CR"/>
        </w:rPr>
        <w:t>Expectativas posteriores</w:t>
      </w:r>
      <w:r w:rsidRPr="00FA4592">
        <w:rPr>
          <w:rFonts w:asciiTheme="minorHAnsi" w:eastAsia="Times New Roman" w:hAnsiTheme="minorHAnsi" w:cstheme="minorHAnsi"/>
          <w:color w:val="000000"/>
          <w:lang w:val="es-CR" w:eastAsia="es-CR"/>
        </w:rPr>
        <w:t xml:space="preserve"> a la renuncia</w:t>
      </w:r>
      <w:r>
        <w:rPr>
          <w:rFonts w:asciiTheme="minorHAnsi" w:eastAsia="Times New Roman" w:hAnsiTheme="minorHAnsi" w:cstheme="minorHAnsi"/>
          <w:color w:val="000000"/>
          <w:lang w:val="es-CR" w:eastAsia="es-CR"/>
        </w:rPr>
        <w:t>.</w:t>
      </w:r>
    </w:p>
    <w:p w:rsidR="00D161FF" w:rsidRPr="00FA4592" w:rsidRDefault="00D161FF" w:rsidP="00333363">
      <w:pPr>
        <w:jc w:val="both"/>
        <w:rPr>
          <w:rFonts w:asciiTheme="minorHAnsi" w:eastAsiaTheme="majorEastAsia" w:hAnsiTheme="minorHAnsi" w:cstheme="minorHAnsi"/>
        </w:rPr>
      </w:pPr>
    </w:p>
    <w:p w:rsidR="00D161FF" w:rsidRDefault="00D161FF" w:rsidP="00333363">
      <w:pPr>
        <w:jc w:val="both"/>
        <w:rPr>
          <w:rFonts w:asciiTheme="minorHAnsi" w:eastAsia="Times New Roman" w:hAnsiTheme="minorHAnsi" w:cstheme="minorHAnsi"/>
          <w:color w:val="000000"/>
          <w:lang w:val="es-CR" w:eastAsia="es-CR"/>
        </w:rPr>
      </w:pPr>
      <w:r>
        <w:rPr>
          <w:rFonts w:asciiTheme="minorHAnsi" w:eastAsia="Times New Roman" w:hAnsiTheme="minorHAnsi" w:cstheme="minorHAnsi"/>
          <w:color w:val="000000"/>
          <w:lang w:val="es-CR" w:eastAsia="es-CR"/>
        </w:rPr>
        <w:t>Además de revisar las siguientes s</w:t>
      </w:r>
      <w:r w:rsidRPr="00E64FB2">
        <w:rPr>
          <w:rFonts w:asciiTheme="minorHAnsi" w:eastAsia="Times New Roman" w:hAnsiTheme="minorHAnsi" w:cstheme="minorHAnsi"/>
          <w:color w:val="000000"/>
          <w:lang w:val="es-CR" w:eastAsia="es-CR"/>
        </w:rPr>
        <w:t>ubvariable</w:t>
      </w:r>
      <w:r>
        <w:rPr>
          <w:rFonts w:asciiTheme="minorHAnsi" w:eastAsia="Times New Roman" w:hAnsiTheme="minorHAnsi" w:cstheme="minorHAnsi"/>
          <w:color w:val="000000"/>
          <w:lang w:val="es-CR" w:eastAsia="es-CR"/>
        </w:rPr>
        <w:t>s:</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lang w:val="es-CR" w:eastAsia="es-CR"/>
        </w:rPr>
        <w:t xml:space="preserve">Condiciones que motivaron a trabajar en </w:t>
      </w:r>
      <w:r w:rsidRPr="00FA4592">
        <w:rPr>
          <w:rFonts w:asciiTheme="minorHAnsi" w:eastAsia="Times New Roman" w:hAnsiTheme="minorHAnsi" w:cstheme="minorHAnsi"/>
          <w:color w:val="000000"/>
          <w:lang w:val="es-CR" w:eastAsia="es-CR"/>
        </w:rPr>
        <w:t>P</w:t>
      </w:r>
      <w:r>
        <w:rPr>
          <w:rFonts w:asciiTheme="minorHAnsi" w:eastAsia="Times New Roman" w:hAnsiTheme="minorHAnsi" w:cstheme="minorHAnsi"/>
          <w:color w:val="000000"/>
          <w:lang w:val="es-CR" w:eastAsia="es-CR"/>
        </w:rPr>
        <w:t xml:space="preserve">oder </w:t>
      </w:r>
      <w:r w:rsidRPr="00FA4592">
        <w:rPr>
          <w:rFonts w:asciiTheme="minorHAnsi" w:eastAsia="Times New Roman" w:hAnsiTheme="minorHAnsi" w:cstheme="minorHAnsi"/>
          <w:color w:val="000000"/>
          <w:lang w:val="es-CR" w:eastAsia="es-CR"/>
        </w:rPr>
        <w:t>J</w:t>
      </w:r>
      <w:r>
        <w:rPr>
          <w:rFonts w:asciiTheme="minorHAnsi" w:eastAsia="Times New Roman" w:hAnsiTheme="minorHAnsi" w:cstheme="minorHAnsi"/>
          <w:color w:val="000000"/>
          <w:lang w:val="es-CR" w:eastAsia="es-CR"/>
        </w:rPr>
        <w:t>udicial</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Proceso de inducción</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Capacitación</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Liderazgo</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Oportunidades de Desarrollo</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Violencia laboral</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eastAsia="es-CR"/>
        </w:rPr>
        <w:t>Régimen</w:t>
      </w:r>
      <w:r w:rsidRPr="00FA4592">
        <w:rPr>
          <w:rFonts w:asciiTheme="minorHAnsi" w:eastAsia="Times New Roman" w:hAnsiTheme="minorHAnsi" w:cstheme="minorHAnsi"/>
          <w:color w:val="000000"/>
          <w:lang w:val="es-CR" w:eastAsia="es-CR"/>
        </w:rPr>
        <w:t xml:space="preserve"> disciplinario</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Planeamiento de renunciar</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Motivos de renuncia</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Pr>
          <w:rFonts w:asciiTheme="minorHAnsi" w:eastAsia="Times New Roman" w:hAnsiTheme="minorHAnsi" w:cstheme="minorHAnsi"/>
          <w:color w:val="000000"/>
          <w:lang w:val="es-CR" w:eastAsia="es-CR"/>
        </w:rPr>
        <w:t>A</w:t>
      </w:r>
      <w:r w:rsidRPr="00FA4592">
        <w:rPr>
          <w:rFonts w:asciiTheme="minorHAnsi" w:eastAsia="Times New Roman" w:hAnsiTheme="minorHAnsi" w:cstheme="minorHAnsi"/>
          <w:color w:val="000000"/>
          <w:lang w:val="es-CR" w:eastAsia="es-CR"/>
        </w:rPr>
        <w:t>spectos que hubieran evitado la renuncia.</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Recomendación para trabajar en el PJ</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Necesidades que desea satisfacer con renunci</w:t>
      </w:r>
      <w:r>
        <w:rPr>
          <w:rFonts w:asciiTheme="minorHAnsi" w:eastAsia="Times New Roman" w:hAnsiTheme="minorHAnsi" w:cstheme="minorHAnsi"/>
          <w:color w:val="000000"/>
          <w:lang w:val="es-CR" w:eastAsia="es-CR"/>
        </w:rPr>
        <w:t>a</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Ocupación luego de renuncia</w:t>
      </w:r>
    </w:p>
    <w:p w:rsidR="00D161FF" w:rsidRPr="00FA4592" w:rsidRDefault="00D161FF" w:rsidP="00333363">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Interés en reingresar al PJ</w:t>
      </w:r>
    </w:p>
    <w:p w:rsidR="00D161FF" w:rsidRDefault="00D161FF" w:rsidP="00333363">
      <w:pPr>
        <w:rPr>
          <w:rFonts w:asciiTheme="minorHAnsi" w:eastAsiaTheme="majorEastAsia" w:hAnsiTheme="minorHAnsi" w:cstheme="minorHAnsi"/>
        </w:rPr>
      </w:pPr>
    </w:p>
    <w:p w:rsidR="00D161FF" w:rsidRDefault="00D161FF" w:rsidP="00D161FF">
      <w:pPr>
        <w:jc w:val="both"/>
        <w:rPr>
          <w:rFonts w:asciiTheme="minorHAnsi" w:eastAsiaTheme="majorEastAsia" w:hAnsiTheme="minorHAnsi" w:cstheme="minorHAnsi"/>
        </w:rPr>
      </w:pPr>
      <w:r>
        <w:rPr>
          <w:rFonts w:asciiTheme="minorHAnsi" w:eastAsiaTheme="majorEastAsia" w:hAnsiTheme="minorHAnsi" w:cstheme="minorHAnsi"/>
        </w:rPr>
        <w:t>Inicialmente se les preguntó a las personas si se han logrado desempeñar en otros puestos laborales donde el 54,14% indicaron que sí, casi la mitad de las personas que renunciaron se habían logrado desempeñar en otros puestos de la institución.</w:t>
      </w:r>
    </w:p>
    <w:p w:rsidR="00D161FF" w:rsidRDefault="00D161FF" w:rsidP="00D161FF">
      <w:pPr>
        <w:jc w:val="both"/>
        <w:rPr>
          <w:rFonts w:asciiTheme="minorHAnsi" w:eastAsiaTheme="majorEastAsia" w:hAnsiTheme="minorHAnsi" w:cstheme="minorHAnsi"/>
        </w:rPr>
      </w:pPr>
    </w:p>
    <w:p w:rsidR="00D161FF" w:rsidRPr="00333363" w:rsidRDefault="00D161FF" w:rsidP="00333363">
      <w:pPr>
        <w:pStyle w:val="Ttulo4"/>
        <w:jc w:val="center"/>
        <w:rPr>
          <w:b/>
          <w:bCs/>
          <w:i w:val="0"/>
          <w:iCs w:val="0"/>
          <w:color w:val="auto"/>
          <w:sz w:val="24"/>
          <w:szCs w:val="24"/>
        </w:rPr>
      </w:pPr>
      <w:r w:rsidRPr="00333363">
        <w:rPr>
          <w:b/>
          <w:bCs/>
          <w:i w:val="0"/>
          <w:iCs w:val="0"/>
          <w:color w:val="auto"/>
          <w:sz w:val="24"/>
          <w:szCs w:val="24"/>
        </w:rPr>
        <w:t>Tabla N</w:t>
      </w:r>
      <w:r w:rsidR="00333363">
        <w:rPr>
          <w:b/>
          <w:bCs/>
          <w:i w:val="0"/>
          <w:iCs w:val="0"/>
          <w:color w:val="auto"/>
          <w:sz w:val="24"/>
          <w:szCs w:val="24"/>
        </w:rPr>
        <w:t>°</w:t>
      </w:r>
      <w:r w:rsidRPr="00333363">
        <w:rPr>
          <w:b/>
          <w:bCs/>
          <w:i w:val="0"/>
          <w:iCs w:val="0"/>
          <w:color w:val="auto"/>
          <w:sz w:val="24"/>
          <w:szCs w:val="24"/>
        </w:rPr>
        <w:t>2</w:t>
      </w:r>
      <w:r w:rsidR="00333363">
        <w:rPr>
          <w:b/>
          <w:bCs/>
          <w:i w:val="0"/>
          <w:iCs w:val="0"/>
          <w:color w:val="auto"/>
          <w:sz w:val="24"/>
          <w:szCs w:val="24"/>
        </w:rPr>
        <w:t>6</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Otros puestos laborales</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5134"/>
        <w:gridCol w:w="584"/>
        <w:gridCol w:w="1341"/>
      </w:tblGrid>
      <w:tr w:rsidR="00D161FF" w:rsidRPr="00FA4592" w:rsidTr="004A658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134" w:type="dxa"/>
            <w:noWrap/>
            <w:hideMark/>
          </w:tcPr>
          <w:p w:rsidR="00D161FF" w:rsidRPr="00FA4592" w:rsidRDefault="00D161FF" w:rsidP="004A658B">
            <w:pPr>
              <w:rPr>
                <w:rFonts w:eastAsia="Times New Roman"/>
                <w:color w:val="000000"/>
                <w:lang w:eastAsia="es-CR"/>
              </w:rPr>
            </w:pPr>
            <w:r w:rsidRPr="00FA4592">
              <w:rPr>
                <w:rFonts w:eastAsia="Times New Roman"/>
                <w:color w:val="000000"/>
                <w:lang w:eastAsia="es-CR"/>
              </w:rPr>
              <w:t>¿Ha desempeñado otros puestos laborales en el Poder Judicial?</w:t>
            </w:r>
          </w:p>
        </w:tc>
        <w:tc>
          <w:tcPr>
            <w:tcW w:w="0" w:type="auto"/>
            <w:noWrap/>
            <w:vAlign w:val="center"/>
            <w:hideMark/>
          </w:tcPr>
          <w:p w:rsidR="00D161FF" w:rsidRPr="00FA4592"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A4592">
              <w:rPr>
                <w:rFonts w:eastAsia="Times New Roman"/>
                <w:color w:val="000000"/>
                <w:lang w:eastAsia="es-CR"/>
              </w:rPr>
              <w:t>N</w:t>
            </w:r>
          </w:p>
        </w:tc>
        <w:tc>
          <w:tcPr>
            <w:tcW w:w="0" w:type="auto"/>
            <w:noWrap/>
            <w:vAlign w:val="center"/>
            <w:hideMark/>
          </w:tcPr>
          <w:p w:rsidR="00D161FF" w:rsidRPr="00FA4592"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A4592">
              <w:rPr>
                <w:rFonts w:eastAsia="Times New Roman"/>
                <w:color w:val="000000"/>
                <w:lang w:eastAsia="es-CR"/>
              </w:rPr>
              <w:t>Porcentaje</w:t>
            </w:r>
          </w:p>
        </w:tc>
      </w:tr>
      <w:tr w:rsidR="00D161FF" w:rsidRPr="00FA4592"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134" w:type="dxa"/>
            <w:noWrap/>
            <w:hideMark/>
          </w:tcPr>
          <w:p w:rsidR="00D161FF" w:rsidRPr="00607C58" w:rsidRDefault="00D161FF" w:rsidP="004A658B">
            <w:pPr>
              <w:rPr>
                <w:rFonts w:eastAsia="Times New Roman"/>
                <w:b w:val="0"/>
                <w:bCs w:val="0"/>
                <w:color w:val="000000"/>
                <w:lang w:eastAsia="es-CR"/>
              </w:rPr>
            </w:pPr>
            <w:r w:rsidRPr="00607C58">
              <w:rPr>
                <w:rFonts w:eastAsia="Times New Roman"/>
                <w:b w:val="0"/>
                <w:bCs w:val="0"/>
                <w:color w:val="000000"/>
                <w:lang w:eastAsia="es-CR"/>
              </w:rPr>
              <w:t>No</w:t>
            </w:r>
          </w:p>
        </w:tc>
        <w:tc>
          <w:tcPr>
            <w:tcW w:w="0" w:type="auto"/>
            <w:noWrap/>
            <w:vAlign w:val="center"/>
            <w:hideMark/>
          </w:tcPr>
          <w:p w:rsidR="00D161FF" w:rsidRPr="00FA4592"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A4592">
              <w:rPr>
                <w:rFonts w:eastAsia="Times New Roman"/>
                <w:color w:val="000000"/>
                <w:lang w:eastAsia="es-CR"/>
              </w:rPr>
              <w:t>72</w:t>
            </w:r>
          </w:p>
        </w:tc>
        <w:tc>
          <w:tcPr>
            <w:tcW w:w="0" w:type="auto"/>
            <w:noWrap/>
            <w:vAlign w:val="center"/>
            <w:hideMark/>
          </w:tcPr>
          <w:p w:rsidR="00D161FF" w:rsidRPr="00FA4592"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4"/>
                <w:szCs w:val="24"/>
                <w:lang w:eastAsia="es-CR"/>
              </w:rPr>
            </w:pPr>
            <w:r w:rsidRPr="00FA4592">
              <w:rPr>
                <w:rFonts w:eastAsia="Times New Roman"/>
                <w:color w:val="000000"/>
                <w:sz w:val="24"/>
                <w:szCs w:val="24"/>
                <w:lang w:eastAsia="es-CR"/>
              </w:rPr>
              <w:t>45,86</w:t>
            </w:r>
            <w:r>
              <w:rPr>
                <w:rFonts w:eastAsia="Times New Roman"/>
                <w:color w:val="000000"/>
                <w:lang w:eastAsia="es-CR"/>
              </w:rPr>
              <w:t>%</w:t>
            </w:r>
          </w:p>
        </w:tc>
      </w:tr>
      <w:tr w:rsidR="00D161FF" w:rsidRPr="00FA4592"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5134" w:type="dxa"/>
            <w:noWrap/>
            <w:hideMark/>
          </w:tcPr>
          <w:p w:rsidR="00D161FF" w:rsidRPr="00FA4592" w:rsidRDefault="00D161FF" w:rsidP="004A658B">
            <w:pPr>
              <w:rPr>
                <w:rFonts w:eastAsia="Times New Roman"/>
                <w:b w:val="0"/>
                <w:bCs w:val="0"/>
                <w:color w:val="000000"/>
                <w:sz w:val="24"/>
                <w:szCs w:val="24"/>
                <w:lang w:eastAsia="es-CR"/>
              </w:rPr>
            </w:pPr>
            <w:r w:rsidRPr="00FA4592">
              <w:rPr>
                <w:rFonts w:eastAsia="Times New Roman"/>
                <w:b w:val="0"/>
                <w:bCs w:val="0"/>
                <w:color w:val="000000"/>
                <w:sz w:val="24"/>
                <w:szCs w:val="24"/>
                <w:lang w:eastAsia="es-CR"/>
              </w:rPr>
              <w:t>Sí</w:t>
            </w:r>
          </w:p>
        </w:tc>
        <w:tc>
          <w:tcPr>
            <w:tcW w:w="0" w:type="auto"/>
            <w:noWrap/>
            <w:vAlign w:val="center"/>
            <w:hideMark/>
          </w:tcPr>
          <w:p w:rsidR="00D161FF" w:rsidRPr="00FA4592"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A4592">
              <w:rPr>
                <w:rFonts w:eastAsia="Times New Roman"/>
                <w:color w:val="000000"/>
                <w:lang w:eastAsia="es-CR"/>
              </w:rPr>
              <w:t>85</w:t>
            </w:r>
          </w:p>
        </w:tc>
        <w:tc>
          <w:tcPr>
            <w:tcW w:w="0" w:type="auto"/>
            <w:noWrap/>
            <w:vAlign w:val="center"/>
            <w:hideMark/>
          </w:tcPr>
          <w:p w:rsidR="00D161FF" w:rsidRPr="00FA4592"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4"/>
                <w:szCs w:val="24"/>
                <w:lang w:eastAsia="es-CR"/>
              </w:rPr>
            </w:pPr>
            <w:r w:rsidRPr="00FA4592">
              <w:rPr>
                <w:rFonts w:eastAsia="Times New Roman"/>
                <w:color w:val="000000"/>
                <w:sz w:val="24"/>
                <w:szCs w:val="24"/>
                <w:lang w:eastAsia="es-CR"/>
              </w:rPr>
              <w:t>54,14</w:t>
            </w:r>
            <w:r>
              <w:rPr>
                <w:rFonts w:eastAsia="Times New Roman"/>
                <w:color w:val="000000"/>
                <w:lang w:eastAsia="es-CR"/>
              </w:rPr>
              <w:t>%</w:t>
            </w:r>
          </w:p>
        </w:tc>
      </w:tr>
      <w:tr w:rsidR="00D161FF" w:rsidRPr="00FA4592"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134" w:type="dxa"/>
            <w:noWrap/>
            <w:hideMark/>
          </w:tcPr>
          <w:p w:rsidR="00D161FF" w:rsidRPr="00FA4592" w:rsidRDefault="00D161FF" w:rsidP="004A658B">
            <w:pPr>
              <w:rPr>
                <w:rFonts w:eastAsia="Times New Roman"/>
                <w:color w:val="000000"/>
                <w:sz w:val="24"/>
                <w:szCs w:val="24"/>
                <w:lang w:eastAsia="es-CR"/>
              </w:rPr>
            </w:pPr>
            <w:r w:rsidRPr="00FA4592">
              <w:rPr>
                <w:rFonts w:eastAsia="Times New Roman"/>
                <w:color w:val="000000"/>
                <w:sz w:val="24"/>
                <w:szCs w:val="24"/>
                <w:lang w:eastAsia="es-CR"/>
              </w:rPr>
              <w:t>Total, general</w:t>
            </w:r>
          </w:p>
        </w:tc>
        <w:tc>
          <w:tcPr>
            <w:tcW w:w="0" w:type="auto"/>
            <w:noWrap/>
            <w:vAlign w:val="center"/>
            <w:hideMark/>
          </w:tcPr>
          <w:p w:rsidR="00D161FF" w:rsidRPr="00FA4592"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A4592">
              <w:rPr>
                <w:rFonts w:eastAsia="Times New Roman"/>
                <w:b/>
                <w:bCs/>
                <w:color w:val="000000"/>
                <w:lang w:eastAsia="es-CR"/>
              </w:rPr>
              <w:t>157</w:t>
            </w:r>
          </w:p>
        </w:tc>
        <w:tc>
          <w:tcPr>
            <w:tcW w:w="0" w:type="auto"/>
            <w:noWrap/>
            <w:vAlign w:val="center"/>
            <w:hideMark/>
          </w:tcPr>
          <w:p w:rsidR="00D161FF" w:rsidRPr="00FA4592"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4"/>
                <w:szCs w:val="24"/>
                <w:lang w:eastAsia="es-CR"/>
              </w:rPr>
            </w:pPr>
            <w:r w:rsidRPr="00FA4592">
              <w:rPr>
                <w:rFonts w:eastAsia="Times New Roman"/>
                <w:b/>
                <w:bCs/>
                <w:color w:val="000000"/>
                <w:sz w:val="24"/>
                <w:szCs w:val="24"/>
                <w:lang w:eastAsia="es-CR"/>
              </w:rPr>
              <w:t>100</w:t>
            </w:r>
            <w:r>
              <w:rPr>
                <w:rFonts w:eastAsia="Times New Roman"/>
                <w:color w:val="000000"/>
                <w:lang w:eastAsia="es-CR"/>
              </w:rPr>
              <w:t>%</w:t>
            </w:r>
          </w:p>
        </w:tc>
      </w:tr>
    </w:tbl>
    <w:p w:rsidR="00D161FF" w:rsidRDefault="00D161FF" w:rsidP="00D161FF">
      <w:pPr>
        <w:jc w:val="both"/>
        <w:rPr>
          <w:rFonts w:asciiTheme="minorHAnsi" w:eastAsiaTheme="majorEastAsia" w:hAnsiTheme="minorHAnsi" w:cstheme="minorHAnsi"/>
        </w:rPr>
      </w:pPr>
    </w:p>
    <w:p w:rsidR="00D161FF" w:rsidRDefault="00D161FF" w:rsidP="00D161FF">
      <w:pPr>
        <w:jc w:val="both"/>
        <w:rPr>
          <w:rFonts w:asciiTheme="minorHAnsi" w:eastAsiaTheme="majorEastAsia" w:hAnsiTheme="minorHAnsi" w:cstheme="minorHAnsi"/>
        </w:rPr>
      </w:pPr>
      <w:r>
        <w:rPr>
          <w:rFonts w:asciiTheme="minorHAnsi" w:eastAsiaTheme="majorEastAsia" w:hAnsiTheme="minorHAnsi" w:cstheme="minorHAnsi"/>
        </w:rPr>
        <w:t>Como se ve a continuación, los dos ámbitos donde más trabajaron las personas que renunciaron al Poder Judicial fueron en el ámbito administrativo en un 24,84% y en el ámbito jurisdiccional, también con un 24,84%</w:t>
      </w:r>
    </w:p>
    <w:p w:rsidR="00D161FF" w:rsidRDefault="00D161FF" w:rsidP="00D161FF">
      <w:pPr>
        <w:jc w:val="both"/>
        <w:rPr>
          <w:rFonts w:asciiTheme="minorHAnsi" w:eastAsiaTheme="majorEastAsia" w:hAnsiTheme="minorHAnsi" w:cstheme="minorHAnsi"/>
        </w:rPr>
      </w:pPr>
    </w:p>
    <w:p w:rsidR="00D161FF" w:rsidRPr="00333363" w:rsidRDefault="00D161FF" w:rsidP="00333363">
      <w:pPr>
        <w:pStyle w:val="Ttulo4"/>
        <w:jc w:val="center"/>
        <w:rPr>
          <w:b/>
          <w:bCs/>
          <w:i w:val="0"/>
          <w:iCs w:val="0"/>
          <w:color w:val="auto"/>
        </w:rPr>
      </w:pPr>
      <w:r w:rsidRPr="00333363">
        <w:rPr>
          <w:b/>
          <w:bCs/>
          <w:i w:val="0"/>
          <w:iCs w:val="0"/>
          <w:color w:val="auto"/>
        </w:rPr>
        <w:t>Tabla N</w:t>
      </w:r>
      <w:r w:rsidR="00333363">
        <w:rPr>
          <w:b/>
          <w:bCs/>
          <w:i w:val="0"/>
          <w:iCs w:val="0"/>
          <w:color w:val="auto"/>
        </w:rPr>
        <w:t>°</w:t>
      </w:r>
      <w:r w:rsidRPr="00333363">
        <w:rPr>
          <w:b/>
          <w:bCs/>
          <w:i w:val="0"/>
          <w:iCs w:val="0"/>
          <w:color w:val="auto"/>
        </w:rPr>
        <w:t>2</w:t>
      </w:r>
      <w:r w:rsidR="00333363">
        <w:rPr>
          <w:b/>
          <w:bCs/>
          <w:i w:val="0"/>
          <w:iCs w:val="0"/>
          <w:color w:val="auto"/>
        </w:rPr>
        <w:t>7</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Otro ámbito en el que trabajó</w:t>
      </w:r>
    </w:p>
    <w:p w:rsidR="00D161FF" w:rsidRDefault="00D161FF" w:rsidP="00D161FF">
      <w:pPr>
        <w:pStyle w:val="NormalWeb"/>
        <w:spacing w:before="0" w:beforeAutospacing="0" w:after="0" w:afterAutospacing="0"/>
        <w:jc w:val="center"/>
        <w:rPr>
          <w:rFonts w:asciiTheme="minorHAnsi" w:hAnsiTheme="minorHAnsi" w:cstheme="minorHAnsi"/>
        </w:rPr>
      </w:pPr>
    </w:p>
    <w:tbl>
      <w:tblPr>
        <w:tblW w:w="7654" w:type="dxa"/>
        <w:jc w:val="center"/>
        <w:tblCellMar>
          <w:left w:w="70" w:type="dxa"/>
          <w:right w:w="70" w:type="dxa"/>
        </w:tblCellMar>
        <w:tblLook w:val="04A0" w:firstRow="1" w:lastRow="0" w:firstColumn="1" w:lastColumn="0" w:noHBand="0" w:noVBand="1"/>
      </w:tblPr>
      <w:tblGrid>
        <w:gridCol w:w="5006"/>
        <w:gridCol w:w="1280"/>
        <w:gridCol w:w="1368"/>
      </w:tblGrid>
      <w:tr w:rsidR="00D161FF" w:rsidRPr="005D41C5" w:rsidTr="004A658B">
        <w:trPr>
          <w:trHeight w:val="20"/>
          <w:jc w:val="center"/>
        </w:trPr>
        <w:tc>
          <w:tcPr>
            <w:tcW w:w="5006"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rPr>
                <w:rFonts w:eastAsia="Times New Roman"/>
                <w:b/>
                <w:bCs/>
                <w:color w:val="000000"/>
                <w:lang w:val="es-CR" w:eastAsia="es-CR"/>
              </w:rPr>
            </w:pPr>
            <w:r w:rsidRPr="005D41C5">
              <w:rPr>
                <w:rFonts w:eastAsia="Times New Roman"/>
                <w:b/>
                <w:bCs/>
                <w:color w:val="000000"/>
                <w:lang w:val="es-CR" w:eastAsia="es-CR"/>
              </w:rPr>
              <w:t>Favor indicar en cuál otro ámbito laboró (puede marcar varias casillas)</w:t>
            </w:r>
          </w:p>
        </w:tc>
        <w:tc>
          <w:tcPr>
            <w:tcW w:w="1280"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b/>
                <w:bCs/>
                <w:color w:val="000000"/>
                <w:lang w:val="es-CR" w:eastAsia="es-CR"/>
              </w:rPr>
            </w:pPr>
            <w:r w:rsidRPr="005D41C5">
              <w:rPr>
                <w:rFonts w:eastAsia="Times New Roman"/>
                <w:b/>
                <w:bCs/>
                <w:color w:val="000000"/>
                <w:lang w:val="es-CR" w:eastAsia="es-CR"/>
              </w:rPr>
              <w:t>N</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b/>
                <w:bCs/>
                <w:color w:val="000000"/>
                <w:lang w:val="es-CR" w:eastAsia="es-CR"/>
              </w:rPr>
            </w:pPr>
            <w:r w:rsidRPr="005D41C5">
              <w:rPr>
                <w:rFonts w:eastAsia="Times New Roman"/>
                <w:b/>
                <w:bCs/>
                <w:color w:val="000000"/>
                <w:lang w:val="es-CR" w:eastAsia="es-CR"/>
              </w:rPr>
              <w:t>Porcentaje</w:t>
            </w:r>
          </w:p>
        </w:tc>
      </w:tr>
      <w:tr w:rsidR="00D161FF" w:rsidRPr="005D41C5" w:rsidTr="004A658B">
        <w:trPr>
          <w:trHeight w:val="20"/>
          <w:jc w:val="center"/>
        </w:trPr>
        <w:tc>
          <w:tcPr>
            <w:tcW w:w="5006" w:type="dxa"/>
            <w:tcBorders>
              <w:top w:val="nil"/>
              <w:left w:val="nil"/>
              <w:bottom w:val="single" w:sz="8" w:space="0" w:color="7F7F7F"/>
              <w:right w:val="nil"/>
            </w:tcBorders>
            <w:shd w:val="clear" w:color="auto" w:fill="auto"/>
            <w:noWrap/>
            <w:vAlign w:val="center"/>
            <w:hideMark/>
          </w:tcPr>
          <w:p w:rsidR="00D161FF" w:rsidRPr="005D41C5" w:rsidRDefault="00D161FF" w:rsidP="004A658B">
            <w:pPr>
              <w:rPr>
                <w:rFonts w:eastAsia="Times New Roman"/>
                <w:color w:val="000000"/>
                <w:lang w:val="es-CR" w:eastAsia="es-CR"/>
              </w:rPr>
            </w:pPr>
            <w:r w:rsidRPr="005D41C5">
              <w:rPr>
                <w:rFonts w:eastAsia="Times New Roman"/>
                <w:color w:val="000000"/>
                <w:lang w:val="es-CR" w:eastAsia="es-CR"/>
              </w:rPr>
              <w:t>Administrativo</w:t>
            </w:r>
          </w:p>
        </w:tc>
        <w:tc>
          <w:tcPr>
            <w:tcW w:w="1280" w:type="dxa"/>
            <w:tcBorders>
              <w:top w:val="nil"/>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39</w:t>
            </w:r>
          </w:p>
        </w:tc>
        <w:tc>
          <w:tcPr>
            <w:tcW w:w="1368" w:type="dxa"/>
            <w:tcBorders>
              <w:top w:val="nil"/>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24,84</w:t>
            </w:r>
            <w:r>
              <w:rPr>
                <w:rFonts w:eastAsia="Times New Roman"/>
                <w:color w:val="000000"/>
                <w:lang w:eastAsia="es-CR"/>
              </w:rPr>
              <w:t>%</w:t>
            </w:r>
          </w:p>
        </w:tc>
      </w:tr>
      <w:tr w:rsidR="00D161FF" w:rsidRPr="005D41C5" w:rsidTr="004A658B">
        <w:trPr>
          <w:trHeight w:val="20"/>
          <w:jc w:val="center"/>
        </w:trPr>
        <w:tc>
          <w:tcPr>
            <w:tcW w:w="5006" w:type="dxa"/>
            <w:tcBorders>
              <w:top w:val="nil"/>
              <w:left w:val="nil"/>
              <w:bottom w:val="nil"/>
              <w:right w:val="nil"/>
            </w:tcBorders>
            <w:shd w:val="clear" w:color="auto" w:fill="auto"/>
            <w:noWrap/>
            <w:vAlign w:val="center"/>
            <w:hideMark/>
          </w:tcPr>
          <w:p w:rsidR="00D161FF" w:rsidRPr="005D41C5" w:rsidRDefault="00D161FF" w:rsidP="004A658B">
            <w:pPr>
              <w:rPr>
                <w:rFonts w:eastAsia="Times New Roman"/>
                <w:color w:val="000000"/>
                <w:lang w:val="es-CR" w:eastAsia="es-CR"/>
              </w:rPr>
            </w:pPr>
            <w:r w:rsidRPr="005D41C5">
              <w:rPr>
                <w:rFonts w:eastAsia="Times New Roman"/>
                <w:color w:val="000000"/>
                <w:lang w:val="es-CR" w:eastAsia="es-CR"/>
              </w:rPr>
              <w:t>Jurisdiccional</w:t>
            </w:r>
          </w:p>
        </w:tc>
        <w:tc>
          <w:tcPr>
            <w:tcW w:w="1280" w:type="dxa"/>
            <w:tcBorders>
              <w:top w:val="nil"/>
              <w:left w:val="nil"/>
              <w:bottom w:val="nil"/>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39</w:t>
            </w:r>
          </w:p>
        </w:tc>
        <w:tc>
          <w:tcPr>
            <w:tcW w:w="1368" w:type="dxa"/>
            <w:tcBorders>
              <w:top w:val="nil"/>
              <w:left w:val="nil"/>
              <w:bottom w:val="nil"/>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24,84</w:t>
            </w:r>
            <w:r>
              <w:rPr>
                <w:rFonts w:eastAsia="Times New Roman"/>
                <w:color w:val="000000"/>
                <w:lang w:eastAsia="es-CR"/>
              </w:rPr>
              <w:t>%</w:t>
            </w:r>
          </w:p>
        </w:tc>
      </w:tr>
      <w:tr w:rsidR="00D161FF" w:rsidRPr="005D41C5" w:rsidTr="004A658B">
        <w:trPr>
          <w:trHeight w:val="20"/>
          <w:jc w:val="center"/>
        </w:trPr>
        <w:tc>
          <w:tcPr>
            <w:tcW w:w="5006"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rPr>
                <w:rFonts w:eastAsia="Times New Roman"/>
                <w:color w:val="000000"/>
                <w:lang w:val="es-CR" w:eastAsia="es-CR"/>
              </w:rPr>
            </w:pPr>
            <w:r w:rsidRPr="005D41C5">
              <w:rPr>
                <w:rFonts w:eastAsia="Times New Roman"/>
                <w:color w:val="000000"/>
                <w:lang w:val="es-CR" w:eastAsia="es-CR"/>
              </w:rPr>
              <w:t>Organismo de Investigación Judicial</w:t>
            </w:r>
          </w:p>
        </w:tc>
        <w:tc>
          <w:tcPr>
            <w:tcW w:w="1280"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26</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16,56</w:t>
            </w:r>
            <w:r>
              <w:rPr>
                <w:rFonts w:eastAsia="Times New Roman"/>
                <w:color w:val="000000"/>
                <w:lang w:eastAsia="es-CR"/>
              </w:rPr>
              <w:t>%</w:t>
            </w:r>
          </w:p>
        </w:tc>
      </w:tr>
      <w:tr w:rsidR="00D161FF" w:rsidRPr="005D41C5" w:rsidTr="004A658B">
        <w:trPr>
          <w:trHeight w:val="20"/>
          <w:jc w:val="center"/>
        </w:trPr>
        <w:tc>
          <w:tcPr>
            <w:tcW w:w="5006" w:type="dxa"/>
            <w:tcBorders>
              <w:top w:val="nil"/>
              <w:left w:val="nil"/>
              <w:bottom w:val="nil"/>
              <w:right w:val="nil"/>
            </w:tcBorders>
            <w:shd w:val="clear" w:color="auto" w:fill="auto"/>
            <w:noWrap/>
            <w:vAlign w:val="center"/>
            <w:hideMark/>
          </w:tcPr>
          <w:p w:rsidR="00D161FF" w:rsidRPr="005D41C5" w:rsidRDefault="00D161FF" w:rsidP="004A658B">
            <w:pPr>
              <w:rPr>
                <w:rFonts w:eastAsia="Times New Roman"/>
                <w:color w:val="000000"/>
                <w:lang w:val="es-CR" w:eastAsia="es-CR"/>
              </w:rPr>
            </w:pPr>
            <w:r w:rsidRPr="005D41C5">
              <w:rPr>
                <w:rFonts w:eastAsia="Times New Roman"/>
                <w:color w:val="000000"/>
                <w:lang w:val="es-CR" w:eastAsia="es-CR"/>
              </w:rPr>
              <w:t>En blanco</w:t>
            </w:r>
          </w:p>
        </w:tc>
        <w:tc>
          <w:tcPr>
            <w:tcW w:w="1280" w:type="dxa"/>
            <w:tcBorders>
              <w:top w:val="nil"/>
              <w:left w:val="nil"/>
              <w:bottom w:val="nil"/>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25</w:t>
            </w:r>
          </w:p>
        </w:tc>
        <w:tc>
          <w:tcPr>
            <w:tcW w:w="1368" w:type="dxa"/>
            <w:tcBorders>
              <w:top w:val="nil"/>
              <w:left w:val="nil"/>
              <w:bottom w:val="nil"/>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15,92</w:t>
            </w:r>
            <w:r>
              <w:rPr>
                <w:rFonts w:eastAsia="Times New Roman"/>
                <w:color w:val="000000"/>
                <w:lang w:eastAsia="es-CR"/>
              </w:rPr>
              <w:t>%</w:t>
            </w:r>
          </w:p>
        </w:tc>
      </w:tr>
      <w:tr w:rsidR="00D161FF" w:rsidRPr="005D41C5" w:rsidTr="004A658B">
        <w:trPr>
          <w:trHeight w:val="20"/>
          <w:jc w:val="center"/>
        </w:trPr>
        <w:tc>
          <w:tcPr>
            <w:tcW w:w="5006"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rPr>
                <w:rFonts w:eastAsia="Times New Roman"/>
                <w:color w:val="000000"/>
                <w:lang w:val="es-CR" w:eastAsia="es-CR"/>
              </w:rPr>
            </w:pPr>
            <w:r w:rsidRPr="005D41C5">
              <w:rPr>
                <w:rFonts w:eastAsia="Times New Roman"/>
                <w:color w:val="000000"/>
                <w:lang w:val="es-CR" w:eastAsia="es-CR"/>
              </w:rPr>
              <w:t>Fiscalía</w:t>
            </w:r>
          </w:p>
        </w:tc>
        <w:tc>
          <w:tcPr>
            <w:tcW w:w="1280"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23</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14,65</w:t>
            </w:r>
            <w:r>
              <w:rPr>
                <w:rFonts w:eastAsia="Times New Roman"/>
                <w:color w:val="000000"/>
                <w:lang w:eastAsia="es-CR"/>
              </w:rPr>
              <w:t>%</w:t>
            </w:r>
          </w:p>
        </w:tc>
      </w:tr>
      <w:tr w:rsidR="00D161FF" w:rsidRPr="005D41C5" w:rsidTr="004A658B">
        <w:trPr>
          <w:trHeight w:val="20"/>
          <w:jc w:val="center"/>
        </w:trPr>
        <w:tc>
          <w:tcPr>
            <w:tcW w:w="5006" w:type="dxa"/>
            <w:tcBorders>
              <w:top w:val="nil"/>
              <w:left w:val="nil"/>
              <w:bottom w:val="nil"/>
              <w:right w:val="nil"/>
            </w:tcBorders>
            <w:shd w:val="clear" w:color="auto" w:fill="auto"/>
            <w:noWrap/>
            <w:vAlign w:val="center"/>
            <w:hideMark/>
          </w:tcPr>
          <w:p w:rsidR="00D161FF" w:rsidRPr="005D41C5" w:rsidRDefault="00D161FF" w:rsidP="004A658B">
            <w:pPr>
              <w:rPr>
                <w:rFonts w:eastAsia="Times New Roman"/>
                <w:color w:val="000000"/>
                <w:lang w:val="es-CR" w:eastAsia="es-CR"/>
              </w:rPr>
            </w:pPr>
            <w:r w:rsidRPr="005D41C5">
              <w:rPr>
                <w:rFonts w:eastAsia="Times New Roman"/>
                <w:color w:val="000000"/>
                <w:lang w:val="es-CR" w:eastAsia="es-CR"/>
              </w:rPr>
              <w:t>Defensa Pública</w:t>
            </w:r>
          </w:p>
        </w:tc>
        <w:tc>
          <w:tcPr>
            <w:tcW w:w="1280" w:type="dxa"/>
            <w:tcBorders>
              <w:top w:val="nil"/>
              <w:left w:val="nil"/>
              <w:bottom w:val="nil"/>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5</w:t>
            </w:r>
          </w:p>
        </w:tc>
        <w:tc>
          <w:tcPr>
            <w:tcW w:w="1368" w:type="dxa"/>
            <w:tcBorders>
              <w:top w:val="nil"/>
              <w:left w:val="nil"/>
              <w:bottom w:val="nil"/>
              <w:right w:val="nil"/>
            </w:tcBorders>
            <w:shd w:val="clear" w:color="auto" w:fill="auto"/>
            <w:noWrap/>
            <w:vAlign w:val="center"/>
            <w:hideMark/>
          </w:tcPr>
          <w:p w:rsidR="00D161FF" w:rsidRPr="005D41C5" w:rsidRDefault="00D161FF" w:rsidP="004A658B">
            <w:pPr>
              <w:jc w:val="center"/>
              <w:rPr>
                <w:rFonts w:eastAsia="Times New Roman"/>
                <w:color w:val="000000"/>
                <w:lang w:val="es-CR" w:eastAsia="es-CR"/>
              </w:rPr>
            </w:pPr>
            <w:r w:rsidRPr="005D41C5">
              <w:rPr>
                <w:rFonts w:eastAsia="Times New Roman"/>
                <w:color w:val="000000"/>
                <w:lang w:val="es-CR" w:eastAsia="es-CR"/>
              </w:rPr>
              <w:t>3,18</w:t>
            </w:r>
            <w:r>
              <w:rPr>
                <w:rFonts w:eastAsia="Times New Roman"/>
                <w:color w:val="000000"/>
                <w:lang w:eastAsia="es-CR"/>
              </w:rPr>
              <w:t>%</w:t>
            </w:r>
          </w:p>
        </w:tc>
      </w:tr>
      <w:tr w:rsidR="00D161FF" w:rsidRPr="005D41C5" w:rsidTr="004A658B">
        <w:trPr>
          <w:trHeight w:val="20"/>
          <w:jc w:val="center"/>
        </w:trPr>
        <w:tc>
          <w:tcPr>
            <w:tcW w:w="5006"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rPr>
                <w:rFonts w:eastAsia="Times New Roman"/>
                <w:b/>
                <w:bCs/>
                <w:color w:val="000000"/>
                <w:lang w:val="es-CR" w:eastAsia="es-CR"/>
              </w:rPr>
            </w:pPr>
            <w:r w:rsidRPr="005D41C5">
              <w:rPr>
                <w:rFonts w:eastAsia="Times New Roman"/>
                <w:b/>
                <w:bCs/>
                <w:color w:val="000000"/>
                <w:lang w:val="es-CR" w:eastAsia="es-CR"/>
              </w:rPr>
              <w:t>Total, general</w:t>
            </w:r>
          </w:p>
        </w:tc>
        <w:tc>
          <w:tcPr>
            <w:tcW w:w="1280"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b/>
                <w:bCs/>
                <w:color w:val="000000"/>
                <w:lang w:val="es-CR" w:eastAsia="es-CR"/>
              </w:rPr>
            </w:pPr>
            <w:r w:rsidRPr="005D41C5">
              <w:rPr>
                <w:rFonts w:eastAsia="Times New Roman"/>
                <w:b/>
                <w:bCs/>
                <w:color w:val="000000"/>
                <w:lang w:val="es-CR" w:eastAsia="es-CR"/>
              </w:rPr>
              <w:t>157</w:t>
            </w:r>
          </w:p>
        </w:tc>
        <w:tc>
          <w:tcPr>
            <w:tcW w:w="1368" w:type="dxa"/>
            <w:tcBorders>
              <w:top w:val="single" w:sz="8" w:space="0" w:color="7F7F7F"/>
              <w:left w:val="nil"/>
              <w:bottom w:val="single" w:sz="8" w:space="0" w:color="7F7F7F"/>
              <w:right w:val="nil"/>
            </w:tcBorders>
            <w:shd w:val="clear" w:color="auto" w:fill="auto"/>
            <w:noWrap/>
            <w:vAlign w:val="center"/>
            <w:hideMark/>
          </w:tcPr>
          <w:p w:rsidR="00D161FF" w:rsidRPr="005D41C5" w:rsidRDefault="00D161FF" w:rsidP="004A658B">
            <w:pPr>
              <w:jc w:val="center"/>
              <w:rPr>
                <w:rFonts w:eastAsia="Times New Roman"/>
                <w:b/>
                <w:bCs/>
                <w:color w:val="000000"/>
                <w:lang w:val="es-CR" w:eastAsia="es-CR"/>
              </w:rPr>
            </w:pPr>
            <w:r w:rsidRPr="005D41C5">
              <w:rPr>
                <w:rFonts w:eastAsia="Times New Roman"/>
                <w:b/>
                <w:bCs/>
                <w:color w:val="000000"/>
                <w:lang w:val="es-CR" w:eastAsia="es-CR"/>
              </w:rPr>
              <w:t>100</w:t>
            </w:r>
            <w:r>
              <w:rPr>
                <w:rFonts w:eastAsia="Times New Roman"/>
                <w:color w:val="000000"/>
                <w:lang w:eastAsia="es-CR"/>
              </w:rPr>
              <w:t>%</w:t>
            </w:r>
          </w:p>
        </w:tc>
      </w:tr>
    </w:tbl>
    <w:p w:rsidR="00D161FF" w:rsidRDefault="00D161FF" w:rsidP="00D161FF">
      <w:pPr>
        <w:jc w:val="both"/>
        <w:rPr>
          <w:rFonts w:asciiTheme="minorHAnsi" w:eastAsiaTheme="majorEastAsia" w:hAnsiTheme="minorHAnsi" w:cstheme="minorHAnsi"/>
        </w:rPr>
      </w:pPr>
    </w:p>
    <w:p w:rsidR="00D161FF" w:rsidRDefault="00D161FF" w:rsidP="00D161FF">
      <w:pPr>
        <w:jc w:val="both"/>
        <w:rPr>
          <w:rFonts w:asciiTheme="minorHAnsi" w:eastAsiaTheme="majorEastAsia" w:hAnsiTheme="minorHAnsi" w:cstheme="minorHAnsi"/>
        </w:rPr>
      </w:pPr>
      <w:r>
        <w:rPr>
          <w:rFonts w:asciiTheme="minorHAnsi" w:eastAsiaTheme="majorEastAsia" w:hAnsiTheme="minorHAnsi" w:cstheme="minorHAnsi"/>
        </w:rPr>
        <w:t xml:space="preserve">Para atender a la variable sobre motivación de ingreso al Poder Judicial, se </w:t>
      </w:r>
      <w:proofErr w:type="spellStart"/>
      <w:r>
        <w:rPr>
          <w:rFonts w:asciiTheme="minorHAnsi" w:eastAsiaTheme="majorEastAsia" w:hAnsiTheme="minorHAnsi" w:cstheme="minorHAnsi"/>
        </w:rPr>
        <w:t>pregunto</w:t>
      </w:r>
      <w:proofErr w:type="spellEnd"/>
      <w:r>
        <w:rPr>
          <w:rFonts w:asciiTheme="minorHAnsi" w:eastAsiaTheme="majorEastAsia" w:hAnsiTheme="minorHAnsi" w:cstheme="minorHAnsi"/>
        </w:rPr>
        <w:t xml:space="preserve"> sobre las razones para ingresar a trabajar a la institución. Como se evidencia a continuación la estabilidad laboral, las oportunidades de aprendizaje y crecimiento y el prestigio institucional son las tres razones que más se señalan por parte de las personas que renunciaron.</w:t>
      </w:r>
    </w:p>
    <w:p w:rsidR="00D161FF" w:rsidRDefault="00D161FF" w:rsidP="00D161FF">
      <w:pPr>
        <w:rPr>
          <w:rFonts w:asciiTheme="minorHAnsi" w:eastAsiaTheme="majorEastAsia" w:hAnsiTheme="minorHAnsi" w:cstheme="minorHAnsi"/>
        </w:rPr>
      </w:pPr>
      <w:r>
        <w:rPr>
          <w:rFonts w:asciiTheme="minorHAnsi" w:eastAsiaTheme="majorEastAsia" w:hAnsiTheme="minorHAnsi" w:cstheme="minorHAnsi"/>
        </w:rPr>
        <w:br w:type="page"/>
      </w:r>
    </w:p>
    <w:p w:rsidR="00D161FF" w:rsidRDefault="00D161FF" w:rsidP="00D161FF">
      <w:pPr>
        <w:jc w:val="both"/>
        <w:rPr>
          <w:rFonts w:asciiTheme="minorHAnsi" w:eastAsiaTheme="majorEastAsia" w:hAnsiTheme="minorHAnsi" w:cstheme="minorHAnsi"/>
        </w:rPr>
      </w:pPr>
    </w:p>
    <w:p w:rsidR="00D161FF" w:rsidRPr="00333363" w:rsidRDefault="00D161FF" w:rsidP="00333363">
      <w:pPr>
        <w:pStyle w:val="Ttulo4"/>
        <w:jc w:val="center"/>
        <w:rPr>
          <w:b/>
          <w:bCs/>
          <w:i w:val="0"/>
          <w:iCs w:val="0"/>
          <w:color w:val="auto"/>
          <w:sz w:val="24"/>
          <w:szCs w:val="24"/>
        </w:rPr>
      </w:pPr>
      <w:r w:rsidRPr="00333363">
        <w:rPr>
          <w:b/>
          <w:bCs/>
          <w:i w:val="0"/>
          <w:iCs w:val="0"/>
          <w:color w:val="auto"/>
          <w:sz w:val="24"/>
          <w:szCs w:val="24"/>
        </w:rPr>
        <w:t>Tabla N°2</w:t>
      </w:r>
      <w:r w:rsidR="00333363">
        <w:rPr>
          <w:b/>
          <w:bCs/>
          <w:i w:val="0"/>
          <w:iCs w:val="0"/>
          <w:color w:val="auto"/>
          <w:sz w:val="24"/>
          <w:szCs w:val="24"/>
        </w:rPr>
        <w:t>8</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Otro ámbito en el que trabajó</w:t>
      </w:r>
    </w:p>
    <w:p w:rsidR="00D161FF" w:rsidRDefault="00D161FF" w:rsidP="00D161FF">
      <w:pPr>
        <w:pStyle w:val="NormalWeb"/>
        <w:spacing w:before="0" w:beforeAutospacing="0" w:after="0" w:afterAutospacing="0"/>
        <w:jc w:val="center"/>
        <w:rPr>
          <w:rFonts w:asciiTheme="minorHAnsi" w:hAnsiTheme="minorHAnsi" w:cstheme="minorHAnsi"/>
        </w:rPr>
      </w:pPr>
    </w:p>
    <w:tbl>
      <w:tblPr>
        <w:tblW w:w="8647" w:type="dxa"/>
        <w:jc w:val="center"/>
        <w:tblCellMar>
          <w:left w:w="70" w:type="dxa"/>
          <w:right w:w="70" w:type="dxa"/>
        </w:tblCellMar>
        <w:tblLook w:val="04A0" w:firstRow="1" w:lastRow="0" w:firstColumn="1" w:lastColumn="0" w:noHBand="0" w:noVBand="1"/>
      </w:tblPr>
      <w:tblGrid>
        <w:gridCol w:w="5328"/>
        <w:gridCol w:w="1381"/>
        <w:gridCol w:w="1938"/>
      </w:tblGrid>
      <w:tr w:rsidR="00D161FF" w:rsidRPr="004E4D81" w:rsidTr="004A658B">
        <w:trPr>
          <w:trHeight w:val="20"/>
          <w:jc w:val="center"/>
        </w:trPr>
        <w:tc>
          <w:tcPr>
            <w:tcW w:w="5328"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rPr>
                <w:rFonts w:eastAsia="Times New Roman"/>
                <w:b/>
                <w:bCs/>
                <w:color w:val="000000"/>
                <w:lang w:val="es-CR" w:eastAsia="es-CR"/>
              </w:rPr>
            </w:pPr>
            <w:r w:rsidRPr="004E4D81">
              <w:rPr>
                <w:rFonts w:eastAsia="Times New Roman"/>
                <w:b/>
                <w:bCs/>
                <w:color w:val="000000"/>
                <w:lang w:val="es-CR" w:eastAsia="es-CR"/>
              </w:rPr>
              <w:t>¿Qué condiciones laborales le motivaron a ingresar a laborar en el Poder Judicial?</w:t>
            </w:r>
          </w:p>
        </w:tc>
        <w:tc>
          <w:tcPr>
            <w:tcW w:w="1381"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b/>
                <w:bCs/>
                <w:color w:val="000000"/>
                <w:lang w:val="es-CR" w:eastAsia="es-CR"/>
              </w:rPr>
            </w:pPr>
            <w:r w:rsidRPr="004E4D81">
              <w:rPr>
                <w:rFonts w:eastAsia="Times New Roman"/>
                <w:b/>
                <w:bCs/>
                <w:color w:val="000000"/>
                <w:lang w:val="es-CR" w:eastAsia="es-CR"/>
              </w:rPr>
              <w:t>Menciones</w:t>
            </w:r>
          </w:p>
        </w:tc>
        <w:tc>
          <w:tcPr>
            <w:tcW w:w="1938"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b/>
                <w:bCs/>
                <w:color w:val="000000"/>
                <w:lang w:val="es-CR" w:eastAsia="es-CR"/>
              </w:rPr>
            </w:pPr>
            <w:r w:rsidRPr="004E4D81">
              <w:rPr>
                <w:rFonts w:eastAsia="Times New Roman"/>
                <w:b/>
                <w:bCs/>
                <w:color w:val="000000"/>
                <w:lang w:val="es-CR" w:eastAsia="es-CR"/>
              </w:rPr>
              <w:t>Porcentaje por mención</w:t>
            </w:r>
          </w:p>
        </w:tc>
      </w:tr>
      <w:tr w:rsidR="00D161FF" w:rsidRPr="004E4D81" w:rsidTr="004A658B">
        <w:trPr>
          <w:trHeight w:val="20"/>
          <w:jc w:val="center"/>
        </w:trPr>
        <w:tc>
          <w:tcPr>
            <w:tcW w:w="5328" w:type="dxa"/>
            <w:tcBorders>
              <w:top w:val="nil"/>
              <w:left w:val="nil"/>
              <w:bottom w:val="single" w:sz="8" w:space="0" w:color="7F7F7F"/>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Estabilidad laboral</w:t>
            </w:r>
          </w:p>
        </w:tc>
        <w:tc>
          <w:tcPr>
            <w:tcW w:w="1381" w:type="dxa"/>
            <w:tcBorders>
              <w:top w:val="nil"/>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126</w:t>
            </w:r>
          </w:p>
        </w:tc>
        <w:tc>
          <w:tcPr>
            <w:tcW w:w="1938" w:type="dxa"/>
            <w:tcBorders>
              <w:top w:val="nil"/>
              <w:left w:val="nil"/>
              <w:bottom w:val="single" w:sz="8" w:space="0" w:color="7F7F7F"/>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20,45</w:t>
            </w:r>
            <w:r>
              <w:rPr>
                <w:rFonts w:eastAsia="Times New Roman"/>
                <w:color w:val="000000"/>
                <w:lang w:eastAsia="es-CR"/>
              </w:rPr>
              <w:t>%</w:t>
            </w:r>
          </w:p>
        </w:tc>
      </w:tr>
      <w:tr w:rsidR="00D161FF" w:rsidRPr="004E4D81" w:rsidTr="004A658B">
        <w:trPr>
          <w:trHeight w:val="20"/>
          <w:jc w:val="center"/>
        </w:trPr>
        <w:tc>
          <w:tcPr>
            <w:tcW w:w="5328" w:type="dxa"/>
            <w:tcBorders>
              <w:top w:val="nil"/>
              <w:left w:val="nil"/>
              <w:bottom w:val="nil"/>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Oportunidades de aprendizaje y crecimiento</w:t>
            </w:r>
          </w:p>
        </w:tc>
        <w:tc>
          <w:tcPr>
            <w:tcW w:w="1381" w:type="dxa"/>
            <w:tcBorders>
              <w:top w:val="nil"/>
              <w:left w:val="nil"/>
              <w:bottom w:val="nil"/>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123</w:t>
            </w:r>
          </w:p>
        </w:tc>
        <w:tc>
          <w:tcPr>
            <w:tcW w:w="1938" w:type="dxa"/>
            <w:tcBorders>
              <w:top w:val="nil"/>
              <w:left w:val="nil"/>
              <w:bottom w:val="nil"/>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19,97</w:t>
            </w:r>
            <w:r>
              <w:rPr>
                <w:rFonts w:eastAsia="Times New Roman"/>
                <w:color w:val="000000"/>
                <w:lang w:eastAsia="es-CR"/>
              </w:rPr>
              <w:t>%</w:t>
            </w:r>
          </w:p>
        </w:tc>
      </w:tr>
      <w:tr w:rsidR="00D161FF" w:rsidRPr="004E4D81" w:rsidTr="004A658B">
        <w:trPr>
          <w:trHeight w:val="20"/>
          <w:jc w:val="center"/>
        </w:trPr>
        <w:tc>
          <w:tcPr>
            <w:tcW w:w="5328"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Prestigio Institucional</w:t>
            </w:r>
          </w:p>
        </w:tc>
        <w:tc>
          <w:tcPr>
            <w:tcW w:w="1381"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105</w:t>
            </w:r>
          </w:p>
        </w:tc>
        <w:tc>
          <w:tcPr>
            <w:tcW w:w="1938" w:type="dxa"/>
            <w:tcBorders>
              <w:top w:val="single" w:sz="8" w:space="0" w:color="7F7F7F"/>
              <w:left w:val="nil"/>
              <w:bottom w:val="single" w:sz="8" w:space="0" w:color="7F7F7F"/>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17,05</w:t>
            </w:r>
            <w:r>
              <w:rPr>
                <w:rFonts w:eastAsia="Times New Roman"/>
                <w:color w:val="000000"/>
                <w:lang w:eastAsia="es-CR"/>
              </w:rPr>
              <w:t>%</w:t>
            </w:r>
          </w:p>
        </w:tc>
      </w:tr>
      <w:tr w:rsidR="00D161FF" w:rsidRPr="004E4D81" w:rsidTr="004A658B">
        <w:trPr>
          <w:trHeight w:val="20"/>
          <w:jc w:val="center"/>
        </w:trPr>
        <w:tc>
          <w:tcPr>
            <w:tcW w:w="5328" w:type="dxa"/>
            <w:tcBorders>
              <w:top w:val="nil"/>
              <w:left w:val="nil"/>
              <w:bottom w:val="nil"/>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Los componentes salariales</w:t>
            </w:r>
          </w:p>
        </w:tc>
        <w:tc>
          <w:tcPr>
            <w:tcW w:w="1381" w:type="dxa"/>
            <w:tcBorders>
              <w:top w:val="nil"/>
              <w:left w:val="nil"/>
              <w:bottom w:val="nil"/>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77</w:t>
            </w:r>
          </w:p>
        </w:tc>
        <w:tc>
          <w:tcPr>
            <w:tcW w:w="1938" w:type="dxa"/>
            <w:tcBorders>
              <w:top w:val="nil"/>
              <w:left w:val="nil"/>
              <w:bottom w:val="nil"/>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12,50</w:t>
            </w:r>
            <w:r>
              <w:rPr>
                <w:rFonts w:eastAsia="Times New Roman"/>
                <w:color w:val="000000"/>
                <w:lang w:eastAsia="es-CR"/>
              </w:rPr>
              <w:t>%</w:t>
            </w:r>
          </w:p>
        </w:tc>
      </w:tr>
      <w:tr w:rsidR="00D161FF" w:rsidRPr="004E4D81" w:rsidTr="004A658B">
        <w:trPr>
          <w:trHeight w:val="20"/>
          <w:jc w:val="center"/>
        </w:trPr>
        <w:tc>
          <w:tcPr>
            <w:tcW w:w="5328"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Funciones del puesto</w:t>
            </w:r>
          </w:p>
        </w:tc>
        <w:tc>
          <w:tcPr>
            <w:tcW w:w="1381"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63</w:t>
            </w:r>
          </w:p>
        </w:tc>
        <w:tc>
          <w:tcPr>
            <w:tcW w:w="1938" w:type="dxa"/>
            <w:tcBorders>
              <w:top w:val="single" w:sz="8" w:space="0" w:color="7F7F7F"/>
              <w:left w:val="nil"/>
              <w:bottom w:val="single" w:sz="8" w:space="0" w:color="7F7F7F"/>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10,23</w:t>
            </w:r>
            <w:r>
              <w:rPr>
                <w:rFonts w:eastAsia="Times New Roman"/>
                <w:color w:val="000000"/>
                <w:lang w:eastAsia="es-CR"/>
              </w:rPr>
              <w:t>%</w:t>
            </w:r>
          </w:p>
        </w:tc>
      </w:tr>
      <w:tr w:rsidR="00D161FF" w:rsidRPr="004E4D81" w:rsidTr="004A658B">
        <w:trPr>
          <w:trHeight w:val="20"/>
          <w:jc w:val="center"/>
        </w:trPr>
        <w:tc>
          <w:tcPr>
            <w:tcW w:w="5328" w:type="dxa"/>
            <w:tcBorders>
              <w:top w:val="nil"/>
              <w:left w:val="nil"/>
              <w:bottom w:val="nil"/>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Régimen de Pensiones</w:t>
            </w:r>
          </w:p>
        </w:tc>
        <w:tc>
          <w:tcPr>
            <w:tcW w:w="1381" w:type="dxa"/>
            <w:tcBorders>
              <w:top w:val="nil"/>
              <w:left w:val="nil"/>
              <w:bottom w:val="nil"/>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62</w:t>
            </w:r>
          </w:p>
        </w:tc>
        <w:tc>
          <w:tcPr>
            <w:tcW w:w="1938" w:type="dxa"/>
            <w:tcBorders>
              <w:top w:val="nil"/>
              <w:left w:val="nil"/>
              <w:bottom w:val="nil"/>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10,06</w:t>
            </w:r>
            <w:r>
              <w:rPr>
                <w:rFonts w:eastAsia="Times New Roman"/>
                <w:color w:val="000000"/>
                <w:lang w:eastAsia="es-CR"/>
              </w:rPr>
              <w:t>%</w:t>
            </w:r>
          </w:p>
        </w:tc>
      </w:tr>
      <w:tr w:rsidR="00D161FF" w:rsidRPr="004E4D81" w:rsidTr="004A658B">
        <w:trPr>
          <w:trHeight w:val="20"/>
          <w:jc w:val="center"/>
        </w:trPr>
        <w:tc>
          <w:tcPr>
            <w:tcW w:w="5328"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rPr>
                <w:rFonts w:eastAsia="Times New Roman"/>
                <w:color w:val="000000"/>
                <w:lang w:val="es-CR" w:eastAsia="es-CR"/>
              </w:rPr>
            </w:pPr>
            <w:r w:rsidRPr="004E4D81">
              <w:rPr>
                <w:rFonts w:eastAsia="Times New Roman"/>
                <w:color w:val="000000"/>
                <w:lang w:val="es-CR" w:eastAsia="es-CR"/>
              </w:rPr>
              <w:t>Horario de trabajo</w:t>
            </w:r>
          </w:p>
        </w:tc>
        <w:tc>
          <w:tcPr>
            <w:tcW w:w="1381" w:type="dxa"/>
            <w:tcBorders>
              <w:top w:val="single" w:sz="8" w:space="0" w:color="7F7F7F"/>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color w:val="000000"/>
                <w:lang w:val="es-CR" w:eastAsia="es-CR"/>
              </w:rPr>
            </w:pPr>
            <w:r w:rsidRPr="004E4D81">
              <w:rPr>
                <w:rFonts w:eastAsia="Times New Roman"/>
                <w:color w:val="000000"/>
                <w:lang w:val="es-CR" w:eastAsia="es-CR"/>
              </w:rPr>
              <w:t>44</w:t>
            </w:r>
          </w:p>
        </w:tc>
        <w:tc>
          <w:tcPr>
            <w:tcW w:w="1938" w:type="dxa"/>
            <w:tcBorders>
              <w:top w:val="single" w:sz="8" w:space="0" w:color="7F7F7F"/>
              <w:left w:val="nil"/>
              <w:bottom w:val="single" w:sz="8" w:space="0" w:color="7F7F7F"/>
              <w:right w:val="nil"/>
            </w:tcBorders>
            <w:shd w:val="clear" w:color="auto" w:fill="auto"/>
            <w:noWrap/>
            <w:vAlign w:val="bottom"/>
            <w:hideMark/>
          </w:tcPr>
          <w:p w:rsidR="00D161FF" w:rsidRPr="004E4D81" w:rsidRDefault="00D161FF" w:rsidP="004A658B">
            <w:pPr>
              <w:jc w:val="center"/>
              <w:rPr>
                <w:rFonts w:eastAsia="Times New Roman"/>
                <w:color w:val="000000"/>
                <w:lang w:val="es-CR" w:eastAsia="es-CR"/>
              </w:rPr>
            </w:pPr>
            <w:r w:rsidRPr="004E4D81">
              <w:rPr>
                <w:color w:val="000000"/>
              </w:rPr>
              <w:t>7,14</w:t>
            </w:r>
            <w:r>
              <w:rPr>
                <w:rFonts w:eastAsia="Times New Roman"/>
                <w:color w:val="000000"/>
                <w:lang w:eastAsia="es-CR"/>
              </w:rPr>
              <w:t>%</w:t>
            </w:r>
          </w:p>
        </w:tc>
      </w:tr>
      <w:tr w:rsidR="00D161FF" w:rsidRPr="004E4D81" w:rsidTr="004A658B">
        <w:trPr>
          <w:trHeight w:val="20"/>
          <w:jc w:val="center"/>
        </w:trPr>
        <w:tc>
          <w:tcPr>
            <w:tcW w:w="5328" w:type="dxa"/>
            <w:tcBorders>
              <w:top w:val="single" w:sz="8" w:space="0" w:color="7F7F7F"/>
              <w:left w:val="nil"/>
              <w:bottom w:val="single" w:sz="8" w:space="0" w:color="7F7F7F"/>
              <w:right w:val="nil"/>
            </w:tcBorders>
            <w:shd w:val="clear" w:color="auto" w:fill="auto"/>
            <w:noWrap/>
            <w:vAlign w:val="center"/>
          </w:tcPr>
          <w:p w:rsidR="00D161FF" w:rsidRPr="004E4D81" w:rsidRDefault="00D161FF" w:rsidP="004A658B">
            <w:pPr>
              <w:rPr>
                <w:rFonts w:eastAsia="Times New Roman"/>
                <w:color w:val="000000"/>
                <w:lang w:val="es-CR" w:eastAsia="es-CR"/>
              </w:rPr>
            </w:pPr>
            <w:r>
              <w:rPr>
                <w:rFonts w:eastAsia="Times New Roman"/>
                <w:color w:val="000000"/>
                <w:lang w:val="es-CR" w:eastAsia="es-CR"/>
              </w:rPr>
              <w:t>Otro</w:t>
            </w:r>
          </w:p>
        </w:tc>
        <w:tc>
          <w:tcPr>
            <w:tcW w:w="1381" w:type="dxa"/>
            <w:tcBorders>
              <w:top w:val="single" w:sz="8" w:space="0" w:color="7F7F7F"/>
              <w:left w:val="nil"/>
              <w:bottom w:val="single" w:sz="8" w:space="0" w:color="7F7F7F"/>
              <w:right w:val="nil"/>
            </w:tcBorders>
            <w:shd w:val="clear" w:color="auto" w:fill="auto"/>
            <w:noWrap/>
            <w:vAlign w:val="center"/>
          </w:tcPr>
          <w:p w:rsidR="00D161FF" w:rsidRPr="004E4D81" w:rsidRDefault="00D161FF" w:rsidP="004A658B">
            <w:pPr>
              <w:jc w:val="center"/>
              <w:rPr>
                <w:rFonts w:eastAsia="Times New Roman"/>
                <w:color w:val="000000"/>
                <w:lang w:val="es-CR" w:eastAsia="es-CR"/>
              </w:rPr>
            </w:pPr>
            <w:r>
              <w:rPr>
                <w:rFonts w:eastAsia="Times New Roman"/>
                <w:color w:val="000000"/>
                <w:lang w:val="es-CR" w:eastAsia="es-CR"/>
              </w:rPr>
              <w:t>16</w:t>
            </w:r>
          </w:p>
        </w:tc>
        <w:tc>
          <w:tcPr>
            <w:tcW w:w="1938" w:type="dxa"/>
            <w:tcBorders>
              <w:top w:val="single" w:sz="8" w:space="0" w:color="7F7F7F"/>
              <w:left w:val="nil"/>
              <w:bottom w:val="single" w:sz="8" w:space="0" w:color="7F7F7F"/>
              <w:right w:val="nil"/>
            </w:tcBorders>
            <w:shd w:val="clear" w:color="auto" w:fill="auto"/>
            <w:noWrap/>
            <w:vAlign w:val="bottom"/>
          </w:tcPr>
          <w:p w:rsidR="00D161FF" w:rsidRPr="004E4D81" w:rsidRDefault="00D161FF" w:rsidP="004A658B">
            <w:pPr>
              <w:jc w:val="center"/>
              <w:rPr>
                <w:rFonts w:eastAsia="Times New Roman"/>
                <w:color w:val="000000"/>
                <w:lang w:val="es-CR" w:eastAsia="es-CR"/>
              </w:rPr>
            </w:pPr>
            <w:r w:rsidRPr="004E4D81">
              <w:rPr>
                <w:color w:val="000000"/>
              </w:rPr>
              <w:t>2,60</w:t>
            </w:r>
            <w:r>
              <w:rPr>
                <w:rFonts w:eastAsia="Times New Roman"/>
                <w:color w:val="000000"/>
                <w:lang w:eastAsia="es-CR"/>
              </w:rPr>
              <w:t>%</w:t>
            </w:r>
          </w:p>
        </w:tc>
      </w:tr>
      <w:tr w:rsidR="00D161FF" w:rsidRPr="004E4D81" w:rsidTr="004A658B">
        <w:trPr>
          <w:trHeight w:val="20"/>
          <w:jc w:val="center"/>
        </w:trPr>
        <w:tc>
          <w:tcPr>
            <w:tcW w:w="5328" w:type="dxa"/>
            <w:tcBorders>
              <w:top w:val="nil"/>
              <w:left w:val="nil"/>
              <w:bottom w:val="single" w:sz="8" w:space="0" w:color="7F7F7F"/>
              <w:right w:val="nil"/>
            </w:tcBorders>
            <w:shd w:val="clear" w:color="auto" w:fill="auto"/>
            <w:noWrap/>
            <w:vAlign w:val="center"/>
            <w:hideMark/>
          </w:tcPr>
          <w:p w:rsidR="00D161FF" w:rsidRPr="004E4D81" w:rsidRDefault="00D161FF" w:rsidP="004A658B">
            <w:pPr>
              <w:rPr>
                <w:rFonts w:eastAsia="Times New Roman"/>
                <w:b/>
                <w:bCs/>
                <w:color w:val="000000"/>
                <w:lang w:val="es-CR" w:eastAsia="es-CR"/>
              </w:rPr>
            </w:pPr>
            <w:r w:rsidRPr="004E4D81">
              <w:rPr>
                <w:rFonts w:eastAsia="Times New Roman"/>
                <w:b/>
                <w:bCs/>
                <w:color w:val="000000"/>
                <w:lang w:val="es-CR" w:eastAsia="es-CR"/>
              </w:rPr>
              <w:t>Total, general</w:t>
            </w:r>
          </w:p>
        </w:tc>
        <w:tc>
          <w:tcPr>
            <w:tcW w:w="1381" w:type="dxa"/>
            <w:tcBorders>
              <w:top w:val="nil"/>
              <w:left w:val="nil"/>
              <w:bottom w:val="single" w:sz="8" w:space="0" w:color="7F7F7F"/>
              <w:right w:val="nil"/>
            </w:tcBorders>
            <w:shd w:val="clear" w:color="auto" w:fill="auto"/>
            <w:noWrap/>
            <w:vAlign w:val="center"/>
            <w:hideMark/>
          </w:tcPr>
          <w:p w:rsidR="00D161FF" w:rsidRPr="004E4D81" w:rsidRDefault="00D161FF" w:rsidP="004A658B">
            <w:pPr>
              <w:jc w:val="center"/>
              <w:rPr>
                <w:rFonts w:eastAsia="Times New Roman"/>
                <w:b/>
                <w:bCs/>
                <w:color w:val="000000"/>
                <w:lang w:val="es-CR" w:eastAsia="es-CR"/>
              </w:rPr>
            </w:pPr>
            <w:r w:rsidRPr="004E4D81">
              <w:rPr>
                <w:rFonts w:eastAsia="Times New Roman"/>
                <w:b/>
                <w:bCs/>
                <w:color w:val="000000"/>
                <w:lang w:val="es-CR" w:eastAsia="es-CR"/>
              </w:rPr>
              <w:t>6</w:t>
            </w:r>
            <w:r>
              <w:rPr>
                <w:rFonts w:eastAsia="Times New Roman"/>
                <w:b/>
                <w:bCs/>
                <w:color w:val="000000"/>
                <w:lang w:val="es-CR" w:eastAsia="es-CR"/>
              </w:rPr>
              <w:t>16</w:t>
            </w:r>
          </w:p>
        </w:tc>
        <w:tc>
          <w:tcPr>
            <w:tcW w:w="1938" w:type="dxa"/>
            <w:tcBorders>
              <w:top w:val="nil"/>
              <w:left w:val="nil"/>
              <w:bottom w:val="single" w:sz="8" w:space="0" w:color="7F7F7F"/>
              <w:right w:val="nil"/>
            </w:tcBorders>
            <w:shd w:val="clear" w:color="auto" w:fill="auto"/>
            <w:noWrap/>
            <w:vAlign w:val="bottom"/>
            <w:hideMark/>
          </w:tcPr>
          <w:p w:rsidR="00D161FF" w:rsidRPr="004E4D81" w:rsidRDefault="00D161FF" w:rsidP="004A658B">
            <w:pPr>
              <w:jc w:val="center"/>
              <w:rPr>
                <w:rFonts w:eastAsia="Times New Roman"/>
                <w:b/>
                <w:bCs/>
                <w:color w:val="000000"/>
                <w:lang w:val="es-CR" w:eastAsia="es-CR"/>
              </w:rPr>
            </w:pPr>
            <w:r w:rsidRPr="004E4D81">
              <w:rPr>
                <w:b/>
                <w:bCs/>
                <w:color w:val="000000"/>
              </w:rPr>
              <w:t>100</w:t>
            </w:r>
            <w:r>
              <w:rPr>
                <w:rFonts w:eastAsia="Times New Roman"/>
                <w:color w:val="000000"/>
                <w:lang w:eastAsia="es-CR"/>
              </w:rPr>
              <w:t>%</w:t>
            </w:r>
          </w:p>
        </w:tc>
      </w:tr>
    </w:tbl>
    <w:p w:rsidR="00D161FF" w:rsidRDefault="00D161FF" w:rsidP="00D161FF">
      <w:pPr>
        <w:jc w:val="both"/>
        <w:rPr>
          <w:rFonts w:asciiTheme="minorHAnsi" w:eastAsiaTheme="majorEastAsia" w:hAnsiTheme="minorHAnsi" w:cstheme="minorHAnsi"/>
        </w:rPr>
      </w:pPr>
    </w:p>
    <w:p w:rsidR="00D161FF" w:rsidRDefault="00D161FF" w:rsidP="00D161FF">
      <w:pPr>
        <w:jc w:val="both"/>
        <w:rPr>
          <w:rFonts w:asciiTheme="minorHAnsi" w:eastAsiaTheme="majorEastAsia" w:hAnsiTheme="minorHAnsi" w:cstheme="minorHAnsi"/>
        </w:rPr>
      </w:pPr>
      <w:r>
        <w:rPr>
          <w:rFonts w:asciiTheme="minorHAnsi" w:eastAsiaTheme="majorEastAsia" w:hAnsiTheme="minorHAnsi" w:cstheme="minorHAnsi"/>
        </w:rPr>
        <w:t>Dentro de las explicaciones que indican en otros se evidencia el amor a la profesión para la que se prepararon y el reconocimiento de que el Poder Judicial era una buena opción laboral. Las personas escriben:</w:t>
      </w:r>
    </w:p>
    <w:p w:rsidR="00D161FF" w:rsidRDefault="00D161FF" w:rsidP="00D161FF">
      <w:pPr>
        <w:jc w:val="both"/>
        <w:rPr>
          <w:rFonts w:asciiTheme="minorHAnsi" w:eastAsiaTheme="majorEastAsia" w:hAnsiTheme="minorHAnsi" w:cstheme="minorHAnsi"/>
        </w:rPr>
      </w:pP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Ejercer mi carrera</w:t>
      </w:r>
      <w:r>
        <w:rPr>
          <w:rFonts w:eastAsia="Times New Roman"/>
          <w:i/>
          <w:iCs/>
          <w:color w:val="000000"/>
          <w:lang w:val="es-CR" w:eastAsia="es-CR"/>
        </w:rPr>
        <w:t>, o</w:t>
      </w:r>
      <w:r w:rsidRPr="00BB2668">
        <w:rPr>
          <w:rFonts w:eastAsia="Times New Roman"/>
          <w:i/>
          <w:iCs/>
          <w:color w:val="000000"/>
          <w:lang w:val="es-CR" w:eastAsia="es-CR"/>
        </w:rPr>
        <w:t>portunidades de ascenso</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Por gusto a lo que hacía desde un inicio y por la profesión qué escogí</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 xml:space="preserve">Sueño de ser </w:t>
      </w:r>
      <w:r w:rsidRPr="00B34FB0">
        <w:rPr>
          <w:rFonts w:eastAsia="Times New Roman"/>
          <w:i/>
          <w:iCs/>
          <w:color w:val="000000"/>
          <w:lang w:val="es-CR" w:eastAsia="es-CR"/>
        </w:rPr>
        <w:t>Policía</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Me gradué como profesional y los salarios en la institución como profesional no son competitivos, además del ambiente laboral y la pérdida de credibilidad del Consejo Superior</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Por ser criminólogo de profesión, pensé que tendría oportunidad de crecer y nunca hubo oportunidad</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Salario, ambiente dentro de la institución</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Un sueño pertenecer al OIJ</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Pasión por la investigación y la justicia</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La oportunidad de cambiar la situación social con la creciente delincuencia</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Mística, ética e identidad policial</w:t>
      </w:r>
      <w:r>
        <w:rPr>
          <w:rFonts w:eastAsia="Times New Roman"/>
          <w:i/>
          <w:iCs/>
          <w:color w:val="000000"/>
          <w:lang w:val="es-CR" w:eastAsia="es-CR"/>
        </w:rPr>
        <w:t>”</w:t>
      </w:r>
    </w:p>
    <w:p w:rsidR="00D161FF" w:rsidRPr="00B34FB0" w:rsidRDefault="00D161FF" w:rsidP="00D161FF">
      <w:pPr>
        <w:jc w:val="center"/>
        <w:rPr>
          <w:rFonts w:eastAsia="Times New Roman"/>
          <w:i/>
          <w:iCs/>
          <w:color w:val="000000"/>
          <w:lang w:val="es-CR" w:eastAsia="es-CR"/>
        </w:rPr>
      </w:pPr>
      <w:r>
        <w:rPr>
          <w:rFonts w:eastAsia="Times New Roman"/>
          <w:i/>
          <w:iCs/>
          <w:color w:val="000000"/>
          <w:lang w:val="es-CR" w:eastAsia="es-CR"/>
        </w:rPr>
        <w:t>“</w:t>
      </w:r>
      <w:r w:rsidRPr="00BB2668">
        <w:rPr>
          <w:rFonts w:eastAsia="Times New Roman"/>
          <w:i/>
          <w:iCs/>
          <w:color w:val="000000"/>
          <w:lang w:val="es-CR" w:eastAsia="es-CR"/>
        </w:rPr>
        <w:t xml:space="preserve">Posibilidad de </w:t>
      </w:r>
      <w:r w:rsidRPr="00B34FB0">
        <w:rPr>
          <w:rFonts w:eastAsia="Times New Roman"/>
          <w:i/>
          <w:iCs/>
          <w:color w:val="000000"/>
          <w:lang w:val="es-CR" w:eastAsia="es-CR"/>
        </w:rPr>
        <w:t>c</w:t>
      </w:r>
      <w:r w:rsidRPr="00BB2668">
        <w:rPr>
          <w:rFonts w:eastAsia="Times New Roman"/>
          <w:i/>
          <w:iCs/>
          <w:color w:val="000000"/>
          <w:lang w:val="es-CR" w:eastAsia="es-CR"/>
        </w:rPr>
        <w:t xml:space="preserve">recimiento </w:t>
      </w:r>
      <w:r w:rsidRPr="00B34FB0">
        <w:rPr>
          <w:rFonts w:eastAsia="Times New Roman"/>
          <w:i/>
          <w:iCs/>
          <w:color w:val="000000"/>
          <w:lang w:val="es-CR" w:eastAsia="es-CR"/>
        </w:rPr>
        <w:t>p</w:t>
      </w:r>
      <w:r w:rsidRPr="00BB2668">
        <w:rPr>
          <w:rFonts w:eastAsia="Times New Roman"/>
          <w:i/>
          <w:iCs/>
          <w:color w:val="000000"/>
          <w:lang w:val="es-CR" w:eastAsia="es-CR"/>
        </w:rPr>
        <w:t>rofesional</w:t>
      </w:r>
      <w:r>
        <w:rPr>
          <w:rFonts w:eastAsia="Times New Roman"/>
          <w:i/>
          <w:iCs/>
          <w:color w:val="000000"/>
          <w:lang w:val="es-CR" w:eastAsia="es-CR"/>
        </w:rPr>
        <w:t>”</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También se revisó el ambiente y las condiciones laborales durante la permanencia en el Poder Judicial y se revisaron los siguientes subtemas:</w:t>
      </w:r>
    </w:p>
    <w:p w:rsidR="00D161FF" w:rsidRDefault="00D161FF" w:rsidP="00D161FF">
      <w:pPr>
        <w:jc w:val="both"/>
        <w:rPr>
          <w:rFonts w:eastAsia="Times New Roman"/>
          <w:color w:val="000000"/>
          <w:lang w:val="es-CR" w:eastAsia="es-CR"/>
        </w:rPr>
      </w:pP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Proceso de inducción</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Capacitación</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Liderazgo</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Oportunidades de Desarrollo</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Violencia laboral</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eastAsia="es-CR"/>
        </w:rPr>
        <w:t>Régimen</w:t>
      </w:r>
      <w:r w:rsidRPr="00FA4592">
        <w:rPr>
          <w:rFonts w:asciiTheme="minorHAnsi" w:eastAsia="Times New Roman" w:hAnsiTheme="minorHAnsi" w:cstheme="minorHAnsi"/>
          <w:color w:val="000000"/>
          <w:lang w:val="es-CR" w:eastAsia="es-CR"/>
        </w:rPr>
        <w:t xml:space="preserve"> disciplinario</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Como se logra ver en la siguiente tabla, en todos los rubros sobre: el proceso de inducción (52,87%), sobre si le suministraron información suficiente (52,87%), si recibió una guía efectiva por parte de la jefatura (59,87%), la mitad de las personas que renunciaron contestaron que sí y la otra mitad contestaron que no.</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 xml:space="preserve">Pero con las preguntas específicas sobre si le brindaron información suficiente para </w:t>
      </w:r>
      <w:r w:rsidRPr="009D4A57">
        <w:rPr>
          <w:rFonts w:eastAsia="Times New Roman"/>
          <w:color w:val="000000"/>
          <w:lang w:val="es-CR" w:eastAsia="es-CR"/>
        </w:rPr>
        <w:t>comprender las obligaciones que asumía</w:t>
      </w:r>
      <w:r>
        <w:rPr>
          <w:rFonts w:eastAsia="Times New Roman"/>
          <w:color w:val="000000"/>
          <w:lang w:val="es-CR" w:eastAsia="es-CR"/>
        </w:rPr>
        <w:t xml:space="preserve"> (64,33%), si recibió la capacitación </w:t>
      </w:r>
      <w:r w:rsidRPr="009D4A57">
        <w:rPr>
          <w:rFonts w:eastAsia="Times New Roman"/>
          <w:color w:val="000000"/>
          <w:lang w:val="es-CR" w:eastAsia="es-CR"/>
        </w:rPr>
        <w:t>para mejorar su desempeño en el puesto</w:t>
      </w:r>
      <w:r>
        <w:rPr>
          <w:rFonts w:eastAsia="Times New Roman"/>
          <w:color w:val="000000"/>
          <w:lang w:val="es-CR" w:eastAsia="es-CR"/>
        </w:rPr>
        <w:t xml:space="preserve"> (66,88%) y si r</w:t>
      </w:r>
      <w:r w:rsidRPr="009D4A57">
        <w:rPr>
          <w:rFonts w:eastAsia="Times New Roman"/>
          <w:color w:val="000000"/>
          <w:lang w:val="es-CR" w:eastAsia="es-CR"/>
        </w:rPr>
        <w:t>ecibió apoyo y orientación de cómo realizar su trabajo por parte sus compañeros y compañeras</w:t>
      </w:r>
      <w:r>
        <w:rPr>
          <w:rFonts w:eastAsia="Times New Roman"/>
          <w:color w:val="000000"/>
          <w:lang w:val="es-CR" w:eastAsia="es-CR"/>
        </w:rPr>
        <w:t xml:space="preserve"> (85,99%) la mayoría de las personas que renunció al Poder Judicial indicó que sí.</w:t>
      </w:r>
    </w:p>
    <w:p w:rsidR="00D161FF" w:rsidRDefault="00D161FF" w:rsidP="00D161FF">
      <w:pPr>
        <w:jc w:val="both"/>
        <w:rPr>
          <w:rFonts w:eastAsia="Times New Roman"/>
          <w:color w:val="000000"/>
          <w:lang w:val="es-CR" w:eastAsia="es-CR"/>
        </w:rPr>
      </w:pPr>
    </w:p>
    <w:p w:rsidR="00D161FF" w:rsidRPr="00333363" w:rsidRDefault="00D161FF" w:rsidP="00333363">
      <w:pPr>
        <w:pStyle w:val="Ttulo4"/>
        <w:jc w:val="center"/>
        <w:rPr>
          <w:b/>
          <w:bCs/>
          <w:i w:val="0"/>
          <w:iCs w:val="0"/>
          <w:color w:val="auto"/>
          <w:sz w:val="24"/>
          <w:szCs w:val="24"/>
        </w:rPr>
      </w:pPr>
      <w:r w:rsidRPr="00333363">
        <w:rPr>
          <w:b/>
          <w:bCs/>
          <w:i w:val="0"/>
          <w:iCs w:val="0"/>
          <w:color w:val="auto"/>
          <w:sz w:val="24"/>
          <w:szCs w:val="24"/>
        </w:rPr>
        <w:t>Tabla N°2</w:t>
      </w:r>
      <w:r w:rsidR="00333363">
        <w:rPr>
          <w:b/>
          <w:bCs/>
          <w:i w:val="0"/>
          <w:iCs w:val="0"/>
          <w:color w:val="auto"/>
          <w:sz w:val="24"/>
          <w:szCs w:val="24"/>
        </w:rPr>
        <w:t>9</w:t>
      </w:r>
    </w:p>
    <w:p w:rsidR="00D161FF" w:rsidRDefault="00D161FF" w:rsidP="00D161FF">
      <w:pPr>
        <w:pStyle w:val="NormalWeb"/>
        <w:spacing w:before="0" w:beforeAutospacing="0" w:after="0" w:afterAutospacing="0"/>
        <w:jc w:val="center"/>
        <w:rPr>
          <w:rFonts w:asciiTheme="minorHAnsi" w:hAnsiTheme="minorHAnsi" w:cstheme="minorHAnsi"/>
        </w:rPr>
      </w:pPr>
      <w:r w:rsidRPr="00FA4592">
        <w:rPr>
          <w:rFonts w:asciiTheme="minorHAnsi" w:hAnsiTheme="minorHAnsi" w:cstheme="minorHAnsi"/>
          <w:color w:val="000000"/>
        </w:rPr>
        <w:t>Ambiente y condiciones laborales durante permanencia en PJ</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11341" w:type="dxa"/>
        <w:tblInd w:w="-709" w:type="dxa"/>
        <w:tblLayout w:type="fixed"/>
        <w:tblLook w:val="04A0" w:firstRow="1" w:lastRow="0" w:firstColumn="1" w:lastColumn="0" w:noHBand="0" w:noVBand="1"/>
      </w:tblPr>
      <w:tblGrid>
        <w:gridCol w:w="5812"/>
        <w:gridCol w:w="899"/>
        <w:gridCol w:w="899"/>
        <w:gridCol w:w="944"/>
        <w:gridCol w:w="944"/>
        <w:gridCol w:w="921"/>
        <w:gridCol w:w="922"/>
      </w:tblGrid>
      <w:tr w:rsidR="00D161FF" w:rsidRPr="009D4A57" w:rsidTr="004A658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12" w:type="dxa"/>
            <w:vMerge w:val="restart"/>
            <w:noWrap/>
            <w:vAlign w:val="center"/>
            <w:hideMark/>
          </w:tcPr>
          <w:p w:rsidR="00D161FF" w:rsidRPr="009D4A57" w:rsidRDefault="00D161FF" w:rsidP="004A658B">
            <w:pPr>
              <w:rPr>
                <w:rFonts w:eastAsia="Times New Roman"/>
                <w:color w:val="000000"/>
                <w:lang w:eastAsia="es-CR"/>
              </w:rPr>
            </w:pPr>
            <w:r w:rsidRPr="009D4A57">
              <w:rPr>
                <w:rFonts w:eastAsia="Times New Roman"/>
                <w:color w:val="000000"/>
                <w:lang w:eastAsia="es-CR"/>
              </w:rPr>
              <w:t>Preguntas</w:t>
            </w:r>
          </w:p>
        </w:tc>
        <w:tc>
          <w:tcPr>
            <w:tcW w:w="1798" w:type="dxa"/>
            <w:gridSpan w:val="2"/>
            <w:noWrap/>
            <w:vAlign w:val="center"/>
            <w:hideMark/>
          </w:tcPr>
          <w:p w:rsidR="00D161FF" w:rsidRPr="009D4A57"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No</w:t>
            </w:r>
          </w:p>
        </w:tc>
        <w:tc>
          <w:tcPr>
            <w:tcW w:w="1888" w:type="dxa"/>
            <w:gridSpan w:val="2"/>
            <w:noWrap/>
            <w:vAlign w:val="center"/>
            <w:hideMark/>
          </w:tcPr>
          <w:p w:rsidR="00D161FF" w:rsidRPr="009D4A57"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Si</w:t>
            </w:r>
          </w:p>
        </w:tc>
        <w:tc>
          <w:tcPr>
            <w:tcW w:w="1843" w:type="dxa"/>
            <w:gridSpan w:val="2"/>
            <w:noWrap/>
            <w:vAlign w:val="center"/>
            <w:hideMark/>
          </w:tcPr>
          <w:p w:rsidR="00D161FF" w:rsidRPr="009D4A57"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No aplica</w:t>
            </w:r>
          </w:p>
        </w:tc>
      </w:tr>
      <w:tr w:rsidR="00D161FF" w:rsidRPr="009D4A57" w:rsidTr="004A65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12" w:type="dxa"/>
            <w:vMerge/>
            <w:noWrap/>
            <w:hideMark/>
          </w:tcPr>
          <w:p w:rsidR="00D161FF" w:rsidRPr="009D4A57" w:rsidRDefault="00D161FF" w:rsidP="004A658B">
            <w:pPr>
              <w:jc w:val="center"/>
              <w:rPr>
                <w:rFonts w:ascii="Times New Roman" w:eastAsia="Times New Roman" w:hAnsi="Times New Roman" w:cs="Times New Roman"/>
                <w:sz w:val="20"/>
                <w:szCs w:val="20"/>
                <w:lang w:eastAsia="es-CR"/>
              </w:rPr>
            </w:pP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9D4A57">
              <w:rPr>
                <w:rFonts w:eastAsia="Times New Roman"/>
                <w:b/>
                <w:bCs/>
                <w:color w:val="000000"/>
                <w:lang w:eastAsia="es-CR"/>
              </w:rPr>
              <w:t>N</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9D4A57">
              <w:rPr>
                <w:rFonts w:eastAsia="Times New Roman"/>
                <w:b/>
                <w:bCs/>
                <w:color w:val="000000"/>
                <w:lang w:eastAsia="es-CR"/>
              </w:rPr>
              <w:t>%</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9D4A57">
              <w:rPr>
                <w:rFonts w:eastAsia="Times New Roman"/>
                <w:b/>
                <w:bCs/>
                <w:color w:val="000000"/>
                <w:lang w:eastAsia="es-CR"/>
              </w:rPr>
              <w:t>N</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9D4A57">
              <w:rPr>
                <w:rFonts w:eastAsia="Times New Roman"/>
                <w:b/>
                <w:bCs/>
                <w:color w:val="000000"/>
                <w:lang w:eastAsia="es-CR"/>
              </w:rPr>
              <w:t>%</w:t>
            </w:r>
          </w:p>
        </w:tc>
        <w:tc>
          <w:tcPr>
            <w:tcW w:w="921"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9D4A57">
              <w:rPr>
                <w:rFonts w:eastAsia="Times New Roman"/>
                <w:b/>
                <w:bCs/>
                <w:color w:val="000000"/>
                <w:lang w:eastAsia="es-CR"/>
              </w:rPr>
              <w:t>N</w:t>
            </w:r>
          </w:p>
        </w:tc>
        <w:tc>
          <w:tcPr>
            <w:tcW w:w="922"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9D4A57">
              <w:rPr>
                <w:rFonts w:eastAsia="Times New Roman"/>
                <w:b/>
                <w:bCs/>
                <w:color w:val="000000"/>
                <w:lang w:eastAsia="es-CR"/>
              </w:rPr>
              <w:t>%</w:t>
            </w:r>
          </w:p>
        </w:tc>
      </w:tr>
      <w:tr w:rsidR="00D161FF" w:rsidRPr="009D4A57" w:rsidTr="004A658B">
        <w:trPr>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b w:val="0"/>
                <w:bCs w:val="0"/>
                <w:color w:val="000000"/>
                <w:lang w:eastAsia="es-CR"/>
              </w:rPr>
            </w:pPr>
            <w:r w:rsidRPr="009D4A57">
              <w:rPr>
                <w:rFonts w:eastAsia="Times New Roman"/>
                <w:b w:val="0"/>
                <w:bCs w:val="0"/>
                <w:color w:val="000000"/>
                <w:lang w:eastAsia="es-CR"/>
              </w:rPr>
              <w:t>18a ¿Cuándo ingresó al Poder Judicial recibió curso inducción?</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74</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47,1</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83</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52,8</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c>
          <w:tcPr>
            <w:tcW w:w="922"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r>
      <w:tr w:rsidR="00D161FF" w:rsidRPr="009D4A57" w:rsidTr="004A65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b w:val="0"/>
                <w:bCs w:val="0"/>
                <w:color w:val="000000"/>
                <w:lang w:eastAsia="es-CR"/>
              </w:rPr>
            </w:pPr>
            <w:r w:rsidRPr="009D4A57">
              <w:rPr>
                <w:rFonts w:eastAsia="Times New Roman"/>
                <w:b w:val="0"/>
                <w:bCs w:val="0"/>
                <w:color w:val="000000"/>
                <w:lang w:eastAsia="es-CR"/>
              </w:rPr>
              <w:t xml:space="preserve">18b ¿Le suministraron información suficiente para comprender el funcionamiento de la institución? </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74</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47,1</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83</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52,8</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c>
          <w:tcPr>
            <w:tcW w:w="922"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r>
      <w:tr w:rsidR="00D161FF" w:rsidRPr="009D4A57" w:rsidTr="004A658B">
        <w:trPr>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b w:val="0"/>
                <w:bCs w:val="0"/>
                <w:color w:val="000000"/>
                <w:lang w:eastAsia="es-CR"/>
              </w:rPr>
            </w:pPr>
            <w:r w:rsidRPr="009D4A57">
              <w:rPr>
                <w:rFonts w:eastAsia="Times New Roman"/>
                <w:b w:val="0"/>
                <w:bCs w:val="0"/>
                <w:color w:val="000000"/>
                <w:lang w:eastAsia="es-CR"/>
              </w:rPr>
              <w:t>18d ¿Recibió instrucciones y guía efectiva de cómo realizar el trabajo por parte de su jefatura?</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61</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38,8</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94</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59,8</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2</w:t>
            </w:r>
          </w:p>
        </w:tc>
        <w:tc>
          <w:tcPr>
            <w:tcW w:w="922"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1,27</w:t>
            </w:r>
            <w:r>
              <w:rPr>
                <w:rFonts w:eastAsia="Times New Roman"/>
                <w:color w:val="000000"/>
                <w:lang w:eastAsia="es-CR"/>
              </w:rPr>
              <w:t>%</w:t>
            </w:r>
          </w:p>
        </w:tc>
      </w:tr>
      <w:tr w:rsidR="00D161FF" w:rsidRPr="009D4A57" w:rsidTr="004A65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b w:val="0"/>
                <w:bCs w:val="0"/>
                <w:color w:val="000000"/>
                <w:lang w:eastAsia="es-CR"/>
              </w:rPr>
            </w:pPr>
            <w:r w:rsidRPr="009D4A57">
              <w:rPr>
                <w:rFonts w:eastAsia="Times New Roman"/>
                <w:b w:val="0"/>
                <w:bCs w:val="0"/>
                <w:color w:val="000000"/>
                <w:lang w:eastAsia="es-CR"/>
              </w:rPr>
              <w:t>18c ¿Le suministraron información suficiente para comprender las obligaciones que asumía?</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56</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35,6</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101</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64,3</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c>
          <w:tcPr>
            <w:tcW w:w="922"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r>
      <w:tr w:rsidR="00D161FF" w:rsidRPr="009D4A57" w:rsidTr="004A658B">
        <w:trPr>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b w:val="0"/>
                <w:bCs w:val="0"/>
                <w:color w:val="000000"/>
                <w:lang w:eastAsia="es-CR"/>
              </w:rPr>
            </w:pPr>
            <w:r w:rsidRPr="009D4A57">
              <w:rPr>
                <w:rFonts w:eastAsia="Times New Roman"/>
                <w:b w:val="0"/>
                <w:bCs w:val="0"/>
                <w:color w:val="000000"/>
                <w:lang w:eastAsia="es-CR"/>
              </w:rPr>
              <w:t>18f ¿Recibió capacitación para mejorar su desempeño en el puesto?</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51</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32,4</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105</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66,8</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1</w:t>
            </w:r>
          </w:p>
        </w:tc>
        <w:tc>
          <w:tcPr>
            <w:tcW w:w="922"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0,64</w:t>
            </w:r>
            <w:r>
              <w:rPr>
                <w:rFonts w:eastAsia="Times New Roman"/>
                <w:color w:val="000000"/>
                <w:lang w:eastAsia="es-CR"/>
              </w:rPr>
              <w:t>%</w:t>
            </w:r>
          </w:p>
        </w:tc>
      </w:tr>
      <w:tr w:rsidR="00D161FF" w:rsidRPr="009D4A57" w:rsidTr="004A658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b w:val="0"/>
                <w:bCs w:val="0"/>
                <w:color w:val="000000"/>
                <w:lang w:eastAsia="es-CR"/>
              </w:rPr>
            </w:pPr>
            <w:r w:rsidRPr="009D4A57">
              <w:rPr>
                <w:rFonts w:eastAsia="Times New Roman"/>
                <w:b w:val="0"/>
                <w:bCs w:val="0"/>
                <w:color w:val="000000"/>
                <w:lang w:eastAsia="es-CR"/>
              </w:rPr>
              <w:t>18e ¿Recibió apoyo y orientación de cómo realizar su trabajo por parte sus compañeros y compañeras?</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22</w:t>
            </w:r>
          </w:p>
        </w:tc>
        <w:tc>
          <w:tcPr>
            <w:tcW w:w="899"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14,0</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135</w:t>
            </w:r>
          </w:p>
        </w:tc>
        <w:tc>
          <w:tcPr>
            <w:tcW w:w="944"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85,9</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c>
          <w:tcPr>
            <w:tcW w:w="922" w:type="dxa"/>
            <w:noWrap/>
            <w:vAlign w:val="center"/>
            <w:hideMark/>
          </w:tcPr>
          <w:p w:rsidR="00D161FF" w:rsidRPr="009D4A57"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9D4A57">
              <w:rPr>
                <w:rFonts w:eastAsia="Times New Roman"/>
                <w:color w:val="000000"/>
                <w:lang w:eastAsia="es-CR"/>
              </w:rPr>
              <w:t>0</w:t>
            </w:r>
          </w:p>
        </w:tc>
      </w:tr>
      <w:tr w:rsidR="00D161FF" w:rsidRPr="009D4A57" w:rsidTr="004A658B">
        <w:trPr>
          <w:trHeight w:val="20"/>
        </w:trPr>
        <w:tc>
          <w:tcPr>
            <w:cnfStyle w:val="001000000000" w:firstRow="0" w:lastRow="0" w:firstColumn="1" w:lastColumn="0" w:oddVBand="0" w:evenVBand="0" w:oddHBand="0" w:evenHBand="0" w:firstRowFirstColumn="0" w:firstRowLastColumn="0" w:lastRowFirstColumn="0" w:lastRowLastColumn="0"/>
            <w:tcW w:w="5812" w:type="dxa"/>
            <w:noWrap/>
            <w:hideMark/>
          </w:tcPr>
          <w:p w:rsidR="00D161FF" w:rsidRPr="009D4A57" w:rsidRDefault="00D161FF" w:rsidP="004A658B">
            <w:pPr>
              <w:rPr>
                <w:rFonts w:eastAsia="Times New Roman"/>
                <w:color w:val="000000"/>
                <w:lang w:eastAsia="es-CR"/>
              </w:rPr>
            </w:pPr>
            <w:r w:rsidRPr="009D4A57">
              <w:rPr>
                <w:rFonts w:eastAsia="Times New Roman"/>
                <w:color w:val="000000"/>
                <w:lang w:eastAsia="es-CR"/>
              </w:rPr>
              <w:t>Total, general</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9D4A57">
              <w:rPr>
                <w:b/>
                <w:bCs/>
                <w:color w:val="000000"/>
              </w:rPr>
              <w:t>338</w:t>
            </w:r>
          </w:p>
        </w:tc>
        <w:tc>
          <w:tcPr>
            <w:tcW w:w="899"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9D4A57">
              <w:rPr>
                <w:rFonts w:ascii="Arial" w:hAnsi="Arial" w:cs="Arial"/>
                <w:b/>
                <w:bCs/>
                <w:color w:val="000000"/>
              </w:rPr>
              <w:t>35,8</w:t>
            </w:r>
            <w:r>
              <w:rPr>
                <w:rFonts w:eastAsia="Times New Roman"/>
                <w:color w:val="000000"/>
                <w:lang w:eastAsia="es-CR"/>
              </w:rPr>
              <w:t>%</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9D4A57">
              <w:rPr>
                <w:rFonts w:ascii="Arial" w:hAnsi="Arial" w:cs="Arial"/>
                <w:b/>
                <w:bCs/>
                <w:color w:val="000000"/>
              </w:rPr>
              <w:t>601</w:t>
            </w:r>
          </w:p>
        </w:tc>
        <w:tc>
          <w:tcPr>
            <w:tcW w:w="944"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9D4A57">
              <w:rPr>
                <w:rFonts w:ascii="Arial" w:hAnsi="Arial" w:cs="Arial"/>
                <w:b/>
                <w:bCs/>
                <w:color w:val="000000"/>
              </w:rPr>
              <w:t>63,8</w:t>
            </w:r>
            <w:r>
              <w:rPr>
                <w:rFonts w:eastAsia="Times New Roman"/>
                <w:color w:val="000000"/>
                <w:lang w:eastAsia="es-CR"/>
              </w:rPr>
              <w:t>%</w:t>
            </w:r>
          </w:p>
        </w:tc>
        <w:tc>
          <w:tcPr>
            <w:tcW w:w="921"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9D4A57">
              <w:rPr>
                <w:rFonts w:ascii="Arial" w:hAnsi="Arial" w:cs="Arial"/>
                <w:b/>
                <w:bCs/>
                <w:color w:val="000000"/>
              </w:rPr>
              <w:t>3</w:t>
            </w:r>
          </w:p>
        </w:tc>
        <w:tc>
          <w:tcPr>
            <w:tcW w:w="922" w:type="dxa"/>
            <w:noWrap/>
            <w:vAlign w:val="center"/>
            <w:hideMark/>
          </w:tcPr>
          <w:p w:rsidR="00D161FF" w:rsidRPr="009D4A57"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9D4A57">
              <w:rPr>
                <w:rFonts w:ascii="Arial" w:hAnsi="Arial" w:cs="Arial"/>
                <w:b/>
                <w:bCs/>
                <w:color w:val="000000"/>
              </w:rPr>
              <w:t>0,32</w:t>
            </w:r>
            <w:r>
              <w:rPr>
                <w:rFonts w:eastAsia="Times New Roman"/>
                <w:color w:val="000000"/>
                <w:lang w:eastAsia="es-CR"/>
              </w:rPr>
              <w:t>%</w:t>
            </w:r>
          </w:p>
        </w:tc>
      </w:tr>
    </w:tbl>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 xml:space="preserve">En torno a la jefatura y el liderazgo se realizaron también diferentes preguntas. Como se observan en la siguiente tabla y figura, sobre la promoción del trabajo en equipo posee una valoración de medio a mala, indicándose que esta acción la </w:t>
      </w:r>
      <w:r w:rsidR="00333363">
        <w:rPr>
          <w:rFonts w:eastAsia="Times New Roman"/>
          <w:color w:val="000000"/>
          <w:lang w:val="es-CR" w:eastAsia="es-CR"/>
        </w:rPr>
        <w:t>hacía</w:t>
      </w:r>
      <w:r>
        <w:rPr>
          <w:rFonts w:eastAsia="Times New Roman"/>
          <w:color w:val="000000"/>
          <w:lang w:val="es-CR" w:eastAsia="es-CR"/>
        </w:rPr>
        <w:t xml:space="preserve"> algunas veces en un 34,39% y que nunca lo hacía en un 22,93%.</w:t>
      </w:r>
    </w:p>
    <w:p w:rsidR="00D161FF" w:rsidRDefault="00D161FF" w:rsidP="00D161FF">
      <w:pPr>
        <w:rPr>
          <w:rFonts w:eastAsia="Times New Roman"/>
          <w:color w:val="000000"/>
          <w:lang w:val="es-CR" w:eastAsia="es-CR"/>
        </w:rPr>
      </w:pPr>
      <w:r>
        <w:rPr>
          <w:rFonts w:eastAsia="Times New Roman"/>
          <w:color w:val="000000"/>
          <w:lang w:val="es-CR" w:eastAsia="es-CR"/>
        </w:rPr>
        <w:br w:type="page"/>
      </w:r>
    </w:p>
    <w:p w:rsidR="00333363" w:rsidRPr="00333363" w:rsidRDefault="00333363" w:rsidP="00333363">
      <w:pPr>
        <w:pStyle w:val="Ttulo4"/>
        <w:ind w:left="4956" w:firstLine="708"/>
        <w:jc w:val="center"/>
        <w:rPr>
          <w:rFonts w:eastAsia="Times New Roman"/>
          <w:b/>
          <w:bCs/>
          <w:i w:val="0"/>
          <w:iCs w:val="0"/>
          <w:color w:val="auto"/>
          <w:sz w:val="24"/>
          <w:szCs w:val="24"/>
          <w:lang w:eastAsia="es-CR"/>
        </w:rPr>
      </w:pPr>
      <w:r w:rsidRPr="00333363">
        <w:rPr>
          <w:rFonts w:eastAsia="Times New Roman"/>
          <w:b/>
          <w:bCs/>
          <w:i w:val="0"/>
          <w:iCs w:val="0"/>
          <w:noProof/>
          <w:color w:val="auto"/>
          <w:sz w:val="24"/>
          <w:szCs w:val="24"/>
          <w:lang w:eastAsia="es-CR"/>
        </w:rPr>
        <mc:AlternateContent>
          <mc:Choice Requires="wps">
            <w:drawing>
              <wp:anchor distT="0" distB="0" distL="114300" distR="114300" simplePos="0" relativeHeight="251729920" behindDoc="0" locked="0" layoutInCell="1" allowOverlap="1" wp14:anchorId="088B276C" wp14:editId="4E393414">
                <wp:simplePos x="0" y="0"/>
                <wp:positionH relativeFrom="column">
                  <wp:posOffset>-538480</wp:posOffset>
                </wp:positionH>
                <wp:positionV relativeFrom="paragraph">
                  <wp:posOffset>125222</wp:posOffset>
                </wp:positionV>
                <wp:extent cx="3683479" cy="2605177"/>
                <wp:effectExtent l="0" t="0" r="0" b="5080"/>
                <wp:wrapNone/>
                <wp:docPr id="748306456" name="Cuadro de texto 1"/>
                <wp:cNvGraphicFramePr/>
                <a:graphic xmlns:a="http://schemas.openxmlformats.org/drawingml/2006/main">
                  <a:graphicData uri="http://schemas.microsoft.com/office/word/2010/wordprocessingShape">
                    <wps:wsp>
                      <wps:cNvSpPr txBox="1"/>
                      <wps:spPr>
                        <a:xfrm>
                          <a:off x="0" y="0"/>
                          <a:ext cx="3683479" cy="2605177"/>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trabajo en equipo</w:t>
                            </w:r>
                          </w:p>
                          <w:p w:rsidR="00D161FF" w:rsidRDefault="00D161FF" w:rsidP="00D161FF"/>
                          <w:tbl>
                            <w:tblPr>
                              <w:tblStyle w:val="Tablanormal2"/>
                              <w:tblW w:w="4823" w:type="dxa"/>
                              <w:jc w:val="center"/>
                              <w:tblLayout w:type="fixed"/>
                              <w:tblLook w:val="04A0" w:firstRow="1" w:lastRow="0" w:firstColumn="1" w:lastColumn="0" w:noHBand="0" w:noVBand="1"/>
                            </w:tblPr>
                            <w:tblGrid>
                              <w:gridCol w:w="2898"/>
                              <w:gridCol w:w="584"/>
                              <w:gridCol w:w="1341"/>
                            </w:tblGrid>
                            <w:tr w:rsidR="00D161FF" w:rsidRPr="00DA0560" w:rsidTr="0005116E">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color w:val="000000"/>
                                      <w:lang w:eastAsia="es-CR"/>
                                    </w:rPr>
                                  </w:pPr>
                                  <w:r w:rsidRPr="00DA0560">
                                    <w:rPr>
                                      <w:rFonts w:eastAsia="Times New Roman"/>
                                      <w:color w:val="000000"/>
                                      <w:lang w:eastAsia="es-CR"/>
                                    </w:rPr>
                                    <w:t>Dirigía y fomentaba el trabajo en equipo.</w:t>
                                  </w:r>
                                </w:p>
                              </w:tc>
                              <w:tc>
                                <w:tcPr>
                                  <w:tcW w:w="584" w:type="dxa"/>
                                  <w:noWrap/>
                                  <w:hideMark/>
                                </w:tcPr>
                                <w:p w:rsidR="00D161FF" w:rsidRPr="00DA0560"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N</w:t>
                                  </w:r>
                                </w:p>
                              </w:tc>
                              <w:tc>
                                <w:tcPr>
                                  <w:tcW w:w="1341" w:type="dxa"/>
                                  <w:noWrap/>
                                  <w:hideMark/>
                                </w:tcPr>
                                <w:p w:rsidR="00D161FF" w:rsidRPr="00DA0560"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Porcentaje</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color w:val="000000"/>
                                      <w:lang w:eastAsia="es-CR"/>
                                    </w:rPr>
                                  </w:pPr>
                                  <w:r w:rsidRPr="00DA0560">
                                    <w:rPr>
                                      <w:rFonts w:eastAsia="Times New Roman"/>
                                      <w:color w:val="000000"/>
                                      <w:lang w:eastAsia="es-CR"/>
                                    </w:rPr>
                                    <w:t>Siempre</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34</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21,66</w:t>
                                  </w:r>
                                  <w:r>
                                    <w:rPr>
                                      <w:rFonts w:eastAsia="Times New Roman"/>
                                      <w:color w:val="000000"/>
                                      <w:lang w:eastAsia="es-CR"/>
                                    </w:rPr>
                                    <w:t>%</w:t>
                                  </w:r>
                                </w:p>
                              </w:tc>
                            </w:tr>
                            <w:tr w:rsidR="00D161FF" w:rsidRPr="00DA0560"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Muchas veces</w:t>
                                  </w:r>
                                </w:p>
                              </w:tc>
                              <w:tc>
                                <w:tcPr>
                                  <w:tcW w:w="584"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24</w:t>
                                  </w:r>
                                </w:p>
                              </w:tc>
                              <w:tc>
                                <w:tcPr>
                                  <w:tcW w:w="1341"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15,29</w:t>
                                  </w:r>
                                  <w:r>
                                    <w:rPr>
                                      <w:rFonts w:eastAsia="Times New Roman"/>
                                      <w:color w:val="000000"/>
                                      <w:lang w:eastAsia="es-CR"/>
                                    </w:rPr>
                                    <w:t>%</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Algunas veces</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54</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34,39</w:t>
                                  </w:r>
                                  <w:r>
                                    <w:rPr>
                                      <w:rFonts w:eastAsia="Times New Roman"/>
                                      <w:color w:val="000000"/>
                                      <w:lang w:eastAsia="es-CR"/>
                                    </w:rPr>
                                    <w:t>%</w:t>
                                  </w:r>
                                </w:p>
                              </w:tc>
                            </w:tr>
                            <w:tr w:rsidR="00D161FF" w:rsidRPr="00DA0560"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Sólo alguna vez</w:t>
                                  </w:r>
                                </w:p>
                              </w:tc>
                              <w:tc>
                                <w:tcPr>
                                  <w:tcW w:w="584"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8</w:t>
                                  </w:r>
                                </w:p>
                              </w:tc>
                              <w:tc>
                                <w:tcPr>
                                  <w:tcW w:w="1341"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5,10</w:t>
                                  </w:r>
                                  <w:r>
                                    <w:rPr>
                                      <w:rFonts w:eastAsia="Times New Roman"/>
                                      <w:color w:val="000000"/>
                                      <w:lang w:eastAsia="es-CR"/>
                                    </w:rPr>
                                    <w:t>%</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Nunca</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36</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22,93</w:t>
                                  </w:r>
                                  <w:r>
                                    <w:rPr>
                                      <w:rFonts w:eastAsia="Times New Roman"/>
                                      <w:color w:val="000000"/>
                                      <w:lang w:eastAsia="es-CR"/>
                                    </w:rPr>
                                    <w:t>%</w:t>
                                  </w:r>
                                </w:p>
                              </w:tc>
                            </w:tr>
                            <w:tr w:rsidR="00D161FF" w:rsidRPr="00DA0560"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No aplica</w:t>
                                  </w:r>
                                </w:p>
                              </w:tc>
                              <w:tc>
                                <w:tcPr>
                                  <w:tcW w:w="584"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1</w:t>
                                  </w:r>
                                </w:p>
                              </w:tc>
                              <w:tc>
                                <w:tcPr>
                                  <w:tcW w:w="1341"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0,64</w:t>
                                  </w:r>
                                  <w:r>
                                    <w:rPr>
                                      <w:rFonts w:eastAsia="Times New Roman"/>
                                      <w:color w:val="000000"/>
                                      <w:lang w:eastAsia="es-CR"/>
                                    </w:rPr>
                                    <w:t>%</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color w:val="000000"/>
                                      <w:lang w:eastAsia="es-CR"/>
                                    </w:rPr>
                                  </w:pPr>
                                  <w:r w:rsidRPr="00DA0560">
                                    <w:rPr>
                                      <w:rFonts w:eastAsia="Times New Roman"/>
                                      <w:color w:val="000000"/>
                                      <w:lang w:eastAsia="es-CR"/>
                                    </w:rPr>
                                    <w:t>Total, general</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A0560">
                                    <w:rPr>
                                      <w:rFonts w:eastAsia="Times New Roman"/>
                                      <w:b/>
                                      <w:bCs/>
                                      <w:color w:val="000000"/>
                                      <w:lang w:eastAsia="es-CR"/>
                                    </w:rPr>
                                    <w:t>157</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A0560">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8B276C" id="_x0000_s1093" type="#_x0000_t202" style="position:absolute;left:0;text-align:left;margin-left:-42.4pt;margin-top:9.85pt;width:290.05pt;height:205.1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8BHQIAADU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trabajo en equipo</w:t>
                      </w:r>
                    </w:p>
                    <w:p w:rsidR="00D161FF" w:rsidRDefault="00D161FF" w:rsidP="00D161FF"/>
                    <w:tbl>
                      <w:tblPr>
                        <w:tblStyle w:val="Tablanormal2"/>
                        <w:tblW w:w="4823" w:type="dxa"/>
                        <w:jc w:val="center"/>
                        <w:tblLayout w:type="fixed"/>
                        <w:tblLook w:val="04A0" w:firstRow="1" w:lastRow="0" w:firstColumn="1" w:lastColumn="0" w:noHBand="0" w:noVBand="1"/>
                      </w:tblPr>
                      <w:tblGrid>
                        <w:gridCol w:w="2898"/>
                        <w:gridCol w:w="584"/>
                        <w:gridCol w:w="1341"/>
                      </w:tblGrid>
                      <w:tr w:rsidR="00D161FF" w:rsidRPr="00DA0560" w:rsidTr="0005116E">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color w:val="000000"/>
                                <w:lang w:eastAsia="es-CR"/>
                              </w:rPr>
                            </w:pPr>
                            <w:r w:rsidRPr="00DA0560">
                              <w:rPr>
                                <w:rFonts w:eastAsia="Times New Roman"/>
                                <w:color w:val="000000"/>
                                <w:lang w:eastAsia="es-CR"/>
                              </w:rPr>
                              <w:t>Dirigía y fomentaba el trabajo en equipo.</w:t>
                            </w:r>
                          </w:p>
                        </w:tc>
                        <w:tc>
                          <w:tcPr>
                            <w:tcW w:w="584" w:type="dxa"/>
                            <w:noWrap/>
                            <w:hideMark/>
                          </w:tcPr>
                          <w:p w:rsidR="00D161FF" w:rsidRPr="00DA0560"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N</w:t>
                            </w:r>
                          </w:p>
                        </w:tc>
                        <w:tc>
                          <w:tcPr>
                            <w:tcW w:w="1341" w:type="dxa"/>
                            <w:noWrap/>
                            <w:hideMark/>
                          </w:tcPr>
                          <w:p w:rsidR="00D161FF" w:rsidRPr="00DA0560"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Porcentaje</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color w:val="000000"/>
                                <w:lang w:eastAsia="es-CR"/>
                              </w:rPr>
                            </w:pPr>
                            <w:r w:rsidRPr="00DA0560">
                              <w:rPr>
                                <w:rFonts w:eastAsia="Times New Roman"/>
                                <w:color w:val="000000"/>
                                <w:lang w:eastAsia="es-CR"/>
                              </w:rPr>
                              <w:t>Siempre</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34</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21,66</w:t>
                            </w:r>
                            <w:r>
                              <w:rPr>
                                <w:rFonts w:eastAsia="Times New Roman"/>
                                <w:color w:val="000000"/>
                                <w:lang w:eastAsia="es-CR"/>
                              </w:rPr>
                              <w:t>%</w:t>
                            </w:r>
                          </w:p>
                        </w:tc>
                      </w:tr>
                      <w:tr w:rsidR="00D161FF" w:rsidRPr="00DA0560"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Muchas veces</w:t>
                            </w:r>
                          </w:p>
                        </w:tc>
                        <w:tc>
                          <w:tcPr>
                            <w:tcW w:w="584"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24</w:t>
                            </w:r>
                          </w:p>
                        </w:tc>
                        <w:tc>
                          <w:tcPr>
                            <w:tcW w:w="1341"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15,29</w:t>
                            </w:r>
                            <w:r>
                              <w:rPr>
                                <w:rFonts w:eastAsia="Times New Roman"/>
                                <w:color w:val="000000"/>
                                <w:lang w:eastAsia="es-CR"/>
                              </w:rPr>
                              <w:t>%</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Algunas veces</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54</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34,39</w:t>
                            </w:r>
                            <w:r>
                              <w:rPr>
                                <w:rFonts w:eastAsia="Times New Roman"/>
                                <w:color w:val="000000"/>
                                <w:lang w:eastAsia="es-CR"/>
                              </w:rPr>
                              <w:t>%</w:t>
                            </w:r>
                          </w:p>
                        </w:tc>
                      </w:tr>
                      <w:tr w:rsidR="00D161FF" w:rsidRPr="00DA0560"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Sólo alguna vez</w:t>
                            </w:r>
                          </w:p>
                        </w:tc>
                        <w:tc>
                          <w:tcPr>
                            <w:tcW w:w="584"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8</w:t>
                            </w:r>
                          </w:p>
                        </w:tc>
                        <w:tc>
                          <w:tcPr>
                            <w:tcW w:w="1341"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5,10</w:t>
                            </w:r>
                            <w:r>
                              <w:rPr>
                                <w:rFonts w:eastAsia="Times New Roman"/>
                                <w:color w:val="000000"/>
                                <w:lang w:eastAsia="es-CR"/>
                              </w:rPr>
                              <w:t>%</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Nunca</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36</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22,93</w:t>
                            </w:r>
                            <w:r>
                              <w:rPr>
                                <w:rFonts w:eastAsia="Times New Roman"/>
                                <w:color w:val="000000"/>
                                <w:lang w:eastAsia="es-CR"/>
                              </w:rPr>
                              <w:t>%</w:t>
                            </w:r>
                          </w:p>
                        </w:tc>
                      </w:tr>
                      <w:tr w:rsidR="00D161FF" w:rsidRPr="00DA0560"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b w:val="0"/>
                                <w:bCs w:val="0"/>
                                <w:color w:val="000000"/>
                                <w:lang w:eastAsia="es-CR"/>
                              </w:rPr>
                            </w:pPr>
                            <w:r w:rsidRPr="00DA0560">
                              <w:rPr>
                                <w:rFonts w:eastAsia="Times New Roman"/>
                                <w:b w:val="0"/>
                                <w:bCs w:val="0"/>
                                <w:color w:val="000000"/>
                                <w:lang w:eastAsia="es-CR"/>
                              </w:rPr>
                              <w:t>No aplica</w:t>
                            </w:r>
                          </w:p>
                        </w:tc>
                        <w:tc>
                          <w:tcPr>
                            <w:tcW w:w="584"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1</w:t>
                            </w:r>
                          </w:p>
                        </w:tc>
                        <w:tc>
                          <w:tcPr>
                            <w:tcW w:w="1341" w:type="dxa"/>
                            <w:noWrap/>
                            <w:hideMark/>
                          </w:tcPr>
                          <w:p w:rsidR="00D161FF" w:rsidRPr="00DA0560"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A0560">
                              <w:rPr>
                                <w:rFonts w:eastAsia="Times New Roman"/>
                                <w:color w:val="000000"/>
                                <w:lang w:eastAsia="es-CR"/>
                              </w:rPr>
                              <w:t>0,64</w:t>
                            </w:r>
                            <w:r>
                              <w:rPr>
                                <w:rFonts w:eastAsia="Times New Roman"/>
                                <w:color w:val="000000"/>
                                <w:lang w:eastAsia="es-CR"/>
                              </w:rPr>
                              <w:t>%</w:t>
                            </w:r>
                          </w:p>
                        </w:tc>
                      </w:tr>
                      <w:tr w:rsidR="00D161FF" w:rsidRPr="00DA0560"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98" w:type="dxa"/>
                            <w:noWrap/>
                            <w:hideMark/>
                          </w:tcPr>
                          <w:p w:rsidR="00D161FF" w:rsidRPr="00DA0560" w:rsidRDefault="00D161FF" w:rsidP="0005116E">
                            <w:pPr>
                              <w:rPr>
                                <w:rFonts w:eastAsia="Times New Roman"/>
                                <w:color w:val="000000"/>
                                <w:lang w:eastAsia="es-CR"/>
                              </w:rPr>
                            </w:pPr>
                            <w:r w:rsidRPr="00DA0560">
                              <w:rPr>
                                <w:rFonts w:eastAsia="Times New Roman"/>
                                <w:color w:val="000000"/>
                                <w:lang w:eastAsia="es-CR"/>
                              </w:rPr>
                              <w:t>Total, general</w:t>
                            </w:r>
                          </w:p>
                        </w:tc>
                        <w:tc>
                          <w:tcPr>
                            <w:tcW w:w="584"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A0560">
                              <w:rPr>
                                <w:rFonts w:eastAsia="Times New Roman"/>
                                <w:b/>
                                <w:bCs/>
                                <w:color w:val="000000"/>
                                <w:lang w:eastAsia="es-CR"/>
                              </w:rPr>
                              <w:t>157</w:t>
                            </w:r>
                          </w:p>
                        </w:tc>
                        <w:tc>
                          <w:tcPr>
                            <w:tcW w:w="1341" w:type="dxa"/>
                            <w:noWrap/>
                            <w:hideMark/>
                          </w:tcPr>
                          <w:p w:rsidR="00D161FF" w:rsidRPr="00DA0560"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A0560">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Pr>
          <w:rFonts w:eastAsia="Times New Roman"/>
          <w:noProof/>
          <w:color w:val="000000"/>
          <w:lang w:eastAsia="es-CR"/>
        </w:rPr>
        <mc:AlternateContent>
          <mc:Choice Requires="wps">
            <w:drawing>
              <wp:anchor distT="0" distB="0" distL="114300" distR="114300" simplePos="0" relativeHeight="251730944" behindDoc="0" locked="0" layoutInCell="1" allowOverlap="1" wp14:anchorId="483BF0EB" wp14:editId="24058631">
                <wp:simplePos x="0" y="0"/>
                <wp:positionH relativeFrom="column">
                  <wp:posOffset>3208020</wp:posOffset>
                </wp:positionH>
                <wp:positionV relativeFrom="paragraph">
                  <wp:posOffset>-30658</wp:posOffset>
                </wp:positionV>
                <wp:extent cx="3683479" cy="2605177"/>
                <wp:effectExtent l="0" t="0" r="0" b="5080"/>
                <wp:wrapNone/>
                <wp:docPr id="159045523" name="Cuadro de texto 1"/>
                <wp:cNvGraphicFramePr/>
                <a:graphic xmlns:a="http://schemas.openxmlformats.org/drawingml/2006/main">
                  <a:graphicData uri="http://schemas.microsoft.com/office/word/2010/wordprocessingShape">
                    <wps:wsp>
                      <wps:cNvSpPr txBox="1"/>
                      <wps:spPr>
                        <a:xfrm>
                          <a:off x="0" y="0"/>
                          <a:ext cx="3683479" cy="2605177"/>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trabajo en equipo</w:t>
                            </w:r>
                          </w:p>
                          <w:p w:rsidR="00D161FF" w:rsidRDefault="00D161FF" w:rsidP="00D161FF"/>
                          <w:p w:rsidR="00D161FF" w:rsidRDefault="00D161FF" w:rsidP="00D161FF">
                            <w:pPr>
                              <w:jc w:val="center"/>
                            </w:pPr>
                            <w:r>
                              <w:rPr>
                                <w:noProof/>
                              </w:rPr>
                              <w:drawing>
                                <wp:inline distT="0" distB="0" distL="0" distR="0" wp14:anchorId="11F6E62F" wp14:editId="47E94728">
                                  <wp:extent cx="3355340" cy="1940943"/>
                                  <wp:effectExtent l="0" t="0" r="0" b="2540"/>
                                  <wp:docPr id="1403900140" name="Gráfico 1">
                                    <a:extLst xmlns:a="http://schemas.openxmlformats.org/drawingml/2006/main">
                                      <a:ext uri="{FF2B5EF4-FFF2-40B4-BE49-F238E27FC236}">
                                        <a16:creationId xmlns:a16="http://schemas.microsoft.com/office/drawing/2014/main" id="{0C61F340-F56C-0A54-1EA5-F715A5267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3BF0EB" id="_x0000_s1094" type="#_x0000_t202" style="position:absolute;left:0;text-align:left;margin-left:252.6pt;margin-top:-2.4pt;width:290.05pt;height:205.1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trabajo en equipo</w:t>
                      </w:r>
                    </w:p>
                    <w:p w:rsidR="00D161FF" w:rsidRDefault="00D161FF" w:rsidP="00D161FF"/>
                    <w:p w:rsidR="00D161FF" w:rsidRDefault="00D161FF" w:rsidP="00D161FF">
                      <w:pPr>
                        <w:jc w:val="center"/>
                      </w:pPr>
                      <w:r>
                        <w:rPr>
                          <w:noProof/>
                        </w:rPr>
                        <w:drawing>
                          <wp:inline distT="0" distB="0" distL="0" distR="0" wp14:anchorId="11F6E62F" wp14:editId="47E94728">
                            <wp:extent cx="3355340" cy="1940943"/>
                            <wp:effectExtent l="0" t="0" r="0" b="2540"/>
                            <wp:docPr id="1403900140" name="Gráfico 1">
                              <a:extLst xmlns:a="http://schemas.openxmlformats.org/drawingml/2006/main">
                                <a:ext uri="{FF2B5EF4-FFF2-40B4-BE49-F238E27FC236}">
                                  <a16:creationId xmlns:a16="http://schemas.microsoft.com/office/drawing/2014/main" id="{0C61F340-F56C-0A54-1EA5-F715A5267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xbxContent>
                </v:textbox>
              </v:shape>
            </w:pict>
          </mc:Fallback>
        </mc:AlternateContent>
      </w:r>
      <w:r w:rsidRPr="00333363">
        <w:rPr>
          <w:rFonts w:eastAsia="Times New Roman"/>
          <w:b/>
          <w:bCs/>
          <w:i w:val="0"/>
          <w:iCs w:val="0"/>
          <w:color w:val="auto"/>
          <w:sz w:val="24"/>
          <w:szCs w:val="24"/>
          <w:lang w:eastAsia="es-CR"/>
        </w:rPr>
        <w:t>Figura N°</w:t>
      </w:r>
      <w:r w:rsidR="009917C8">
        <w:rPr>
          <w:rFonts w:eastAsia="Times New Roman"/>
          <w:b/>
          <w:bCs/>
          <w:i w:val="0"/>
          <w:iCs w:val="0"/>
          <w:color w:val="auto"/>
          <w:sz w:val="24"/>
          <w:szCs w:val="24"/>
          <w:lang w:eastAsia="es-CR"/>
        </w:rPr>
        <w:t>4</w:t>
      </w:r>
    </w:p>
    <w:p w:rsidR="00D161FF" w:rsidRPr="00333363" w:rsidRDefault="00333363" w:rsidP="00333363">
      <w:pPr>
        <w:pStyle w:val="Ttulo4"/>
        <w:ind w:left="708" w:firstLine="708"/>
        <w:rPr>
          <w:rFonts w:eastAsia="Times New Roman"/>
          <w:b/>
          <w:bCs/>
          <w:i w:val="0"/>
          <w:iCs w:val="0"/>
          <w:color w:val="auto"/>
          <w:lang w:eastAsia="es-CR"/>
        </w:rPr>
      </w:pPr>
      <w:r w:rsidRPr="00333363">
        <w:rPr>
          <w:rFonts w:eastAsia="Times New Roman"/>
          <w:b/>
          <w:bCs/>
          <w:i w:val="0"/>
          <w:iCs w:val="0"/>
          <w:color w:val="auto"/>
          <w:sz w:val="24"/>
          <w:szCs w:val="24"/>
          <w:lang w:eastAsia="es-CR"/>
        </w:rPr>
        <w:t>Tabla N°25</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Sobre si tenía un trato asertivo y respetuoso, un 34,39% indica que siempre, pero un 26,11% indican que algunas veces, como se muestra en la tabla y en figura siguiente.</w:t>
      </w:r>
    </w:p>
    <w:p w:rsidR="00333363" w:rsidRDefault="006558ED" w:rsidP="00D161FF">
      <w:pPr>
        <w:jc w:val="both"/>
        <w:rPr>
          <w:rFonts w:eastAsia="Times New Roman"/>
          <w:color w:val="000000"/>
          <w:lang w:val="es-CR" w:eastAsia="es-CR"/>
        </w:rPr>
      </w:pPr>
      <w:r>
        <w:rPr>
          <w:rFonts w:eastAsia="Times New Roman"/>
          <w:noProof/>
          <w:color w:val="000000"/>
          <w:lang w:val="es-CR" w:eastAsia="es-CR"/>
        </w:rPr>
        <mc:AlternateContent>
          <mc:Choice Requires="wps">
            <w:drawing>
              <wp:anchor distT="0" distB="0" distL="114300" distR="114300" simplePos="0" relativeHeight="251732992" behindDoc="0" locked="0" layoutInCell="1" allowOverlap="1" wp14:anchorId="25DD5FF4" wp14:editId="10CC2AB3">
                <wp:simplePos x="0" y="0"/>
                <wp:positionH relativeFrom="column">
                  <wp:posOffset>3210560</wp:posOffset>
                </wp:positionH>
                <wp:positionV relativeFrom="paragraph">
                  <wp:posOffset>152400</wp:posOffset>
                </wp:positionV>
                <wp:extent cx="3683000" cy="2604770"/>
                <wp:effectExtent l="0" t="0" r="0" b="5080"/>
                <wp:wrapNone/>
                <wp:docPr id="1402372497"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asertivo y respetuoso</w:t>
                            </w:r>
                          </w:p>
                          <w:p w:rsidR="00D161FF" w:rsidRDefault="00D161FF" w:rsidP="00D161FF">
                            <w:pPr>
                              <w:pStyle w:val="NormalWeb"/>
                              <w:spacing w:before="0" w:beforeAutospacing="0" w:after="0" w:afterAutospacing="0"/>
                              <w:jc w:val="center"/>
                              <w:rPr>
                                <w:rFonts w:asciiTheme="minorHAnsi" w:hAnsiTheme="minorHAnsi" w:cstheme="minorHAnsi"/>
                              </w:rPr>
                            </w:pPr>
                          </w:p>
                          <w:p w:rsidR="00D161FF" w:rsidRDefault="00D161FF" w:rsidP="00D161FF">
                            <w:pPr>
                              <w:jc w:val="center"/>
                            </w:pPr>
                            <w:r>
                              <w:rPr>
                                <w:noProof/>
                              </w:rPr>
                              <w:drawing>
                                <wp:inline distT="0" distB="0" distL="0" distR="0" wp14:anchorId="3CA28E47" wp14:editId="433906E5">
                                  <wp:extent cx="3407506" cy="1940944"/>
                                  <wp:effectExtent l="0" t="0" r="2540" b="2540"/>
                                  <wp:docPr id="394190441" name="Gráfico 1">
                                    <a:extLst xmlns:a="http://schemas.openxmlformats.org/drawingml/2006/main">
                                      <a:ext uri="{FF2B5EF4-FFF2-40B4-BE49-F238E27FC236}">
                                        <a16:creationId xmlns:a16="http://schemas.microsoft.com/office/drawing/2014/main" id="{11AEDA2B-C3D4-37BD-0625-71C158407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DD5FF4" id="_x0000_s1095" type="#_x0000_t202" style="position:absolute;left:0;text-align:left;margin-left:252.8pt;margin-top:12pt;width:290pt;height:205.1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RlHQ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asertivo y respetuoso</w:t>
                      </w:r>
                    </w:p>
                    <w:p w:rsidR="00D161FF" w:rsidRDefault="00D161FF" w:rsidP="00D161FF">
                      <w:pPr>
                        <w:pStyle w:val="NormalWeb"/>
                        <w:spacing w:before="0" w:beforeAutospacing="0" w:after="0" w:afterAutospacing="0"/>
                        <w:jc w:val="center"/>
                        <w:rPr>
                          <w:rFonts w:asciiTheme="minorHAnsi" w:hAnsiTheme="minorHAnsi" w:cstheme="minorHAnsi"/>
                        </w:rPr>
                      </w:pPr>
                    </w:p>
                    <w:p w:rsidR="00D161FF" w:rsidRDefault="00D161FF" w:rsidP="00D161FF">
                      <w:pPr>
                        <w:jc w:val="center"/>
                      </w:pPr>
                      <w:r>
                        <w:rPr>
                          <w:noProof/>
                        </w:rPr>
                        <w:drawing>
                          <wp:inline distT="0" distB="0" distL="0" distR="0" wp14:anchorId="3CA28E47" wp14:editId="433906E5">
                            <wp:extent cx="3407506" cy="1940944"/>
                            <wp:effectExtent l="0" t="0" r="2540" b="2540"/>
                            <wp:docPr id="394190441" name="Gráfico 1">
                              <a:extLst xmlns:a="http://schemas.openxmlformats.org/drawingml/2006/main">
                                <a:ext uri="{FF2B5EF4-FFF2-40B4-BE49-F238E27FC236}">
                                  <a16:creationId xmlns:a16="http://schemas.microsoft.com/office/drawing/2014/main" id="{11AEDA2B-C3D4-37BD-0625-71C158407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xbxContent>
                </v:textbox>
              </v:shape>
            </w:pict>
          </mc:Fallback>
        </mc:AlternateContent>
      </w:r>
    </w:p>
    <w:p w:rsidR="00333363" w:rsidRPr="006558ED" w:rsidRDefault="006558ED" w:rsidP="006558ED">
      <w:pPr>
        <w:pStyle w:val="Ttulo4"/>
        <w:ind w:left="4956" w:firstLine="708"/>
        <w:jc w:val="center"/>
        <w:rPr>
          <w:rFonts w:eastAsia="Times New Roman"/>
          <w:b/>
          <w:bCs/>
          <w:i w:val="0"/>
          <w:iCs w:val="0"/>
          <w:color w:val="auto"/>
          <w:sz w:val="24"/>
          <w:szCs w:val="24"/>
          <w:lang w:eastAsia="es-CR"/>
        </w:rPr>
      </w:pPr>
      <w:r w:rsidRPr="006558ED">
        <w:rPr>
          <w:rFonts w:eastAsia="Times New Roman"/>
          <w:b/>
          <w:bCs/>
          <w:i w:val="0"/>
          <w:iCs w:val="0"/>
          <w:noProof/>
          <w:color w:val="auto"/>
          <w:sz w:val="24"/>
          <w:szCs w:val="24"/>
          <w:lang w:eastAsia="es-CR"/>
        </w:rPr>
        <mc:AlternateContent>
          <mc:Choice Requires="wps">
            <w:drawing>
              <wp:anchor distT="0" distB="0" distL="114300" distR="114300" simplePos="0" relativeHeight="251731968" behindDoc="0" locked="0" layoutInCell="1" allowOverlap="1" wp14:anchorId="5B2C0B97" wp14:editId="6AD1CD55">
                <wp:simplePos x="0" y="0"/>
                <wp:positionH relativeFrom="column">
                  <wp:posOffset>-542925</wp:posOffset>
                </wp:positionH>
                <wp:positionV relativeFrom="paragraph">
                  <wp:posOffset>177369</wp:posOffset>
                </wp:positionV>
                <wp:extent cx="3683000" cy="2604770"/>
                <wp:effectExtent l="0" t="0" r="0" b="5080"/>
                <wp:wrapNone/>
                <wp:docPr id="546643491"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asertivo y respetuoso</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5141" w:type="dxa"/>
                              <w:jc w:val="center"/>
                              <w:tblLook w:val="04A0" w:firstRow="1" w:lastRow="0" w:firstColumn="1" w:lastColumn="0" w:noHBand="0" w:noVBand="1"/>
                            </w:tblPr>
                            <w:tblGrid>
                              <w:gridCol w:w="3216"/>
                              <w:gridCol w:w="584"/>
                              <w:gridCol w:w="1341"/>
                            </w:tblGrid>
                            <w:tr w:rsidR="00D161FF" w:rsidRPr="0005116E" w:rsidTr="0005116E">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color w:val="000000"/>
                                      <w:lang w:eastAsia="es-CR"/>
                                    </w:rPr>
                                  </w:pPr>
                                  <w:r w:rsidRPr="0005116E">
                                    <w:rPr>
                                      <w:rFonts w:eastAsia="Times New Roman"/>
                                      <w:color w:val="000000"/>
                                      <w:lang w:eastAsia="es-CR"/>
                                    </w:rPr>
                                    <w:t>Tenía un trato asertivo y respetuoso.</w:t>
                                  </w:r>
                                </w:p>
                              </w:tc>
                              <w:tc>
                                <w:tcPr>
                                  <w:tcW w:w="0" w:type="auto"/>
                                  <w:noWrap/>
                                  <w:hideMark/>
                                </w:tcPr>
                                <w:p w:rsidR="00D161FF" w:rsidRPr="0005116E"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N</w:t>
                                  </w:r>
                                </w:p>
                              </w:tc>
                              <w:tc>
                                <w:tcPr>
                                  <w:tcW w:w="0" w:type="auto"/>
                                  <w:noWrap/>
                                  <w:hideMark/>
                                </w:tcPr>
                                <w:p w:rsidR="00D161FF" w:rsidRPr="0005116E"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Porcentaje</w:t>
                                  </w:r>
                                </w:p>
                              </w:tc>
                            </w:tr>
                            <w:tr w:rsidR="00D161FF" w:rsidRPr="0005116E"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E22A3B" w:rsidRDefault="00D161FF" w:rsidP="0005116E">
                                  <w:pPr>
                                    <w:rPr>
                                      <w:rFonts w:eastAsia="Times New Roman"/>
                                      <w:b w:val="0"/>
                                      <w:bCs w:val="0"/>
                                      <w:color w:val="000000"/>
                                      <w:lang w:eastAsia="es-CR"/>
                                    </w:rPr>
                                  </w:pPr>
                                  <w:r w:rsidRPr="00E22A3B">
                                    <w:rPr>
                                      <w:rFonts w:eastAsia="Times New Roman"/>
                                      <w:b w:val="0"/>
                                      <w:bCs w:val="0"/>
                                      <w:color w:val="000000"/>
                                      <w:lang w:eastAsia="es-CR"/>
                                    </w:rPr>
                                    <w:t>Siempre</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54</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34,39</w:t>
                                  </w:r>
                                  <w:r>
                                    <w:rPr>
                                      <w:rFonts w:eastAsia="Times New Roman"/>
                                      <w:color w:val="000000"/>
                                      <w:lang w:eastAsia="es-CR"/>
                                    </w:rPr>
                                    <w:t>%</w:t>
                                  </w:r>
                                </w:p>
                              </w:tc>
                            </w:tr>
                            <w:tr w:rsidR="00D161FF" w:rsidRPr="0005116E"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Muchas veces</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29</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18,47</w:t>
                                  </w:r>
                                  <w:r>
                                    <w:rPr>
                                      <w:rFonts w:eastAsia="Times New Roman"/>
                                      <w:color w:val="000000"/>
                                      <w:lang w:eastAsia="es-CR"/>
                                    </w:rPr>
                                    <w:t>%</w:t>
                                  </w:r>
                                </w:p>
                              </w:tc>
                            </w:tr>
                            <w:tr w:rsidR="00D161FF" w:rsidRPr="0005116E"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Algunas veces</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41</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26,11</w:t>
                                  </w:r>
                                  <w:r>
                                    <w:rPr>
                                      <w:rFonts w:eastAsia="Times New Roman"/>
                                      <w:color w:val="000000"/>
                                      <w:lang w:eastAsia="es-CR"/>
                                    </w:rPr>
                                    <w:t>%</w:t>
                                  </w:r>
                                </w:p>
                              </w:tc>
                            </w:tr>
                            <w:tr w:rsidR="00D161FF" w:rsidRPr="0005116E"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Sólo alguna vez</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9</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5,73</w:t>
                                  </w:r>
                                  <w:r>
                                    <w:rPr>
                                      <w:rFonts w:eastAsia="Times New Roman"/>
                                      <w:color w:val="000000"/>
                                      <w:lang w:eastAsia="es-CR"/>
                                    </w:rPr>
                                    <w:t>%</w:t>
                                  </w:r>
                                </w:p>
                              </w:tc>
                            </w:tr>
                            <w:tr w:rsidR="00D161FF" w:rsidRPr="0005116E"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Nunca</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24</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15,29</w:t>
                                  </w:r>
                                  <w:r>
                                    <w:rPr>
                                      <w:rFonts w:eastAsia="Times New Roman"/>
                                      <w:color w:val="000000"/>
                                      <w:lang w:eastAsia="es-CR"/>
                                    </w:rPr>
                                    <w:t>%</w:t>
                                  </w:r>
                                </w:p>
                              </w:tc>
                            </w:tr>
                            <w:tr w:rsidR="00D161FF" w:rsidRPr="0005116E"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color w:val="000000"/>
                                      <w:lang w:eastAsia="es-CR"/>
                                    </w:rPr>
                                  </w:pPr>
                                  <w:r w:rsidRPr="0005116E">
                                    <w:rPr>
                                      <w:rFonts w:eastAsia="Times New Roman"/>
                                      <w:color w:val="000000"/>
                                      <w:lang w:eastAsia="es-CR"/>
                                    </w:rPr>
                                    <w:t>Total, general</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05116E">
                                    <w:rPr>
                                      <w:rFonts w:eastAsia="Times New Roman"/>
                                      <w:b/>
                                      <w:bCs/>
                                      <w:color w:val="000000"/>
                                      <w:lang w:eastAsia="es-CR"/>
                                    </w:rPr>
                                    <w:t>157</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05116E">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2C0B97" id="_x0000_s1096" type="#_x0000_t202" style="position:absolute;left:0;text-align:left;margin-left:-42.75pt;margin-top:13.95pt;width:290pt;height:205.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asertivo y respetuoso</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5141" w:type="dxa"/>
                        <w:jc w:val="center"/>
                        <w:tblLook w:val="04A0" w:firstRow="1" w:lastRow="0" w:firstColumn="1" w:lastColumn="0" w:noHBand="0" w:noVBand="1"/>
                      </w:tblPr>
                      <w:tblGrid>
                        <w:gridCol w:w="3216"/>
                        <w:gridCol w:w="584"/>
                        <w:gridCol w:w="1341"/>
                      </w:tblGrid>
                      <w:tr w:rsidR="00D161FF" w:rsidRPr="0005116E" w:rsidTr="0005116E">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color w:val="000000"/>
                                <w:lang w:eastAsia="es-CR"/>
                              </w:rPr>
                            </w:pPr>
                            <w:r w:rsidRPr="0005116E">
                              <w:rPr>
                                <w:rFonts w:eastAsia="Times New Roman"/>
                                <w:color w:val="000000"/>
                                <w:lang w:eastAsia="es-CR"/>
                              </w:rPr>
                              <w:t>Tenía un trato asertivo y respetuoso.</w:t>
                            </w:r>
                          </w:p>
                        </w:tc>
                        <w:tc>
                          <w:tcPr>
                            <w:tcW w:w="0" w:type="auto"/>
                            <w:noWrap/>
                            <w:hideMark/>
                          </w:tcPr>
                          <w:p w:rsidR="00D161FF" w:rsidRPr="0005116E"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N</w:t>
                            </w:r>
                          </w:p>
                        </w:tc>
                        <w:tc>
                          <w:tcPr>
                            <w:tcW w:w="0" w:type="auto"/>
                            <w:noWrap/>
                            <w:hideMark/>
                          </w:tcPr>
                          <w:p w:rsidR="00D161FF" w:rsidRPr="0005116E" w:rsidRDefault="00D161FF" w:rsidP="0005116E">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Porcentaje</w:t>
                            </w:r>
                          </w:p>
                        </w:tc>
                      </w:tr>
                      <w:tr w:rsidR="00D161FF" w:rsidRPr="0005116E"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E22A3B" w:rsidRDefault="00D161FF" w:rsidP="0005116E">
                            <w:pPr>
                              <w:rPr>
                                <w:rFonts w:eastAsia="Times New Roman"/>
                                <w:b w:val="0"/>
                                <w:bCs w:val="0"/>
                                <w:color w:val="000000"/>
                                <w:lang w:eastAsia="es-CR"/>
                              </w:rPr>
                            </w:pPr>
                            <w:r w:rsidRPr="00E22A3B">
                              <w:rPr>
                                <w:rFonts w:eastAsia="Times New Roman"/>
                                <w:b w:val="0"/>
                                <w:bCs w:val="0"/>
                                <w:color w:val="000000"/>
                                <w:lang w:eastAsia="es-CR"/>
                              </w:rPr>
                              <w:t>Siempre</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54</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34,39</w:t>
                            </w:r>
                            <w:r>
                              <w:rPr>
                                <w:rFonts w:eastAsia="Times New Roman"/>
                                <w:color w:val="000000"/>
                                <w:lang w:eastAsia="es-CR"/>
                              </w:rPr>
                              <w:t>%</w:t>
                            </w:r>
                          </w:p>
                        </w:tc>
                      </w:tr>
                      <w:tr w:rsidR="00D161FF" w:rsidRPr="0005116E"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Muchas veces</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29</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18,47</w:t>
                            </w:r>
                            <w:r>
                              <w:rPr>
                                <w:rFonts w:eastAsia="Times New Roman"/>
                                <w:color w:val="000000"/>
                                <w:lang w:eastAsia="es-CR"/>
                              </w:rPr>
                              <w:t>%</w:t>
                            </w:r>
                          </w:p>
                        </w:tc>
                      </w:tr>
                      <w:tr w:rsidR="00D161FF" w:rsidRPr="0005116E"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Algunas veces</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41</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26,11</w:t>
                            </w:r>
                            <w:r>
                              <w:rPr>
                                <w:rFonts w:eastAsia="Times New Roman"/>
                                <w:color w:val="000000"/>
                                <w:lang w:eastAsia="es-CR"/>
                              </w:rPr>
                              <w:t>%</w:t>
                            </w:r>
                          </w:p>
                        </w:tc>
                      </w:tr>
                      <w:tr w:rsidR="00D161FF" w:rsidRPr="0005116E"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Sólo alguna vez</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9</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5,73</w:t>
                            </w:r>
                            <w:r>
                              <w:rPr>
                                <w:rFonts w:eastAsia="Times New Roman"/>
                                <w:color w:val="000000"/>
                                <w:lang w:eastAsia="es-CR"/>
                              </w:rPr>
                              <w:t>%</w:t>
                            </w:r>
                          </w:p>
                        </w:tc>
                      </w:tr>
                      <w:tr w:rsidR="00D161FF" w:rsidRPr="0005116E" w:rsidTr="0005116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b w:val="0"/>
                                <w:bCs w:val="0"/>
                                <w:color w:val="000000"/>
                                <w:lang w:eastAsia="es-CR"/>
                              </w:rPr>
                            </w:pPr>
                            <w:r w:rsidRPr="0005116E">
                              <w:rPr>
                                <w:rFonts w:eastAsia="Times New Roman"/>
                                <w:b w:val="0"/>
                                <w:bCs w:val="0"/>
                                <w:color w:val="000000"/>
                                <w:lang w:eastAsia="es-CR"/>
                              </w:rPr>
                              <w:t>Nunca</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24</w:t>
                            </w:r>
                          </w:p>
                        </w:tc>
                        <w:tc>
                          <w:tcPr>
                            <w:tcW w:w="0" w:type="auto"/>
                            <w:noWrap/>
                            <w:hideMark/>
                          </w:tcPr>
                          <w:p w:rsidR="00D161FF" w:rsidRPr="0005116E" w:rsidRDefault="00D161FF" w:rsidP="0005116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05116E">
                              <w:rPr>
                                <w:rFonts w:eastAsia="Times New Roman"/>
                                <w:color w:val="000000"/>
                                <w:lang w:eastAsia="es-CR"/>
                              </w:rPr>
                              <w:t>15,29</w:t>
                            </w:r>
                            <w:r>
                              <w:rPr>
                                <w:rFonts w:eastAsia="Times New Roman"/>
                                <w:color w:val="000000"/>
                                <w:lang w:eastAsia="es-CR"/>
                              </w:rPr>
                              <w:t>%</w:t>
                            </w:r>
                          </w:p>
                        </w:tc>
                      </w:tr>
                      <w:tr w:rsidR="00D161FF" w:rsidRPr="0005116E" w:rsidTr="0005116E">
                        <w:trPr>
                          <w:trHeight w:val="280"/>
                          <w:jc w:val="center"/>
                        </w:trPr>
                        <w:tc>
                          <w:tcPr>
                            <w:cnfStyle w:val="001000000000" w:firstRow="0" w:lastRow="0" w:firstColumn="1" w:lastColumn="0" w:oddVBand="0" w:evenVBand="0" w:oddHBand="0" w:evenHBand="0" w:firstRowFirstColumn="0" w:firstRowLastColumn="0" w:lastRowFirstColumn="0" w:lastRowLastColumn="0"/>
                            <w:tcW w:w="3216" w:type="dxa"/>
                            <w:noWrap/>
                            <w:hideMark/>
                          </w:tcPr>
                          <w:p w:rsidR="00D161FF" w:rsidRPr="0005116E" w:rsidRDefault="00D161FF" w:rsidP="0005116E">
                            <w:pPr>
                              <w:rPr>
                                <w:rFonts w:eastAsia="Times New Roman"/>
                                <w:color w:val="000000"/>
                                <w:lang w:eastAsia="es-CR"/>
                              </w:rPr>
                            </w:pPr>
                            <w:r w:rsidRPr="0005116E">
                              <w:rPr>
                                <w:rFonts w:eastAsia="Times New Roman"/>
                                <w:color w:val="000000"/>
                                <w:lang w:eastAsia="es-CR"/>
                              </w:rPr>
                              <w:t>Total, general</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05116E">
                              <w:rPr>
                                <w:rFonts w:eastAsia="Times New Roman"/>
                                <w:b/>
                                <w:bCs/>
                                <w:color w:val="000000"/>
                                <w:lang w:eastAsia="es-CR"/>
                              </w:rPr>
                              <w:t>157</w:t>
                            </w:r>
                          </w:p>
                        </w:tc>
                        <w:tc>
                          <w:tcPr>
                            <w:tcW w:w="0" w:type="auto"/>
                            <w:noWrap/>
                            <w:hideMark/>
                          </w:tcPr>
                          <w:p w:rsidR="00D161FF" w:rsidRPr="0005116E" w:rsidRDefault="00D161FF" w:rsidP="0005116E">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05116E">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sidR="009917C8" w:rsidRPr="006558ED">
        <w:rPr>
          <w:rFonts w:eastAsia="Times New Roman"/>
          <w:b/>
          <w:bCs/>
          <w:i w:val="0"/>
          <w:iCs w:val="0"/>
          <w:color w:val="auto"/>
          <w:sz w:val="24"/>
          <w:szCs w:val="24"/>
          <w:lang w:eastAsia="es-CR"/>
        </w:rPr>
        <w:t>Figura N°</w:t>
      </w:r>
      <w:r w:rsidRPr="006558ED">
        <w:rPr>
          <w:rFonts w:eastAsia="Times New Roman"/>
          <w:b/>
          <w:bCs/>
          <w:i w:val="0"/>
          <w:iCs w:val="0"/>
          <w:color w:val="auto"/>
          <w:sz w:val="24"/>
          <w:szCs w:val="24"/>
          <w:lang w:eastAsia="es-CR"/>
        </w:rPr>
        <w:t>5</w:t>
      </w:r>
    </w:p>
    <w:p w:rsidR="00D161FF" w:rsidRPr="006558ED" w:rsidRDefault="006558ED" w:rsidP="006558ED">
      <w:pPr>
        <w:pStyle w:val="Ttulo4"/>
        <w:ind w:left="708" w:firstLine="708"/>
        <w:rPr>
          <w:rFonts w:eastAsia="Times New Roman"/>
          <w:b/>
          <w:bCs/>
          <w:i w:val="0"/>
          <w:iCs w:val="0"/>
          <w:color w:val="auto"/>
          <w:sz w:val="24"/>
          <w:szCs w:val="24"/>
          <w:lang w:eastAsia="es-CR"/>
        </w:rPr>
      </w:pPr>
      <w:r w:rsidRPr="006558ED">
        <w:rPr>
          <w:rFonts w:eastAsia="Times New Roman"/>
          <w:b/>
          <w:bCs/>
          <w:i w:val="0"/>
          <w:iCs w:val="0"/>
          <w:color w:val="auto"/>
          <w:sz w:val="24"/>
          <w:szCs w:val="24"/>
          <w:lang w:eastAsia="es-CR"/>
        </w:rPr>
        <w:t>Tabla N°26</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 xml:space="preserve">Se preguntó sobre </w:t>
      </w:r>
      <w:r w:rsidR="006558ED">
        <w:rPr>
          <w:rFonts w:eastAsia="Times New Roman"/>
          <w:color w:val="000000"/>
          <w:lang w:val="es-CR" w:eastAsia="es-CR"/>
        </w:rPr>
        <w:t>el</w:t>
      </w:r>
      <w:r>
        <w:rPr>
          <w:rFonts w:eastAsia="Times New Roman"/>
          <w:color w:val="000000"/>
          <w:lang w:val="es-CR" w:eastAsia="es-CR"/>
        </w:rPr>
        <w:t xml:space="preserve"> manejo del control por parte de las jefaturas indicando como se ve a continuación, que el 30,57% de las jefaturas lo hacía algunas veces y el 28,66% de las jefaturas lo hacía siempre. Es importante considerar que el </w:t>
      </w:r>
      <w:r>
        <w:t>exceso de control en el trabajo tiene consecuencias negativas para el bienestar de las personas trabajadoras y para la institución en general, es transcendental encontrar un equilibrio entre la supervisión necesaria y la autonomía individual de la persona trabajadora, para fomentar un entorno laboral saludable y productivo.</w:t>
      </w:r>
    </w:p>
    <w:p w:rsidR="006558ED" w:rsidRDefault="006558ED" w:rsidP="00D161FF">
      <w:pPr>
        <w:jc w:val="both"/>
        <w:rPr>
          <w:rFonts w:eastAsia="Times New Roman"/>
          <w:color w:val="000000"/>
          <w:lang w:val="es-CR" w:eastAsia="es-CR"/>
        </w:rPr>
      </w:pPr>
      <w:r>
        <w:rPr>
          <w:rFonts w:eastAsia="Times New Roman"/>
          <w:noProof/>
          <w:color w:val="000000"/>
          <w:lang w:val="es-CR" w:eastAsia="es-CR"/>
        </w:rPr>
        <mc:AlternateContent>
          <mc:Choice Requires="wps">
            <w:drawing>
              <wp:anchor distT="0" distB="0" distL="114300" distR="114300" simplePos="0" relativeHeight="251735040" behindDoc="0" locked="0" layoutInCell="1" allowOverlap="1" wp14:anchorId="79634A10" wp14:editId="61AF3D7B">
                <wp:simplePos x="0" y="0"/>
                <wp:positionH relativeFrom="column">
                  <wp:posOffset>3210229</wp:posOffset>
                </wp:positionH>
                <wp:positionV relativeFrom="paragraph">
                  <wp:posOffset>127813</wp:posOffset>
                </wp:positionV>
                <wp:extent cx="3683000" cy="2604770"/>
                <wp:effectExtent l="0" t="0" r="0" b="5080"/>
                <wp:wrapNone/>
                <wp:docPr id="322733056"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excesivo control</w:t>
                            </w:r>
                          </w:p>
                          <w:p w:rsidR="00D161FF" w:rsidRDefault="00D161FF" w:rsidP="00D161FF">
                            <w:pPr>
                              <w:jc w:val="center"/>
                            </w:pPr>
                          </w:p>
                          <w:p w:rsidR="00D161FF" w:rsidRDefault="00D161FF" w:rsidP="00D161FF">
                            <w:pPr>
                              <w:jc w:val="center"/>
                            </w:pPr>
                            <w:r>
                              <w:rPr>
                                <w:noProof/>
                              </w:rPr>
                              <w:drawing>
                                <wp:inline distT="0" distB="0" distL="0" distR="0" wp14:anchorId="0D852AD0" wp14:editId="48C8138D">
                                  <wp:extent cx="3493770" cy="1940944"/>
                                  <wp:effectExtent l="0" t="0" r="0" b="2540"/>
                                  <wp:docPr id="1649326910" name="Gráfico 1">
                                    <a:extLst xmlns:a="http://schemas.openxmlformats.org/drawingml/2006/main">
                                      <a:ext uri="{FF2B5EF4-FFF2-40B4-BE49-F238E27FC236}">
                                        <a16:creationId xmlns:a16="http://schemas.microsoft.com/office/drawing/2014/main" id="{79EF5F2A-3EAB-9F13-2839-8D07F25C2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634A10" id="_x0000_s1097" type="#_x0000_t202" style="position:absolute;left:0;text-align:left;margin-left:252.75pt;margin-top:10.05pt;width:290pt;height:205.1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oUHQIAADUEAAAOAAAAZHJzL2Uyb0RvYy54bWysU9tuGyEQfa/Uf0C817u+xE5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excesivo control</w:t>
                      </w:r>
                    </w:p>
                    <w:p w:rsidR="00D161FF" w:rsidRDefault="00D161FF" w:rsidP="00D161FF">
                      <w:pPr>
                        <w:jc w:val="center"/>
                      </w:pPr>
                    </w:p>
                    <w:p w:rsidR="00D161FF" w:rsidRDefault="00D161FF" w:rsidP="00D161FF">
                      <w:pPr>
                        <w:jc w:val="center"/>
                      </w:pPr>
                      <w:r>
                        <w:rPr>
                          <w:noProof/>
                        </w:rPr>
                        <w:drawing>
                          <wp:inline distT="0" distB="0" distL="0" distR="0" wp14:anchorId="0D852AD0" wp14:editId="48C8138D">
                            <wp:extent cx="3493770" cy="1940944"/>
                            <wp:effectExtent l="0" t="0" r="0" b="2540"/>
                            <wp:docPr id="1649326910" name="Gráfico 1">
                              <a:extLst xmlns:a="http://schemas.openxmlformats.org/drawingml/2006/main">
                                <a:ext uri="{FF2B5EF4-FFF2-40B4-BE49-F238E27FC236}">
                                  <a16:creationId xmlns:a16="http://schemas.microsoft.com/office/drawing/2014/main" id="{79EF5F2A-3EAB-9F13-2839-8D07F25C2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xbxContent>
                </v:textbox>
              </v:shape>
            </w:pict>
          </mc:Fallback>
        </mc:AlternateContent>
      </w:r>
    </w:p>
    <w:p w:rsidR="006558ED" w:rsidRPr="006558ED" w:rsidRDefault="006558ED" w:rsidP="006558ED">
      <w:pPr>
        <w:pStyle w:val="Ttulo4"/>
        <w:ind w:left="4956" w:firstLine="708"/>
        <w:jc w:val="center"/>
        <w:rPr>
          <w:rFonts w:eastAsia="Times New Roman"/>
          <w:b/>
          <w:bCs/>
          <w:i w:val="0"/>
          <w:iCs w:val="0"/>
          <w:color w:val="auto"/>
          <w:sz w:val="24"/>
          <w:szCs w:val="24"/>
          <w:lang w:eastAsia="es-CR"/>
        </w:rPr>
      </w:pPr>
      <w:r w:rsidRPr="006558ED">
        <w:rPr>
          <w:rFonts w:eastAsia="Times New Roman"/>
          <w:b/>
          <w:bCs/>
          <w:i w:val="0"/>
          <w:iCs w:val="0"/>
          <w:noProof/>
          <w:color w:val="auto"/>
          <w:sz w:val="24"/>
          <w:szCs w:val="24"/>
          <w:lang w:eastAsia="es-CR"/>
        </w:rPr>
        <mc:AlternateContent>
          <mc:Choice Requires="wps">
            <w:drawing>
              <wp:anchor distT="0" distB="0" distL="114300" distR="114300" simplePos="0" relativeHeight="251734016" behindDoc="0" locked="0" layoutInCell="1" allowOverlap="1" wp14:anchorId="0AA0CA6A" wp14:editId="33E7FF5D">
                <wp:simplePos x="0" y="0"/>
                <wp:positionH relativeFrom="column">
                  <wp:posOffset>-534670</wp:posOffset>
                </wp:positionH>
                <wp:positionV relativeFrom="paragraph">
                  <wp:posOffset>161493</wp:posOffset>
                </wp:positionV>
                <wp:extent cx="3683479" cy="2605177"/>
                <wp:effectExtent l="0" t="0" r="0" b="5080"/>
                <wp:wrapNone/>
                <wp:docPr id="811904024" name="Cuadro de texto 1"/>
                <wp:cNvGraphicFramePr/>
                <a:graphic xmlns:a="http://schemas.openxmlformats.org/drawingml/2006/main">
                  <a:graphicData uri="http://schemas.microsoft.com/office/word/2010/wordprocessingShape">
                    <wps:wsp>
                      <wps:cNvSpPr txBox="1"/>
                      <wps:spPr>
                        <a:xfrm>
                          <a:off x="0" y="0"/>
                          <a:ext cx="3683479" cy="2605177"/>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excesivo control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5044" w:type="pct"/>
                              <w:tblLook w:val="04A0" w:firstRow="1" w:lastRow="0" w:firstColumn="1" w:lastColumn="0" w:noHBand="0" w:noVBand="1"/>
                            </w:tblPr>
                            <w:tblGrid>
                              <w:gridCol w:w="3641"/>
                              <w:gridCol w:w="584"/>
                              <w:gridCol w:w="1341"/>
                            </w:tblGrid>
                            <w:tr w:rsidR="00D161FF" w:rsidRPr="00EE3739" w:rsidTr="003C642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color w:val="000000"/>
                                      <w:lang w:eastAsia="es-CR"/>
                                    </w:rPr>
                                  </w:pPr>
                                  <w:r w:rsidRPr="00EE3739">
                                    <w:rPr>
                                      <w:rFonts w:eastAsia="Times New Roman"/>
                                      <w:color w:val="000000"/>
                                      <w:lang w:eastAsia="es-CR"/>
                                    </w:rPr>
                                    <w:t>Dirigía con excesivo control.</w:t>
                                  </w:r>
                                </w:p>
                              </w:tc>
                              <w:tc>
                                <w:tcPr>
                                  <w:tcW w:w="525" w:type="pct"/>
                                  <w:noWrap/>
                                  <w:hideMark/>
                                </w:tcPr>
                                <w:p w:rsidR="00D161FF" w:rsidRPr="00EE3739" w:rsidRDefault="00D161FF" w:rsidP="00EE3739">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N</w:t>
                                  </w:r>
                                </w:p>
                              </w:tc>
                              <w:tc>
                                <w:tcPr>
                                  <w:tcW w:w="1205" w:type="pct"/>
                                  <w:noWrap/>
                                  <w:hideMark/>
                                </w:tcPr>
                                <w:p w:rsidR="00D161FF" w:rsidRPr="00EE3739" w:rsidRDefault="00D161FF" w:rsidP="00EE3739">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Porcentaje</w:t>
                                  </w:r>
                                </w:p>
                              </w:tc>
                            </w:tr>
                            <w:tr w:rsidR="00D161FF" w:rsidRPr="00EE3739" w:rsidTr="003C642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color w:val="000000"/>
                                      <w:lang w:eastAsia="es-CR"/>
                                    </w:rPr>
                                  </w:pPr>
                                  <w:r w:rsidRPr="00EE3739">
                                    <w:rPr>
                                      <w:rFonts w:eastAsia="Times New Roman"/>
                                      <w:color w:val="000000"/>
                                      <w:lang w:eastAsia="es-CR"/>
                                    </w:rPr>
                                    <w:t>Siempre</w:t>
                                  </w:r>
                                </w:p>
                              </w:tc>
                              <w:tc>
                                <w:tcPr>
                                  <w:tcW w:w="52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45</w:t>
                                  </w:r>
                                </w:p>
                              </w:tc>
                              <w:tc>
                                <w:tcPr>
                                  <w:tcW w:w="120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28,66</w:t>
                                  </w:r>
                                  <w:r>
                                    <w:rPr>
                                      <w:rFonts w:eastAsia="Times New Roman"/>
                                      <w:color w:val="000000"/>
                                      <w:lang w:eastAsia="es-CR"/>
                                    </w:rPr>
                                    <w:t>%</w:t>
                                  </w:r>
                                </w:p>
                              </w:tc>
                            </w:tr>
                            <w:tr w:rsidR="00D161FF" w:rsidRPr="00EE3739" w:rsidTr="003C6428">
                              <w:trPr>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Muchas veces</w:t>
                                  </w:r>
                                </w:p>
                              </w:tc>
                              <w:tc>
                                <w:tcPr>
                                  <w:tcW w:w="52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26</w:t>
                                  </w:r>
                                </w:p>
                              </w:tc>
                              <w:tc>
                                <w:tcPr>
                                  <w:tcW w:w="120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16,56</w:t>
                                  </w:r>
                                  <w:r>
                                    <w:rPr>
                                      <w:rFonts w:eastAsia="Times New Roman"/>
                                      <w:color w:val="000000"/>
                                      <w:lang w:eastAsia="es-CR"/>
                                    </w:rPr>
                                    <w:t>%</w:t>
                                  </w:r>
                                </w:p>
                              </w:tc>
                            </w:tr>
                            <w:tr w:rsidR="00D161FF" w:rsidRPr="00EE3739" w:rsidTr="003C642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Algunas veces</w:t>
                                  </w:r>
                                </w:p>
                              </w:tc>
                              <w:tc>
                                <w:tcPr>
                                  <w:tcW w:w="52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48</w:t>
                                  </w:r>
                                </w:p>
                              </w:tc>
                              <w:tc>
                                <w:tcPr>
                                  <w:tcW w:w="120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30,57</w:t>
                                  </w:r>
                                  <w:r>
                                    <w:rPr>
                                      <w:rFonts w:eastAsia="Times New Roman"/>
                                      <w:color w:val="000000"/>
                                      <w:lang w:eastAsia="es-CR"/>
                                    </w:rPr>
                                    <w:t>%</w:t>
                                  </w:r>
                                </w:p>
                              </w:tc>
                            </w:tr>
                            <w:tr w:rsidR="00D161FF" w:rsidRPr="00EE3739" w:rsidTr="003C6428">
                              <w:trPr>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Sólo alguna vez</w:t>
                                  </w:r>
                                </w:p>
                              </w:tc>
                              <w:tc>
                                <w:tcPr>
                                  <w:tcW w:w="52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12</w:t>
                                  </w:r>
                                </w:p>
                              </w:tc>
                              <w:tc>
                                <w:tcPr>
                                  <w:tcW w:w="120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7,64</w:t>
                                  </w:r>
                                  <w:r>
                                    <w:rPr>
                                      <w:rFonts w:eastAsia="Times New Roman"/>
                                      <w:color w:val="000000"/>
                                      <w:lang w:eastAsia="es-CR"/>
                                    </w:rPr>
                                    <w:t>%</w:t>
                                  </w:r>
                                </w:p>
                              </w:tc>
                            </w:tr>
                            <w:tr w:rsidR="00D161FF" w:rsidRPr="00EE3739" w:rsidTr="003C642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Nunca</w:t>
                                  </w:r>
                                </w:p>
                              </w:tc>
                              <w:tc>
                                <w:tcPr>
                                  <w:tcW w:w="52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26</w:t>
                                  </w:r>
                                </w:p>
                              </w:tc>
                              <w:tc>
                                <w:tcPr>
                                  <w:tcW w:w="120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16,56</w:t>
                                  </w:r>
                                  <w:r>
                                    <w:rPr>
                                      <w:rFonts w:eastAsia="Times New Roman"/>
                                      <w:color w:val="000000"/>
                                      <w:lang w:eastAsia="es-CR"/>
                                    </w:rPr>
                                    <w:t>%</w:t>
                                  </w:r>
                                </w:p>
                              </w:tc>
                            </w:tr>
                            <w:tr w:rsidR="00D161FF" w:rsidRPr="00EE3739" w:rsidTr="003C6428">
                              <w:trPr>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color w:val="000000"/>
                                      <w:lang w:eastAsia="es-CR"/>
                                    </w:rPr>
                                  </w:pPr>
                                  <w:r w:rsidRPr="00EE3739">
                                    <w:rPr>
                                      <w:rFonts w:eastAsia="Times New Roman"/>
                                      <w:color w:val="000000"/>
                                      <w:lang w:eastAsia="es-CR"/>
                                    </w:rPr>
                                    <w:t>Total, general</w:t>
                                  </w:r>
                                </w:p>
                              </w:tc>
                              <w:tc>
                                <w:tcPr>
                                  <w:tcW w:w="52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E3739">
                                    <w:rPr>
                                      <w:rFonts w:eastAsia="Times New Roman"/>
                                      <w:b/>
                                      <w:bCs/>
                                      <w:color w:val="000000"/>
                                      <w:lang w:eastAsia="es-CR"/>
                                    </w:rPr>
                                    <w:t>157</w:t>
                                  </w:r>
                                </w:p>
                              </w:tc>
                              <w:tc>
                                <w:tcPr>
                                  <w:tcW w:w="120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E3739">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A0CA6A" id="_x0000_s1098" type="#_x0000_t202" style="position:absolute;left:0;text-align:left;margin-left:-42.1pt;margin-top:12.7pt;width:290.05pt;height:205.1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excesivo control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5044" w:type="pct"/>
                        <w:tblLook w:val="04A0" w:firstRow="1" w:lastRow="0" w:firstColumn="1" w:lastColumn="0" w:noHBand="0" w:noVBand="1"/>
                      </w:tblPr>
                      <w:tblGrid>
                        <w:gridCol w:w="3641"/>
                        <w:gridCol w:w="584"/>
                        <w:gridCol w:w="1341"/>
                      </w:tblGrid>
                      <w:tr w:rsidR="00D161FF" w:rsidRPr="00EE3739" w:rsidTr="003C6428">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color w:val="000000"/>
                                <w:lang w:eastAsia="es-CR"/>
                              </w:rPr>
                            </w:pPr>
                            <w:r w:rsidRPr="00EE3739">
                              <w:rPr>
                                <w:rFonts w:eastAsia="Times New Roman"/>
                                <w:color w:val="000000"/>
                                <w:lang w:eastAsia="es-CR"/>
                              </w:rPr>
                              <w:t>Dirigía con excesivo control.</w:t>
                            </w:r>
                          </w:p>
                        </w:tc>
                        <w:tc>
                          <w:tcPr>
                            <w:tcW w:w="525" w:type="pct"/>
                            <w:noWrap/>
                            <w:hideMark/>
                          </w:tcPr>
                          <w:p w:rsidR="00D161FF" w:rsidRPr="00EE3739" w:rsidRDefault="00D161FF" w:rsidP="00EE3739">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N</w:t>
                            </w:r>
                          </w:p>
                        </w:tc>
                        <w:tc>
                          <w:tcPr>
                            <w:tcW w:w="1205" w:type="pct"/>
                            <w:noWrap/>
                            <w:hideMark/>
                          </w:tcPr>
                          <w:p w:rsidR="00D161FF" w:rsidRPr="00EE3739" w:rsidRDefault="00D161FF" w:rsidP="00EE3739">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Porcentaje</w:t>
                            </w:r>
                          </w:p>
                        </w:tc>
                      </w:tr>
                      <w:tr w:rsidR="00D161FF" w:rsidRPr="00EE3739" w:rsidTr="003C642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color w:val="000000"/>
                                <w:lang w:eastAsia="es-CR"/>
                              </w:rPr>
                            </w:pPr>
                            <w:r w:rsidRPr="00EE3739">
                              <w:rPr>
                                <w:rFonts w:eastAsia="Times New Roman"/>
                                <w:color w:val="000000"/>
                                <w:lang w:eastAsia="es-CR"/>
                              </w:rPr>
                              <w:t>Siempre</w:t>
                            </w:r>
                          </w:p>
                        </w:tc>
                        <w:tc>
                          <w:tcPr>
                            <w:tcW w:w="52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45</w:t>
                            </w:r>
                          </w:p>
                        </w:tc>
                        <w:tc>
                          <w:tcPr>
                            <w:tcW w:w="120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28,66</w:t>
                            </w:r>
                            <w:r>
                              <w:rPr>
                                <w:rFonts w:eastAsia="Times New Roman"/>
                                <w:color w:val="000000"/>
                                <w:lang w:eastAsia="es-CR"/>
                              </w:rPr>
                              <w:t>%</w:t>
                            </w:r>
                          </w:p>
                        </w:tc>
                      </w:tr>
                      <w:tr w:rsidR="00D161FF" w:rsidRPr="00EE3739" w:rsidTr="003C6428">
                        <w:trPr>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Muchas veces</w:t>
                            </w:r>
                          </w:p>
                        </w:tc>
                        <w:tc>
                          <w:tcPr>
                            <w:tcW w:w="52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26</w:t>
                            </w:r>
                          </w:p>
                        </w:tc>
                        <w:tc>
                          <w:tcPr>
                            <w:tcW w:w="120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16,56</w:t>
                            </w:r>
                            <w:r>
                              <w:rPr>
                                <w:rFonts w:eastAsia="Times New Roman"/>
                                <w:color w:val="000000"/>
                                <w:lang w:eastAsia="es-CR"/>
                              </w:rPr>
                              <w:t>%</w:t>
                            </w:r>
                          </w:p>
                        </w:tc>
                      </w:tr>
                      <w:tr w:rsidR="00D161FF" w:rsidRPr="00EE3739" w:rsidTr="003C642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Algunas veces</w:t>
                            </w:r>
                          </w:p>
                        </w:tc>
                        <w:tc>
                          <w:tcPr>
                            <w:tcW w:w="52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48</w:t>
                            </w:r>
                          </w:p>
                        </w:tc>
                        <w:tc>
                          <w:tcPr>
                            <w:tcW w:w="120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30,57</w:t>
                            </w:r>
                            <w:r>
                              <w:rPr>
                                <w:rFonts w:eastAsia="Times New Roman"/>
                                <w:color w:val="000000"/>
                                <w:lang w:eastAsia="es-CR"/>
                              </w:rPr>
                              <w:t>%</w:t>
                            </w:r>
                          </w:p>
                        </w:tc>
                      </w:tr>
                      <w:tr w:rsidR="00D161FF" w:rsidRPr="00EE3739" w:rsidTr="003C6428">
                        <w:trPr>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Sólo alguna vez</w:t>
                            </w:r>
                          </w:p>
                        </w:tc>
                        <w:tc>
                          <w:tcPr>
                            <w:tcW w:w="52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12</w:t>
                            </w:r>
                          </w:p>
                        </w:tc>
                        <w:tc>
                          <w:tcPr>
                            <w:tcW w:w="120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7,64</w:t>
                            </w:r>
                            <w:r>
                              <w:rPr>
                                <w:rFonts w:eastAsia="Times New Roman"/>
                                <w:color w:val="000000"/>
                                <w:lang w:eastAsia="es-CR"/>
                              </w:rPr>
                              <w:t>%</w:t>
                            </w:r>
                          </w:p>
                        </w:tc>
                      </w:tr>
                      <w:tr w:rsidR="00D161FF" w:rsidRPr="00EE3739" w:rsidTr="003C6428">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b w:val="0"/>
                                <w:bCs w:val="0"/>
                                <w:color w:val="000000"/>
                                <w:lang w:eastAsia="es-CR"/>
                              </w:rPr>
                            </w:pPr>
                            <w:r w:rsidRPr="00EE3739">
                              <w:rPr>
                                <w:rFonts w:eastAsia="Times New Roman"/>
                                <w:b w:val="0"/>
                                <w:bCs w:val="0"/>
                                <w:color w:val="000000"/>
                                <w:lang w:eastAsia="es-CR"/>
                              </w:rPr>
                              <w:t>Nunca</w:t>
                            </w:r>
                          </w:p>
                        </w:tc>
                        <w:tc>
                          <w:tcPr>
                            <w:tcW w:w="52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26</w:t>
                            </w:r>
                          </w:p>
                        </w:tc>
                        <w:tc>
                          <w:tcPr>
                            <w:tcW w:w="1205" w:type="pct"/>
                            <w:noWrap/>
                            <w:hideMark/>
                          </w:tcPr>
                          <w:p w:rsidR="00D161FF" w:rsidRPr="00EE3739" w:rsidRDefault="00D161FF" w:rsidP="00EE3739">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E3739">
                              <w:rPr>
                                <w:rFonts w:eastAsia="Times New Roman"/>
                                <w:color w:val="000000"/>
                                <w:lang w:eastAsia="es-CR"/>
                              </w:rPr>
                              <w:t>16,56</w:t>
                            </w:r>
                            <w:r>
                              <w:rPr>
                                <w:rFonts w:eastAsia="Times New Roman"/>
                                <w:color w:val="000000"/>
                                <w:lang w:eastAsia="es-CR"/>
                              </w:rPr>
                              <w:t>%</w:t>
                            </w:r>
                          </w:p>
                        </w:tc>
                      </w:tr>
                      <w:tr w:rsidR="00D161FF" w:rsidRPr="00EE3739" w:rsidTr="003C6428">
                        <w:trPr>
                          <w:trHeight w:val="280"/>
                        </w:trPr>
                        <w:tc>
                          <w:tcPr>
                            <w:cnfStyle w:val="001000000000" w:firstRow="0" w:lastRow="0" w:firstColumn="1" w:lastColumn="0" w:oddVBand="0" w:evenVBand="0" w:oddHBand="0" w:evenHBand="0" w:firstRowFirstColumn="0" w:firstRowLastColumn="0" w:lastRowFirstColumn="0" w:lastRowLastColumn="0"/>
                            <w:tcW w:w="3270" w:type="pct"/>
                            <w:noWrap/>
                            <w:hideMark/>
                          </w:tcPr>
                          <w:p w:rsidR="00D161FF" w:rsidRPr="00EE3739" w:rsidRDefault="00D161FF" w:rsidP="00EE3739">
                            <w:pPr>
                              <w:rPr>
                                <w:rFonts w:eastAsia="Times New Roman"/>
                                <w:color w:val="000000"/>
                                <w:lang w:eastAsia="es-CR"/>
                              </w:rPr>
                            </w:pPr>
                            <w:r w:rsidRPr="00EE3739">
                              <w:rPr>
                                <w:rFonts w:eastAsia="Times New Roman"/>
                                <w:color w:val="000000"/>
                                <w:lang w:eastAsia="es-CR"/>
                              </w:rPr>
                              <w:t>Total, general</w:t>
                            </w:r>
                          </w:p>
                        </w:tc>
                        <w:tc>
                          <w:tcPr>
                            <w:tcW w:w="52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E3739">
                              <w:rPr>
                                <w:rFonts w:eastAsia="Times New Roman"/>
                                <w:b/>
                                <w:bCs/>
                                <w:color w:val="000000"/>
                                <w:lang w:eastAsia="es-CR"/>
                              </w:rPr>
                              <w:t>157</w:t>
                            </w:r>
                          </w:p>
                        </w:tc>
                        <w:tc>
                          <w:tcPr>
                            <w:tcW w:w="1205" w:type="pct"/>
                            <w:noWrap/>
                            <w:hideMark/>
                          </w:tcPr>
                          <w:p w:rsidR="00D161FF" w:rsidRPr="00EE3739" w:rsidRDefault="00D161FF" w:rsidP="00EE3739">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E3739">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sidRPr="006558ED">
        <w:rPr>
          <w:b/>
          <w:bCs/>
          <w:i w:val="0"/>
          <w:iCs w:val="0"/>
          <w:color w:val="auto"/>
          <w:sz w:val="24"/>
          <w:szCs w:val="24"/>
        </w:rPr>
        <w:t>Figura N°</w:t>
      </w:r>
      <w:r>
        <w:rPr>
          <w:b/>
          <w:bCs/>
          <w:i w:val="0"/>
          <w:iCs w:val="0"/>
          <w:color w:val="auto"/>
          <w:sz w:val="24"/>
          <w:szCs w:val="24"/>
        </w:rPr>
        <w:t>6</w:t>
      </w:r>
    </w:p>
    <w:p w:rsidR="00D161FF" w:rsidRPr="006558ED" w:rsidRDefault="006558ED" w:rsidP="006558ED">
      <w:pPr>
        <w:pStyle w:val="Ttulo4"/>
        <w:ind w:left="708" w:firstLine="708"/>
        <w:rPr>
          <w:rFonts w:eastAsia="Times New Roman"/>
          <w:b/>
          <w:bCs/>
          <w:i w:val="0"/>
          <w:iCs w:val="0"/>
          <w:color w:val="auto"/>
          <w:sz w:val="24"/>
          <w:szCs w:val="24"/>
          <w:lang w:eastAsia="es-CR"/>
        </w:rPr>
      </w:pPr>
      <w:r w:rsidRPr="006558ED">
        <w:rPr>
          <w:b/>
          <w:bCs/>
          <w:i w:val="0"/>
          <w:iCs w:val="0"/>
          <w:color w:val="auto"/>
          <w:sz w:val="24"/>
          <w:szCs w:val="24"/>
        </w:rPr>
        <w:t>Tabla N°27</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Muy consecuentemente se preguntó si las jefaturas tenían contrariamente insuficiente control a lo que las personas que renunciaron al Poder Judicial indicaron en un 33,12% que las jefaturas nunca tenían insuficiente control y un 21,02% que algunas veces, siendo un dato que se respalda con el anterior.</w:t>
      </w:r>
    </w:p>
    <w:p w:rsidR="006558ED" w:rsidRDefault="006558ED" w:rsidP="00D161FF">
      <w:pPr>
        <w:jc w:val="both"/>
        <w:rPr>
          <w:rFonts w:eastAsia="Times New Roman"/>
          <w:color w:val="000000"/>
          <w:lang w:val="es-CR" w:eastAsia="es-CR"/>
        </w:rPr>
      </w:pPr>
      <w:r>
        <w:rPr>
          <w:rFonts w:eastAsia="Times New Roman"/>
          <w:noProof/>
          <w:color w:val="000000"/>
          <w:lang w:val="es-CR" w:eastAsia="es-CR"/>
        </w:rPr>
        <mc:AlternateContent>
          <mc:Choice Requires="wps">
            <w:drawing>
              <wp:anchor distT="0" distB="0" distL="114300" distR="114300" simplePos="0" relativeHeight="251737088" behindDoc="0" locked="0" layoutInCell="1" allowOverlap="1" wp14:anchorId="0D185F57" wp14:editId="7385A6BB">
                <wp:simplePos x="0" y="0"/>
                <wp:positionH relativeFrom="column">
                  <wp:posOffset>3208655</wp:posOffset>
                </wp:positionH>
                <wp:positionV relativeFrom="paragraph">
                  <wp:posOffset>125603</wp:posOffset>
                </wp:positionV>
                <wp:extent cx="3683000" cy="2604770"/>
                <wp:effectExtent l="0" t="0" r="0" b="5080"/>
                <wp:wrapNone/>
                <wp:docPr id="921704177"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e insuficiente control</w:t>
                            </w:r>
                          </w:p>
                          <w:p w:rsidR="00D161FF" w:rsidRDefault="00D161FF" w:rsidP="00D161FF">
                            <w:pPr>
                              <w:jc w:val="center"/>
                            </w:pPr>
                          </w:p>
                          <w:p w:rsidR="00D161FF" w:rsidRDefault="00D161FF" w:rsidP="00D161FF">
                            <w:pPr>
                              <w:jc w:val="center"/>
                            </w:pPr>
                            <w:r>
                              <w:rPr>
                                <w:noProof/>
                              </w:rPr>
                              <w:drawing>
                                <wp:inline distT="0" distB="0" distL="0" distR="0" wp14:anchorId="4DCAD82D" wp14:editId="79D4265D">
                                  <wp:extent cx="3493770" cy="1966823"/>
                                  <wp:effectExtent l="0" t="0" r="0" b="0"/>
                                  <wp:docPr id="88303267" name="Gráfico 1">
                                    <a:extLst xmlns:a="http://schemas.openxmlformats.org/drawingml/2006/main">
                                      <a:ext uri="{FF2B5EF4-FFF2-40B4-BE49-F238E27FC236}">
                                        <a16:creationId xmlns:a16="http://schemas.microsoft.com/office/drawing/2014/main" id="{C09EA2E1-2AC7-8B60-8AD2-387E979B2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185F57" id="_x0000_s1099" type="#_x0000_t202" style="position:absolute;left:0;text-align:left;margin-left:252.65pt;margin-top:9.9pt;width:290pt;height:205.1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e insuficiente control</w:t>
                      </w:r>
                    </w:p>
                    <w:p w:rsidR="00D161FF" w:rsidRDefault="00D161FF" w:rsidP="00D161FF">
                      <w:pPr>
                        <w:jc w:val="center"/>
                      </w:pPr>
                    </w:p>
                    <w:p w:rsidR="00D161FF" w:rsidRDefault="00D161FF" w:rsidP="00D161FF">
                      <w:pPr>
                        <w:jc w:val="center"/>
                      </w:pPr>
                      <w:r>
                        <w:rPr>
                          <w:noProof/>
                        </w:rPr>
                        <w:drawing>
                          <wp:inline distT="0" distB="0" distL="0" distR="0" wp14:anchorId="4DCAD82D" wp14:editId="79D4265D">
                            <wp:extent cx="3493770" cy="1966823"/>
                            <wp:effectExtent l="0" t="0" r="0" b="0"/>
                            <wp:docPr id="88303267" name="Gráfico 1">
                              <a:extLst xmlns:a="http://schemas.openxmlformats.org/drawingml/2006/main">
                                <a:ext uri="{FF2B5EF4-FFF2-40B4-BE49-F238E27FC236}">
                                  <a16:creationId xmlns:a16="http://schemas.microsoft.com/office/drawing/2014/main" id="{C09EA2E1-2AC7-8B60-8AD2-387E979B2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xbxContent>
                </v:textbox>
              </v:shape>
            </w:pict>
          </mc:Fallback>
        </mc:AlternateContent>
      </w:r>
    </w:p>
    <w:p w:rsidR="006558ED" w:rsidRPr="006558ED" w:rsidRDefault="006558ED" w:rsidP="006558ED">
      <w:pPr>
        <w:pStyle w:val="Ttulo4"/>
        <w:ind w:left="4956" w:firstLine="708"/>
        <w:jc w:val="center"/>
        <w:rPr>
          <w:rFonts w:eastAsia="Times New Roman"/>
          <w:b/>
          <w:bCs/>
          <w:i w:val="0"/>
          <w:iCs w:val="0"/>
          <w:color w:val="auto"/>
          <w:sz w:val="24"/>
          <w:szCs w:val="24"/>
          <w:lang w:eastAsia="es-CR"/>
        </w:rPr>
      </w:pPr>
      <w:r>
        <w:rPr>
          <w:rFonts w:eastAsia="Times New Roman"/>
          <w:noProof/>
          <w:color w:val="000000"/>
          <w:lang w:eastAsia="es-CR"/>
        </w:rPr>
        <mc:AlternateContent>
          <mc:Choice Requires="wps">
            <w:drawing>
              <wp:anchor distT="0" distB="0" distL="114300" distR="114300" simplePos="0" relativeHeight="251736064" behindDoc="0" locked="0" layoutInCell="1" allowOverlap="1" wp14:anchorId="6FED9292" wp14:editId="06B0BA6F">
                <wp:simplePos x="0" y="0"/>
                <wp:positionH relativeFrom="column">
                  <wp:posOffset>-472923</wp:posOffset>
                </wp:positionH>
                <wp:positionV relativeFrom="paragraph">
                  <wp:posOffset>180492</wp:posOffset>
                </wp:positionV>
                <wp:extent cx="3683479" cy="2605177"/>
                <wp:effectExtent l="0" t="0" r="0" b="5080"/>
                <wp:wrapNone/>
                <wp:docPr id="1021791245" name="Cuadro de texto 1"/>
                <wp:cNvGraphicFramePr/>
                <a:graphic xmlns:a="http://schemas.openxmlformats.org/drawingml/2006/main">
                  <a:graphicData uri="http://schemas.microsoft.com/office/word/2010/wordprocessingShape">
                    <wps:wsp>
                      <wps:cNvSpPr txBox="1"/>
                      <wps:spPr>
                        <a:xfrm>
                          <a:off x="0" y="0"/>
                          <a:ext cx="3683479" cy="2605177"/>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e insuficiente control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2246"/>
                              <w:gridCol w:w="584"/>
                              <w:gridCol w:w="1341"/>
                            </w:tblGrid>
                            <w:tr w:rsidR="00D161FF" w:rsidRPr="00F4092F" w:rsidTr="00F409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color w:val="000000"/>
                                      <w:lang w:eastAsia="es-CR"/>
                                    </w:rPr>
                                  </w:pPr>
                                  <w:r w:rsidRPr="00F4092F">
                                    <w:rPr>
                                      <w:rFonts w:eastAsia="Times New Roman"/>
                                      <w:color w:val="000000"/>
                                      <w:lang w:eastAsia="es-CR"/>
                                    </w:rPr>
                                    <w:t>Insuficiente control</w:t>
                                  </w:r>
                                </w:p>
                              </w:tc>
                              <w:tc>
                                <w:tcPr>
                                  <w:tcW w:w="0" w:type="auto"/>
                                  <w:noWrap/>
                                  <w:hideMark/>
                                </w:tcPr>
                                <w:p w:rsidR="00D161FF" w:rsidRPr="00F4092F" w:rsidRDefault="00D161FF" w:rsidP="00F4092F">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N</w:t>
                                  </w:r>
                                </w:p>
                              </w:tc>
                              <w:tc>
                                <w:tcPr>
                                  <w:tcW w:w="0" w:type="auto"/>
                                  <w:noWrap/>
                                  <w:hideMark/>
                                </w:tcPr>
                                <w:p w:rsidR="00D161FF" w:rsidRPr="00F4092F" w:rsidRDefault="00D161FF" w:rsidP="00F4092F">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Porcentaje</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color w:val="000000"/>
                                      <w:lang w:eastAsia="es-CR"/>
                                    </w:rPr>
                                  </w:pPr>
                                  <w:r w:rsidRPr="00F4092F">
                                    <w:rPr>
                                      <w:rFonts w:eastAsia="Times New Roman"/>
                                      <w:color w:val="000000"/>
                                      <w:lang w:eastAsia="es-CR"/>
                                    </w:rPr>
                                    <w:t>Siempre</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18</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11,46</w:t>
                                  </w:r>
                                  <w:r>
                                    <w:rPr>
                                      <w:rFonts w:eastAsia="Times New Roman"/>
                                      <w:color w:val="000000"/>
                                      <w:lang w:eastAsia="es-CR"/>
                                    </w:rPr>
                                    <w:t>%</w:t>
                                  </w:r>
                                </w:p>
                              </w:tc>
                            </w:tr>
                            <w:tr w:rsidR="00D161FF" w:rsidRPr="00F4092F" w:rsidTr="00F4092F">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Muchas veces</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27</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17,20</w:t>
                                  </w:r>
                                  <w:r>
                                    <w:rPr>
                                      <w:rFonts w:eastAsia="Times New Roman"/>
                                      <w:color w:val="000000"/>
                                      <w:lang w:eastAsia="es-CR"/>
                                    </w:rPr>
                                    <w:t>%</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Algunas veces</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33</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21,02</w:t>
                                  </w:r>
                                  <w:r>
                                    <w:rPr>
                                      <w:rFonts w:eastAsia="Times New Roman"/>
                                      <w:color w:val="000000"/>
                                      <w:lang w:eastAsia="es-CR"/>
                                    </w:rPr>
                                    <w:t>%</w:t>
                                  </w:r>
                                </w:p>
                              </w:tc>
                            </w:tr>
                            <w:tr w:rsidR="00D161FF" w:rsidRPr="00F4092F" w:rsidTr="00F4092F">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Sólo alguna vez</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24</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15,29</w:t>
                                  </w:r>
                                  <w:r>
                                    <w:rPr>
                                      <w:rFonts w:eastAsia="Times New Roman"/>
                                      <w:color w:val="000000"/>
                                      <w:lang w:eastAsia="es-CR"/>
                                    </w:rPr>
                                    <w:t>%</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Nunca</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52</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33,12</w:t>
                                  </w:r>
                                  <w:r>
                                    <w:rPr>
                                      <w:rFonts w:eastAsia="Times New Roman"/>
                                      <w:color w:val="000000"/>
                                      <w:lang w:eastAsia="es-CR"/>
                                    </w:rPr>
                                    <w:t>%</w:t>
                                  </w:r>
                                </w:p>
                              </w:tc>
                            </w:tr>
                            <w:tr w:rsidR="00D161FF" w:rsidRPr="00F4092F" w:rsidTr="00F4092F">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No aplica</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3</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1,91</w:t>
                                  </w:r>
                                  <w:r>
                                    <w:rPr>
                                      <w:rFonts w:eastAsia="Times New Roman"/>
                                      <w:color w:val="000000"/>
                                      <w:lang w:eastAsia="es-CR"/>
                                    </w:rPr>
                                    <w:t>%</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color w:val="000000"/>
                                      <w:lang w:eastAsia="es-CR"/>
                                    </w:rPr>
                                  </w:pPr>
                                  <w:r w:rsidRPr="00F4092F">
                                    <w:rPr>
                                      <w:rFonts w:eastAsia="Times New Roman"/>
                                      <w:color w:val="000000"/>
                                      <w:lang w:eastAsia="es-CR"/>
                                    </w:rPr>
                                    <w:t>Total, general</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4092F">
                                    <w:rPr>
                                      <w:rFonts w:eastAsia="Times New Roman"/>
                                      <w:b/>
                                      <w:bCs/>
                                      <w:color w:val="000000"/>
                                      <w:lang w:eastAsia="es-CR"/>
                                    </w:rPr>
                                    <w:t>157</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4092F">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ED9292" id="_x0000_s1100" type="#_x0000_t202" style="position:absolute;left:0;text-align:left;margin-left:-37.25pt;margin-top:14.2pt;width:290.05pt;height:205.1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AFlHQIAADU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e insuficiente control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2246"/>
                        <w:gridCol w:w="584"/>
                        <w:gridCol w:w="1341"/>
                      </w:tblGrid>
                      <w:tr w:rsidR="00D161FF" w:rsidRPr="00F4092F" w:rsidTr="00F4092F">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color w:val="000000"/>
                                <w:lang w:eastAsia="es-CR"/>
                              </w:rPr>
                            </w:pPr>
                            <w:r w:rsidRPr="00F4092F">
                              <w:rPr>
                                <w:rFonts w:eastAsia="Times New Roman"/>
                                <w:color w:val="000000"/>
                                <w:lang w:eastAsia="es-CR"/>
                              </w:rPr>
                              <w:t>Insuficiente control</w:t>
                            </w:r>
                          </w:p>
                        </w:tc>
                        <w:tc>
                          <w:tcPr>
                            <w:tcW w:w="0" w:type="auto"/>
                            <w:noWrap/>
                            <w:hideMark/>
                          </w:tcPr>
                          <w:p w:rsidR="00D161FF" w:rsidRPr="00F4092F" w:rsidRDefault="00D161FF" w:rsidP="00F4092F">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N</w:t>
                            </w:r>
                          </w:p>
                        </w:tc>
                        <w:tc>
                          <w:tcPr>
                            <w:tcW w:w="0" w:type="auto"/>
                            <w:noWrap/>
                            <w:hideMark/>
                          </w:tcPr>
                          <w:p w:rsidR="00D161FF" w:rsidRPr="00F4092F" w:rsidRDefault="00D161FF" w:rsidP="00F4092F">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Porcentaje</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color w:val="000000"/>
                                <w:lang w:eastAsia="es-CR"/>
                              </w:rPr>
                            </w:pPr>
                            <w:r w:rsidRPr="00F4092F">
                              <w:rPr>
                                <w:rFonts w:eastAsia="Times New Roman"/>
                                <w:color w:val="000000"/>
                                <w:lang w:eastAsia="es-CR"/>
                              </w:rPr>
                              <w:t>Siempre</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18</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11,46</w:t>
                            </w:r>
                            <w:r>
                              <w:rPr>
                                <w:rFonts w:eastAsia="Times New Roman"/>
                                <w:color w:val="000000"/>
                                <w:lang w:eastAsia="es-CR"/>
                              </w:rPr>
                              <w:t>%</w:t>
                            </w:r>
                          </w:p>
                        </w:tc>
                      </w:tr>
                      <w:tr w:rsidR="00D161FF" w:rsidRPr="00F4092F" w:rsidTr="00F4092F">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Muchas veces</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27</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17,20</w:t>
                            </w:r>
                            <w:r>
                              <w:rPr>
                                <w:rFonts w:eastAsia="Times New Roman"/>
                                <w:color w:val="000000"/>
                                <w:lang w:eastAsia="es-CR"/>
                              </w:rPr>
                              <w:t>%</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Algunas veces</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33</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21,02</w:t>
                            </w:r>
                            <w:r>
                              <w:rPr>
                                <w:rFonts w:eastAsia="Times New Roman"/>
                                <w:color w:val="000000"/>
                                <w:lang w:eastAsia="es-CR"/>
                              </w:rPr>
                              <w:t>%</w:t>
                            </w:r>
                          </w:p>
                        </w:tc>
                      </w:tr>
                      <w:tr w:rsidR="00D161FF" w:rsidRPr="00F4092F" w:rsidTr="00F4092F">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Sólo alguna vez</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24</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15,29</w:t>
                            </w:r>
                            <w:r>
                              <w:rPr>
                                <w:rFonts w:eastAsia="Times New Roman"/>
                                <w:color w:val="000000"/>
                                <w:lang w:eastAsia="es-CR"/>
                              </w:rPr>
                              <w:t>%</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Nunca</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52</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33,12</w:t>
                            </w:r>
                            <w:r>
                              <w:rPr>
                                <w:rFonts w:eastAsia="Times New Roman"/>
                                <w:color w:val="000000"/>
                                <w:lang w:eastAsia="es-CR"/>
                              </w:rPr>
                              <w:t>%</w:t>
                            </w:r>
                          </w:p>
                        </w:tc>
                      </w:tr>
                      <w:tr w:rsidR="00D161FF" w:rsidRPr="00F4092F" w:rsidTr="00F4092F">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b w:val="0"/>
                                <w:bCs w:val="0"/>
                                <w:color w:val="000000"/>
                                <w:lang w:eastAsia="es-CR"/>
                              </w:rPr>
                            </w:pPr>
                            <w:r w:rsidRPr="00F4092F">
                              <w:rPr>
                                <w:rFonts w:eastAsia="Times New Roman"/>
                                <w:b w:val="0"/>
                                <w:bCs w:val="0"/>
                                <w:color w:val="000000"/>
                                <w:lang w:eastAsia="es-CR"/>
                              </w:rPr>
                              <w:t>No aplica</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3</w:t>
                            </w:r>
                          </w:p>
                        </w:tc>
                        <w:tc>
                          <w:tcPr>
                            <w:tcW w:w="0" w:type="auto"/>
                            <w:noWrap/>
                            <w:hideMark/>
                          </w:tcPr>
                          <w:p w:rsidR="00D161FF" w:rsidRPr="00F4092F" w:rsidRDefault="00D161FF" w:rsidP="00F4092F">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4092F">
                              <w:rPr>
                                <w:rFonts w:eastAsia="Times New Roman"/>
                                <w:color w:val="000000"/>
                                <w:lang w:eastAsia="es-CR"/>
                              </w:rPr>
                              <w:t>1,91</w:t>
                            </w:r>
                            <w:r>
                              <w:rPr>
                                <w:rFonts w:eastAsia="Times New Roman"/>
                                <w:color w:val="000000"/>
                                <w:lang w:eastAsia="es-CR"/>
                              </w:rPr>
                              <w:t>%</w:t>
                            </w:r>
                          </w:p>
                        </w:tc>
                      </w:tr>
                      <w:tr w:rsidR="00D161FF" w:rsidRPr="00F4092F" w:rsidTr="00F4092F">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4092F" w:rsidRDefault="00D161FF" w:rsidP="00F4092F">
                            <w:pPr>
                              <w:rPr>
                                <w:rFonts w:eastAsia="Times New Roman"/>
                                <w:color w:val="000000"/>
                                <w:lang w:eastAsia="es-CR"/>
                              </w:rPr>
                            </w:pPr>
                            <w:r w:rsidRPr="00F4092F">
                              <w:rPr>
                                <w:rFonts w:eastAsia="Times New Roman"/>
                                <w:color w:val="000000"/>
                                <w:lang w:eastAsia="es-CR"/>
                              </w:rPr>
                              <w:t>Total, general</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4092F">
                              <w:rPr>
                                <w:rFonts w:eastAsia="Times New Roman"/>
                                <w:b/>
                                <w:bCs/>
                                <w:color w:val="000000"/>
                                <w:lang w:eastAsia="es-CR"/>
                              </w:rPr>
                              <w:t>157</w:t>
                            </w:r>
                          </w:p>
                        </w:tc>
                        <w:tc>
                          <w:tcPr>
                            <w:tcW w:w="0" w:type="auto"/>
                            <w:noWrap/>
                            <w:hideMark/>
                          </w:tcPr>
                          <w:p w:rsidR="00D161FF" w:rsidRPr="00F4092F" w:rsidRDefault="00D161FF" w:rsidP="00F4092F">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4092F">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sidRPr="006558ED">
        <w:rPr>
          <w:b/>
          <w:bCs/>
          <w:i w:val="0"/>
          <w:iCs w:val="0"/>
          <w:color w:val="auto"/>
          <w:sz w:val="24"/>
          <w:szCs w:val="24"/>
        </w:rPr>
        <w:t>Figura N°</w:t>
      </w:r>
      <w:r>
        <w:rPr>
          <w:b/>
          <w:bCs/>
          <w:i w:val="0"/>
          <w:iCs w:val="0"/>
          <w:color w:val="auto"/>
          <w:sz w:val="24"/>
          <w:szCs w:val="24"/>
        </w:rPr>
        <w:t>7</w:t>
      </w:r>
    </w:p>
    <w:p w:rsidR="00D161FF" w:rsidRPr="006558ED" w:rsidRDefault="006558ED" w:rsidP="006558ED">
      <w:pPr>
        <w:pStyle w:val="Ttulo4"/>
        <w:ind w:left="708" w:firstLine="708"/>
        <w:rPr>
          <w:rFonts w:eastAsia="Times New Roman"/>
          <w:b/>
          <w:bCs/>
          <w:i w:val="0"/>
          <w:iCs w:val="0"/>
          <w:color w:val="auto"/>
          <w:sz w:val="24"/>
          <w:szCs w:val="24"/>
          <w:lang w:eastAsia="es-CR"/>
        </w:rPr>
      </w:pPr>
      <w:r w:rsidRPr="006558ED">
        <w:rPr>
          <w:b/>
          <w:bCs/>
          <w:i w:val="0"/>
          <w:iCs w:val="0"/>
          <w:color w:val="auto"/>
          <w:sz w:val="24"/>
          <w:szCs w:val="24"/>
        </w:rPr>
        <w:t>Tabla N°28</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rPr>
          <w:rFonts w:eastAsia="Times New Roman"/>
          <w:color w:val="000000"/>
          <w:lang w:val="es-CR" w:eastAsia="es-CR"/>
        </w:rPr>
      </w:pPr>
      <w:r>
        <w:rPr>
          <w:rFonts w:eastAsia="Times New Roman"/>
          <w:color w:val="000000"/>
          <w:lang w:val="es-CR" w:eastAsia="es-CR"/>
        </w:rPr>
        <w:br w:type="page"/>
      </w:r>
    </w:p>
    <w:p w:rsidR="00D161FF" w:rsidRDefault="00D161FF" w:rsidP="00D161FF">
      <w:pPr>
        <w:jc w:val="both"/>
        <w:rPr>
          <w:rFonts w:eastAsia="Times New Roman"/>
          <w:color w:val="000000"/>
          <w:lang w:val="es-CR" w:eastAsia="es-CR"/>
        </w:rPr>
      </w:pPr>
      <w:r>
        <w:rPr>
          <w:rFonts w:eastAsia="Times New Roman"/>
          <w:color w:val="000000"/>
          <w:lang w:val="es-CR" w:eastAsia="es-CR"/>
        </w:rPr>
        <w:t>Con respeto al trato igualitario como vemos a continuación, el 35,67% indico que nunca tuvieron ese tipo de comportamiento por parte de sus jefaturas. E</w:t>
      </w:r>
      <w:r>
        <w:t>l trato igualitario a nivel laboral tiene implicaciones profundas que afectan a las personas trabajadoras como a la institución en general en términos de diversidad, productividad, retención de talento y cumplimiento legal-ético, entre otros aspectos. Promover un entorno laboral igualitario no solo es ético, sino que también puede contribuir al éxito y la sostenibilidad a largo plazo de la institución.</w:t>
      </w:r>
    </w:p>
    <w:p w:rsidR="006558ED" w:rsidRDefault="006558ED" w:rsidP="00D161FF">
      <w:pPr>
        <w:jc w:val="both"/>
        <w:rPr>
          <w:rFonts w:eastAsia="Times New Roman"/>
          <w:color w:val="000000"/>
          <w:lang w:val="es-CR" w:eastAsia="es-CR"/>
        </w:rPr>
      </w:pPr>
      <w:r>
        <w:rPr>
          <w:rFonts w:eastAsia="Times New Roman"/>
          <w:noProof/>
          <w:color w:val="000000"/>
          <w:lang w:val="es-CR" w:eastAsia="es-CR"/>
        </w:rPr>
        <mc:AlternateContent>
          <mc:Choice Requires="wps">
            <w:drawing>
              <wp:anchor distT="0" distB="0" distL="114300" distR="114300" simplePos="0" relativeHeight="251739136" behindDoc="0" locked="0" layoutInCell="1" allowOverlap="1" wp14:anchorId="55829D69" wp14:editId="24659103">
                <wp:simplePos x="0" y="0"/>
                <wp:positionH relativeFrom="column">
                  <wp:posOffset>3229966</wp:posOffset>
                </wp:positionH>
                <wp:positionV relativeFrom="paragraph">
                  <wp:posOffset>132461</wp:posOffset>
                </wp:positionV>
                <wp:extent cx="3683000" cy="2604770"/>
                <wp:effectExtent l="0" t="0" r="0" b="5080"/>
                <wp:wrapNone/>
                <wp:docPr id="2073929231"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igualitario</w:t>
                            </w:r>
                          </w:p>
                          <w:p w:rsidR="00D161FF" w:rsidRDefault="00D161FF" w:rsidP="00D161FF">
                            <w:pPr>
                              <w:jc w:val="center"/>
                            </w:pPr>
                          </w:p>
                          <w:p w:rsidR="00D161FF" w:rsidRDefault="00D161FF" w:rsidP="00D161FF">
                            <w:pPr>
                              <w:jc w:val="center"/>
                            </w:pPr>
                            <w:r>
                              <w:rPr>
                                <w:noProof/>
                              </w:rPr>
                              <w:drawing>
                                <wp:inline distT="0" distB="0" distL="0" distR="0" wp14:anchorId="7A1CE574" wp14:editId="419B8D59">
                                  <wp:extent cx="3493770" cy="1949569"/>
                                  <wp:effectExtent l="0" t="0" r="0" b="0"/>
                                  <wp:docPr id="1470738054" name="Gráfico 1">
                                    <a:extLst xmlns:a="http://schemas.openxmlformats.org/drawingml/2006/main">
                                      <a:ext uri="{FF2B5EF4-FFF2-40B4-BE49-F238E27FC236}">
                                        <a16:creationId xmlns:a16="http://schemas.microsoft.com/office/drawing/2014/main" id="{B5844002-A889-6493-353C-E166AF02A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829D69" id="_x0000_s1101" type="#_x0000_t202" style="position:absolute;left:0;text-align:left;margin-left:254.35pt;margin-top:10.45pt;width:290pt;height:205.1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dGHA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igualitario</w:t>
                      </w:r>
                    </w:p>
                    <w:p w:rsidR="00D161FF" w:rsidRDefault="00D161FF" w:rsidP="00D161FF">
                      <w:pPr>
                        <w:jc w:val="center"/>
                      </w:pPr>
                    </w:p>
                    <w:p w:rsidR="00D161FF" w:rsidRDefault="00D161FF" w:rsidP="00D161FF">
                      <w:pPr>
                        <w:jc w:val="center"/>
                      </w:pPr>
                      <w:r>
                        <w:rPr>
                          <w:noProof/>
                        </w:rPr>
                        <w:drawing>
                          <wp:inline distT="0" distB="0" distL="0" distR="0" wp14:anchorId="7A1CE574" wp14:editId="419B8D59">
                            <wp:extent cx="3493770" cy="1949569"/>
                            <wp:effectExtent l="0" t="0" r="0" b="0"/>
                            <wp:docPr id="1470738054" name="Gráfico 1">
                              <a:extLst xmlns:a="http://schemas.openxmlformats.org/drawingml/2006/main">
                                <a:ext uri="{FF2B5EF4-FFF2-40B4-BE49-F238E27FC236}">
                                  <a16:creationId xmlns:a16="http://schemas.microsoft.com/office/drawing/2014/main" id="{B5844002-A889-6493-353C-E166AF02A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xbxContent>
                </v:textbox>
              </v:shape>
            </w:pict>
          </mc:Fallback>
        </mc:AlternateContent>
      </w:r>
    </w:p>
    <w:p w:rsidR="006558ED" w:rsidRPr="006558ED" w:rsidRDefault="006558ED" w:rsidP="006558ED">
      <w:pPr>
        <w:pStyle w:val="Ttulo4"/>
        <w:ind w:left="4956" w:firstLine="708"/>
        <w:jc w:val="center"/>
        <w:rPr>
          <w:rFonts w:eastAsia="Times New Roman"/>
          <w:b/>
          <w:bCs/>
          <w:i w:val="0"/>
          <w:iCs w:val="0"/>
          <w:color w:val="auto"/>
          <w:sz w:val="24"/>
          <w:szCs w:val="24"/>
          <w:lang w:eastAsia="es-CR"/>
        </w:rPr>
      </w:pPr>
      <w:r w:rsidRPr="006558ED">
        <w:rPr>
          <w:rFonts w:ascii="Arial" w:eastAsia="Times New Roman" w:hAnsi="Arial" w:cs="Arial"/>
          <w:i w:val="0"/>
          <w:iCs w:val="0"/>
          <w:noProof/>
          <w:color w:val="000000"/>
          <w:sz w:val="24"/>
          <w:szCs w:val="24"/>
          <w:lang w:eastAsia="es-CR"/>
        </w:rPr>
        <mc:AlternateContent>
          <mc:Choice Requires="wps">
            <w:drawing>
              <wp:anchor distT="0" distB="0" distL="114300" distR="114300" simplePos="0" relativeHeight="251738112" behindDoc="0" locked="0" layoutInCell="1" allowOverlap="1" wp14:anchorId="6A33F82B" wp14:editId="7B86DB2C">
                <wp:simplePos x="0" y="0"/>
                <wp:positionH relativeFrom="column">
                  <wp:posOffset>-542925</wp:posOffset>
                </wp:positionH>
                <wp:positionV relativeFrom="paragraph">
                  <wp:posOffset>177775</wp:posOffset>
                </wp:positionV>
                <wp:extent cx="3683479" cy="2605177"/>
                <wp:effectExtent l="0" t="0" r="0" b="5080"/>
                <wp:wrapNone/>
                <wp:docPr id="1091908260" name="Cuadro de texto 1"/>
                <wp:cNvGraphicFramePr/>
                <a:graphic xmlns:a="http://schemas.openxmlformats.org/drawingml/2006/main">
                  <a:graphicData uri="http://schemas.microsoft.com/office/word/2010/wordprocessingShape">
                    <wps:wsp>
                      <wps:cNvSpPr txBox="1"/>
                      <wps:spPr>
                        <a:xfrm>
                          <a:off x="0" y="0"/>
                          <a:ext cx="3683479" cy="2605177"/>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igualitario</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tblLook w:val="04A0" w:firstRow="1" w:lastRow="0" w:firstColumn="1" w:lastColumn="0" w:noHBand="0" w:noVBand="1"/>
                            </w:tblPr>
                            <w:tblGrid>
                              <w:gridCol w:w="3286"/>
                              <w:gridCol w:w="584"/>
                              <w:gridCol w:w="1341"/>
                            </w:tblGrid>
                            <w:tr w:rsidR="00D161FF" w:rsidRPr="00505985" w:rsidTr="0050598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color w:val="000000"/>
                                      <w:lang w:eastAsia="es-CR"/>
                                    </w:rPr>
                                  </w:pPr>
                                  <w:r w:rsidRPr="00505985">
                                    <w:rPr>
                                      <w:rFonts w:eastAsia="Times New Roman"/>
                                      <w:color w:val="000000"/>
                                      <w:lang w:eastAsia="es-CR"/>
                                    </w:rPr>
                                    <w:t>Era igualitario en el trato con</w:t>
                                  </w:r>
                                </w:p>
                                <w:p w:rsidR="00D161FF" w:rsidRPr="00505985" w:rsidRDefault="00D161FF" w:rsidP="00505985">
                                  <w:pPr>
                                    <w:rPr>
                                      <w:rFonts w:eastAsia="Times New Roman"/>
                                      <w:color w:val="000000"/>
                                      <w:lang w:eastAsia="es-CR"/>
                                    </w:rPr>
                                  </w:pPr>
                                  <w:r w:rsidRPr="00505985">
                                    <w:rPr>
                                      <w:rFonts w:eastAsia="Times New Roman"/>
                                      <w:color w:val="000000"/>
                                      <w:lang w:eastAsia="es-CR"/>
                                    </w:rPr>
                                    <w:t>el resto de las personas en la</w:t>
                                  </w:r>
                                </w:p>
                                <w:p w:rsidR="00D161FF" w:rsidRPr="00505985" w:rsidRDefault="00D161FF" w:rsidP="00505985">
                                  <w:pPr>
                                    <w:rPr>
                                      <w:rFonts w:eastAsia="Times New Roman"/>
                                      <w:color w:val="000000"/>
                                      <w:lang w:eastAsia="es-CR"/>
                                    </w:rPr>
                                  </w:pPr>
                                  <w:r w:rsidRPr="00505985">
                                    <w:rPr>
                                      <w:rFonts w:eastAsia="Times New Roman"/>
                                      <w:color w:val="000000"/>
                                      <w:lang w:eastAsia="es-CR"/>
                                    </w:rPr>
                                    <w:t>oficina o despacho.</w:t>
                                  </w:r>
                                </w:p>
                              </w:tc>
                              <w:tc>
                                <w:tcPr>
                                  <w:tcW w:w="0" w:type="auto"/>
                                  <w:noWrap/>
                                  <w:vAlign w:val="center"/>
                                  <w:hideMark/>
                                </w:tcPr>
                                <w:p w:rsidR="00D161FF" w:rsidRPr="00505985" w:rsidRDefault="00D161FF" w:rsidP="0050598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N</w:t>
                                  </w:r>
                                </w:p>
                              </w:tc>
                              <w:tc>
                                <w:tcPr>
                                  <w:tcW w:w="0" w:type="auto"/>
                                  <w:noWrap/>
                                  <w:vAlign w:val="center"/>
                                  <w:hideMark/>
                                </w:tcPr>
                                <w:p w:rsidR="00D161FF" w:rsidRPr="00505985" w:rsidRDefault="00D161FF" w:rsidP="0050598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Porcentaje</w:t>
                                  </w:r>
                                </w:p>
                              </w:tc>
                            </w:tr>
                            <w:tr w:rsidR="00D161FF" w:rsidRPr="00505985" w:rsidTr="0050598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E22A3B" w:rsidRDefault="00D161FF" w:rsidP="00505985">
                                  <w:pPr>
                                    <w:rPr>
                                      <w:rFonts w:eastAsia="Times New Roman"/>
                                      <w:b w:val="0"/>
                                      <w:bCs w:val="0"/>
                                      <w:color w:val="000000"/>
                                      <w:lang w:eastAsia="es-CR"/>
                                    </w:rPr>
                                  </w:pPr>
                                  <w:r w:rsidRPr="00E22A3B">
                                    <w:rPr>
                                      <w:rFonts w:eastAsia="Times New Roman"/>
                                      <w:b w:val="0"/>
                                      <w:bCs w:val="0"/>
                                      <w:color w:val="000000"/>
                                      <w:lang w:eastAsia="es-CR"/>
                                    </w:rPr>
                                    <w:t>Siempre</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38</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24,20</w:t>
                                  </w:r>
                                  <w:r>
                                    <w:rPr>
                                      <w:rFonts w:eastAsia="Times New Roman"/>
                                      <w:color w:val="000000"/>
                                      <w:lang w:eastAsia="es-CR"/>
                                    </w:rPr>
                                    <w:t>%</w:t>
                                  </w:r>
                                </w:p>
                              </w:tc>
                            </w:tr>
                            <w:tr w:rsidR="00D161FF" w:rsidRPr="00505985" w:rsidTr="00505985">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Muchas veces</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11</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7,01</w:t>
                                  </w:r>
                                  <w:r>
                                    <w:rPr>
                                      <w:rFonts w:eastAsia="Times New Roman"/>
                                      <w:color w:val="000000"/>
                                      <w:lang w:eastAsia="es-CR"/>
                                    </w:rPr>
                                    <w:t>%</w:t>
                                  </w:r>
                                </w:p>
                              </w:tc>
                            </w:tr>
                            <w:tr w:rsidR="00D161FF" w:rsidRPr="00505985" w:rsidTr="0050598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Algunas veces</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38</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24,20</w:t>
                                  </w:r>
                                  <w:r>
                                    <w:rPr>
                                      <w:rFonts w:eastAsia="Times New Roman"/>
                                      <w:color w:val="000000"/>
                                      <w:lang w:eastAsia="es-CR"/>
                                    </w:rPr>
                                    <w:t>%</w:t>
                                  </w:r>
                                </w:p>
                              </w:tc>
                            </w:tr>
                            <w:tr w:rsidR="00D161FF" w:rsidRPr="00505985" w:rsidTr="00505985">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Sólo alguna vez</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14</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8,92</w:t>
                                  </w:r>
                                  <w:r>
                                    <w:rPr>
                                      <w:rFonts w:eastAsia="Times New Roman"/>
                                      <w:color w:val="000000"/>
                                      <w:lang w:eastAsia="es-CR"/>
                                    </w:rPr>
                                    <w:t>%</w:t>
                                  </w:r>
                                </w:p>
                              </w:tc>
                            </w:tr>
                            <w:tr w:rsidR="00D161FF" w:rsidRPr="00505985" w:rsidTr="0050598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Nunca</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56</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35,67</w:t>
                                  </w:r>
                                  <w:r>
                                    <w:rPr>
                                      <w:rFonts w:eastAsia="Times New Roman"/>
                                      <w:color w:val="000000"/>
                                      <w:lang w:eastAsia="es-CR"/>
                                    </w:rPr>
                                    <w:t>%</w:t>
                                  </w:r>
                                </w:p>
                              </w:tc>
                            </w:tr>
                            <w:tr w:rsidR="00D161FF" w:rsidRPr="00505985" w:rsidTr="00505985">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color w:val="000000"/>
                                      <w:lang w:eastAsia="es-CR"/>
                                    </w:rPr>
                                  </w:pPr>
                                  <w:r w:rsidRPr="00505985">
                                    <w:rPr>
                                      <w:rFonts w:eastAsia="Times New Roman"/>
                                      <w:color w:val="000000"/>
                                      <w:lang w:eastAsia="es-CR"/>
                                    </w:rPr>
                                    <w:t>Total, general</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505985">
                                    <w:rPr>
                                      <w:rFonts w:eastAsia="Times New Roman"/>
                                      <w:b/>
                                      <w:bCs/>
                                      <w:color w:val="000000"/>
                                      <w:lang w:eastAsia="es-CR"/>
                                    </w:rPr>
                                    <w:t>157</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505985">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33F82B" id="_x0000_s1102" type="#_x0000_t202" style="position:absolute;left:0;text-align:left;margin-left:-42.75pt;margin-top:14pt;width:290.05pt;height:205.1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8UHQIAADU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trato igualitario</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tblLook w:val="04A0" w:firstRow="1" w:lastRow="0" w:firstColumn="1" w:lastColumn="0" w:noHBand="0" w:noVBand="1"/>
                      </w:tblPr>
                      <w:tblGrid>
                        <w:gridCol w:w="3286"/>
                        <w:gridCol w:w="584"/>
                        <w:gridCol w:w="1341"/>
                      </w:tblGrid>
                      <w:tr w:rsidR="00D161FF" w:rsidRPr="00505985" w:rsidTr="00505985">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color w:val="000000"/>
                                <w:lang w:eastAsia="es-CR"/>
                              </w:rPr>
                            </w:pPr>
                            <w:r w:rsidRPr="00505985">
                              <w:rPr>
                                <w:rFonts w:eastAsia="Times New Roman"/>
                                <w:color w:val="000000"/>
                                <w:lang w:eastAsia="es-CR"/>
                              </w:rPr>
                              <w:t>Era igualitario en el trato con</w:t>
                            </w:r>
                          </w:p>
                          <w:p w:rsidR="00D161FF" w:rsidRPr="00505985" w:rsidRDefault="00D161FF" w:rsidP="00505985">
                            <w:pPr>
                              <w:rPr>
                                <w:rFonts w:eastAsia="Times New Roman"/>
                                <w:color w:val="000000"/>
                                <w:lang w:eastAsia="es-CR"/>
                              </w:rPr>
                            </w:pPr>
                            <w:r w:rsidRPr="00505985">
                              <w:rPr>
                                <w:rFonts w:eastAsia="Times New Roman"/>
                                <w:color w:val="000000"/>
                                <w:lang w:eastAsia="es-CR"/>
                              </w:rPr>
                              <w:t>el resto de las personas en la</w:t>
                            </w:r>
                          </w:p>
                          <w:p w:rsidR="00D161FF" w:rsidRPr="00505985" w:rsidRDefault="00D161FF" w:rsidP="00505985">
                            <w:pPr>
                              <w:rPr>
                                <w:rFonts w:eastAsia="Times New Roman"/>
                                <w:color w:val="000000"/>
                                <w:lang w:eastAsia="es-CR"/>
                              </w:rPr>
                            </w:pPr>
                            <w:r w:rsidRPr="00505985">
                              <w:rPr>
                                <w:rFonts w:eastAsia="Times New Roman"/>
                                <w:color w:val="000000"/>
                                <w:lang w:eastAsia="es-CR"/>
                              </w:rPr>
                              <w:t>oficina o despacho.</w:t>
                            </w:r>
                          </w:p>
                        </w:tc>
                        <w:tc>
                          <w:tcPr>
                            <w:tcW w:w="0" w:type="auto"/>
                            <w:noWrap/>
                            <w:vAlign w:val="center"/>
                            <w:hideMark/>
                          </w:tcPr>
                          <w:p w:rsidR="00D161FF" w:rsidRPr="00505985" w:rsidRDefault="00D161FF" w:rsidP="0050598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N</w:t>
                            </w:r>
                          </w:p>
                        </w:tc>
                        <w:tc>
                          <w:tcPr>
                            <w:tcW w:w="0" w:type="auto"/>
                            <w:noWrap/>
                            <w:vAlign w:val="center"/>
                            <w:hideMark/>
                          </w:tcPr>
                          <w:p w:rsidR="00D161FF" w:rsidRPr="00505985" w:rsidRDefault="00D161FF" w:rsidP="00505985">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Porcentaje</w:t>
                            </w:r>
                          </w:p>
                        </w:tc>
                      </w:tr>
                      <w:tr w:rsidR="00D161FF" w:rsidRPr="00505985" w:rsidTr="0050598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E22A3B" w:rsidRDefault="00D161FF" w:rsidP="00505985">
                            <w:pPr>
                              <w:rPr>
                                <w:rFonts w:eastAsia="Times New Roman"/>
                                <w:b w:val="0"/>
                                <w:bCs w:val="0"/>
                                <w:color w:val="000000"/>
                                <w:lang w:eastAsia="es-CR"/>
                              </w:rPr>
                            </w:pPr>
                            <w:r w:rsidRPr="00E22A3B">
                              <w:rPr>
                                <w:rFonts w:eastAsia="Times New Roman"/>
                                <w:b w:val="0"/>
                                <w:bCs w:val="0"/>
                                <w:color w:val="000000"/>
                                <w:lang w:eastAsia="es-CR"/>
                              </w:rPr>
                              <w:t>Siempre</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38</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24,20</w:t>
                            </w:r>
                            <w:r>
                              <w:rPr>
                                <w:rFonts w:eastAsia="Times New Roman"/>
                                <w:color w:val="000000"/>
                                <w:lang w:eastAsia="es-CR"/>
                              </w:rPr>
                              <w:t>%</w:t>
                            </w:r>
                          </w:p>
                        </w:tc>
                      </w:tr>
                      <w:tr w:rsidR="00D161FF" w:rsidRPr="00505985" w:rsidTr="00505985">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Muchas veces</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11</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7,01</w:t>
                            </w:r>
                            <w:r>
                              <w:rPr>
                                <w:rFonts w:eastAsia="Times New Roman"/>
                                <w:color w:val="000000"/>
                                <w:lang w:eastAsia="es-CR"/>
                              </w:rPr>
                              <w:t>%</w:t>
                            </w:r>
                          </w:p>
                        </w:tc>
                      </w:tr>
                      <w:tr w:rsidR="00D161FF" w:rsidRPr="00505985" w:rsidTr="0050598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Algunas veces</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38</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24,20</w:t>
                            </w:r>
                            <w:r>
                              <w:rPr>
                                <w:rFonts w:eastAsia="Times New Roman"/>
                                <w:color w:val="000000"/>
                                <w:lang w:eastAsia="es-CR"/>
                              </w:rPr>
                              <w:t>%</w:t>
                            </w:r>
                          </w:p>
                        </w:tc>
                      </w:tr>
                      <w:tr w:rsidR="00D161FF" w:rsidRPr="00505985" w:rsidTr="00505985">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Sólo alguna vez</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14</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8,92</w:t>
                            </w:r>
                            <w:r>
                              <w:rPr>
                                <w:rFonts w:eastAsia="Times New Roman"/>
                                <w:color w:val="000000"/>
                                <w:lang w:eastAsia="es-CR"/>
                              </w:rPr>
                              <w:t>%</w:t>
                            </w:r>
                          </w:p>
                        </w:tc>
                      </w:tr>
                      <w:tr w:rsidR="00D161FF" w:rsidRPr="00505985" w:rsidTr="0050598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b w:val="0"/>
                                <w:bCs w:val="0"/>
                                <w:color w:val="000000"/>
                                <w:lang w:eastAsia="es-CR"/>
                              </w:rPr>
                            </w:pPr>
                            <w:r w:rsidRPr="00505985">
                              <w:rPr>
                                <w:rFonts w:eastAsia="Times New Roman"/>
                                <w:b w:val="0"/>
                                <w:bCs w:val="0"/>
                                <w:color w:val="000000"/>
                                <w:lang w:eastAsia="es-CR"/>
                              </w:rPr>
                              <w:t>Nunca</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56</w:t>
                            </w:r>
                          </w:p>
                        </w:tc>
                        <w:tc>
                          <w:tcPr>
                            <w:tcW w:w="0" w:type="auto"/>
                            <w:noWrap/>
                            <w:hideMark/>
                          </w:tcPr>
                          <w:p w:rsidR="00D161FF" w:rsidRPr="00505985" w:rsidRDefault="00D161FF" w:rsidP="00505985">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505985">
                              <w:rPr>
                                <w:rFonts w:eastAsia="Times New Roman"/>
                                <w:color w:val="000000"/>
                                <w:lang w:eastAsia="es-CR"/>
                              </w:rPr>
                              <w:t>35,67</w:t>
                            </w:r>
                            <w:r>
                              <w:rPr>
                                <w:rFonts w:eastAsia="Times New Roman"/>
                                <w:color w:val="000000"/>
                                <w:lang w:eastAsia="es-CR"/>
                              </w:rPr>
                              <w:t>%</w:t>
                            </w:r>
                          </w:p>
                        </w:tc>
                      </w:tr>
                      <w:tr w:rsidR="00D161FF" w:rsidRPr="00505985" w:rsidTr="00505985">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505985" w:rsidRDefault="00D161FF" w:rsidP="00505985">
                            <w:pPr>
                              <w:rPr>
                                <w:rFonts w:eastAsia="Times New Roman"/>
                                <w:color w:val="000000"/>
                                <w:lang w:eastAsia="es-CR"/>
                              </w:rPr>
                            </w:pPr>
                            <w:r w:rsidRPr="00505985">
                              <w:rPr>
                                <w:rFonts w:eastAsia="Times New Roman"/>
                                <w:color w:val="000000"/>
                                <w:lang w:eastAsia="es-CR"/>
                              </w:rPr>
                              <w:t>Total, general</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505985">
                              <w:rPr>
                                <w:rFonts w:eastAsia="Times New Roman"/>
                                <w:b/>
                                <w:bCs/>
                                <w:color w:val="000000"/>
                                <w:lang w:eastAsia="es-CR"/>
                              </w:rPr>
                              <w:t>157</w:t>
                            </w:r>
                          </w:p>
                        </w:tc>
                        <w:tc>
                          <w:tcPr>
                            <w:tcW w:w="0" w:type="auto"/>
                            <w:noWrap/>
                            <w:hideMark/>
                          </w:tcPr>
                          <w:p w:rsidR="00D161FF" w:rsidRPr="00505985" w:rsidRDefault="00D161FF" w:rsidP="00505985">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505985">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sidRPr="006558ED">
        <w:rPr>
          <w:b/>
          <w:bCs/>
          <w:i w:val="0"/>
          <w:iCs w:val="0"/>
          <w:color w:val="auto"/>
          <w:sz w:val="24"/>
          <w:szCs w:val="24"/>
        </w:rPr>
        <w:t>Figura N°</w:t>
      </w:r>
      <w:r>
        <w:rPr>
          <w:b/>
          <w:bCs/>
          <w:i w:val="0"/>
          <w:iCs w:val="0"/>
          <w:color w:val="auto"/>
          <w:sz w:val="24"/>
          <w:szCs w:val="24"/>
        </w:rPr>
        <w:t>8</w:t>
      </w:r>
    </w:p>
    <w:p w:rsidR="00D161FF" w:rsidRPr="006558ED" w:rsidRDefault="006558ED" w:rsidP="006558ED">
      <w:pPr>
        <w:pStyle w:val="Ttulo4"/>
        <w:ind w:left="708" w:firstLine="708"/>
        <w:rPr>
          <w:rFonts w:ascii="Arial" w:eastAsia="Times New Roman" w:hAnsi="Arial" w:cs="Arial"/>
          <w:i w:val="0"/>
          <w:iCs w:val="0"/>
          <w:color w:val="000000"/>
          <w:sz w:val="24"/>
          <w:szCs w:val="24"/>
          <w:lang w:eastAsia="es-CR"/>
        </w:rPr>
      </w:pPr>
      <w:r w:rsidRPr="006558ED">
        <w:rPr>
          <w:b/>
          <w:bCs/>
          <w:i w:val="0"/>
          <w:iCs w:val="0"/>
          <w:color w:val="auto"/>
          <w:sz w:val="24"/>
          <w:szCs w:val="24"/>
        </w:rPr>
        <w:t>Tabla N°29</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Por último, validando los datos anteriormente expuestos, se les pregunta si las jefaturas que supervisión o control indicando el 37,58% que siempre y el 19,11 indicaron que muchas veces como se ve a continuación.</w:t>
      </w:r>
    </w:p>
    <w:p w:rsidR="006558ED" w:rsidRDefault="006558ED" w:rsidP="00D161FF">
      <w:pPr>
        <w:jc w:val="both"/>
        <w:rPr>
          <w:rFonts w:eastAsia="Times New Roman"/>
          <w:color w:val="000000"/>
          <w:lang w:val="es-CR" w:eastAsia="es-CR"/>
        </w:rPr>
      </w:pPr>
      <w:r>
        <w:rPr>
          <w:rFonts w:eastAsia="Times New Roman"/>
          <w:noProof/>
          <w:color w:val="000000"/>
          <w:lang w:val="es-CR" w:eastAsia="es-CR"/>
        </w:rPr>
        <mc:AlternateContent>
          <mc:Choice Requires="wps">
            <w:drawing>
              <wp:anchor distT="0" distB="0" distL="114300" distR="114300" simplePos="0" relativeHeight="251741184" behindDoc="0" locked="0" layoutInCell="1" allowOverlap="1" wp14:anchorId="1C331D79" wp14:editId="6F4DCC52">
                <wp:simplePos x="0" y="0"/>
                <wp:positionH relativeFrom="column">
                  <wp:posOffset>3232785</wp:posOffset>
                </wp:positionH>
                <wp:positionV relativeFrom="paragraph">
                  <wp:posOffset>138023</wp:posOffset>
                </wp:positionV>
                <wp:extent cx="3683000" cy="2604770"/>
                <wp:effectExtent l="0" t="0" r="0" b="5080"/>
                <wp:wrapNone/>
                <wp:docPr id="764675271"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supervisión o control</w:t>
                            </w:r>
                          </w:p>
                          <w:p w:rsidR="00D161FF" w:rsidRDefault="00D161FF" w:rsidP="00D161FF">
                            <w:pPr>
                              <w:jc w:val="center"/>
                            </w:pPr>
                          </w:p>
                          <w:p w:rsidR="00D161FF" w:rsidRDefault="00D161FF" w:rsidP="00D161FF">
                            <w:pPr>
                              <w:jc w:val="center"/>
                            </w:pPr>
                            <w:r>
                              <w:rPr>
                                <w:noProof/>
                              </w:rPr>
                              <w:drawing>
                                <wp:inline distT="0" distB="0" distL="0" distR="0" wp14:anchorId="0E90DFFC" wp14:editId="66ED7E5E">
                                  <wp:extent cx="3493770" cy="1949570"/>
                                  <wp:effectExtent l="0" t="0" r="0" b="0"/>
                                  <wp:docPr id="1628578156" name="Gráfico 1">
                                    <a:extLst xmlns:a="http://schemas.openxmlformats.org/drawingml/2006/main">
                                      <a:ext uri="{FF2B5EF4-FFF2-40B4-BE49-F238E27FC236}">
                                        <a16:creationId xmlns:a16="http://schemas.microsoft.com/office/drawing/2014/main" id="{16EE685F-7FDA-2620-CA22-3E8FA517C5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331D79" id="_x0000_s1103" type="#_x0000_t202" style="position:absolute;left:0;text-align:left;margin-left:254.55pt;margin-top:10.85pt;width:290pt;height:205.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k3HQ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supervisión o control</w:t>
                      </w:r>
                    </w:p>
                    <w:p w:rsidR="00D161FF" w:rsidRDefault="00D161FF" w:rsidP="00D161FF">
                      <w:pPr>
                        <w:jc w:val="center"/>
                      </w:pPr>
                    </w:p>
                    <w:p w:rsidR="00D161FF" w:rsidRDefault="00D161FF" w:rsidP="00D161FF">
                      <w:pPr>
                        <w:jc w:val="center"/>
                      </w:pPr>
                      <w:r>
                        <w:rPr>
                          <w:noProof/>
                        </w:rPr>
                        <w:drawing>
                          <wp:inline distT="0" distB="0" distL="0" distR="0" wp14:anchorId="0E90DFFC" wp14:editId="66ED7E5E">
                            <wp:extent cx="3493770" cy="1949570"/>
                            <wp:effectExtent l="0" t="0" r="0" b="0"/>
                            <wp:docPr id="1628578156" name="Gráfico 1">
                              <a:extLst xmlns:a="http://schemas.openxmlformats.org/drawingml/2006/main">
                                <a:ext uri="{FF2B5EF4-FFF2-40B4-BE49-F238E27FC236}">
                                  <a16:creationId xmlns:a16="http://schemas.microsoft.com/office/drawing/2014/main" id="{16EE685F-7FDA-2620-CA22-3E8FA517C5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v:textbox>
              </v:shape>
            </w:pict>
          </mc:Fallback>
        </mc:AlternateContent>
      </w:r>
    </w:p>
    <w:p w:rsidR="006558ED" w:rsidRPr="006558ED" w:rsidRDefault="006558ED" w:rsidP="006558ED">
      <w:pPr>
        <w:pStyle w:val="Ttulo4"/>
        <w:ind w:left="4956" w:firstLine="708"/>
        <w:jc w:val="center"/>
        <w:rPr>
          <w:rFonts w:eastAsia="Times New Roman"/>
          <w:b/>
          <w:bCs/>
          <w:i w:val="0"/>
          <w:iCs w:val="0"/>
          <w:color w:val="auto"/>
          <w:sz w:val="24"/>
          <w:szCs w:val="24"/>
          <w:lang w:eastAsia="es-CR"/>
        </w:rPr>
      </w:pPr>
      <w:r w:rsidRPr="006558ED">
        <w:rPr>
          <w:rFonts w:eastAsia="Times New Roman"/>
          <w:b/>
          <w:bCs/>
          <w:i w:val="0"/>
          <w:iCs w:val="0"/>
          <w:noProof/>
          <w:color w:val="auto"/>
          <w:sz w:val="24"/>
          <w:szCs w:val="24"/>
          <w:lang w:eastAsia="es-CR"/>
        </w:rPr>
        <mc:AlternateContent>
          <mc:Choice Requires="wps">
            <w:drawing>
              <wp:anchor distT="0" distB="0" distL="114300" distR="114300" simplePos="0" relativeHeight="251740160" behindDoc="0" locked="0" layoutInCell="1" allowOverlap="1" wp14:anchorId="10D207F3" wp14:editId="19100A8C">
                <wp:simplePos x="0" y="0"/>
                <wp:positionH relativeFrom="column">
                  <wp:posOffset>-517525</wp:posOffset>
                </wp:positionH>
                <wp:positionV relativeFrom="paragraph">
                  <wp:posOffset>186334</wp:posOffset>
                </wp:positionV>
                <wp:extent cx="3683479" cy="2605177"/>
                <wp:effectExtent l="0" t="0" r="0" b="5080"/>
                <wp:wrapNone/>
                <wp:docPr id="658015765" name="Cuadro de texto 1"/>
                <wp:cNvGraphicFramePr/>
                <a:graphic xmlns:a="http://schemas.openxmlformats.org/drawingml/2006/main">
                  <a:graphicData uri="http://schemas.microsoft.com/office/word/2010/wordprocessingShape">
                    <wps:wsp>
                      <wps:cNvSpPr txBox="1"/>
                      <wps:spPr>
                        <a:xfrm>
                          <a:off x="0" y="0"/>
                          <a:ext cx="3683479" cy="2605177"/>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supervisión o control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tblLook w:val="04A0" w:firstRow="1" w:lastRow="0" w:firstColumn="1" w:lastColumn="0" w:noHBand="0" w:noVBand="1"/>
                            </w:tblPr>
                            <w:tblGrid>
                              <w:gridCol w:w="3358"/>
                              <w:gridCol w:w="584"/>
                              <w:gridCol w:w="1341"/>
                            </w:tblGrid>
                            <w:tr w:rsidR="00D161FF" w:rsidRPr="00FF0562" w:rsidTr="00E4653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color w:val="000000"/>
                                      <w:lang w:eastAsia="es-CR"/>
                                    </w:rPr>
                                  </w:pPr>
                                  <w:r w:rsidRPr="00FF0562">
                                    <w:rPr>
                                      <w:rFonts w:eastAsia="Times New Roman"/>
                                      <w:color w:val="000000"/>
                                      <w:lang w:eastAsia="es-CR"/>
                                    </w:rPr>
                                    <w:t>Recibía supervisión o control.</w:t>
                                  </w:r>
                                </w:p>
                              </w:tc>
                              <w:tc>
                                <w:tcPr>
                                  <w:tcW w:w="0" w:type="auto"/>
                                  <w:noWrap/>
                                  <w:hideMark/>
                                </w:tcPr>
                                <w:p w:rsidR="00D161FF" w:rsidRPr="00FF0562" w:rsidRDefault="00D161FF" w:rsidP="00FF0562">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N</w:t>
                                  </w:r>
                                </w:p>
                              </w:tc>
                              <w:tc>
                                <w:tcPr>
                                  <w:tcW w:w="0" w:type="auto"/>
                                  <w:noWrap/>
                                  <w:hideMark/>
                                </w:tcPr>
                                <w:p w:rsidR="00D161FF" w:rsidRPr="00FF0562" w:rsidRDefault="00D161FF" w:rsidP="00FF0562">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Porcentaje</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1222B" w:rsidRDefault="00D161FF" w:rsidP="00FF0562">
                                  <w:pPr>
                                    <w:rPr>
                                      <w:rFonts w:eastAsia="Times New Roman"/>
                                      <w:b w:val="0"/>
                                      <w:bCs w:val="0"/>
                                      <w:color w:val="000000"/>
                                      <w:lang w:eastAsia="es-CR"/>
                                    </w:rPr>
                                  </w:pPr>
                                  <w:r w:rsidRPr="0021222B">
                                    <w:rPr>
                                      <w:rFonts w:eastAsia="Times New Roman"/>
                                      <w:b w:val="0"/>
                                      <w:bCs w:val="0"/>
                                      <w:color w:val="000000"/>
                                      <w:lang w:eastAsia="es-CR"/>
                                    </w:rPr>
                                    <w:t>Siempre</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59</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37,58</w:t>
                                  </w:r>
                                  <w:r>
                                    <w:rPr>
                                      <w:rFonts w:eastAsia="Times New Roman"/>
                                      <w:color w:val="000000"/>
                                      <w:lang w:eastAsia="es-CR"/>
                                    </w:rPr>
                                    <w:t>%</w:t>
                                  </w:r>
                                </w:p>
                              </w:tc>
                            </w:tr>
                            <w:tr w:rsidR="00D161FF" w:rsidRPr="00FF0562" w:rsidTr="00E46534">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Muchas veces</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30</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19,11</w:t>
                                  </w:r>
                                  <w:r>
                                    <w:rPr>
                                      <w:rFonts w:eastAsia="Times New Roman"/>
                                      <w:color w:val="000000"/>
                                      <w:lang w:eastAsia="es-CR"/>
                                    </w:rPr>
                                    <w:t>%</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Algunas veces</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31</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19,75</w:t>
                                  </w:r>
                                  <w:r>
                                    <w:rPr>
                                      <w:rFonts w:eastAsia="Times New Roman"/>
                                      <w:color w:val="000000"/>
                                      <w:lang w:eastAsia="es-CR"/>
                                    </w:rPr>
                                    <w:t>%</w:t>
                                  </w:r>
                                </w:p>
                              </w:tc>
                            </w:tr>
                            <w:tr w:rsidR="00D161FF" w:rsidRPr="00FF0562" w:rsidTr="00E46534">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Sólo alguna vez</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12</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7,64</w:t>
                                  </w:r>
                                  <w:r>
                                    <w:rPr>
                                      <w:rFonts w:eastAsia="Times New Roman"/>
                                      <w:color w:val="000000"/>
                                      <w:lang w:eastAsia="es-CR"/>
                                    </w:rPr>
                                    <w:t>%</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Nunca</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24</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15,29</w:t>
                                  </w:r>
                                  <w:r>
                                    <w:rPr>
                                      <w:rFonts w:eastAsia="Times New Roman"/>
                                      <w:color w:val="000000"/>
                                      <w:lang w:eastAsia="es-CR"/>
                                    </w:rPr>
                                    <w:t>%</w:t>
                                  </w:r>
                                </w:p>
                              </w:tc>
                            </w:tr>
                            <w:tr w:rsidR="00D161FF" w:rsidRPr="00FF0562" w:rsidTr="00E46534">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No aplica</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0,64</w:t>
                                  </w:r>
                                  <w:r>
                                    <w:rPr>
                                      <w:rFonts w:eastAsia="Times New Roman"/>
                                      <w:color w:val="000000"/>
                                      <w:lang w:eastAsia="es-CR"/>
                                    </w:rPr>
                                    <w:t>%</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color w:val="000000"/>
                                      <w:lang w:eastAsia="es-CR"/>
                                    </w:rPr>
                                  </w:pPr>
                                  <w:r w:rsidRPr="00FF0562">
                                    <w:rPr>
                                      <w:rFonts w:eastAsia="Times New Roman"/>
                                      <w:color w:val="000000"/>
                                      <w:lang w:eastAsia="es-CR"/>
                                    </w:rPr>
                                    <w:t>Total, general</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F0562">
                                    <w:rPr>
                                      <w:rFonts w:eastAsia="Times New Roman"/>
                                      <w:b/>
                                      <w:bCs/>
                                      <w:color w:val="000000"/>
                                      <w:lang w:eastAsia="es-CR"/>
                                    </w:rPr>
                                    <w:t>157</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F0562">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D207F3" id="_x0000_s1104" type="#_x0000_t202" style="position:absolute;left:0;text-align:left;margin-left:-40.75pt;margin-top:14.65pt;width:290.05pt;height:205.1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2GHQIAADU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Jefaturas y supervisión o control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tblLook w:val="04A0" w:firstRow="1" w:lastRow="0" w:firstColumn="1" w:lastColumn="0" w:noHBand="0" w:noVBand="1"/>
                      </w:tblPr>
                      <w:tblGrid>
                        <w:gridCol w:w="3358"/>
                        <w:gridCol w:w="584"/>
                        <w:gridCol w:w="1341"/>
                      </w:tblGrid>
                      <w:tr w:rsidR="00D161FF" w:rsidRPr="00FF0562" w:rsidTr="00E46534">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color w:val="000000"/>
                                <w:lang w:eastAsia="es-CR"/>
                              </w:rPr>
                            </w:pPr>
                            <w:r w:rsidRPr="00FF0562">
                              <w:rPr>
                                <w:rFonts w:eastAsia="Times New Roman"/>
                                <w:color w:val="000000"/>
                                <w:lang w:eastAsia="es-CR"/>
                              </w:rPr>
                              <w:t>Recibía supervisión o control.</w:t>
                            </w:r>
                          </w:p>
                        </w:tc>
                        <w:tc>
                          <w:tcPr>
                            <w:tcW w:w="0" w:type="auto"/>
                            <w:noWrap/>
                            <w:hideMark/>
                          </w:tcPr>
                          <w:p w:rsidR="00D161FF" w:rsidRPr="00FF0562" w:rsidRDefault="00D161FF" w:rsidP="00FF0562">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N</w:t>
                            </w:r>
                          </w:p>
                        </w:tc>
                        <w:tc>
                          <w:tcPr>
                            <w:tcW w:w="0" w:type="auto"/>
                            <w:noWrap/>
                            <w:hideMark/>
                          </w:tcPr>
                          <w:p w:rsidR="00D161FF" w:rsidRPr="00FF0562" w:rsidRDefault="00D161FF" w:rsidP="00FF0562">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Porcentaje</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1222B" w:rsidRDefault="00D161FF" w:rsidP="00FF0562">
                            <w:pPr>
                              <w:rPr>
                                <w:rFonts w:eastAsia="Times New Roman"/>
                                <w:b w:val="0"/>
                                <w:bCs w:val="0"/>
                                <w:color w:val="000000"/>
                                <w:lang w:eastAsia="es-CR"/>
                              </w:rPr>
                            </w:pPr>
                            <w:r w:rsidRPr="0021222B">
                              <w:rPr>
                                <w:rFonts w:eastAsia="Times New Roman"/>
                                <w:b w:val="0"/>
                                <w:bCs w:val="0"/>
                                <w:color w:val="000000"/>
                                <w:lang w:eastAsia="es-CR"/>
                              </w:rPr>
                              <w:t>Siempre</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59</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37,58</w:t>
                            </w:r>
                            <w:r>
                              <w:rPr>
                                <w:rFonts w:eastAsia="Times New Roman"/>
                                <w:color w:val="000000"/>
                                <w:lang w:eastAsia="es-CR"/>
                              </w:rPr>
                              <w:t>%</w:t>
                            </w:r>
                          </w:p>
                        </w:tc>
                      </w:tr>
                      <w:tr w:rsidR="00D161FF" w:rsidRPr="00FF0562" w:rsidTr="00E46534">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Muchas veces</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30</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19,11</w:t>
                            </w:r>
                            <w:r>
                              <w:rPr>
                                <w:rFonts w:eastAsia="Times New Roman"/>
                                <w:color w:val="000000"/>
                                <w:lang w:eastAsia="es-CR"/>
                              </w:rPr>
                              <w:t>%</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Algunas veces</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31</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19,75</w:t>
                            </w:r>
                            <w:r>
                              <w:rPr>
                                <w:rFonts w:eastAsia="Times New Roman"/>
                                <w:color w:val="000000"/>
                                <w:lang w:eastAsia="es-CR"/>
                              </w:rPr>
                              <w:t>%</w:t>
                            </w:r>
                          </w:p>
                        </w:tc>
                      </w:tr>
                      <w:tr w:rsidR="00D161FF" w:rsidRPr="00FF0562" w:rsidTr="00E46534">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Sólo alguna vez</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12</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7,64</w:t>
                            </w:r>
                            <w:r>
                              <w:rPr>
                                <w:rFonts w:eastAsia="Times New Roman"/>
                                <w:color w:val="000000"/>
                                <w:lang w:eastAsia="es-CR"/>
                              </w:rPr>
                              <w:t>%</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Nunca</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24</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15,29</w:t>
                            </w:r>
                            <w:r>
                              <w:rPr>
                                <w:rFonts w:eastAsia="Times New Roman"/>
                                <w:color w:val="000000"/>
                                <w:lang w:eastAsia="es-CR"/>
                              </w:rPr>
                              <w:t>%</w:t>
                            </w:r>
                          </w:p>
                        </w:tc>
                      </w:tr>
                      <w:tr w:rsidR="00D161FF" w:rsidRPr="00FF0562" w:rsidTr="00E46534">
                        <w:trPr>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b w:val="0"/>
                                <w:bCs w:val="0"/>
                                <w:color w:val="000000"/>
                                <w:lang w:eastAsia="es-CR"/>
                              </w:rPr>
                            </w:pPr>
                            <w:r w:rsidRPr="00FF0562">
                              <w:rPr>
                                <w:rFonts w:eastAsia="Times New Roman"/>
                                <w:b w:val="0"/>
                                <w:bCs w:val="0"/>
                                <w:color w:val="000000"/>
                                <w:lang w:eastAsia="es-CR"/>
                              </w:rPr>
                              <w:t>No aplica</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1</w:t>
                            </w:r>
                          </w:p>
                        </w:tc>
                        <w:tc>
                          <w:tcPr>
                            <w:tcW w:w="0" w:type="auto"/>
                            <w:noWrap/>
                            <w:hideMark/>
                          </w:tcPr>
                          <w:p w:rsidR="00D161FF" w:rsidRPr="00FF0562" w:rsidRDefault="00D161FF" w:rsidP="00FF0562">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FF0562">
                              <w:rPr>
                                <w:rFonts w:eastAsia="Times New Roman"/>
                                <w:color w:val="000000"/>
                                <w:lang w:eastAsia="es-CR"/>
                              </w:rPr>
                              <w:t>0,64</w:t>
                            </w:r>
                            <w:r>
                              <w:rPr>
                                <w:rFonts w:eastAsia="Times New Roman"/>
                                <w:color w:val="000000"/>
                                <w:lang w:eastAsia="es-CR"/>
                              </w:rPr>
                              <w:t>%</w:t>
                            </w:r>
                          </w:p>
                        </w:tc>
                      </w:tr>
                      <w:tr w:rsidR="00D161FF" w:rsidRPr="00FF0562" w:rsidTr="00E46534">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FF0562" w:rsidRDefault="00D161FF" w:rsidP="00FF0562">
                            <w:pPr>
                              <w:rPr>
                                <w:rFonts w:eastAsia="Times New Roman"/>
                                <w:color w:val="000000"/>
                                <w:lang w:eastAsia="es-CR"/>
                              </w:rPr>
                            </w:pPr>
                            <w:r w:rsidRPr="00FF0562">
                              <w:rPr>
                                <w:rFonts w:eastAsia="Times New Roman"/>
                                <w:color w:val="000000"/>
                                <w:lang w:eastAsia="es-CR"/>
                              </w:rPr>
                              <w:t>Total, general</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F0562">
                              <w:rPr>
                                <w:rFonts w:eastAsia="Times New Roman"/>
                                <w:b/>
                                <w:bCs/>
                                <w:color w:val="000000"/>
                                <w:lang w:eastAsia="es-CR"/>
                              </w:rPr>
                              <w:t>157</w:t>
                            </w:r>
                          </w:p>
                        </w:tc>
                        <w:tc>
                          <w:tcPr>
                            <w:tcW w:w="0" w:type="auto"/>
                            <w:noWrap/>
                            <w:hideMark/>
                          </w:tcPr>
                          <w:p w:rsidR="00D161FF" w:rsidRPr="00FF0562" w:rsidRDefault="00D161FF" w:rsidP="00FF0562">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FF0562">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sidRPr="006558ED">
        <w:rPr>
          <w:b/>
          <w:bCs/>
          <w:i w:val="0"/>
          <w:iCs w:val="0"/>
          <w:color w:val="auto"/>
          <w:sz w:val="24"/>
          <w:szCs w:val="24"/>
        </w:rPr>
        <w:t>Figura N°9</w:t>
      </w:r>
    </w:p>
    <w:p w:rsidR="00D161FF" w:rsidRPr="006558ED" w:rsidRDefault="006558ED" w:rsidP="006558ED">
      <w:pPr>
        <w:pStyle w:val="Ttulo4"/>
        <w:ind w:left="708" w:firstLine="708"/>
        <w:rPr>
          <w:rFonts w:eastAsia="Times New Roman"/>
          <w:b/>
          <w:bCs/>
          <w:i w:val="0"/>
          <w:iCs w:val="0"/>
          <w:color w:val="auto"/>
          <w:sz w:val="24"/>
          <w:szCs w:val="24"/>
          <w:lang w:eastAsia="es-CR"/>
        </w:rPr>
      </w:pPr>
      <w:r w:rsidRPr="006558ED">
        <w:rPr>
          <w:b/>
          <w:bCs/>
          <w:i w:val="0"/>
          <w:iCs w:val="0"/>
          <w:color w:val="auto"/>
          <w:sz w:val="24"/>
          <w:szCs w:val="24"/>
        </w:rPr>
        <w:t>Tabla N°30</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rPr>
          <w:rFonts w:eastAsia="Times New Roman"/>
          <w:color w:val="000000"/>
          <w:lang w:val="es-CR" w:eastAsia="es-CR"/>
        </w:rPr>
      </w:pPr>
      <w:r>
        <w:rPr>
          <w:rFonts w:eastAsia="Times New Roman"/>
          <w:color w:val="000000"/>
          <w:lang w:val="es-CR" w:eastAsia="es-CR"/>
        </w:rPr>
        <w:br w:type="page"/>
      </w:r>
    </w:p>
    <w:p w:rsidR="00D161FF" w:rsidRDefault="00D161FF" w:rsidP="00D161FF">
      <w:pPr>
        <w:jc w:val="both"/>
        <w:rPr>
          <w:rFonts w:eastAsia="Times New Roman"/>
          <w:color w:val="000000"/>
          <w:lang w:val="es-CR" w:eastAsia="es-CR"/>
        </w:rPr>
      </w:pPr>
      <w:r>
        <w:rPr>
          <w:rFonts w:eastAsia="Times New Roman"/>
          <w:color w:val="000000"/>
          <w:lang w:val="es-CR" w:eastAsia="es-CR"/>
        </w:rPr>
        <w:t>Se les preguntó a todas las personas que renunciaron al Poder Judicial si se estaban desempeñando en el puesto para el cual se prepararon académicamente y la mitad 55,41% indicó que si, como se ve en la siguiente tabla.</w:t>
      </w:r>
    </w:p>
    <w:p w:rsidR="00D161FF" w:rsidRDefault="00D161FF" w:rsidP="00D161FF">
      <w:pPr>
        <w:jc w:val="both"/>
        <w:rPr>
          <w:rFonts w:eastAsia="Times New Roman"/>
          <w:color w:val="000000"/>
          <w:lang w:val="es-CR" w:eastAsia="es-CR"/>
        </w:rPr>
      </w:pPr>
    </w:p>
    <w:p w:rsidR="00D161FF" w:rsidRPr="006558ED" w:rsidRDefault="00D161FF" w:rsidP="006558ED">
      <w:pPr>
        <w:pStyle w:val="Ttulo4"/>
        <w:jc w:val="center"/>
        <w:rPr>
          <w:b/>
          <w:bCs/>
          <w:i w:val="0"/>
          <w:iCs w:val="0"/>
          <w:color w:val="auto"/>
          <w:sz w:val="24"/>
          <w:szCs w:val="24"/>
        </w:rPr>
      </w:pPr>
      <w:r w:rsidRPr="006558ED">
        <w:rPr>
          <w:b/>
          <w:bCs/>
          <w:i w:val="0"/>
          <w:iCs w:val="0"/>
          <w:color w:val="auto"/>
          <w:sz w:val="24"/>
          <w:szCs w:val="24"/>
        </w:rPr>
        <w:t>Tabla N°31</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Preparación académica y puesto ejercido</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ayout w:type="fixed"/>
        <w:tblLook w:val="04A0" w:firstRow="1" w:lastRow="0" w:firstColumn="1" w:lastColumn="0" w:noHBand="0" w:noVBand="1"/>
      </w:tblPr>
      <w:tblGrid>
        <w:gridCol w:w="5953"/>
        <w:gridCol w:w="851"/>
        <w:gridCol w:w="1559"/>
      </w:tblGrid>
      <w:tr w:rsidR="00D161FF" w:rsidRPr="00DC6024" w:rsidTr="004A658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953" w:type="dxa"/>
            <w:noWrap/>
            <w:hideMark/>
          </w:tcPr>
          <w:p w:rsidR="00D161FF" w:rsidRPr="00DC6024" w:rsidRDefault="00D161FF" w:rsidP="004A658B">
            <w:pPr>
              <w:rPr>
                <w:rFonts w:eastAsia="Times New Roman"/>
                <w:color w:val="000000"/>
                <w:lang w:eastAsia="es-CR"/>
              </w:rPr>
            </w:pPr>
            <w:r w:rsidRPr="00DC6024">
              <w:rPr>
                <w:rFonts w:eastAsia="Times New Roman"/>
                <w:color w:val="000000"/>
                <w:lang w:eastAsia="es-CR"/>
              </w:rPr>
              <w:t>¿Estaba desempeñándose en el puesto para el cual se preparó académicamente?</w:t>
            </w:r>
          </w:p>
        </w:tc>
        <w:tc>
          <w:tcPr>
            <w:tcW w:w="851" w:type="dxa"/>
            <w:noWrap/>
            <w:hideMark/>
          </w:tcPr>
          <w:p w:rsidR="00D161FF" w:rsidRPr="00DC6024" w:rsidRDefault="00D161FF" w:rsidP="004A658B">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N</w:t>
            </w:r>
          </w:p>
        </w:tc>
        <w:tc>
          <w:tcPr>
            <w:tcW w:w="1559" w:type="dxa"/>
            <w:noWrap/>
            <w:hideMark/>
          </w:tcPr>
          <w:p w:rsidR="00D161FF" w:rsidRPr="00DC6024" w:rsidRDefault="00D161FF" w:rsidP="004A658B">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Porcentaje</w:t>
            </w:r>
          </w:p>
        </w:tc>
      </w:tr>
      <w:tr w:rsidR="00D161FF" w:rsidRPr="00DC6024"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953" w:type="dxa"/>
            <w:noWrap/>
            <w:hideMark/>
          </w:tcPr>
          <w:p w:rsidR="00D161FF" w:rsidRPr="000733F6" w:rsidRDefault="00D161FF" w:rsidP="004A658B">
            <w:pPr>
              <w:rPr>
                <w:rFonts w:eastAsia="Times New Roman"/>
                <w:b w:val="0"/>
                <w:bCs w:val="0"/>
                <w:color w:val="000000"/>
                <w:lang w:eastAsia="es-CR"/>
              </w:rPr>
            </w:pPr>
            <w:r w:rsidRPr="000733F6">
              <w:rPr>
                <w:rFonts w:eastAsia="Times New Roman"/>
                <w:b w:val="0"/>
                <w:bCs w:val="0"/>
                <w:color w:val="000000"/>
                <w:lang w:eastAsia="es-CR"/>
              </w:rPr>
              <w:t>No</w:t>
            </w:r>
          </w:p>
        </w:tc>
        <w:tc>
          <w:tcPr>
            <w:tcW w:w="851" w:type="dxa"/>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70</w:t>
            </w:r>
          </w:p>
        </w:tc>
        <w:tc>
          <w:tcPr>
            <w:tcW w:w="1559" w:type="dxa"/>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44,59</w:t>
            </w:r>
            <w:r>
              <w:rPr>
                <w:rFonts w:eastAsia="Times New Roman"/>
                <w:color w:val="000000"/>
                <w:lang w:eastAsia="es-CR"/>
              </w:rPr>
              <w:t>%</w:t>
            </w:r>
          </w:p>
        </w:tc>
      </w:tr>
      <w:tr w:rsidR="00D161FF" w:rsidRPr="00DC6024"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5953" w:type="dxa"/>
            <w:noWrap/>
            <w:hideMark/>
          </w:tcPr>
          <w:p w:rsidR="00D161FF" w:rsidRPr="00DC6024" w:rsidRDefault="00D161FF" w:rsidP="004A658B">
            <w:pPr>
              <w:rPr>
                <w:rFonts w:eastAsia="Times New Roman"/>
                <w:b w:val="0"/>
                <w:bCs w:val="0"/>
                <w:color w:val="000000"/>
                <w:lang w:eastAsia="es-CR"/>
              </w:rPr>
            </w:pPr>
            <w:r w:rsidRPr="00DC6024">
              <w:rPr>
                <w:rFonts w:eastAsia="Times New Roman"/>
                <w:b w:val="0"/>
                <w:bCs w:val="0"/>
                <w:color w:val="000000"/>
                <w:lang w:eastAsia="es-CR"/>
              </w:rPr>
              <w:t>Sí</w:t>
            </w:r>
          </w:p>
        </w:tc>
        <w:tc>
          <w:tcPr>
            <w:tcW w:w="851" w:type="dxa"/>
            <w:noWrap/>
            <w:hideMark/>
          </w:tcPr>
          <w:p w:rsidR="00D161FF" w:rsidRPr="00DC6024"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87</w:t>
            </w:r>
          </w:p>
        </w:tc>
        <w:tc>
          <w:tcPr>
            <w:tcW w:w="1559" w:type="dxa"/>
            <w:noWrap/>
            <w:hideMark/>
          </w:tcPr>
          <w:p w:rsidR="00D161FF" w:rsidRPr="00DC6024"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55,41</w:t>
            </w:r>
            <w:r>
              <w:rPr>
                <w:rFonts w:eastAsia="Times New Roman"/>
                <w:color w:val="000000"/>
                <w:lang w:eastAsia="es-CR"/>
              </w:rPr>
              <w:t>%</w:t>
            </w:r>
          </w:p>
        </w:tc>
      </w:tr>
      <w:tr w:rsidR="00D161FF" w:rsidRPr="00DC6024"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953" w:type="dxa"/>
            <w:noWrap/>
            <w:hideMark/>
          </w:tcPr>
          <w:p w:rsidR="00D161FF" w:rsidRPr="00DC6024" w:rsidRDefault="00D161FF" w:rsidP="004A658B">
            <w:pPr>
              <w:rPr>
                <w:rFonts w:eastAsia="Times New Roman"/>
                <w:color w:val="000000"/>
                <w:lang w:eastAsia="es-CR"/>
              </w:rPr>
            </w:pPr>
            <w:r w:rsidRPr="00DC6024">
              <w:rPr>
                <w:rFonts w:eastAsia="Times New Roman"/>
                <w:color w:val="000000"/>
                <w:lang w:eastAsia="es-CR"/>
              </w:rPr>
              <w:t>Total, general</w:t>
            </w:r>
          </w:p>
        </w:tc>
        <w:tc>
          <w:tcPr>
            <w:tcW w:w="851" w:type="dxa"/>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C6024">
              <w:rPr>
                <w:rFonts w:eastAsia="Times New Roman"/>
                <w:b/>
                <w:bCs/>
                <w:color w:val="000000"/>
                <w:lang w:eastAsia="es-CR"/>
              </w:rPr>
              <w:t>157</w:t>
            </w:r>
          </w:p>
        </w:tc>
        <w:tc>
          <w:tcPr>
            <w:tcW w:w="1559" w:type="dxa"/>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C6024">
              <w:rPr>
                <w:rFonts w:eastAsia="Times New Roman"/>
                <w:b/>
                <w:bCs/>
                <w:color w:val="000000"/>
                <w:lang w:eastAsia="es-CR"/>
              </w:rPr>
              <w:t>100</w:t>
            </w:r>
            <w:r>
              <w:rPr>
                <w:rFonts w:eastAsia="Times New Roman"/>
                <w:color w:val="000000"/>
                <w:lang w:eastAsia="es-CR"/>
              </w:rPr>
              <w:t>%</w:t>
            </w:r>
          </w:p>
        </w:tc>
      </w:tr>
    </w:tbl>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Dentro de los subtemas se realiza una indagación sobre la vivencia de violencia a nivel laboral en las personas que renunciaron al Poder Judicial. Como se ve a continuación el 56,05% indicaron que si vivieron situaciones de violencia laboral mientras estuvo trabajando para la institución.</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t>La violencia en el lugar de trabajo tiene un impacto destructivo en el bienestar emocional, en las relaciones laborales, en la productividad, en la rotación de personal y especialmente en la reputación de la institución. Es fundamental abordar este problema de manera seria y tomar medidas para prevenir y mitigar la violencia en el entorno laboral.</w:t>
      </w:r>
    </w:p>
    <w:p w:rsidR="00D161FF" w:rsidRDefault="00D161FF" w:rsidP="00D161FF">
      <w:pPr>
        <w:jc w:val="both"/>
        <w:rPr>
          <w:rFonts w:eastAsia="Times New Roman"/>
          <w:color w:val="000000"/>
          <w:lang w:val="es-CR" w:eastAsia="es-CR"/>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N°32</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Preparación académica y puesto ejercido</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ayout w:type="fixed"/>
        <w:tblLook w:val="04A0" w:firstRow="1" w:lastRow="0" w:firstColumn="1" w:lastColumn="0" w:noHBand="0" w:noVBand="1"/>
      </w:tblPr>
      <w:tblGrid>
        <w:gridCol w:w="5387"/>
        <w:gridCol w:w="283"/>
        <w:gridCol w:w="567"/>
        <w:gridCol w:w="1276"/>
        <w:gridCol w:w="142"/>
      </w:tblGrid>
      <w:tr w:rsidR="00D161FF" w:rsidRPr="00DC6024" w:rsidTr="004A658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5670" w:type="dxa"/>
            <w:gridSpan w:val="2"/>
            <w:noWrap/>
            <w:hideMark/>
          </w:tcPr>
          <w:p w:rsidR="00D161FF" w:rsidRPr="00DC6024" w:rsidRDefault="00D161FF" w:rsidP="004A658B">
            <w:pPr>
              <w:rPr>
                <w:rFonts w:eastAsia="Times New Roman"/>
                <w:color w:val="000000"/>
                <w:lang w:eastAsia="es-CR"/>
              </w:rPr>
            </w:pPr>
            <w:r w:rsidRPr="00DC6024">
              <w:rPr>
                <w:rFonts w:eastAsia="Times New Roman"/>
                <w:color w:val="000000"/>
                <w:lang w:eastAsia="es-CR"/>
              </w:rPr>
              <w:t>Durante su permanencia con el Poder Judicial, se enfrentó a alguna situación de violencia laboral:</w:t>
            </w:r>
          </w:p>
        </w:tc>
        <w:tc>
          <w:tcPr>
            <w:tcW w:w="567" w:type="dxa"/>
            <w:noWrap/>
            <w:vAlign w:val="center"/>
            <w:hideMark/>
          </w:tcPr>
          <w:p w:rsidR="00D161FF" w:rsidRPr="00DC6024"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N</w:t>
            </w:r>
          </w:p>
        </w:tc>
        <w:tc>
          <w:tcPr>
            <w:tcW w:w="1418" w:type="dxa"/>
            <w:gridSpan w:val="2"/>
            <w:noWrap/>
            <w:vAlign w:val="center"/>
            <w:hideMark/>
          </w:tcPr>
          <w:p w:rsidR="00D161FF" w:rsidRPr="00DC6024"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Porcentaje</w:t>
            </w:r>
          </w:p>
        </w:tc>
      </w:tr>
      <w:tr w:rsidR="00D161FF" w:rsidRPr="00DC6024" w:rsidTr="004A658B">
        <w:trPr>
          <w:gridAfter w:val="1"/>
          <w:cnfStyle w:val="000000100000" w:firstRow="0" w:lastRow="0" w:firstColumn="0" w:lastColumn="0" w:oddVBand="0" w:evenVBand="0" w:oddHBand="1" w:evenHBand="0" w:firstRowFirstColumn="0" w:firstRowLastColumn="0" w:lastRowFirstColumn="0" w:lastRowLastColumn="0"/>
          <w:wAfter w:w="142" w:type="dxa"/>
          <w:trHeight w:val="28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rsidR="00D161FF" w:rsidRPr="00607C58" w:rsidRDefault="00D161FF" w:rsidP="004A658B">
            <w:pPr>
              <w:rPr>
                <w:rFonts w:eastAsia="Times New Roman"/>
                <w:b w:val="0"/>
                <w:bCs w:val="0"/>
                <w:color w:val="000000"/>
                <w:lang w:eastAsia="es-CR"/>
              </w:rPr>
            </w:pPr>
            <w:r w:rsidRPr="00607C58">
              <w:rPr>
                <w:rFonts w:eastAsia="Times New Roman"/>
                <w:b w:val="0"/>
                <w:bCs w:val="0"/>
                <w:color w:val="000000"/>
                <w:lang w:eastAsia="es-CR"/>
              </w:rPr>
              <w:t>No</w:t>
            </w:r>
          </w:p>
        </w:tc>
        <w:tc>
          <w:tcPr>
            <w:tcW w:w="850" w:type="dxa"/>
            <w:gridSpan w:val="2"/>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69</w:t>
            </w:r>
          </w:p>
        </w:tc>
        <w:tc>
          <w:tcPr>
            <w:tcW w:w="1276" w:type="dxa"/>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43,95</w:t>
            </w:r>
            <w:r>
              <w:rPr>
                <w:rFonts w:eastAsia="Times New Roman"/>
                <w:color w:val="000000"/>
                <w:lang w:eastAsia="es-CR"/>
              </w:rPr>
              <w:t>%</w:t>
            </w:r>
          </w:p>
        </w:tc>
      </w:tr>
      <w:tr w:rsidR="00D161FF" w:rsidRPr="00DC6024" w:rsidTr="004A658B">
        <w:trPr>
          <w:gridAfter w:val="1"/>
          <w:wAfter w:w="142" w:type="dxa"/>
          <w:trHeight w:val="28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rsidR="00D161FF" w:rsidRPr="00DC6024" w:rsidRDefault="00D161FF" w:rsidP="004A658B">
            <w:pPr>
              <w:rPr>
                <w:rFonts w:eastAsia="Times New Roman"/>
                <w:b w:val="0"/>
                <w:bCs w:val="0"/>
                <w:color w:val="000000"/>
                <w:lang w:eastAsia="es-CR"/>
              </w:rPr>
            </w:pPr>
            <w:r w:rsidRPr="00DC6024">
              <w:rPr>
                <w:rFonts w:eastAsia="Times New Roman"/>
                <w:b w:val="0"/>
                <w:bCs w:val="0"/>
                <w:color w:val="000000"/>
                <w:lang w:eastAsia="es-CR"/>
              </w:rPr>
              <w:t>Sí</w:t>
            </w:r>
          </w:p>
        </w:tc>
        <w:tc>
          <w:tcPr>
            <w:tcW w:w="850" w:type="dxa"/>
            <w:gridSpan w:val="2"/>
            <w:noWrap/>
            <w:hideMark/>
          </w:tcPr>
          <w:p w:rsidR="00D161FF" w:rsidRPr="00DC6024"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88</w:t>
            </w:r>
          </w:p>
        </w:tc>
        <w:tc>
          <w:tcPr>
            <w:tcW w:w="1276" w:type="dxa"/>
            <w:noWrap/>
            <w:hideMark/>
          </w:tcPr>
          <w:p w:rsidR="00D161FF" w:rsidRPr="00DC6024"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DC6024">
              <w:rPr>
                <w:rFonts w:eastAsia="Times New Roman"/>
                <w:color w:val="000000"/>
                <w:lang w:eastAsia="es-CR"/>
              </w:rPr>
              <w:t>56,05</w:t>
            </w:r>
            <w:r>
              <w:rPr>
                <w:rFonts w:eastAsia="Times New Roman"/>
                <w:color w:val="000000"/>
                <w:lang w:eastAsia="es-CR"/>
              </w:rPr>
              <w:t>%</w:t>
            </w:r>
          </w:p>
        </w:tc>
      </w:tr>
      <w:tr w:rsidR="00D161FF" w:rsidRPr="00DC6024" w:rsidTr="004A658B">
        <w:trPr>
          <w:gridAfter w:val="1"/>
          <w:cnfStyle w:val="000000100000" w:firstRow="0" w:lastRow="0" w:firstColumn="0" w:lastColumn="0" w:oddVBand="0" w:evenVBand="0" w:oddHBand="1" w:evenHBand="0" w:firstRowFirstColumn="0" w:firstRowLastColumn="0" w:lastRowFirstColumn="0" w:lastRowLastColumn="0"/>
          <w:wAfter w:w="142" w:type="dxa"/>
          <w:trHeight w:val="28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rsidR="00D161FF" w:rsidRPr="00DC6024" w:rsidRDefault="00D161FF" w:rsidP="004A658B">
            <w:pPr>
              <w:rPr>
                <w:rFonts w:eastAsia="Times New Roman"/>
                <w:color w:val="000000"/>
                <w:lang w:eastAsia="es-CR"/>
              </w:rPr>
            </w:pPr>
            <w:r w:rsidRPr="00DC6024">
              <w:rPr>
                <w:rFonts w:eastAsia="Times New Roman"/>
                <w:color w:val="000000"/>
                <w:lang w:eastAsia="es-CR"/>
              </w:rPr>
              <w:t>Total</w:t>
            </w:r>
            <w:r w:rsidRPr="00292FBB">
              <w:rPr>
                <w:rFonts w:eastAsia="Times New Roman"/>
                <w:color w:val="000000"/>
                <w:lang w:eastAsia="es-CR"/>
              </w:rPr>
              <w:t>,</w:t>
            </w:r>
            <w:r w:rsidRPr="00DC6024">
              <w:rPr>
                <w:rFonts w:eastAsia="Times New Roman"/>
                <w:color w:val="000000"/>
                <w:lang w:eastAsia="es-CR"/>
              </w:rPr>
              <w:t xml:space="preserve"> general</w:t>
            </w:r>
          </w:p>
        </w:tc>
        <w:tc>
          <w:tcPr>
            <w:tcW w:w="850" w:type="dxa"/>
            <w:gridSpan w:val="2"/>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C6024">
              <w:rPr>
                <w:rFonts w:eastAsia="Times New Roman"/>
                <w:b/>
                <w:bCs/>
                <w:color w:val="000000"/>
                <w:lang w:eastAsia="es-CR"/>
              </w:rPr>
              <w:t>157</w:t>
            </w:r>
          </w:p>
        </w:tc>
        <w:tc>
          <w:tcPr>
            <w:tcW w:w="1276" w:type="dxa"/>
            <w:noWrap/>
            <w:hideMark/>
          </w:tcPr>
          <w:p w:rsidR="00D161FF" w:rsidRPr="00DC6024"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DC6024">
              <w:rPr>
                <w:rFonts w:eastAsia="Times New Roman"/>
                <w:b/>
                <w:bCs/>
                <w:color w:val="000000"/>
                <w:lang w:eastAsia="es-CR"/>
              </w:rPr>
              <w:t>100</w:t>
            </w:r>
            <w:r>
              <w:rPr>
                <w:rFonts w:eastAsia="Times New Roman"/>
                <w:color w:val="000000"/>
                <w:lang w:eastAsia="es-CR"/>
              </w:rPr>
              <w:t>%</w:t>
            </w:r>
          </w:p>
        </w:tc>
      </w:tr>
    </w:tbl>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Además, se les preguntó, con quien o quienes sufrió problemas de violencia y el 65,04% indicaron que, con sus jefaturas o coordinación, como se muestra en las siguientes tabla y figura.</w:t>
      </w:r>
    </w:p>
    <w:p w:rsidR="00D161FF" w:rsidRDefault="00D161FF" w:rsidP="00D161FF">
      <w:pPr>
        <w:jc w:val="both"/>
        <w:rPr>
          <w:rFonts w:eastAsia="Times New Roman"/>
          <w:color w:val="000000"/>
          <w:lang w:val="es-CR" w:eastAsia="es-CR"/>
        </w:rPr>
      </w:pPr>
    </w:p>
    <w:p w:rsidR="00D161FF" w:rsidRDefault="00D161FF" w:rsidP="00D161FF">
      <w:pPr>
        <w:rPr>
          <w:rFonts w:eastAsia="Times New Roman"/>
          <w:color w:val="000000"/>
          <w:lang w:val="es-CR" w:eastAsia="es-CR"/>
        </w:rPr>
      </w:pPr>
      <w:r>
        <w:rPr>
          <w:rFonts w:eastAsia="Times New Roman"/>
          <w:color w:val="000000"/>
          <w:lang w:val="es-CR" w:eastAsia="es-CR"/>
        </w:rPr>
        <w:br w:type="page"/>
      </w:r>
    </w:p>
    <w:p w:rsidR="001D3E10" w:rsidRPr="001D3E10" w:rsidRDefault="001D3E10" w:rsidP="001D3E10">
      <w:pPr>
        <w:pStyle w:val="Ttulo4"/>
        <w:ind w:left="4956" w:firstLine="708"/>
        <w:jc w:val="center"/>
        <w:rPr>
          <w:rFonts w:eastAsia="Times New Roman"/>
          <w:b/>
          <w:bCs/>
          <w:i w:val="0"/>
          <w:iCs w:val="0"/>
          <w:color w:val="auto"/>
          <w:sz w:val="24"/>
          <w:szCs w:val="24"/>
          <w:lang w:eastAsia="es-CR"/>
        </w:rPr>
      </w:pPr>
      <w:r>
        <w:rPr>
          <w:rFonts w:eastAsia="Times New Roman"/>
          <w:noProof/>
          <w:color w:val="000000"/>
          <w:lang w:eastAsia="es-CR"/>
        </w:rPr>
        <mc:AlternateContent>
          <mc:Choice Requires="wps">
            <w:drawing>
              <wp:anchor distT="0" distB="0" distL="114300" distR="114300" simplePos="0" relativeHeight="251742208" behindDoc="0" locked="0" layoutInCell="1" allowOverlap="1" wp14:anchorId="45C8EA1C" wp14:editId="54B701CB">
                <wp:simplePos x="0" y="0"/>
                <wp:positionH relativeFrom="column">
                  <wp:posOffset>-525780</wp:posOffset>
                </wp:positionH>
                <wp:positionV relativeFrom="paragraph">
                  <wp:posOffset>143662</wp:posOffset>
                </wp:positionV>
                <wp:extent cx="3683000" cy="2604770"/>
                <wp:effectExtent l="0" t="0" r="0" b="5080"/>
                <wp:wrapNone/>
                <wp:docPr id="390351264"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Persona que los violentó</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3040"/>
                              <w:gridCol w:w="1028"/>
                              <w:gridCol w:w="1239"/>
                            </w:tblGrid>
                            <w:tr w:rsidR="00D161FF" w:rsidRPr="00292FBB" w:rsidTr="00292FB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color w:val="000000"/>
                                      <w:sz w:val="20"/>
                                      <w:szCs w:val="20"/>
                                      <w:lang w:eastAsia="es-CR"/>
                                    </w:rPr>
                                  </w:pPr>
                                  <w:r w:rsidRPr="00292FBB">
                                    <w:rPr>
                                      <w:rFonts w:eastAsia="Times New Roman"/>
                                      <w:color w:val="000000"/>
                                      <w:sz w:val="20"/>
                                      <w:szCs w:val="20"/>
                                      <w:lang w:eastAsia="es-CR"/>
                                    </w:rPr>
                                    <w:t xml:space="preserve">Indique con quién o quiénes </w:t>
                                  </w:r>
                                </w:p>
                                <w:p w:rsidR="00D161FF" w:rsidRPr="00292FBB" w:rsidRDefault="00D161FF" w:rsidP="00292FBB">
                                  <w:pPr>
                                    <w:rPr>
                                      <w:rFonts w:eastAsia="Times New Roman"/>
                                      <w:color w:val="000000"/>
                                      <w:sz w:val="20"/>
                                      <w:szCs w:val="20"/>
                                      <w:lang w:eastAsia="es-CR"/>
                                    </w:rPr>
                                  </w:pPr>
                                  <w:r w:rsidRPr="00292FBB">
                                    <w:rPr>
                                      <w:rFonts w:eastAsia="Times New Roman"/>
                                      <w:color w:val="000000"/>
                                      <w:sz w:val="20"/>
                                      <w:szCs w:val="20"/>
                                      <w:lang w:eastAsia="es-CR"/>
                                    </w:rPr>
                                    <w:t>sufrió problemas de violencia</w:t>
                                  </w:r>
                                </w:p>
                              </w:tc>
                              <w:tc>
                                <w:tcPr>
                                  <w:tcW w:w="0" w:type="auto"/>
                                  <w:noWrap/>
                                  <w:vAlign w:val="center"/>
                                  <w:hideMark/>
                                </w:tcPr>
                                <w:p w:rsidR="00D161FF" w:rsidRPr="00292FBB" w:rsidRDefault="00D161FF" w:rsidP="00292FB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292FBB">
                                    <w:rPr>
                                      <w:rFonts w:eastAsia="Times New Roman"/>
                                      <w:color w:val="000000"/>
                                      <w:sz w:val="20"/>
                                      <w:szCs w:val="20"/>
                                      <w:lang w:eastAsia="es-CR"/>
                                    </w:rPr>
                                    <w:t>Mención</w:t>
                                  </w:r>
                                </w:p>
                              </w:tc>
                              <w:tc>
                                <w:tcPr>
                                  <w:tcW w:w="0" w:type="auto"/>
                                  <w:noWrap/>
                                  <w:vAlign w:val="center"/>
                                  <w:hideMark/>
                                </w:tcPr>
                                <w:p w:rsidR="00D161FF" w:rsidRPr="00292FBB" w:rsidRDefault="00D161FF" w:rsidP="00292FB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292FBB">
                                    <w:rPr>
                                      <w:rFonts w:eastAsia="Times New Roman"/>
                                      <w:color w:val="000000"/>
                                      <w:sz w:val="20"/>
                                      <w:szCs w:val="20"/>
                                      <w:lang w:eastAsia="es-CR"/>
                                    </w:rPr>
                                    <w:t>Porcentaje</w:t>
                                  </w:r>
                                </w:p>
                              </w:tc>
                            </w:tr>
                            <w:tr w:rsidR="00D161FF" w:rsidRPr="00292FBB" w:rsidTr="00292FB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1222B" w:rsidRDefault="00D161FF" w:rsidP="00292FBB">
                                  <w:pPr>
                                    <w:rPr>
                                      <w:rFonts w:eastAsia="Times New Roman"/>
                                      <w:b w:val="0"/>
                                      <w:bCs w:val="0"/>
                                      <w:color w:val="000000"/>
                                      <w:lang w:eastAsia="es-CR"/>
                                    </w:rPr>
                                  </w:pPr>
                                  <w:r w:rsidRPr="0021222B">
                                    <w:rPr>
                                      <w:rFonts w:eastAsia="Times New Roman"/>
                                      <w:b w:val="0"/>
                                      <w:bCs w:val="0"/>
                                      <w:color w:val="000000"/>
                                      <w:lang w:eastAsia="es-CR"/>
                                    </w:rPr>
                                    <w:t>Personal bajo su dirección</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5</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4,07</w:t>
                                  </w:r>
                                  <w:r>
                                    <w:rPr>
                                      <w:rFonts w:eastAsia="Times New Roman"/>
                                      <w:color w:val="000000"/>
                                      <w:lang w:eastAsia="es-CR"/>
                                    </w:rPr>
                                    <w:t>%</w:t>
                                  </w:r>
                                </w:p>
                              </w:tc>
                            </w:tr>
                            <w:tr w:rsidR="00D161FF" w:rsidRPr="00292FBB" w:rsidTr="00292FBB">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b w:val="0"/>
                                      <w:bCs w:val="0"/>
                                      <w:color w:val="000000"/>
                                      <w:lang w:eastAsia="es-CR"/>
                                    </w:rPr>
                                  </w:pPr>
                                  <w:r w:rsidRPr="00292FBB">
                                    <w:rPr>
                                      <w:rFonts w:eastAsia="Times New Roman"/>
                                      <w:b w:val="0"/>
                                      <w:bCs w:val="0"/>
                                      <w:color w:val="000000"/>
                                      <w:lang w:eastAsia="es-CR"/>
                                    </w:rPr>
                                    <w:t>Personas usuarias</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13</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10,57</w:t>
                                  </w:r>
                                  <w:r>
                                    <w:rPr>
                                      <w:rFonts w:eastAsia="Times New Roman"/>
                                      <w:color w:val="000000"/>
                                      <w:lang w:eastAsia="es-CR"/>
                                    </w:rPr>
                                    <w:t>%</w:t>
                                  </w:r>
                                </w:p>
                              </w:tc>
                            </w:tr>
                            <w:tr w:rsidR="00D161FF" w:rsidRPr="00292FBB" w:rsidTr="00292FB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b w:val="0"/>
                                      <w:bCs w:val="0"/>
                                      <w:color w:val="000000"/>
                                      <w:lang w:eastAsia="es-CR"/>
                                    </w:rPr>
                                  </w:pPr>
                                  <w:r w:rsidRPr="00292FBB">
                                    <w:rPr>
                                      <w:rFonts w:eastAsia="Times New Roman"/>
                                      <w:b w:val="0"/>
                                      <w:bCs w:val="0"/>
                                      <w:color w:val="000000"/>
                                      <w:lang w:eastAsia="es-CR"/>
                                    </w:rPr>
                                    <w:t>Su Jefatura o coordinación</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80</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65,04</w:t>
                                  </w:r>
                                  <w:r>
                                    <w:rPr>
                                      <w:rFonts w:eastAsia="Times New Roman"/>
                                      <w:color w:val="000000"/>
                                      <w:lang w:eastAsia="es-CR"/>
                                    </w:rPr>
                                    <w:t>%</w:t>
                                  </w:r>
                                </w:p>
                              </w:tc>
                            </w:tr>
                            <w:tr w:rsidR="00D161FF" w:rsidRPr="00292FBB" w:rsidTr="00292FBB">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b w:val="0"/>
                                      <w:bCs w:val="0"/>
                                      <w:color w:val="000000"/>
                                      <w:lang w:eastAsia="es-CR"/>
                                    </w:rPr>
                                  </w:pPr>
                                  <w:r w:rsidRPr="00292FBB">
                                    <w:rPr>
                                      <w:rFonts w:eastAsia="Times New Roman"/>
                                      <w:b w:val="0"/>
                                      <w:bCs w:val="0"/>
                                      <w:color w:val="000000"/>
                                      <w:lang w:eastAsia="es-CR"/>
                                    </w:rPr>
                                    <w:t>Sus compañeros</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25</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20,33</w:t>
                                  </w:r>
                                  <w:r>
                                    <w:rPr>
                                      <w:rFonts w:eastAsia="Times New Roman"/>
                                      <w:color w:val="000000"/>
                                      <w:lang w:eastAsia="es-CR"/>
                                    </w:rPr>
                                    <w:t>%</w:t>
                                  </w:r>
                                </w:p>
                              </w:tc>
                            </w:tr>
                            <w:tr w:rsidR="00D161FF" w:rsidRPr="00292FBB" w:rsidTr="00292FB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color w:val="000000"/>
                                      <w:lang w:eastAsia="es-CR"/>
                                    </w:rPr>
                                  </w:pPr>
                                  <w:r w:rsidRPr="00292FBB">
                                    <w:rPr>
                                      <w:rFonts w:eastAsia="Times New Roman"/>
                                      <w:color w:val="000000"/>
                                      <w:lang w:eastAsia="es-CR"/>
                                    </w:rPr>
                                    <w:t>Total, general</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292FBB">
                                    <w:rPr>
                                      <w:rFonts w:eastAsia="Times New Roman"/>
                                      <w:b/>
                                      <w:bCs/>
                                      <w:color w:val="000000"/>
                                      <w:lang w:eastAsia="es-CR"/>
                                    </w:rPr>
                                    <w:t>123</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292FBB">
                                    <w:rPr>
                                      <w:rFonts w:eastAsia="Times New Roman"/>
                                      <w:b/>
                                      <w:bCs/>
                                      <w:color w:val="000000"/>
                                      <w:lang w:eastAsia="es-CR"/>
                                    </w:rPr>
                                    <w:t>100</w:t>
                                  </w:r>
                                  <w:r>
                                    <w:rPr>
                                      <w:rFonts w:eastAsia="Times New Roman"/>
                                      <w:color w:val="000000"/>
                                      <w:lang w:eastAsia="es-CR"/>
                                    </w:rPr>
                                    <w:t>%</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C8EA1C" id="_x0000_s1105" type="#_x0000_t202" style="position:absolute;left:0;text-align:left;margin-left:-41.4pt;margin-top:11.3pt;width:290pt;height:205.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ulHQ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Persona que los violentó</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3040"/>
                        <w:gridCol w:w="1028"/>
                        <w:gridCol w:w="1239"/>
                      </w:tblGrid>
                      <w:tr w:rsidR="00D161FF" w:rsidRPr="00292FBB" w:rsidTr="00292FB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color w:val="000000"/>
                                <w:sz w:val="20"/>
                                <w:szCs w:val="20"/>
                                <w:lang w:eastAsia="es-CR"/>
                              </w:rPr>
                            </w:pPr>
                            <w:r w:rsidRPr="00292FBB">
                              <w:rPr>
                                <w:rFonts w:eastAsia="Times New Roman"/>
                                <w:color w:val="000000"/>
                                <w:sz w:val="20"/>
                                <w:szCs w:val="20"/>
                                <w:lang w:eastAsia="es-CR"/>
                              </w:rPr>
                              <w:t xml:space="preserve">Indique con quién o quiénes </w:t>
                            </w:r>
                          </w:p>
                          <w:p w:rsidR="00D161FF" w:rsidRPr="00292FBB" w:rsidRDefault="00D161FF" w:rsidP="00292FBB">
                            <w:pPr>
                              <w:rPr>
                                <w:rFonts w:eastAsia="Times New Roman"/>
                                <w:color w:val="000000"/>
                                <w:sz w:val="20"/>
                                <w:szCs w:val="20"/>
                                <w:lang w:eastAsia="es-CR"/>
                              </w:rPr>
                            </w:pPr>
                            <w:r w:rsidRPr="00292FBB">
                              <w:rPr>
                                <w:rFonts w:eastAsia="Times New Roman"/>
                                <w:color w:val="000000"/>
                                <w:sz w:val="20"/>
                                <w:szCs w:val="20"/>
                                <w:lang w:eastAsia="es-CR"/>
                              </w:rPr>
                              <w:t>sufrió problemas de violencia</w:t>
                            </w:r>
                          </w:p>
                        </w:tc>
                        <w:tc>
                          <w:tcPr>
                            <w:tcW w:w="0" w:type="auto"/>
                            <w:noWrap/>
                            <w:vAlign w:val="center"/>
                            <w:hideMark/>
                          </w:tcPr>
                          <w:p w:rsidR="00D161FF" w:rsidRPr="00292FBB" w:rsidRDefault="00D161FF" w:rsidP="00292FB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292FBB">
                              <w:rPr>
                                <w:rFonts w:eastAsia="Times New Roman"/>
                                <w:color w:val="000000"/>
                                <w:sz w:val="20"/>
                                <w:szCs w:val="20"/>
                                <w:lang w:eastAsia="es-CR"/>
                              </w:rPr>
                              <w:t>Mención</w:t>
                            </w:r>
                          </w:p>
                        </w:tc>
                        <w:tc>
                          <w:tcPr>
                            <w:tcW w:w="0" w:type="auto"/>
                            <w:noWrap/>
                            <w:vAlign w:val="center"/>
                            <w:hideMark/>
                          </w:tcPr>
                          <w:p w:rsidR="00D161FF" w:rsidRPr="00292FBB" w:rsidRDefault="00D161FF" w:rsidP="00292FB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292FBB">
                              <w:rPr>
                                <w:rFonts w:eastAsia="Times New Roman"/>
                                <w:color w:val="000000"/>
                                <w:sz w:val="20"/>
                                <w:szCs w:val="20"/>
                                <w:lang w:eastAsia="es-CR"/>
                              </w:rPr>
                              <w:t>Porcentaje</w:t>
                            </w:r>
                          </w:p>
                        </w:tc>
                      </w:tr>
                      <w:tr w:rsidR="00D161FF" w:rsidRPr="00292FBB" w:rsidTr="00292FB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1222B" w:rsidRDefault="00D161FF" w:rsidP="00292FBB">
                            <w:pPr>
                              <w:rPr>
                                <w:rFonts w:eastAsia="Times New Roman"/>
                                <w:b w:val="0"/>
                                <w:bCs w:val="0"/>
                                <w:color w:val="000000"/>
                                <w:lang w:eastAsia="es-CR"/>
                              </w:rPr>
                            </w:pPr>
                            <w:r w:rsidRPr="0021222B">
                              <w:rPr>
                                <w:rFonts w:eastAsia="Times New Roman"/>
                                <w:b w:val="0"/>
                                <w:bCs w:val="0"/>
                                <w:color w:val="000000"/>
                                <w:lang w:eastAsia="es-CR"/>
                              </w:rPr>
                              <w:t>Personal bajo su dirección</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5</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4,07</w:t>
                            </w:r>
                            <w:r>
                              <w:rPr>
                                <w:rFonts w:eastAsia="Times New Roman"/>
                                <w:color w:val="000000"/>
                                <w:lang w:eastAsia="es-CR"/>
                              </w:rPr>
                              <w:t>%</w:t>
                            </w:r>
                          </w:p>
                        </w:tc>
                      </w:tr>
                      <w:tr w:rsidR="00D161FF" w:rsidRPr="00292FBB" w:rsidTr="00292FBB">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b w:val="0"/>
                                <w:bCs w:val="0"/>
                                <w:color w:val="000000"/>
                                <w:lang w:eastAsia="es-CR"/>
                              </w:rPr>
                            </w:pPr>
                            <w:r w:rsidRPr="00292FBB">
                              <w:rPr>
                                <w:rFonts w:eastAsia="Times New Roman"/>
                                <w:b w:val="0"/>
                                <w:bCs w:val="0"/>
                                <w:color w:val="000000"/>
                                <w:lang w:eastAsia="es-CR"/>
                              </w:rPr>
                              <w:t>Personas usuarias</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13</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10,57</w:t>
                            </w:r>
                            <w:r>
                              <w:rPr>
                                <w:rFonts w:eastAsia="Times New Roman"/>
                                <w:color w:val="000000"/>
                                <w:lang w:eastAsia="es-CR"/>
                              </w:rPr>
                              <w:t>%</w:t>
                            </w:r>
                          </w:p>
                        </w:tc>
                      </w:tr>
                      <w:tr w:rsidR="00D161FF" w:rsidRPr="00292FBB" w:rsidTr="00292FB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b w:val="0"/>
                                <w:bCs w:val="0"/>
                                <w:color w:val="000000"/>
                                <w:lang w:eastAsia="es-CR"/>
                              </w:rPr>
                            </w:pPr>
                            <w:r w:rsidRPr="00292FBB">
                              <w:rPr>
                                <w:rFonts w:eastAsia="Times New Roman"/>
                                <w:b w:val="0"/>
                                <w:bCs w:val="0"/>
                                <w:color w:val="000000"/>
                                <w:lang w:eastAsia="es-CR"/>
                              </w:rPr>
                              <w:t>Su Jefatura o coordinación</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80</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65,04</w:t>
                            </w:r>
                            <w:r>
                              <w:rPr>
                                <w:rFonts w:eastAsia="Times New Roman"/>
                                <w:color w:val="000000"/>
                                <w:lang w:eastAsia="es-CR"/>
                              </w:rPr>
                              <w:t>%</w:t>
                            </w:r>
                          </w:p>
                        </w:tc>
                      </w:tr>
                      <w:tr w:rsidR="00D161FF" w:rsidRPr="00292FBB" w:rsidTr="00292FBB">
                        <w:trPr>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b w:val="0"/>
                                <w:bCs w:val="0"/>
                                <w:color w:val="000000"/>
                                <w:lang w:eastAsia="es-CR"/>
                              </w:rPr>
                            </w:pPr>
                            <w:r w:rsidRPr="00292FBB">
                              <w:rPr>
                                <w:rFonts w:eastAsia="Times New Roman"/>
                                <w:b w:val="0"/>
                                <w:bCs w:val="0"/>
                                <w:color w:val="000000"/>
                                <w:lang w:eastAsia="es-CR"/>
                              </w:rPr>
                              <w:t>Sus compañeros</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25</w:t>
                            </w:r>
                          </w:p>
                        </w:tc>
                        <w:tc>
                          <w:tcPr>
                            <w:tcW w:w="0" w:type="auto"/>
                            <w:noWrap/>
                            <w:hideMark/>
                          </w:tcPr>
                          <w:p w:rsidR="00D161FF" w:rsidRPr="00292FBB" w:rsidRDefault="00D161FF" w:rsidP="00292FB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92FBB">
                              <w:rPr>
                                <w:rFonts w:eastAsia="Times New Roman"/>
                                <w:color w:val="000000"/>
                                <w:lang w:eastAsia="es-CR"/>
                              </w:rPr>
                              <w:t>20,33</w:t>
                            </w:r>
                            <w:r>
                              <w:rPr>
                                <w:rFonts w:eastAsia="Times New Roman"/>
                                <w:color w:val="000000"/>
                                <w:lang w:eastAsia="es-CR"/>
                              </w:rPr>
                              <w:t>%</w:t>
                            </w:r>
                          </w:p>
                        </w:tc>
                      </w:tr>
                      <w:tr w:rsidR="00D161FF" w:rsidRPr="00292FBB" w:rsidTr="00292FB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92FBB" w:rsidRDefault="00D161FF" w:rsidP="00292FBB">
                            <w:pPr>
                              <w:rPr>
                                <w:rFonts w:eastAsia="Times New Roman"/>
                                <w:color w:val="000000"/>
                                <w:lang w:eastAsia="es-CR"/>
                              </w:rPr>
                            </w:pPr>
                            <w:r w:rsidRPr="00292FBB">
                              <w:rPr>
                                <w:rFonts w:eastAsia="Times New Roman"/>
                                <w:color w:val="000000"/>
                                <w:lang w:eastAsia="es-CR"/>
                              </w:rPr>
                              <w:t>Total, general</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292FBB">
                              <w:rPr>
                                <w:rFonts w:eastAsia="Times New Roman"/>
                                <w:b/>
                                <w:bCs/>
                                <w:color w:val="000000"/>
                                <w:lang w:eastAsia="es-CR"/>
                              </w:rPr>
                              <w:t>123</w:t>
                            </w:r>
                          </w:p>
                        </w:tc>
                        <w:tc>
                          <w:tcPr>
                            <w:tcW w:w="0" w:type="auto"/>
                            <w:noWrap/>
                            <w:hideMark/>
                          </w:tcPr>
                          <w:p w:rsidR="00D161FF" w:rsidRPr="00292FBB" w:rsidRDefault="00D161FF" w:rsidP="00292FB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292FBB">
                              <w:rPr>
                                <w:rFonts w:eastAsia="Times New Roman"/>
                                <w:b/>
                                <w:bCs/>
                                <w:color w:val="000000"/>
                                <w:lang w:eastAsia="es-CR"/>
                              </w:rPr>
                              <w:t>100</w:t>
                            </w:r>
                            <w:r>
                              <w:rPr>
                                <w:rFonts w:eastAsia="Times New Roman"/>
                                <w:color w:val="000000"/>
                                <w:lang w:eastAsia="es-CR"/>
                              </w:rPr>
                              <w:t>%</w:t>
                            </w:r>
                          </w:p>
                        </w:tc>
                      </w:tr>
                    </w:tbl>
                    <w:p w:rsidR="00D161FF" w:rsidRDefault="00D161FF" w:rsidP="00D161FF"/>
                  </w:txbxContent>
                </v:textbox>
              </v:shape>
            </w:pict>
          </mc:Fallback>
        </mc:AlternateContent>
      </w:r>
      <w:r>
        <w:rPr>
          <w:rFonts w:eastAsia="Times New Roman"/>
          <w:noProof/>
          <w:color w:val="000000"/>
          <w:lang w:eastAsia="es-CR"/>
        </w:rPr>
        <mc:AlternateContent>
          <mc:Choice Requires="wps">
            <w:drawing>
              <wp:anchor distT="0" distB="0" distL="114300" distR="114300" simplePos="0" relativeHeight="251743232" behindDoc="0" locked="0" layoutInCell="1" allowOverlap="1" wp14:anchorId="2D885AC3" wp14:editId="268A8706">
                <wp:simplePos x="0" y="0"/>
                <wp:positionH relativeFrom="column">
                  <wp:posOffset>3223895</wp:posOffset>
                </wp:positionH>
                <wp:positionV relativeFrom="paragraph">
                  <wp:posOffset>-50647</wp:posOffset>
                </wp:positionV>
                <wp:extent cx="3683000" cy="2604770"/>
                <wp:effectExtent l="0" t="0" r="0" b="5080"/>
                <wp:wrapNone/>
                <wp:docPr id="1100498128"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Persona que los violentó</w:t>
                            </w:r>
                          </w:p>
                          <w:p w:rsidR="00D161FF" w:rsidRDefault="00D161FF" w:rsidP="00D161FF">
                            <w:pPr>
                              <w:jc w:val="center"/>
                            </w:pPr>
                          </w:p>
                          <w:p w:rsidR="00D161FF" w:rsidRDefault="00D161FF" w:rsidP="00D161FF">
                            <w:pPr>
                              <w:jc w:val="center"/>
                            </w:pPr>
                            <w:r>
                              <w:rPr>
                                <w:noProof/>
                              </w:rPr>
                              <w:drawing>
                                <wp:inline distT="0" distB="0" distL="0" distR="0" wp14:anchorId="16FF2D9A" wp14:editId="56852990">
                                  <wp:extent cx="3493770" cy="1923691"/>
                                  <wp:effectExtent l="0" t="0" r="0" b="635"/>
                                  <wp:docPr id="2094922235" name="Gráfico 1">
                                    <a:extLst xmlns:a="http://schemas.openxmlformats.org/drawingml/2006/main">
                                      <a:ext uri="{FF2B5EF4-FFF2-40B4-BE49-F238E27FC236}">
                                        <a16:creationId xmlns:a16="http://schemas.microsoft.com/office/drawing/2014/main" id="{647C9EF2-27EA-4913-7BB7-C1ED55BA3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885AC3" id="_x0000_s1106" type="#_x0000_t202" style="position:absolute;left:0;text-align:left;margin-left:253.85pt;margin-top:-4pt;width:290pt;height:205.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oBHQ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Persona que los violentó</w:t>
                      </w:r>
                    </w:p>
                    <w:p w:rsidR="00D161FF" w:rsidRDefault="00D161FF" w:rsidP="00D161FF">
                      <w:pPr>
                        <w:jc w:val="center"/>
                      </w:pPr>
                    </w:p>
                    <w:p w:rsidR="00D161FF" w:rsidRDefault="00D161FF" w:rsidP="00D161FF">
                      <w:pPr>
                        <w:jc w:val="center"/>
                      </w:pPr>
                      <w:r>
                        <w:rPr>
                          <w:noProof/>
                        </w:rPr>
                        <w:drawing>
                          <wp:inline distT="0" distB="0" distL="0" distR="0" wp14:anchorId="16FF2D9A" wp14:editId="56852990">
                            <wp:extent cx="3493770" cy="1923691"/>
                            <wp:effectExtent l="0" t="0" r="0" b="635"/>
                            <wp:docPr id="2094922235" name="Gráfico 1">
                              <a:extLst xmlns:a="http://schemas.openxmlformats.org/drawingml/2006/main">
                                <a:ext uri="{FF2B5EF4-FFF2-40B4-BE49-F238E27FC236}">
                                  <a16:creationId xmlns:a16="http://schemas.microsoft.com/office/drawing/2014/main" id="{647C9EF2-27EA-4913-7BB7-C1ED55BA3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v:textbox>
              </v:shape>
            </w:pict>
          </mc:Fallback>
        </mc:AlternateContent>
      </w:r>
      <w:r w:rsidRPr="001D3E10">
        <w:rPr>
          <w:b/>
          <w:bCs/>
          <w:i w:val="0"/>
          <w:iCs w:val="0"/>
          <w:color w:val="auto"/>
          <w:sz w:val="24"/>
          <w:szCs w:val="24"/>
        </w:rPr>
        <w:t>Figura N°10</w:t>
      </w:r>
    </w:p>
    <w:p w:rsidR="001D3E10" w:rsidRPr="001D3E10" w:rsidRDefault="001D3E10" w:rsidP="001D3E10">
      <w:pPr>
        <w:pStyle w:val="Ttulo4"/>
        <w:ind w:left="708" w:firstLine="708"/>
        <w:rPr>
          <w:rFonts w:eastAsia="Times New Roman"/>
          <w:b/>
          <w:bCs/>
          <w:i w:val="0"/>
          <w:iCs w:val="0"/>
          <w:color w:val="auto"/>
          <w:sz w:val="24"/>
          <w:szCs w:val="24"/>
          <w:lang w:eastAsia="es-CR"/>
        </w:rPr>
      </w:pPr>
      <w:r w:rsidRPr="001D3E10">
        <w:rPr>
          <w:b/>
          <w:bCs/>
          <w:i w:val="0"/>
          <w:iCs w:val="0"/>
          <w:color w:val="auto"/>
          <w:sz w:val="24"/>
          <w:szCs w:val="24"/>
        </w:rPr>
        <w:t>Tabla N°33</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Con respecto al tema del régimen disciplinario, se les preguntó si durante la permanencia en el Poder Judicial, tuvo que enfrentar alguna sanción laboral y el 73,89% indicó que no, como se ve a continuación.</w:t>
      </w:r>
    </w:p>
    <w:p w:rsidR="00D161FF" w:rsidRDefault="00D161FF" w:rsidP="00D161FF">
      <w:pPr>
        <w:rPr>
          <w:rFonts w:eastAsia="Times New Roman"/>
          <w:color w:val="000000"/>
          <w:lang w:val="es-CR" w:eastAsia="es-CR"/>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N°34</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Sanción laboral</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ook w:val="04A0" w:firstRow="1" w:lastRow="0" w:firstColumn="1" w:lastColumn="0" w:noHBand="0" w:noVBand="1"/>
      </w:tblPr>
      <w:tblGrid>
        <w:gridCol w:w="4962"/>
        <w:gridCol w:w="850"/>
        <w:gridCol w:w="1418"/>
      </w:tblGrid>
      <w:tr w:rsidR="00D161FF" w:rsidRPr="003A5659" w:rsidTr="004A658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rsidR="00D161FF" w:rsidRPr="003A5659" w:rsidRDefault="00D161FF" w:rsidP="004A658B">
            <w:pPr>
              <w:rPr>
                <w:rFonts w:eastAsia="Times New Roman"/>
                <w:color w:val="000000"/>
                <w:lang w:eastAsia="es-CR"/>
              </w:rPr>
            </w:pPr>
            <w:r w:rsidRPr="003A5659">
              <w:rPr>
                <w:rFonts w:eastAsia="Times New Roman"/>
                <w:color w:val="000000"/>
                <w:lang w:eastAsia="es-CR"/>
              </w:rPr>
              <w:t>Durante su permanencia en el Poder Judicial, ¿enfrentó alguna sanción laboral?</w:t>
            </w:r>
          </w:p>
        </w:tc>
        <w:tc>
          <w:tcPr>
            <w:tcW w:w="850" w:type="dxa"/>
            <w:noWrap/>
            <w:vAlign w:val="center"/>
            <w:hideMark/>
          </w:tcPr>
          <w:p w:rsidR="00D161FF" w:rsidRPr="003A5659"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3A5659">
              <w:rPr>
                <w:rFonts w:eastAsia="Times New Roman"/>
                <w:color w:val="000000"/>
                <w:lang w:eastAsia="es-CR"/>
              </w:rPr>
              <w:t>N</w:t>
            </w:r>
          </w:p>
        </w:tc>
        <w:tc>
          <w:tcPr>
            <w:tcW w:w="1418" w:type="dxa"/>
            <w:noWrap/>
            <w:vAlign w:val="center"/>
            <w:hideMark/>
          </w:tcPr>
          <w:p w:rsidR="00D161FF" w:rsidRPr="003A5659"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3A5659">
              <w:rPr>
                <w:rFonts w:eastAsia="Times New Roman"/>
                <w:color w:val="000000"/>
                <w:lang w:eastAsia="es-CR"/>
              </w:rPr>
              <w:t>Porcentaje</w:t>
            </w:r>
          </w:p>
        </w:tc>
      </w:tr>
      <w:tr w:rsidR="00D161FF" w:rsidRPr="003A5659"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rsidR="00D161FF" w:rsidRPr="0021222B" w:rsidRDefault="00D161FF" w:rsidP="004A658B">
            <w:pPr>
              <w:rPr>
                <w:rFonts w:eastAsia="Times New Roman"/>
                <w:b w:val="0"/>
                <w:bCs w:val="0"/>
                <w:color w:val="000000"/>
                <w:lang w:eastAsia="es-CR"/>
              </w:rPr>
            </w:pPr>
            <w:r w:rsidRPr="0021222B">
              <w:rPr>
                <w:rFonts w:eastAsia="Times New Roman"/>
                <w:b w:val="0"/>
                <w:bCs w:val="0"/>
                <w:color w:val="000000"/>
                <w:lang w:eastAsia="es-CR"/>
              </w:rPr>
              <w:t>No</w:t>
            </w:r>
          </w:p>
        </w:tc>
        <w:tc>
          <w:tcPr>
            <w:tcW w:w="850" w:type="dxa"/>
            <w:noWrap/>
            <w:hideMark/>
          </w:tcPr>
          <w:p w:rsidR="00D161FF" w:rsidRPr="003A5659"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3A5659">
              <w:rPr>
                <w:rFonts w:eastAsia="Times New Roman"/>
                <w:color w:val="000000"/>
                <w:lang w:eastAsia="es-CR"/>
              </w:rPr>
              <w:t>116</w:t>
            </w:r>
          </w:p>
        </w:tc>
        <w:tc>
          <w:tcPr>
            <w:tcW w:w="1418" w:type="dxa"/>
            <w:noWrap/>
            <w:hideMark/>
          </w:tcPr>
          <w:p w:rsidR="00D161FF" w:rsidRPr="003A5659"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3A5659">
              <w:rPr>
                <w:rFonts w:eastAsia="Times New Roman"/>
                <w:color w:val="000000"/>
                <w:lang w:eastAsia="es-CR"/>
              </w:rPr>
              <w:t>73,89%</w:t>
            </w:r>
          </w:p>
        </w:tc>
      </w:tr>
      <w:tr w:rsidR="00D161FF" w:rsidRPr="003A5659"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rsidR="00D161FF" w:rsidRPr="003A5659" w:rsidRDefault="00D161FF" w:rsidP="004A658B">
            <w:pPr>
              <w:rPr>
                <w:rFonts w:eastAsia="Times New Roman"/>
                <w:b w:val="0"/>
                <w:bCs w:val="0"/>
                <w:color w:val="000000"/>
                <w:lang w:eastAsia="es-CR"/>
              </w:rPr>
            </w:pPr>
            <w:r w:rsidRPr="003A5659">
              <w:rPr>
                <w:rFonts w:eastAsia="Times New Roman"/>
                <w:b w:val="0"/>
                <w:bCs w:val="0"/>
                <w:color w:val="000000"/>
                <w:lang w:eastAsia="es-CR"/>
              </w:rPr>
              <w:t>Sí</w:t>
            </w:r>
          </w:p>
        </w:tc>
        <w:tc>
          <w:tcPr>
            <w:tcW w:w="850" w:type="dxa"/>
            <w:noWrap/>
            <w:hideMark/>
          </w:tcPr>
          <w:p w:rsidR="00D161FF" w:rsidRPr="003A5659"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3A5659">
              <w:rPr>
                <w:rFonts w:eastAsia="Times New Roman"/>
                <w:color w:val="000000"/>
                <w:lang w:eastAsia="es-CR"/>
              </w:rPr>
              <w:t>41</w:t>
            </w:r>
          </w:p>
        </w:tc>
        <w:tc>
          <w:tcPr>
            <w:tcW w:w="1418" w:type="dxa"/>
            <w:noWrap/>
            <w:hideMark/>
          </w:tcPr>
          <w:p w:rsidR="00D161FF" w:rsidRPr="003A5659"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3A5659">
              <w:rPr>
                <w:rFonts w:eastAsia="Times New Roman"/>
                <w:color w:val="000000"/>
                <w:lang w:eastAsia="es-CR"/>
              </w:rPr>
              <w:t>26,11%</w:t>
            </w:r>
          </w:p>
        </w:tc>
      </w:tr>
      <w:tr w:rsidR="00D161FF" w:rsidRPr="003A5659"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rsidR="00D161FF" w:rsidRPr="003A5659" w:rsidRDefault="00D161FF" w:rsidP="004A658B">
            <w:pPr>
              <w:rPr>
                <w:rFonts w:eastAsia="Times New Roman"/>
                <w:color w:val="000000"/>
                <w:lang w:eastAsia="es-CR"/>
              </w:rPr>
            </w:pPr>
            <w:r w:rsidRPr="003A5659">
              <w:rPr>
                <w:rFonts w:eastAsia="Times New Roman"/>
                <w:color w:val="000000"/>
                <w:lang w:eastAsia="es-CR"/>
              </w:rPr>
              <w:t>Total</w:t>
            </w:r>
            <w:r>
              <w:rPr>
                <w:rFonts w:eastAsia="Times New Roman"/>
                <w:color w:val="000000"/>
                <w:lang w:eastAsia="es-CR"/>
              </w:rPr>
              <w:t>,</w:t>
            </w:r>
            <w:r w:rsidRPr="003A5659">
              <w:rPr>
                <w:rFonts w:eastAsia="Times New Roman"/>
                <w:color w:val="000000"/>
                <w:lang w:eastAsia="es-CR"/>
              </w:rPr>
              <w:t xml:space="preserve"> general</w:t>
            </w:r>
          </w:p>
        </w:tc>
        <w:tc>
          <w:tcPr>
            <w:tcW w:w="850" w:type="dxa"/>
            <w:noWrap/>
            <w:hideMark/>
          </w:tcPr>
          <w:p w:rsidR="00D161FF" w:rsidRPr="003A5659"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3A5659">
              <w:rPr>
                <w:rFonts w:eastAsia="Times New Roman"/>
                <w:b/>
                <w:bCs/>
                <w:color w:val="000000"/>
                <w:lang w:eastAsia="es-CR"/>
              </w:rPr>
              <w:t>157</w:t>
            </w:r>
          </w:p>
        </w:tc>
        <w:tc>
          <w:tcPr>
            <w:tcW w:w="1418" w:type="dxa"/>
            <w:noWrap/>
            <w:hideMark/>
          </w:tcPr>
          <w:p w:rsidR="00D161FF" w:rsidRPr="003A5659"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3A5659">
              <w:rPr>
                <w:rFonts w:eastAsia="Times New Roman"/>
                <w:b/>
                <w:bCs/>
                <w:color w:val="000000"/>
                <w:lang w:eastAsia="es-CR"/>
              </w:rPr>
              <w:t>100,00%</w:t>
            </w:r>
          </w:p>
        </w:tc>
      </w:tr>
    </w:tbl>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Con respecto a la variable sobre la motivación para la salida se investiga a partir de las siguientes subvariables:</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Motivos de renuncia</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Pr>
          <w:rFonts w:asciiTheme="minorHAnsi" w:eastAsia="Times New Roman" w:hAnsiTheme="minorHAnsi" w:cstheme="minorHAnsi"/>
          <w:color w:val="000000"/>
          <w:lang w:val="es-CR" w:eastAsia="es-CR"/>
        </w:rPr>
        <w:t>A</w:t>
      </w:r>
      <w:r w:rsidRPr="00FA4592">
        <w:rPr>
          <w:rFonts w:asciiTheme="minorHAnsi" w:eastAsia="Times New Roman" w:hAnsiTheme="minorHAnsi" w:cstheme="minorHAnsi"/>
          <w:color w:val="000000"/>
          <w:lang w:val="es-CR" w:eastAsia="es-CR"/>
        </w:rPr>
        <w:t>spectos que hubieran evitado la renuncia.</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Recomendación para trabajar en el PJ</w:t>
      </w:r>
    </w:p>
    <w:p w:rsidR="00D161FF" w:rsidRPr="00FA4592" w:rsidRDefault="00D161FF" w:rsidP="00D161FF">
      <w:pPr>
        <w:pStyle w:val="Prrafodelista"/>
        <w:numPr>
          <w:ilvl w:val="0"/>
          <w:numId w:val="24"/>
        </w:numPr>
        <w:jc w:val="both"/>
        <w:rPr>
          <w:rFonts w:asciiTheme="minorHAnsi" w:eastAsia="Times New Roman" w:hAnsiTheme="minorHAnsi" w:cstheme="minorHAnsi"/>
          <w:lang w:eastAsia="es-CR"/>
        </w:rPr>
      </w:pPr>
      <w:r w:rsidRPr="00FA4592">
        <w:rPr>
          <w:rFonts w:asciiTheme="minorHAnsi" w:eastAsia="Times New Roman" w:hAnsiTheme="minorHAnsi" w:cstheme="minorHAnsi"/>
          <w:color w:val="000000"/>
          <w:lang w:val="es-CR" w:eastAsia="es-CR"/>
        </w:rPr>
        <w:t>Necesidades que desea satisfacer con renunci</w:t>
      </w:r>
      <w:r>
        <w:rPr>
          <w:rFonts w:asciiTheme="minorHAnsi" w:eastAsia="Times New Roman" w:hAnsiTheme="minorHAnsi" w:cstheme="minorHAnsi"/>
          <w:color w:val="000000"/>
          <w:lang w:val="es-CR" w:eastAsia="es-CR"/>
        </w:rPr>
        <w:t>a</w:t>
      </w:r>
    </w:p>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Inicial mente se indaga en el tiempo que llevaban pensando renunciar al Poder Judicial, siendo que el 47,77% casi la mitad indicaron que más de un año, como se muestra a continuación.</w:t>
      </w:r>
    </w:p>
    <w:p w:rsidR="00D161FF" w:rsidRDefault="00D161FF" w:rsidP="00D161FF">
      <w:pPr>
        <w:rPr>
          <w:rFonts w:eastAsia="Times New Roman"/>
          <w:color w:val="000000"/>
          <w:lang w:val="es-CR" w:eastAsia="es-CR"/>
        </w:rPr>
      </w:pPr>
      <w:r>
        <w:rPr>
          <w:rFonts w:eastAsia="Times New Roman"/>
          <w:color w:val="000000"/>
          <w:lang w:val="es-CR" w:eastAsia="es-CR"/>
        </w:rPr>
        <w:br w:type="page"/>
      </w:r>
    </w:p>
    <w:p w:rsidR="00D161FF" w:rsidRDefault="00D161FF" w:rsidP="00D161FF">
      <w:pPr>
        <w:jc w:val="both"/>
        <w:rPr>
          <w:rFonts w:eastAsia="Times New Roman"/>
          <w:color w:val="000000"/>
          <w:lang w:val="es-CR" w:eastAsia="es-CR"/>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N°35</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Tiempo de reflexión para renunciar</w:t>
      </w:r>
    </w:p>
    <w:p w:rsidR="00D161FF" w:rsidRDefault="00D161FF" w:rsidP="00D161FF">
      <w:pPr>
        <w:pStyle w:val="NormalWeb"/>
        <w:spacing w:before="0" w:beforeAutospacing="0" w:after="0" w:afterAutospacing="0"/>
        <w:jc w:val="center"/>
        <w:rPr>
          <w:rFonts w:asciiTheme="minorHAnsi" w:hAnsiTheme="minorHAnsi" w:cstheme="minorHAnsi"/>
        </w:rPr>
      </w:pPr>
    </w:p>
    <w:tbl>
      <w:tblPr>
        <w:tblStyle w:val="Tablanormal2"/>
        <w:tblW w:w="0" w:type="auto"/>
        <w:jc w:val="center"/>
        <w:tblLayout w:type="fixed"/>
        <w:tblLook w:val="04A0" w:firstRow="1" w:lastRow="0" w:firstColumn="1" w:lastColumn="0" w:noHBand="0" w:noVBand="1"/>
      </w:tblPr>
      <w:tblGrid>
        <w:gridCol w:w="4820"/>
        <w:gridCol w:w="850"/>
        <w:gridCol w:w="1418"/>
      </w:tblGrid>
      <w:tr w:rsidR="00D161FF" w:rsidRPr="00206246" w:rsidTr="004A658B">
        <w:trPr>
          <w:cnfStyle w:val="100000000000" w:firstRow="1" w:lastRow="0" w:firstColumn="0" w:lastColumn="0" w:oddVBand="0" w:evenVBand="0" w:oddHBand="0"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A251F8" w:rsidRDefault="00D161FF" w:rsidP="004A658B">
            <w:pPr>
              <w:rPr>
                <w:rFonts w:eastAsia="Times New Roman"/>
                <w:color w:val="000000"/>
                <w:lang w:eastAsia="es-CR"/>
              </w:rPr>
            </w:pPr>
            <w:r w:rsidRPr="00A251F8">
              <w:rPr>
                <w:rFonts w:eastAsia="Times New Roman"/>
                <w:color w:val="000000"/>
                <w:lang w:eastAsia="es-CR"/>
              </w:rPr>
              <w:t>23 ¿Hace cuánto tiempo llevaba pensando en dejar el Poder Judicial?</w:t>
            </w:r>
          </w:p>
        </w:tc>
        <w:tc>
          <w:tcPr>
            <w:tcW w:w="850" w:type="dxa"/>
            <w:noWrap/>
            <w:vAlign w:val="center"/>
            <w:hideMark/>
          </w:tcPr>
          <w:p w:rsidR="00D161FF" w:rsidRPr="00206246"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N</w:t>
            </w:r>
          </w:p>
        </w:tc>
        <w:tc>
          <w:tcPr>
            <w:tcW w:w="1418" w:type="dxa"/>
            <w:noWrap/>
            <w:vAlign w:val="center"/>
            <w:hideMark/>
          </w:tcPr>
          <w:p w:rsidR="00D161FF" w:rsidRPr="00206246"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Porcentaje</w:t>
            </w:r>
          </w:p>
        </w:tc>
      </w:tr>
      <w:tr w:rsidR="00D161FF" w:rsidRPr="00206246"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21222B" w:rsidRDefault="00D161FF" w:rsidP="004A658B">
            <w:pPr>
              <w:rPr>
                <w:rFonts w:eastAsia="Times New Roman"/>
                <w:b w:val="0"/>
                <w:bCs w:val="0"/>
                <w:color w:val="000000"/>
                <w:lang w:eastAsia="es-CR"/>
              </w:rPr>
            </w:pPr>
            <w:r w:rsidRPr="0021222B">
              <w:rPr>
                <w:rFonts w:eastAsia="Times New Roman"/>
                <w:b w:val="0"/>
                <w:bCs w:val="0"/>
                <w:color w:val="000000"/>
                <w:lang w:eastAsia="es-CR"/>
              </w:rPr>
              <w:t>Entre seis meses y un año</w:t>
            </w:r>
          </w:p>
        </w:tc>
        <w:tc>
          <w:tcPr>
            <w:tcW w:w="850" w:type="dxa"/>
            <w:noWrap/>
            <w:hideMark/>
          </w:tcPr>
          <w:p w:rsidR="00D161FF" w:rsidRPr="00206246"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28</w:t>
            </w:r>
          </w:p>
        </w:tc>
        <w:tc>
          <w:tcPr>
            <w:tcW w:w="1418" w:type="dxa"/>
            <w:noWrap/>
            <w:hideMark/>
          </w:tcPr>
          <w:p w:rsidR="00D161FF" w:rsidRPr="00206246"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17,83%</w:t>
            </w:r>
          </w:p>
        </w:tc>
      </w:tr>
      <w:tr w:rsidR="00D161FF" w:rsidRPr="00206246"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206246" w:rsidRDefault="00D161FF" w:rsidP="004A658B">
            <w:pPr>
              <w:rPr>
                <w:rFonts w:eastAsia="Times New Roman"/>
                <w:b w:val="0"/>
                <w:bCs w:val="0"/>
                <w:color w:val="000000"/>
                <w:lang w:eastAsia="es-CR"/>
              </w:rPr>
            </w:pPr>
            <w:r w:rsidRPr="00206246">
              <w:rPr>
                <w:rFonts w:eastAsia="Times New Roman"/>
                <w:b w:val="0"/>
                <w:bCs w:val="0"/>
                <w:color w:val="000000"/>
                <w:lang w:eastAsia="es-CR"/>
              </w:rPr>
              <w:t>Entre tres y seis meses</w:t>
            </w:r>
          </w:p>
        </w:tc>
        <w:tc>
          <w:tcPr>
            <w:tcW w:w="850" w:type="dxa"/>
            <w:noWrap/>
            <w:hideMark/>
          </w:tcPr>
          <w:p w:rsidR="00D161FF" w:rsidRPr="00206246"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21</w:t>
            </w:r>
          </w:p>
        </w:tc>
        <w:tc>
          <w:tcPr>
            <w:tcW w:w="1418" w:type="dxa"/>
            <w:noWrap/>
            <w:hideMark/>
          </w:tcPr>
          <w:p w:rsidR="00D161FF" w:rsidRPr="00206246"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13,38%</w:t>
            </w:r>
          </w:p>
        </w:tc>
      </w:tr>
      <w:tr w:rsidR="00D161FF" w:rsidRPr="00206246"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206246" w:rsidRDefault="00D161FF" w:rsidP="004A658B">
            <w:pPr>
              <w:rPr>
                <w:rFonts w:eastAsia="Times New Roman"/>
                <w:b w:val="0"/>
                <w:bCs w:val="0"/>
                <w:color w:val="000000"/>
                <w:lang w:eastAsia="es-CR"/>
              </w:rPr>
            </w:pPr>
            <w:r w:rsidRPr="00206246">
              <w:rPr>
                <w:rFonts w:eastAsia="Times New Roman"/>
                <w:b w:val="0"/>
                <w:bCs w:val="0"/>
                <w:color w:val="000000"/>
                <w:lang w:eastAsia="es-CR"/>
              </w:rPr>
              <w:t>Era parte de la proyección personal</w:t>
            </w:r>
          </w:p>
        </w:tc>
        <w:tc>
          <w:tcPr>
            <w:tcW w:w="850" w:type="dxa"/>
            <w:noWrap/>
            <w:hideMark/>
          </w:tcPr>
          <w:p w:rsidR="00D161FF" w:rsidRPr="00206246"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10</w:t>
            </w:r>
          </w:p>
        </w:tc>
        <w:tc>
          <w:tcPr>
            <w:tcW w:w="1418" w:type="dxa"/>
            <w:noWrap/>
            <w:hideMark/>
          </w:tcPr>
          <w:p w:rsidR="00D161FF" w:rsidRPr="00206246"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6,37%</w:t>
            </w:r>
          </w:p>
        </w:tc>
      </w:tr>
      <w:tr w:rsidR="00D161FF" w:rsidRPr="00206246"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206246" w:rsidRDefault="00D161FF" w:rsidP="004A658B">
            <w:pPr>
              <w:rPr>
                <w:rFonts w:eastAsia="Times New Roman"/>
                <w:b w:val="0"/>
                <w:bCs w:val="0"/>
                <w:color w:val="000000"/>
                <w:lang w:eastAsia="es-CR"/>
              </w:rPr>
            </w:pPr>
            <w:r w:rsidRPr="00206246">
              <w:rPr>
                <w:rFonts w:eastAsia="Times New Roman"/>
                <w:b w:val="0"/>
                <w:bCs w:val="0"/>
                <w:color w:val="000000"/>
                <w:lang w:eastAsia="es-CR"/>
              </w:rPr>
              <w:t>Más de un año</w:t>
            </w:r>
          </w:p>
        </w:tc>
        <w:tc>
          <w:tcPr>
            <w:tcW w:w="850" w:type="dxa"/>
            <w:noWrap/>
            <w:hideMark/>
          </w:tcPr>
          <w:p w:rsidR="00D161FF" w:rsidRPr="00206246"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75</w:t>
            </w:r>
          </w:p>
        </w:tc>
        <w:tc>
          <w:tcPr>
            <w:tcW w:w="1418" w:type="dxa"/>
            <w:noWrap/>
            <w:hideMark/>
          </w:tcPr>
          <w:p w:rsidR="00D161FF" w:rsidRPr="00206246"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47,77%</w:t>
            </w:r>
          </w:p>
        </w:tc>
      </w:tr>
      <w:tr w:rsidR="00D161FF" w:rsidRPr="00206246" w:rsidTr="004A658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206246" w:rsidRDefault="00D161FF" w:rsidP="004A658B">
            <w:pPr>
              <w:rPr>
                <w:rFonts w:eastAsia="Times New Roman"/>
                <w:b w:val="0"/>
                <w:bCs w:val="0"/>
                <w:color w:val="000000"/>
                <w:lang w:eastAsia="es-CR"/>
              </w:rPr>
            </w:pPr>
            <w:r w:rsidRPr="00206246">
              <w:rPr>
                <w:rFonts w:eastAsia="Times New Roman"/>
                <w:b w:val="0"/>
                <w:bCs w:val="0"/>
                <w:color w:val="000000"/>
                <w:lang w:eastAsia="es-CR"/>
              </w:rPr>
              <w:t>Menos de tres meses</w:t>
            </w:r>
          </w:p>
        </w:tc>
        <w:tc>
          <w:tcPr>
            <w:tcW w:w="850" w:type="dxa"/>
            <w:noWrap/>
            <w:hideMark/>
          </w:tcPr>
          <w:p w:rsidR="00D161FF" w:rsidRPr="00206246"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23</w:t>
            </w:r>
          </w:p>
        </w:tc>
        <w:tc>
          <w:tcPr>
            <w:tcW w:w="1418" w:type="dxa"/>
            <w:noWrap/>
            <w:hideMark/>
          </w:tcPr>
          <w:p w:rsidR="00D161FF" w:rsidRPr="00206246"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06246">
              <w:rPr>
                <w:rFonts w:eastAsia="Times New Roman"/>
                <w:color w:val="000000"/>
                <w:lang w:eastAsia="es-CR"/>
              </w:rPr>
              <w:t>14,65%</w:t>
            </w:r>
          </w:p>
        </w:tc>
      </w:tr>
      <w:tr w:rsidR="00D161FF" w:rsidRPr="00206246" w:rsidTr="004A658B">
        <w:trPr>
          <w:trHeight w:val="280"/>
          <w:jc w:val="center"/>
        </w:trPr>
        <w:tc>
          <w:tcPr>
            <w:cnfStyle w:val="001000000000" w:firstRow="0" w:lastRow="0" w:firstColumn="1" w:lastColumn="0" w:oddVBand="0" w:evenVBand="0" w:oddHBand="0" w:evenHBand="0" w:firstRowFirstColumn="0" w:firstRowLastColumn="0" w:lastRowFirstColumn="0" w:lastRowLastColumn="0"/>
            <w:tcW w:w="4820" w:type="dxa"/>
            <w:hideMark/>
          </w:tcPr>
          <w:p w:rsidR="00D161FF" w:rsidRPr="00206246" w:rsidRDefault="00D161FF" w:rsidP="004A658B">
            <w:pPr>
              <w:rPr>
                <w:rFonts w:eastAsia="Times New Roman"/>
                <w:color w:val="000000"/>
                <w:lang w:eastAsia="es-CR"/>
              </w:rPr>
            </w:pPr>
            <w:r w:rsidRPr="00206246">
              <w:rPr>
                <w:rFonts w:eastAsia="Times New Roman"/>
                <w:color w:val="000000"/>
                <w:lang w:eastAsia="es-CR"/>
              </w:rPr>
              <w:t>Total, general</w:t>
            </w:r>
          </w:p>
        </w:tc>
        <w:tc>
          <w:tcPr>
            <w:tcW w:w="850" w:type="dxa"/>
            <w:noWrap/>
            <w:hideMark/>
          </w:tcPr>
          <w:p w:rsidR="00D161FF" w:rsidRPr="00206246"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206246">
              <w:rPr>
                <w:rFonts w:eastAsia="Times New Roman"/>
                <w:b/>
                <w:bCs/>
                <w:color w:val="000000"/>
                <w:lang w:eastAsia="es-CR"/>
              </w:rPr>
              <w:t>157</w:t>
            </w:r>
          </w:p>
        </w:tc>
        <w:tc>
          <w:tcPr>
            <w:tcW w:w="1418" w:type="dxa"/>
            <w:noWrap/>
            <w:hideMark/>
          </w:tcPr>
          <w:p w:rsidR="00D161FF" w:rsidRPr="00206246"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206246">
              <w:rPr>
                <w:rFonts w:eastAsia="Times New Roman"/>
                <w:b/>
                <w:bCs/>
                <w:color w:val="000000"/>
                <w:lang w:eastAsia="es-CR"/>
              </w:rPr>
              <w:t>100,00%</w:t>
            </w:r>
          </w:p>
        </w:tc>
      </w:tr>
    </w:tbl>
    <w:p w:rsidR="00D161FF" w:rsidRDefault="00D161FF" w:rsidP="00D161FF">
      <w:pPr>
        <w:jc w:val="both"/>
        <w:rPr>
          <w:rFonts w:eastAsia="Times New Roman"/>
          <w:color w:val="000000"/>
          <w:lang w:val="es-CR" w:eastAsia="es-CR"/>
        </w:rPr>
      </w:pPr>
    </w:p>
    <w:p w:rsidR="00D161FF" w:rsidRDefault="00D161FF" w:rsidP="00D161FF">
      <w:pPr>
        <w:jc w:val="both"/>
        <w:rPr>
          <w:rFonts w:eastAsia="Times New Roman"/>
          <w:color w:val="000000"/>
          <w:lang w:val="es-CR" w:eastAsia="es-CR"/>
        </w:rPr>
      </w:pPr>
      <w:r>
        <w:rPr>
          <w:rFonts w:eastAsia="Times New Roman"/>
          <w:color w:val="000000"/>
          <w:lang w:val="es-CR" w:eastAsia="es-CR"/>
        </w:rPr>
        <w:t>Posteriormente se les pregunta los motivos por los que renunciaron al Poder Judicial, dándoles más de 33 diferentes motivos por los cuales deseaban renunciar para marcar con respuesta múltiple.</w:t>
      </w:r>
    </w:p>
    <w:p w:rsidR="00D161FF" w:rsidRDefault="00D161FF" w:rsidP="00D161FF">
      <w:pPr>
        <w:jc w:val="both"/>
        <w:rPr>
          <w:rFonts w:eastAsia="Times New Roman"/>
          <w:color w:val="000000"/>
          <w:lang w:val="es-CR" w:eastAsia="es-CR"/>
        </w:rPr>
      </w:pPr>
    </w:p>
    <w:p w:rsidR="00D161FF" w:rsidRPr="00DC6A3A" w:rsidRDefault="00D161FF" w:rsidP="00D161FF">
      <w:pPr>
        <w:jc w:val="both"/>
        <w:rPr>
          <w:rFonts w:eastAsia="Times New Roman"/>
          <w:color w:val="000000"/>
          <w:lang w:val="es-CR" w:eastAsia="es-CR"/>
        </w:rPr>
      </w:pPr>
      <w:r>
        <w:rPr>
          <w:rFonts w:eastAsia="Times New Roman"/>
          <w:color w:val="000000"/>
          <w:lang w:val="es-CR" w:eastAsia="es-CR"/>
        </w:rPr>
        <w:t>Como se observa a continuación, el 100% de las personas que renunciaron indicaron como la principal causa la mala remuneración salarial segregada en tres parámetros específicos: la baja remuneración económica, la Ley de Empleo Público y la Política Salarial del Poder judicial. S</w:t>
      </w:r>
      <w:r w:rsidRPr="00DC6A3A">
        <w:rPr>
          <w:rFonts w:eastAsia="Times New Roman"/>
          <w:color w:val="000000"/>
          <w:lang w:val="es-CR" w:eastAsia="es-CR"/>
        </w:rPr>
        <w:t>eguido e</w:t>
      </w:r>
      <w:r>
        <w:rPr>
          <w:rFonts w:eastAsia="Times New Roman"/>
          <w:color w:val="000000"/>
          <w:lang w:val="es-CR" w:eastAsia="es-CR"/>
        </w:rPr>
        <w:t xml:space="preserve">n </w:t>
      </w:r>
      <w:r w:rsidRPr="00DC6A3A">
        <w:rPr>
          <w:rFonts w:eastAsia="Times New Roman"/>
          <w:color w:val="000000"/>
          <w:lang w:val="es-CR" w:eastAsia="es-CR"/>
        </w:rPr>
        <w:t>un</w:t>
      </w:r>
      <w:r>
        <w:rPr>
          <w:rFonts w:eastAsia="Times New Roman"/>
          <w:color w:val="000000"/>
          <w:lang w:val="es-CR" w:eastAsia="es-CR"/>
        </w:rPr>
        <w:t xml:space="preserve"> 86,63% de las altas cargas de trabajo segregada en demasiada presión y mucho estrés laboral y jornadas excesivas, sobre carga laboral. Como tercera opción en un</w:t>
      </w:r>
      <w:r w:rsidRPr="00DC6A3A">
        <w:rPr>
          <w:rFonts w:eastAsia="Times New Roman"/>
          <w:color w:val="000000"/>
          <w:lang w:val="es-CR" w:eastAsia="es-CR"/>
        </w:rPr>
        <w:t xml:space="preserve"> 79,62% </w:t>
      </w:r>
      <w:r>
        <w:rPr>
          <w:rFonts w:eastAsia="Times New Roman"/>
          <w:color w:val="000000"/>
          <w:lang w:val="es-CR" w:eastAsia="es-CR"/>
        </w:rPr>
        <w:t xml:space="preserve">la </w:t>
      </w:r>
      <w:r w:rsidRPr="00DC6A3A">
        <w:rPr>
          <w:rFonts w:eastAsia="Times New Roman"/>
          <w:color w:val="000000"/>
          <w:lang w:val="es-CR" w:eastAsia="es-CR"/>
        </w:rPr>
        <w:t>desmotivación,</w:t>
      </w:r>
      <w:r>
        <w:rPr>
          <w:rFonts w:eastAsia="Times New Roman"/>
          <w:color w:val="000000"/>
          <w:lang w:val="es-CR" w:eastAsia="es-CR"/>
        </w:rPr>
        <w:t xml:space="preserve"> en un 61,78% la insatisfacción con el estilo de dirección de jefatura y </w:t>
      </w:r>
      <w:r w:rsidRPr="00DC6A3A">
        <w:rPr>
          <w:rFonts w:eastAsia="Times New Roman"/>
          <w:color w:val="000000"/>
          <w:lang w:val="es-CR" w:eastAsia="es-CR"/>
        </w:rPr>
        <w:t xml:space="preserve">en un </w:t>
      </w:r>
      <w:r w:rsidRPr="007F4DFC">
        <w:rPr>
          <w:rFonts w:eastAsia="Times New Roman"/>
          <w:color w:val="000000"/>
          <w:lang w:val="es-CR" w:eastAsia="es-CR"/>
        </w:rPr>
        <w:t>61,15</w:t>
      </w:r>
      <w:r>
        <w:rPr>
          <w:rFonts w:eastAsia="Times New Roman"/>
          <w:color w:val="000000"/>
          <w:lang w:val="es-CR" w:eastAsia="es-CR"/>
        </w:rPr>
        <w:t>% las pocas posibilidades de ascenso.</w:t>
      </w:r>
    </w:p>
    <w:p w:rsidR="00D161FF" w:rsidRDefault="00D161FF" w:rsidP="00D161FF">
      <w:pPr>
        <w:jc w:val="both"/>
        <w:rPr>
          <w:rFonts w:eastAsia="Times New Roman"/>
          <w:color w:val="000000"/>
          <w:lang w:val="es-CR" w:eastAsia="es-CR"/>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N°36</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Motivos por lo que renunciaron</w:t>
      </w:r>
    </w:p>
    <w:p w:rsidR="00D161FF" w:rsidRDefault="00D161FF" w:rsidP="00D161FF">
      <w:pPr>
        <w:jc w:val="both"/>
        <w:rPr>
          <w:rFonts w:eastAsia="Times New Roman"/>
          <w:color w:val="000000"/>
          <w:lang w:val="es-CR" w:eastAsia="es-CR"/>
        </w:rPr>
      </w:pPr>
    </w:p>
    <w:tbl>
      <w:tblPr>
        <w:tblStyle w:val="Tablanormal2"/>
        <w:tblW w:w="0" w:type="auto"/>
        <w:jc w:val="center"/>
        <w:tblLayout w:type="fixed"/>
        <w:tblLook w:val="04A0" w:firstRow="1" w:lastRow="0" w:firstColumn="1" w:lastColumn="0" w:noHBand="0" w:noVBand="1"/>
      </w:tblPr>
      <w:tblGrid>
        <w:gridCol w:w="7372"/>
        <w:gridCol w:w="1418"/>
        <w:gridCol w:w="992"/>
      </w:tblGrid>
      <w:tr w:rsidR="00D161FF" w:rsidRPr="007365B4" w:rsidTr="004A658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tcPr>
          <w:p w:rsidR="00D161FF" w:rsidRPr="007F4DFC" w:rsidRDefault="00D161FF" w:rsidP="004A658B">
            <w:pPr>
              <w:rPr>
                <w:rFonts w:eastAsia="Times New Roman"/>
                <w:color w:val="000000"/>
                <w:sz w:val="20"/>
                <w:szCs w:val="20"/>
                <w:lang w:eastAsia="es-CR"/>
              </w:rPr>
            </w:pPr>
            <w:r w:rsidRPr="007365B4">
              <w:rPr>
                <w:rFonts w:eastAsia="Times New Roman"/>
                <w:color w:val="000000"/>
                <w:sz w:val="20"/>
                <w:szCs w:val="20"/>
                <w:lang w:eastAsia="es-CR"/>
              </w:rPr>
              <w:t>¿Cuál o cuáles impulsaron su decisión de salida del Poder Judicial (puede escoger varias opciones)</w:t>
            </w:r>
          </w:p>
        </w:tc>
        <w:tc>
          <w:tcPr>
            <w:tcW w:w="1418" w:type="dxa"/>
            <w:noWrap/>
            <w:vAlign w:val="center"/>
          </w:tcPr>
          <w:p w:rsidR="00D161FF" w:rsidRPr="007F4DFC"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lang w:eastAsia="es-CR"/>
              </w:rPr>
            </w:pPr>
            <w:r w:rsidRPr="007365B4">
              <w:rPr>
                <w:rFonts w:eastAsia="Times New Roman"/>
                <w:color w:val="000000"/>
                <w:lang w:eastAsia="es-CR"/>
              </w:rPr>
              <w:t>Menciones</w:t>
            </w:r>
          </w:p>
        </w:tc>
        <w:tc>
          <w:tcPr>
            <w:tcW w:w="992" w:type="dxa"/>
            <w:noWrap/>
            <w:vAlign w:val="center"/>
          </w:tcPr>
          <w:p w:rsidR="00D161FF" w:rsidRPr="007F4DFC"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lang w:eastAsia="es-CR"/>
              </w:rPr>
            </w:pPr>
            <w:r w:rsidRPr="007365B4">
              <w:rPr>
                <w:rFonts w:eastAsia="Times New Roman"/>
                <w:color w:val="000000"/>
                <w:sz w:val="18"/>
                <w:szCs w:val="18"/>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tcPr>
          <w:p w:rsidR="00D161FF" w:rsidRPr="002434AE" w:rsidRDefault="00D161FF" w:rsidP="004A658B">
            <w:pPr>
              <w:rPr>
                <w:rFonts w:eastAsia="Times New Roman"/>
                <w:b w:val="0"/>
                <w:bCs w:val="0"/>
                <w:color w:val="000000"/>
                <w:sz w:val="20"/>
                <w:szCs w:val="20"/>
                <w:lang w:eastAsia="es-CR"/>
              </w:rPr>
            </w:pPr>
            <w:r>
              <w:rPr>
                <w:rFonts w:eastAsia="Times New Roman"/>
                <w:b w:val="0"/>
                <w:bCs w:val="0"/>
                <w:color w:val="000000"/>
                <w:sz w:val="20"/>
                <w:szCs w:val="20"/>
                <w:lang w:eastAsia="es-CR"/>
              </w:rPr>
              <w:t>Mala r</w:t>
            </w:r>
            <w:r w:rsidRPr="002434AE">
              <w:rPr>
                <w:rFonts w:eastAsia="Times New Roman"/>
                <w:b w:val="0"/>
                <w:bCs w:val="0"/>
                <w:color w:val="000000"/>
                <w:sz w:val="20"/>
                <w:szCs w:val="20"/>
                <w:lang w:eastAsia="es-CR"/>
              </w:rPr>
              <w:t>emuneración salarial</w:t>
            </w:r>
          </w:p>
          <w:p w:rsidR="00D161FF" w:rsidRPr="002434AE" w:rsidRDefault="00D161FF" w:rsidP="004A658B">
            <w:pPr>
              <w:ind w:left="708"/>
              <w:rPr>
                <w:rFonts w:eastAsia="Times New Roman"/>
                <w:b w:val="0"/>
                <w:bCs w:val="0"/>
                <w:color w:val="000000"/>
                <w:sz w:val="20"/>
                <w:szCs w:val="20"/>
                <w:lang w:eastAsia="es-CR"/>
              </w:rPr>
            </w:pPr>
            <w:r w:rsidRPr="002434AE">
              <w:rPr>
                <w:rFonts w:eastAsia="Times New Roman"/>
                <w:b w:val="0"/>
                <w:bCs w:val="0"/>
                <w:color w:val="000000"/>
                <w:sz w:val="20"/>
                <w:szCs w:val="20"/>
                <w:lang w:eastAsia="es-CR"/>
              </w:rPr>
              <w:t>Baja remuneración económica</w:t>
            </w:r>
            <w:r>
              <w:rPr>
                <w:rFonts w:eastAsia="Times New Roman"/>
                <w:b w:val="0"/>
                <w:bCs w:val="0"/>
                <w:color w:val="000000"/>
                <w:sz w:val="20"/>
                <w:szCs w:val="20"/>
                <w:lang w:eastAsia="es-CR"/>
              </w:rPr>
              <w:t xml:space="preserve">                            76 menciones -48,41%</w:t>
            </w:r>
          </w:p>
          <w:p w:rsidR="00D161FF" w:rsidRPr="002434AE" w:rsidRDefault="00D161FF" w:rsidP="004A658B">
            <w:pPr>
              <w:ind w:left="708"/>
              <w:rPr>
                <w:rFonts w:eastAsia="Times New Roman"/>
                <w:b w:val="0"/>
                <w:bCs w:val="0"/>
                <w:color w:val="000000"/>
                <w:sz w:val="20"/>
                <w:szCs w:val="20"/>
                <w:lang w:eastAsia="es-CR"/>
              </w:rPr>
            </w:pPr>
            <w:r w:rsidRPr="002434AE">
              <w:rPr>
                <w:rFonts w:eastAsia="Times New Roman"/>
                <w:b w:val="0"/>
                <w:bCs w:val="0"/>
                <w:color w:val="000000"/>
                <w:sz w:val="20"/>
                <w:szCs w:val="20"/>
                <w:lang w:eastAsia="es-CR"/>
              </w:rPr>
              <w:t xml:space="preserve">Ley de empleo </w:t>
            </w:r>
            <w:r>
              <w:rPr>
                <w:rFonts w:eastAsia="Times New Roman"/>
                <w:b w:val="0"/>
                <w:bCs w:val="0"/>
                <w:color w:val="000000"/>
                <w:sz w:val="20"/>
                <w:szCs w:val="20"/>
                <w:lang w:eastAsia="es-CR"/>
              </w:rPr>
              <w:t xml:space="preserve">                                                    72 menciones -45,86%</w:t>
            </w:r>
          </w:p>
          <w:p w:rsidR="00D161FF" w:rsidRPr="007365B4" w:rsidRDefault="00D161FF" w:rsidP="004A658B">
            <w:pPr>
              <w:ind w:left="708"/>
              <w:rPr>
                <w:rFonts w:eastAsia="Times New Roman"/>
                <w:b w:val="0"/>
                <w:bCs w:val="0"/>
                <w:color w:val="000000"/>
                <w:sz w:val="20"/>
                <w:szCs w:val="20"/>
                <w:lang w:eastAsia="es-CR"/>
              </w:rPr>
            </w:pPr>
            <w:r>
              <w:rPr>
                <w:rFonts w:eastAsia="Times New Roman"/>
                <w:b w:val="0"/>
                <w:bCs w:val="0"/>
                <w:color w:val="000000"/>
                <w:sz w:val="20"/>
                <w:szCs w:val="20"/>
                <w:lang w:eastAsia="es-CR"/>
              </w:rPr>
              <w:t xml:space="preserve">Modificaciones </w:t>
            </w:r>
            <w:r w:rsidRPr="002434AE">
              <w:rPr>
                <w:rFonts w:eastAsia="Times New Roman"/>
                <w:b w:val="0"/>
                <w:bCs w:val="0"/>
                <w:color w:val="000000"/>
                <w:sz w:val="20"/>
                <w:szCs w:val="20"/>
                <w:lang w:eastAsia="es-CR"/>
              </w:rPr>
              <w:t>salarial</w:t>
            </w:r>
            <w:r>
              <w:rPr>
                <w:rFonts w:eastAsia="Times New Roman"/>
                <w:b w:val="0"/>
                <w:bCs w:val="0"/>
                <w:color w:val="000000"/>
                <w:sz w:val="20"/>
                <w:szCs w:val="20"/>
                <w:lang w:eastAsia="es-CR"/>
              </w:rPr>
              <w:t>es</w:t>
            </w:r>
            <w:r w:rsidRPr="002434AE">
              <w:rPr>
                <w:rFonts w:eastAsia="Times New Roman"/>
                <w:b w:val="0"/>
                <w:bCs w:val="0"/>
                <w:color w:val="000000"/>
                <w:sz w:val="20"/>
                <w:szCs w:val="20"/>
                <w:lang w:eastAsia="es-CR"/>
              </w:rPr>
              <w:t xml:space="preserve"> </w:t>
            </w:r>
            <w:r>
              <w:rPr>
                <w:rFonts w:eastAsia="Times New Roman"/>
                <w:b w:val="0"/>
                <w:bCs w:val="0"/>
                <w:color w:val="000000"/>
                <w:sz w:val="20"/>
                <w:szCs w:val="20"/>
                <w:lang w:eastAsia="es-CR"/>
              </w:rPr>
              <w:t xml:space="preserve">en </w:t>
            </w:r>
            <w:r w:rsidRPr="002434AE">
              <w:rPr>
                <w:rFonts w:eastAsia="Times New Roman"/>
                <w:b w:val="0"/>
                <w:bCs w:val="0"/>
                <w:color w:val="000000"/>
                <w:sz w:val="20"/>
                <w:szCs w:val="20"/>
                <w:lang w:eastAsia="es-CR"/>
              </w:rPr>
              <w:t>el Poder Judicial</w:t>
            </w:r>
            <w:r>
              <w:rPr>
                <w:rFonts w:eastAsia="Times New Roman"/>
                <w:b w:val="0"/>
                <w:bCs w:val="0"/>
                <w:color w:val="000000"/>
                <w:sz w:val="20"/>
                <w:szCs w:val="20"/>
                <w:lang w:eastAsia="es-CR"/>
              </w:rPr>
              <w:t xml:space="preserve">     71 menciones -45,22%</w:t>
            </w:r>
          </w:p>
        </w:tc>
        <w:tc>
          <w:tcPr>
            <w:tcW w:w="1418" w:type="dxa"/>
            <w:noWrap/>
            <w:vAlign w:val="center"/>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Pr>
                <w:rFonts w:eastAsia="Times New Roman"/>
                <w:color w:val="000000"/>
                <w:lang w:eastAsia="es-CR"/>
              </w:rPr>
              <w:t>157</w:t>
            </w:r>
          </w:p>
        </w:tc>
        <w:tc>
          <w:tcPr>
            <w:tcW w:w="992" w:type="dxa"/>
            <w:noWrap/>
            <w:vAlign w:val="center"/>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Pr>
                <w:rFonts w:eastAsia="Times New Roman"/>
                <w:color w:val="000000"/>
                <w:lang w:eastAsia="es-CR"/>
              </w:rPr>
              <w:t>100%</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tcPr>
          <w:p w:rsidR="00D161FF" w:rsidRDefault="00D161FF" w:rsidP="004A658B">
            <w:pPr>
              <w:rPr>
                <w:rFonts w:eastAsia="Times New Roman"/>
                <w:color w:val="000000"/>
                <w:sz w:val="20"/>
                <w:szCs w:val="20"/>
                <w:lang w:eastAsia="es-CR"/>
              </w:rPr>
            </w:pPr>
            <w:r w:rsidRPr="00607C58">
              <w:rPr>
                <w:rFonts w:eastAsia="Times New Roman"/>
                <w:b w:val="0"/>
                <w:bCs w:val="0"/>
                <w:color w:val="000000"/>
                <w:sz w:val="20"/>
                <w:szCs w:val="20"/>
                <w:lang w:eastAsia="es-CR"/>
              </w:rPr>
              <w:t xml:space="preserve">Altas </w:t>
            </w:r>
            <w:r>
              <w:rPr>
                <w:rFonts w:eastAsia="Times New Roman"/>
                <w:b w:val="0"/>
                <w:bCs w:val="0"/>
                <w:color w:val="000000"/>
                <w:sz w:val="20"/>
                <w:szCs w:val="20"/>
                <w:lang w:eastAsia="es-CR"/>
              </w:rPr>
              <w:t>cargas de trabajo</w:t>
            </w:r>
          </w:p>
          <w:p w:rsidR="00D161FF" w:rsidRDefault="00D161FF" w:rsidP="004A658B">
            <w:pPr>
              <w:ind w:left="708"/>
              <w:rPr>
                <w:rFonts w:eastAsia="Times New Roman"/>
                <w:color w:val="000000"/>
                <w:sz w:val="20"/>
                <w:szCs w:val="20"/>
                <w:lang w:eastAsia="es-CR"/>
              </w:rPr>
            </w:pPr>
            <w:r w:rsidRPr="00607C58">
              <w:rPr>
                <w:rFonts w:eastAsia="Times New Roman"/>
                <w:b w:val="0"/>
                <w:bCs w:val="0"/>
                <w:color w:val="000000"/>
                <w:sz w:val="20"/>
                <w:szCs w:val="20"/>
                <w:lang w:eastAsia="es-CR"/>
              </w:rPr>
              <w:t>Demasiada presión y mucho estrés laboral</w:t>
            </w:r>
            <w:r>
              <w:rPr>
                <w:rFonts w:eastAsia="Times New Roman"/>
                <w:b w:val="0"/>
                <w:bCs w:val="0"/>
                <w:color w:val="000000"/>
                <w:sz w:val="20"/>
                <w:szCs w:val="20"/>
                <w:lang w:eastAsia="es-CR"/>
              </w:rPr>
              <w:t xml:space="preserve">    70 menciones -44,59%</w:t>
            </w:r>
          </w:p>
          <w:p w:rsidR="00D161FF" w:rsidRPr="00607C58" w:rsidRDefault="00D161FF" w:rsidP="004A658B">
            <w:pPr>
              <w:ind w:left="708"/>
              <w:rPr>
                <w:rFonts w:eastAsia="Times New Roman"/>
                <w:b w:val="0"/>
                <w:bCs w:val="0"/>
                <w:color w:val="000000"/>
                <w:sz w:val="20"/>
                <w:szCs w:val="20"/>
                <w:lang w:eastAsia="es-CR"/>
              </w:rPr>
            </w:pPr>
            <w:r>
              <w:rPr>
                <w:rFonts w:eastAsia="Times New Roman"/>
                <w:b w:val="0"/>
                <w:bCs w:val="0"/>
                <w:color w:val="000000"/>
                <w:sz w:val="20"/>
                <w:szCs w:val="20"/>
                <w:lang w:eastAsia="es-CR"/>
              </w:rPr>
              <w:t>Jornadas excesivas, sobrecarga laboral         66 menciones -42,04%</w:t>
            </w:r>
          </w:p>
        </w:tc>
        <w:tc>
          <w:tcPr>
            <w:tcW w:w="1418" w:type="dxa"/>
            <w:noWrap/>
            <w:vAlign w:val="center"/>
          </w:tcPr>
          <w:p w:rsidR="00D161FF"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Pr>
                <w:rFonts w:eastAsia="Times New Roman"/>
                <w:color w:val="000000"/>
                <w:lang w:eastAsia="es-CR"/>
              </w:rPr>
              <w:t>136</w:t>
            </w:r>
          </w:p>
        </w:tc>
        <w:tc>
          <w:tcPr>
            <w:tcW w:w="992" w:type="dxa"/>
            <w:noWrap/>
            <w:vAlign w:val="center"/>
          </w:tcPr>
          <w:p w:rsidR="00D161FF"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Pr>
                <w:rFonts w:eastAsia="Times New Roman"/>
                <w:color w:val="000000"/>
                <w:lang w:eastAsia="es-CR"/>
              </w:rPr>
              <w:t>86,63%</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Desmotivación</w:t>
            </w:r>
          </w:p>
        </w:tc>
        <w:tc>
          <w:tcPr>
            <w:tcW w:w="1418" w:type="dxa"/>
            <w:noWrap/>
            <w:vAlign w:val="center"/>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125</w:t>
            </w:r>
          </w:p>
        </w:tc>
        <w:tc>
          <w:tcPr>
            <w:tcW w:w="992" w:type="dxa"/>
            <w:noWrap/>
            <w:vAlign w:val="center"/>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79,62</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Insatisfacción con el estilo de dirección de jefatura</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9</w:t>
            </w:r>
            <w:r>
              <w:rPr>
                <w:rFonts w:eastAsia="Times New Roman"/>
                <w:color w:val="000000"/>
                <w:lang w:eastAsia="es-CR"/>
              </w:rPr>
              <w:t>7</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Pr>
                <w:rFonts w:eastAsia="Times New Roman"/>
                <w:color w:val="000000"/>
                <w:lang w:eastAsia="es-CR"/>
              </w:rPr>
              <w:t>61</w:t>
            </w:r>
            <w:r w:rsidRPr="007F4DFC">
              <w:rPr>
                <w:rFonts w:eastAsia="Times New Roman"/>
                <w:color w:val="000000"/>
                <w:lang w:eastAsia="es-CR"/>
              </w:rPr>
              <w:t>,</w:t>
            </w:r>
            <w:r>
              <w:rPr>
                <w:rFonts w:eastAsia="Times New Roman"/>
                <w:color w:val="000000"/>
                <w:lang w:eastAsia="es-CR"/>
              </w:rPr>
              <w:t>78%</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Pocas posibilidades de ascenso</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96</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61,15</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Ambiente de trabajo insatisfactorio</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95</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60,51</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Buscar nuevas aspiraciones personales</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92</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58,60</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Falta de reconocimiento a su labor</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85</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54,14</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Falta de oportunidad para el desarrollo laboral</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82</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52,23</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La expectativa laboral era diferente de cuando ingresó</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81</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51,59</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Cambio en el régimen de pensiones</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66</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42,04</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Mejorar la conciliación de la vida personal, familiar y laboral</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58</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36,94</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Maltrato y violencia laboral</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56</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35,67</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Acoso sexual o laboral</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44</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28,03</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Falta de estabilidad laboral / gozar únicamente de nombramientos interinos</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42</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26,75</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Motivos personales / familiares</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38</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24,20</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Falta de capacitación</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36</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22,93</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Horario laboral;</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36</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22,93</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Ofrecimiento de un mejor salario</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35</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22,29</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lang w:eastAsia="es-CR"/>
              </w:rPr>
            </w:pPr>
            <w:r w:rsidRPr="007F4DFC">
              <w:rPr>
                <w:rFonts w:eastAsia="Times New Roman"/>
                <w:b w:val="0"/>
                <w:bCs w:val="0"/>
                <w:color w:val="000000"/>
                <w:lang w:eastAsia="es-CR"/>
              </w:rPr>
              <w:t>Otras</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32</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20,38</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Laborar en un lugar distinto o lejano a su lugar de residencia</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30</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19,11</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Ofrecimiento de un mejor puesto laboral;</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30</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19,11</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Gestión de nuevos proyectos</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29</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18,47</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Riesgos del puesto</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26</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16,56</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Tiempo de traslado diario del hogar a la oficina o despacho</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19</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12,10</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Riesgos por Violencia externa (personas usuarias o externas)</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14</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8,92</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Enfermedad</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11</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7,01</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Cambio de lugar de residencia / país</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8</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5,10</w:t>
            </w:r>
            <w:r>
              <w:rPr>
                <w:rFonts w:eastAsia="Times New Roman"/>
                <w:color w:val="000000"/>
                <w:lang w:eastAsia="es-CR"/>
              </w:rPr>
              <w:t>%</w:t>
            </w:r>
          </w:p>
        </w:tc>
      </w:tr>
      <w:tr w:rsidR="00D161FF" w:rsidRPr="007F4DFC"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Dejar de trabajar;</w:t>
            </w:r>
          </w:p>
        </w:tc>
        <w:tc>
          <w:tcPr>
            <w:tcW w:w="1418"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3</w:t>
            </w:r>
          </w:p>
        </w:tc>
        <w:tc>
          <w:tcPr>
            <w:tcW w:w="992" w:type="dxa"/>
            <w:noWrap/>
            <w:vAlign w:val="center"/>
            <w:hideMark/>
          </w:tcPr>
          <w:p w:rsidR="00D161FF" w:rsidRPr="007F4DFC" w:rsidRDefault="00D161FF" w:rsidP="004A658B">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1,91</w:t>
            </w:r>
            <w:r>
              <w:rPr>
                <w:rFonts w:eastAsia="Times New Roman"/>
                <w:color w:val="000000"/>
                <w:lang w:eastAsia="es-CR"/>
              </w:rPr>
              <w:t>%</w:t>
            </w:r>
          </w:p>
        </w:tc>
      </w:tr>
      <w:tr w:rsidR="00D161FF" w:rsidRPr="007F4DFC"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7372" w:type="dxa"/>
            <w:hideMark/>
          </w:tcPr>
          <w:p w:rsidR="00D161FF" w:rsidRPr="007F4DFC" w:rsidRDefault="00D161FF" w:rsidP="004A658B">
            <w:pPr>
              <w:rPr>
                <w:rFonts w:eastAsia="Times New Roman"/>
                <w:b w:val="0"/>
                <w:bCs w:val="0"/>
                <w:color w:val="000000"/>
                <w:sz w:val="20"/>
                <w:szCs w:val="20"/>
                <w:lang w:eastAsia="es-CR"/>
              </w:rPr>
            </w:pPr>
            <w:r w:rsidRPr="007F4DFC">
              <w:rPr>
                <w:rFonts w:eastAsia="Times New Roman"/>
                <w:b w:val="0"/>
                <w:bCs w:val="0"/>
                <w:color w:val="000000"/>
                <w:sz w:val="20"/>
                <w:szCs w:val="20"/>
                <w:lang w:eastAsia="es-CR"/>
              </w:rPr>
              <w:t>Retomar los estudios</w:t>
            </w:r>
          </w:p>
        </w:tc>
        <w:tc>
          <w:tcPr>
            <w:tcW w:w="1418"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2</w:t>
            </w:r>
          </w:p>
        </w:tc>
        <w:tc>
          <w:tcPr>
            <w:tcW w:w="992" w:type="dxa"/>
            <w:noWrap/>
            <w:vAlign w:val="center"/>
            <w:hideMark/>
          </w:tcPr>
          <w:p w:rsidR="00D161FF" w:rsidRPr="007F4DFC" w:rsidRDefault="00D161FF" w:rsidP="004A658B">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7F4DFC">
              <w:rPr>
                <w:rFonts w:eastAsia="Times New Roman"/>
                <w:color w:val="000000"/>
                <w:lang w:eastAsia="es-CR"/>
              </w:rPr>
              <w:t>1,27</w:t>
            </w:r>
            <w:r>
              <w:rPr>
                <w:rFonts w:eastAsia="Times New Roman"/>
                <w:color w:val="000000"/>
                <w:lang w:eastAsia="es-CR"/>
              </w:rPr>
              <w:t>%</w:t>
            </w:r>
          </w:p>
        </w:tc>
      </w:tr>
    </w:tbl>
    <w:p w:rsidR="00D161FF" w:rsidRDefault="00D161FF" w:rsidP="00D161FF">
      <w:pPr>
        <w:jc w:val="both"/>
        <w:rPr>
          <w:rFonts w:eastAsia="Times New Roman"/>
          <w:color w:val="000000"/>
          <w:lang w:val="es-CR" w:eastAsia="es-CR"/>
        </w:rPr>
      </w:pPr>
    </w:p>
    <w:p w:rsidR="00D161FF" w:rsidRPr="00B566A3" w:rsidRDefault="00D161FF" w:rsidP="00D161FF">
      <w:pPr>
        <w:jc w:val="both"/>
        <w:rPr>
          <w:rFonts w:eastAsia="Times New Roman"/>
          <w:color w:val="000000"/>
          <w:lang w:val="es-CR" w:eastAsia="es-CR"/>
        </w:rPr>
      </w:pPr>
      <w:r w:rsidRPr="00B566A3">
        <w:rPr>
          <w:rFonts w:eastAsia="Times New Roman"/>
          <w:color w:val="000000"/>
          <w:lang w:val="es-CR" w:eastAsia="es-CR"/>
        </w:rPr>
        <w:t>Dentro de otras razones las personas indicaron</w:t>
      </w:r>
      <w:r>
        <w:rPr>
          <w:rFonts w:eastAsia="Times New Roman"/>
          <w:color w:val="000000"/>
          <w:lang w:val="es-CR" w:eastAsia="es-CR"/>
        </w:rPr>
        <w:t xml:space="preserve"> como otras se encuentran</w:t>
      </w:r>
      <w:r w:rsidRPr="00B566A3">
        <w:rPr>
          <w:rFonts w:eastAsia="Times New Roman"/>
          <w:color w:val="000000"/>
          <w:lang w:val="es-CR" w:eastAsia="es-CR"/>
        </w:rPr>
        <w:t>:</w:t>
      </w:r>
    </w:p>
    <w:p w:rsidR="00D161FF" w:rsidRPr="00B566A3" w:rsidRDefault="00D161FF" w:rsidP="00D161FF">
      <w:pPr>
        <w:jc w:val="both"/>
        <w:rPr>
          <w:rFonts w:eastAsia="Times New Roman"/>
          <w:color w:val="000000"/>
          <w:lang w:val="es-CR" w:eastAsia="es-CR"/>
        </w:rPr>
      </w:pPr>
    </w:p>
    <w:p w:rsidR="00D161FF" w:rsidRPr="00B566A3" w:rsidRDefault="00D161FF" w:rsidP="00D161FF">
      <w:pPr>
        <w:jc w:val="center"/>
        <w:rPr>
          <w:rFonts w:eastAsia="Times New Roman"/>
          <w:i/>
          <w:iCs/>
          <w:color w:val="000000"/>
          <w:lang w:val="es-CR" w:eastAsia="es-CR"/>
        </w:rPr>
      </w:pPr>
      <w:r w:rsidRPr="00B566A3">
        <w:rPr>
          <w:rFonts w:eastAsia="Times New Roman"/>
          <w:i/>
          <w:iCs/>
          <w:color w:val="000000"/>
          <w:lang w:val="es-CR" w:eastAsia="es-CR"/>
        </w:rPr>
        <w:t>“Desde el inicio acoso laboral por uno de los jefes, estando en estado de embarazo. Mucho stress laboral. Poca motivación, casi siempre antes del nombramiento en propiedad se acostumbra al trabajador a las amenazas, se programa el miedo para cumplir con las metas de trabajo del Ministerio Publico. No existe merito para ocupar puestos, sino amistades. Falta de liderazgo desde las altas jefaturas. Deben preparar mejor al personal nuevo. Hacer una inducción antes y no cuando se está trabajando. Actualmente no hay compromiso de los auxiliares, son pocos los comprometidos”.</w:t>
      </w:r>
    </w:p>
    <w:p w:rsidR="00D161FF" w:rsidRPr="00B566A3" w:rsidRDefault="00D161FF" w:rsidP="00D161FF">
      <w:pPr>
        <w:jc w:val="both"/>
        <w:rPr>
          <w:rFonts w:eastAsia="Times New Roman"/>
          <w:color w:val="000000"/>
          <w:lang w:val="es-CR" w:eastAsia="es-CR"/>
        </w:rPr>
      </w:pPr>
    </w:p>
    <w:p w:rsidR="00D161FF" w:rsidRPr="00B566A3" w:rsidRDefault="00D161FF" w:rsidP="00D161FF">
      <w:pPr>
        <w:jc w:val="center"/>
        <w:rPr>
          <w:rFonts w:eastAsia="Times New Roman"/>
          <w:i/>
          <w:iCs/>
          <w:color w:val="000000"/>
          <w:lang w:val="es-CR" w:eastAsia="es-CR"/>
        </w:rPr>
      </w:pPr>
      <w:r w:rsidRPr="00B566A3">
        <w:rPr>
          <w:rFonts w:eastAsia="Times New Roman"/>
          <w:i/>
          <w:iCs/>
          <w:color w:val="000000"/>
          <w:lang w:val="es-CR" w:eastAsia="es-CR"/>
        </w:rPr>
        <w:t>“Considero que el trabajo que se realizaba merecía un mejor salario. Pocas personas en el país se encuentran capacitados para las funciones de un perito”.</w:t>
      </w:r>
    </w:p>
    <w:p w:rsidR="00D161FF" w:rsidRPr="00B566A3" w:rsidRDefault="00D161FF" w:rsidP="00D161FF">
      <w:pPr>
        <w:jc w:val="both"/>
        <w:rPr>
          <w:rFonts w:eastAsia="Times New Roman"/>
          <w:color w:val="000000"/>
          <w:lang w:val="es-CR" w:eastAsia="es-CR"/>
        </w:rPr>
      </w:pPr>
    </w:p>
    <w:p w:rsidR="00D161FF" w:rsidRPr="00B566A3" w:rsidRDefault="00D161FF" w:rsidP="00D161FF">
      <w:pPr>
        <w:jc w:val="center"/>
        <w:rPr>
          <w:rFonts w:eastAsia="Times New Roman"/>
          <w:i/>
          <w:iCs/>
          <w:color w:val="000000"/>
          <w:lang w:val="es-CR" w:eastAsia="es-CR"/>
        </w:rPr>
      </w:pPr>
      <w:r w:rsidRPr="00B566A3">
        <w:rPr>
          <w:rFonts w:eastAsia="Times New Roman"/>
          <w:i/>
          <w:iCs/>
          <w:color w:val="000000"/>
          <w:lang w:val="es-CR" w:eastAsia="es-CR"/>
        </w:rPr>
        <w:t>“La pérdida de confianza en el Ministerio Público, la forma inadecuada del manejo de las jefaturas, la falta de respeto hacia los subalternos, y sobre todo la falta de respeto y consciencia de los jerarcas hacía la institución y por ende a las personas usuarias”</w:t>
      </w:r>
    </w:p>
    <w:p w:rsidR="00D161FF" w:rsidRPr="00B566A3" w:rsidRDefault="00D161FF" w:rsidP="00D161FF">
      <w:pPr>
        <w:jc w:val="both"/>
        <w:rPr>
          <w:rFonts w:asciiTheme="minorHAnsi" w:eastAsiaTheme="majorEastAsia" w:hAnsiTheme="minorHAnsi" w:cstheme="minorHAnsi"/>
        </w:rPr>
      </w:pPr>
    </w:p>
    <w:p w:rsidR="00D161FF" w:rsidRPr="00B566A3" w:rsidRDefault="00D161FF" w:rsidP="00D161FF">
      <w:pPr>
        <w:jc w:val="center"/>
        <w:rPr>
          <w:rFonts w:eastAsia="Times New Roman"/>
          <w:i/>
          <w:iCs/>
          <w:color w:val="000000"/>
          <w:lang w:val="es-CR" w:eastAsia="es-CR"/>
        </w:rPr>
      </w:pPr>
      <w:r w:rsidRPr="00B566A3">
        <w:rPr>
          <w:rFonts w:eastAsia="Times New Roman"/>
          <w:i/>
          <w:iCs/>
          <w:color w:val="000000"/>
          <w:lang w:val="es-CR" w:eastAsia="es-CR"/>
        </w:rPr>
        <w:t>“Exhaustiva carga administrativa con planificación y otros órganos de seguimientos de cargas de trabajo”</w:t>
      </w:r>
    </w:p>
    <w:p w:rsidR="00D161FF" w:rsidRPr="00B566A3" w:rsidRDefault="00D161FF" w:rsidP="00D161FF">
      <w:pPr>
        <w:jc w:val="both"/>
        <w:rPr>
          <w:rFonts w:asciiTheme="minorHAnsi" w:eastAsiaTheme="majorEastAsia" w:hAnsiTheme="minorHAnsi" w:cstheme="minorHAnsi"/>
        </w:rPr>
      </w:pPr>
    </w:p>
    <w:p w:rsidR="00D161FF" w:rsidRPr="00B566A3" w:rsidRDefault="00D161FF" w:rsidP="00D161FF">
      <w:pPr>
        <w:jc w:val="center"/>
        <w:rPr>
          <w:rFonts w:asciiTheme="minorHAnsi" w:eastAsiaTheme="majorEastAsia" w:hAnsiTheme="minorHAnsi" w:cstheme="minorHAnsi"/>
          <w:i/>
          <w:iCs/>
        </w:rPr>
      </w:pPr>
      <w:r w:rsidRPr="00B566A3">
        <w:rPr>
          <w:rFonts w:asciiTheme="minorHAnsi" w:eastAsiaTheme="majorEastAsia" w:hAnsiTheme="minorHAnsi" w:cstheme="minorHAnsi"/>
          <w:i/>
          <w:iCs/>
        </w:rPr>
        <w:t xml:space="preserve">“Mandos medios incompetentes, jefaturas ignorantes, no líderes, estadísticas infladas que no reflejan la realidad de cada despacho, estadísticas que se acoplan a la política, que no impactan a la sociedad, pérdida de identidad policial, pedida de mística y ética para la labor, jefaturas que se acomodan al árbol que le dé sombra, no debaten, no cuestionan, se apoyan en colaboradores ineptos e inoperantes, jefaturas que no aceptan verdades. Cambio en el régimen de pensiones. Cambio de ley de pensiones, un derecho adquirido atropellado y violentado por una exigencia política. Anhelos y expectativas de un plan de vida destruidos por traición de una Corte Plena al vender los derechos de los trabajadores a la clase política en beneficio de unos pocos. Mandos medios inoperantes, que no son líderes, que traicionan la mística por </w:t>
      </w:r>
      <w:proofErr w:type="spellStart"/>
      <w:r w:rsidRPr="00B566A3">
        <w:rPr>
          <w:rFonts w:asciiTheme="minorHAnsi" w:eastAsiaTheme="majorEastAsia" w:hAnsiTheme="minorHAnsi" w:cstheme="minorHAnsi"/>
          <w:i/>
          <w:iCs/>
        </w:rPr>
        <w:t>compadrasgos</w:t>
      </w:r>
      <w:proofErr w:type="spellEnd"/>
      <w:r w:rsidRPr="00B566A3">
        <w:rPr>
          <w:rFonts w:asciiTheme="minorHAnsi" w:eastAsiaTheme="majorEastAsia" w:hAnsiTheme="minorHAnsi" w:cstheme="minorHAnsi"/>
          <w:i/>
          <w:iCs/>
        </w:rPr>
        <w:t>, por argollas y por deber favores y nombramientos que alimentan la ineficiencia del sistema judicial con cortinas de humo...”</w:t>
      </w:r>
    </w:p>
    <w:p w:rsidR="00D161FF" w:rsidRPr="00B566A3" w:rsidRDefault="00D161FF" w:rsidP="00D161FF">
      <w:pPr>
        <w:jc w:val="both"/>
        <w:rPr>
          <w:rFonts w:asciiTheme="minorHAnsi" w:eastAsiaTheme="majorEastAsia" w:hAnsiTheme="minorHAnsi" w:cstheme="minorHAnsi"/>
        </w:rPr>
      </w:pPr>
    </w:p>
    <w:p w:rsidR="00D161FF" w:rsidRDefault="00D161FF" w:rsidP="00D161FF">
      <w:pPr>
        <w:jc w:val="center"/>
        <w:rPr>
          <w:rFonts w:eastAsiaTheme="majorEastAsia"/>
          <w:i/>
          <w:iCs/>
        </w:rPr>
      </w:pPr>
      <w:r>
        <w:rPr>
          <w:rFonts w:eastAsiaTheme="majorEastAsia"/>
          <w:i/>
          <w:iCs/>
        </w:rPr>
        <w:t>“</w:t>
      </w:r>
      <w:r w:rsidRPr="00B566A3">
        <w:rPr>
          <w:rFonts w:eastAsiaTheme="majorEastAsia"/>
          <w:i/>
          <w:iCs/>
        </w:rPr>
        <w:t>No hay apoyo al trabajador todos es en contra de este, la argolla es terrible, la infraestructura un asco y el salario miserable</w:t>
      </w:r>
      <w:r>
        <w:rPr>
          <w:rFonts w:eastAsiaTheme="majorEastAsia"/>
          <w:i/>
          <w:iCs/>
        </w:rPr>
        <w:t>”</w:t>
      </w:r>
    </w:p>
    <w:p w:rsidR="00D161FF" w:rsidRPr="00B566A3" w:rsidRDefault="00D161FF" w:rsidP="00D161FF">
      <w:pPr>
        <w:jc w:val="center"/>
        <w:rPr>
          <w:rFonts w:eastAsiaTheme="majorEastAsia"/>
          <w:i/>
          <w:iCs/>
        </w:rPr>
      </w:pPr>
    </w:p>
    <w:p w:rsidR="00D161FF" w:rsidRPr="00B566A3" w:rsidRDefault="00D161FF" w:rsidP="00D161FF">
      <w:pPr>
        <w:jc w:val="center"/>
        <w:rPr>
          <w:rFonts w:eastAsiaTheme="majorEastAsia"/>
          <w:i/>
          <w:iCs/>
        </w:rPr>
      </w:pPr>
      <w:r w:rsidRPr="00253052">
        <w:rPr>
          <w:rFonts w:eastAsiaTheme="majorEastAsia"/>
          <w:i/>
          <w:iCs/>
        </w:rPr>
        <w:t>“Injerencia inadecuada de parte del Departamento de Planificación, quien muchas veces no conoce del trámite y gestión en los despachos judiciales”</w:t>
      </w:r>
    </w:p>
    <w:p w:rsidR="00D161FF" w:rsidRDefault="00D161FF" w:rsidP="00D161FF">
      <w:pPr>
        <w:jc w:val="both"/>
        <w:rPr>
          <w:rFonts w:eastAsiaTheme="majorEastAsia"/>
        </w:rPr>
      </w:pPr>
    </w:p>
    <w:p w:rsidR="00D161FF" w:rsidRDefault="00D161FF" w:rsidP="00D161FF">
      <w:pPr>
        <w:jc w:val="both"/>
        <w:rPr>
          <w:rFonts w:eastAsiaTheme="majorEastAsia"/>
        </w:rPr>
      </w:pPr>
      <w:r>
        <w:rPr>
          <w:rFonts w:eastAsiaTheme="majorEastAsia"/>
        </w:rPr>
        <w:t>Con respecto a la variable de las expectativas que posee posterior a la renuncia se evidencia que desean en un 45,86% (todas las anteriores):</w:t>
      </w:r>
    </w:p>
    <w:p w:rsidR="00D161FF" w:rsidRDefault="00D161FF" w:rsidP="00D161FF">
      <w:pPr>
        <w:pStyle w:val="Prrafodelista"/>
        <w:numPr>
          <w:ilvl w:val="0"/>
          <w:numId w:val="25"/>
        </w:numPr>
        <w:jc w:val="both"/>
        <w:rPr>
          <w:rFonts w:eastAsiaTheme="majorEastAsia"/>
        </w:rPr>
      </w:pPr>
      <w:r>
        <w:rPr>
          <w:rFonts w:eastAsiaTheme="majorEastAsia"/>
        </w:rPr>
        <w:t>M</w:t>
      </w:r>
      <w:r w:rsidRPr="00AC2F0A">
        <w:rPr>
          <w:rFonts w:eastAsiaTheme="majorEastAsia"/>
        </w:rPr>
        <w:t xml:space="preserve">ejorar la salud y </w:t>
      </w:r>
      <w:r>
        <w:rPr>
          <w:rFonts w:eastAsiaTheme="majorEastAsia"/>
        </w:rPr>
        <w:t>bienestar</w:t>
      </w:r>
    </w:p>
    <w:p w:rsidR="00D161FF" w:rsidRDefault="00D161FF" w:rsidP="00D161FF">
      <w:pPr>
        <w:pStyle w:val="Prrafodelista"/>
        <w:numPr>
          <w:ilvl w:val="0"/>
          <w:numId w:val="25"/>
        </w:numPr>
        <w:jc w:val="both"/>
        <w:rPr>
          <w:rFonts w:eastAsiaTheme="majorEastAsia"/>
        </w:rPr>
      </w:pPr>
      <w:r>
        <w:rPr>
          <w:rFonts w:eastAsiaTheme="majorEastAsia"/>
        </w:rPr>
        <w:t>Mejorar sus ingresos económicos</w:t>
      </w:r>
    </w:p>
    <w:p w:rsidR="00D161FF" w:rsidRDefault="00D161FF" w:rsidP="00D161FF">
      <w:pPr>
        <w:pStyle w:val="Prrafodelista"/>
        <w:numPr>
          <w:ilvl w:val="0"/>
          <w:numId w:val="25"/>
        </w:numPr>
        <w:jc w:val="both"/>
        <w:rPr>
          <w:rFonts w:eastAsiaTheme="majorEastAsia"/>
        </w:rPr>
      </w:pPr>
      <w:r>
        <w:rPr>
          <w:rFonts w:eastAsiaTheme="majorEastAsia"/>
        </w:rPr>
        <w:t>Mantener equilibrio con la vida familiar y laboral</w:t>
      </w:r>
    </w:p>
    <w:p w:rsidR="00D161FF" w:rsidRPr="00AC2F0A" w:rsidRDefault="00D161FF" w:rsidP="00D161FF">
      <w:pPr>
        <w:pStyle w:val="Prrafodelista"/>
        <w:numPr>
          <w:ilvl w:val="0"/>
          <w:numId w:val="25"/>
        </w:numPr>
        <w:jc w:val="both"/>
        <w:rPr>
          <w:rFonts w:eastAsiaTheme="majorEastAsia"/>
        </w:rPr>
      </w:pPr>
      <w:r>
        <w:rPr>
          <w:rFonts w:eastAsiaTheme="majorEastAsia"/>
        </w:rPr>
        <w:t>Mejorar sus condiciones de empleo</w:t>
      </w:r>
    </w:p>
    <w:p w:rsidR="00D161FF" w:rsidRDefault="00D161FF" w:rsidP="00D161FF">
      <w:pPr>
        <w:jc w:val="both"/>
        <w:rPr>
          <w:rFonts w:eastAsiaTheme="majorEastAsia"/>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N°37</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Expectativas con su salida del Poder Judicial</w:t>
      </w:r>
    </w:p>
    <w:p w:rsidR="00D161FF" w:rsidRDefault="00D161FF" w:rsidP="00D161FF">
      <w:pPr>
        <w:jc w:val="both"/>
        <w:rPr>
          <w:rFonts w:eastAsia="Times New Roman"/>
          <w:color w:val="000000"/>
          <w:lang w:val="es-CR" w:eastAsia="es-CR"/>
        </w:rPr>
      </w:pPr>
    </w:p>
    <w:tbl>
      <w:tblPr>
        <w:tblStyle w:val="Tablanormal2"/>
        <w:tblW w:w="0" w:type="auto"/>
        <w:jc w:val="center"/>
        <w:tblLook w:val="04A0" w:firstRow="1" w:lastRow="0" w:firstColumn="1" w:lastColumn="0" w:noHBand="0" w:noVBand="1"/>
      </w:tblPr>
      <w:tblGrid>
        <w:gridCol w:w="6146"/>
        <w:gridCol w:w="1353"/>
        <w:gridCol w:w="1464"/>
      </w:tblGrid>
      <w:tr w:rsidR="00D161FF" w:rsidRPr="002434AE" w:rsidTr="004A658B">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434AE" w:rsidRDefault="00D161FF" w:rsidP="004A658B">
            <w:pPr>
              <w:rPr>
                <w:rFonts w:eastAsia="Times New Roman"/>
                <w:color w:val="000000"/>
                <w:lang w:eastAsia="es-CR"/>
              </w:rPr>
            </w:pPr>
            <w:r w:rsidRPr="002434AE">
              <w:rPr>
                <w:rFonts w:eastAsia="Times New Roman"/>
                <w:color w:val="000000"/>
                <w:lang w:eastAsia="es-CR"/>
              </w:rPr>
              <w:t>¿Qué expectativa tiene con su salida del Poder Judicial?</w:t>
            </w:r>
          </w:p>
        </w:tc>
        <w:tc>
          <w:tcPr>
            <w:tcW w:w="0" w:type="auto"/>
            <w:noWrap/>
            <w:hideMark/>
          </w:tcPr>
          <w:p w:rsidR="00D161FF" w:rsidRPr="002434AE" w:rsidRDefault="00D161FF" w:rsidP="004A658B">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Menciones</w:t>
            </w:r>
          </w:p>
        </w:tc>
        <w:tc>
          <w:tcPr>
            <w:tcW w:w="0" w:type="auto"/>
            <w:noWrap/>
            <w:hideMark/>
          </w:tcPr>
          <w:p w:rsidR="00D161FF" w:rsidRPr="002434AE" w:rsidRDefault="00D161FF" w:rsidP="004A658B">
            <w:pP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P</w:t>
            </w:r>
            <w:r>
              <w:rPr>
                <w:rFonts w:eastAsia="Times New Roman"/>
                <w:color w:val="000000"/>
                <w:lang w:eastAsia="es-CR"/>
              </w:rPr>
              <w:t>o</w:t>
            </w:r>
            <w:r w:rsidRPr="002434AE">
              <w:rPr>
                <w:rFonts w:eastAsia="Times New Roman"/>
                <w:color w:val="000000"/>
                <w:lang w:eastAsia="es-CR"/>
              </w:rPr>
              <w:t>rcentajes</w:t>
            </w:r>
          </w:p>
        </w:tc>
      </w:tr>
      <w:tr w:rsidR="00D161FF" w:rsidRPr="002434AE" w:rsidTr="004A658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0733F6" w:rsidRDefault="00D161FF" w:rsidP="004A658B">
            <w:pPr>
              <w:rPr>
                <w:rFonts w:eastAsia="Times New Roman"/>
                <w:b w:val="0"/>
                <w:bCs w:val="0"/>
                <w:color w:val="000000"/>
                <w:lang w:eastAsia="es-CR"/>
              </w:rPr>
            </w:pPr>
            <w:r w:rsidRPr="000733F6">
              <w:rPr>
                <w:rFonts w:eastAsia="Times New Roman"/>
                <w:b w:val="0"/>
                <w:bCs w:val="0"/>
                <w:color w:val="000000"/>
                <w:lang w:eastAsia="es-CR"/>
              </w:rPr>
              <w:t>Todas las anteriores</w:t>
            </w:r>
          </w:p>
        </w:tc>
        <w:tc>
          <w:tcPr>
            <w:tcW w:w="0" w:type="auto"/>
            <w:noWrap/>
            <w:hideMark/>
          </w:tcPr>
          <w:p w:rsidR="00D161FF" w:rsidRPr="002434AE"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72</w:t>
            </w:r>
          </w:p>
        </w:tc>
        <w:tc>
          <w:tcPr>
            <w:tcW w:w="0" w:type="auto"/>
            <w:noWrap/>
            <w:hideMark/>
          </w:tcPr>
          <w:p w:rsidR="00D161FF" w:rsidRPr="002434AE"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45,86</w:t>
            </w:r>
            <w:r>
              <w:rPr>
                <w:rFonts w:eastAsia="Times New Roman"/>
                <w:color w:val="000000"/>
                <w:lang w:eastAsia="es-CR"/>
              </w:rPr>
              <w:t>%</w:t>
            </w:r>
          </w:p>
        </w:tc>
      </w:tr>
      <w:tr w:rsidR="00D161FF" w:rsidRPr="002434AE" w:rsidTr="004A658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434AE" w:rsidRDefault="00D161FF" w:rsidP="004A658B">
            <w:pPr>
              <w:rPr>
                <w:rFonts w:eastAsia="Times New Roman"/>
                <w:b w:val="0"/>
                <w:bCs w:val="0"/>
                <w:color w:val="000000"/>
                <w:lang w:eastAsia="es-CR"/>
              </w:rPr>
            </w:pPr>
            <w:r w:rsidRPr="002434AE">
              <w:rPr>
                <w:rFonts w:eastAsia="Times New Roman"/>
                <w:b w:val="0"/>
                <w:bCs w:val="0"/>
                <w:color w:val="000000"/>
                <w:lang w:eastAsia="es-CR"/>
              </w:rPr>
              <w:t>Mejorar su salud y bienestar</w:t>
            </w:r>
          </w:p>
        </w:tc>
        <w:tc>
          <w:tcPr>
            <w:tcW w:w="0" w:type="auto"/>
            <w:noWrap/>
            <w:hideMark/>
          </w:tcPr>
          <w:p w:rsidR="00D161FF" w:rsidRPr="002434AE"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63</w:t>
            </w:r>
          </w:p>
        </w:tc>
        <w:tc>
          <w:tcPr>
            <w:tcW w:w="0" w:type="auto"/>
            <w:noWrap/>
            <w:hideMark/>
          </w:tcPr>
          <w:p w:rsidR="00D161FF" w:rsidRPr="002434AE"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40,13</w:t>
            </w:r>
            <w:r>
              <w:rPr>
                <w:rFonts w:eastAsia="Times New Roman"/>
                <w:color w:val="000000"/>
                <w:lang w:eastAsia="es-CR"/>
              </w:rPr>
              <w:t>%</w:t>
            </w:r>
          </w:p>
        </w:tc>
      </w:tr>
      <w:tr w:rsidR="00D161FF" w:rsidRPr="002434AE" w:rsidTr="004A658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434AE" w:rsidRDefault="00D161FF" w:rsidP="004A658B">
            <w:pPr>
              <w:rPr>
                <w:rFonts w:eastAsia="Times New Roman"/>
                <w:b w:val="0"/>
                <w:bCs w:val="0"/>
                <w:color w:val="000000"/>
                <w:lang w:eastAsia="es-CR"/>
              </w:rPr>
            </w:pPr>
            <w:r w:rsidRPr="002434AE">
              <w:rPr>
                <w:rFonts w:eastAsia="Times New Roman"/>
                <w:b w:val="0"/>
                <w:bCs w:val="0"/>
                <w:color w:val="000000"/>
                <w:lang w:eastAsia="es-CR"/>
              </w:rPr>
              <w:t>Mejorar sus ingresos económicos</w:t>
            </w:r>
          </w:p>
        </w:tc>
        <w:tc>
          <w:tcPr>
            <w:tcW w:w="0" w:type="auto"/>
            <w:noWrap/>
            <w:hideMark/>
          </w:tcPr>
          <w:p w:rsidR="00D161FF" w:rsidRPr="002434AE"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59</w:t>
            </w:r>
          </w:p>
        </w:tc>
        <w:tc>
          <w:tcPr>
            <w:tcW w:w="0" w:type="auto"/>
            <w:noWrap/>
            <w:hideMark/>
          </w:tcPr>
          <w:p w:rsidR="00D161FF" w:rsidRPr="002434AE"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37,58</w:t>
            </w:r>
            <w:r>
              <w:rPr>
                <w:rFonts w:eastAsia="Times New Roman"/>
                <w:color w:val="000000"/>
                <w:lang w:eastAsia="es-CR"/>
              </w:rPr>
              <w:t>%</w:t>
            </w:r>
          </w:p>
        </w:tc>
      </w:tr>
      <w:tr w:rsidR="00D161FF" w:rsidRPr="002434AE" w:rsidTr="004A658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434AE" w:rsidRDefault="00D161FF" w:rsidP="004A658B">
            <w:pPr>
              <w:rPr>
                <w:rFonts w:eastAsia="Times New Roman"/>
                <w:b w:val="0"/>
                <w:bCs w:val="0"/>
                <w:color w:val="000000"/>
                <w:lang w:eastAsia="es-CR"/>
              </w:rPr>
            </w:pPr>
            <w:r w:rsidRPr="002434AE">
              <w:rPr>
                <w:rFonts w:eastAsia="Times New Roman"/>
                <w:b w:val="0"/>
                <w:bCs w:val="0"/>
                <w:color w:val="000000"/>
                <w:lang w:eastAsia="es-CR"/>
              </w:rPr>
              <w:t>Mantener equilibrio con la vida familiar y laboral</w:t>
            </w:r>
          </w:p>
        </w:tc>
        <w:tc>
          <w:tcPr>
            <w:tcW w:w="0" w:type="auto"/>
            <w:noWrap/>
            <w:hideMark/>
          </w:tcPr>
          <w:p w:rsidR="00D161FF" w:rsidRPr="002434AE"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54</w:t>
            </w:r>
          </w:p>
        </w:tc>
        <w:tc>
          <w:tcPr>
            <w:tcW w:w="0" w:type="auto"/>
            <w:noWrap/>
            <w:hideMark/>
          </w:tcPr>
          <w:p w:rsidR="00D161FF" w:rsidRPr="002434AE"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34,39</w:t>
            </w:r>
            <w:r>
              <w:rPr>
                <w:rFonts w:eastAsia="Times New Roman"/>
                <w:color w:val="000000"/>
                <w:lang w:eastAsia="es-CR"/>
              </w:rPr>
              <w:t>%</w:t>
            </w:r>
          </w:p>
        </w:tc>
      </w:tr>
      <w:tr w:rsidR="00D161FF" w:rsidRPr="002434AE" w:rsidTr="004A658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434AE" w:rsidRDefault="00D161FF" w:rsidP="004A658B">
            <w:pPr>
              <w:rPr>
                <w:rFonts w:eastAsia="Times New Roman"/>
                <w:b w:val="0"/>
                <w:bCs w:val="0"/>
                <w:color w:val="000000"/>
                <w:lang w:eastAsia="es-CR"/>
              </w:rPr>
            </w:pPr>
            <w:r w:rsidRPr="002434AE">
              <w:rPr>
                <w:rFonts w:eastAsia="Times New Roman"/>
                <w:b w:val="0"/>
                <w:bCs w:val="0"/>
                <w:color w:val="000000"/>
                <w:lang w:eastAsia="es-CR"/>
              </w:rPr>
              <w:t>Mejorar sus condiciones de empleo</w:t>
            </w:r>
          </w:p>
        </w:tc>
        <w:tc>
          <w:tcPr>
            <w:tcW w:w="0" w:type="auto"/>
            <w:noWrap/>
            <w:hideMark/>
          </w:tcPr>
          <w:p w:rsidR="00D161FF" w:rsidRPr="002434AE"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50</w:t>
            </w:r>
          </w:p>
        </w:tc>
        <w:tc>
          <w:tcPr>
            <w:tcW w:w="0" w:type="auto"/>
            <w:noWrap/>
            <w:hideMark/>
          </w:tcPr>
          <w:p w:rsidR="00D161FF" w:rsidRPr="002434AE"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31,85</w:t>
            </w:r>
            <w:r>
              <w:rPr>
                <w:rFonts w:eastAsia="Times New Roman"/>
                <w:color w:val="000000"/>
                <w:lang w:eastAsia="es-CR"/>
              </w:rPr>
              <w:t>%</w:t>
            </w:r>
          </w:p>
        </w:tc>
      </w:tr>
      <w:tr w:rsidR="00D161FF" w:rsidRPr="002434AE" w:rsidTr="004A658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D161FF" w:rsidRPr="002434AE" w:rsidRDefault="00D161FF" w:rsidP="004A658B">
            <w:pPr>
              <w:rPr>
                <w:rFonts w:eastAsia="Times New Roman"/>
                <w:b w:val="0"/>
                <w:bCs w:val="0"/>
                <w:color w:val="000000"/>
                <w:lang w:eastAsia="es-CR"/>
              </w:rPr>
            </w:pPr>
            <w:r w:rsidRPr="002434AE">
              <w:rPr>
                <w:rFonts w:eastAsia="Times New Roman"/>
                <w:b w:val="0"/>
                <w:bCs w:val="0"/>
                <w:color w:val="000000"/>
                <w:lang w:eastAsia="es-CR"/>
              </w:rPr>
              <w:t>Otras</w:t>
            </w:r>
          </w:p>
        </w:tc>
        <w:tc>
          <w:tcPr>
            <w:tcW w:w="0" w:type="auto"/>
            <w:noWrap/>
            <w:hideMark/>
          </w:tcPr>
          <w:p w:rsidR="00D161FF" w:rsidRPr="002434AE"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10</w:t>
            </w:r>
          </w:p>
        </w:tc>
        <w:tc>
          <w:tcPr>
            <w:tcW w:w="0" w:type="auto"/>
            <w:noWrap/>
            <w:hideMark/>
          </w:tcPr>
          <w:p w:rsidR="00D161FF" w:rsidRPr="002434AE"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2434AE">
              <w:rPr>
                <w:rFonts w:eastAsia="Times New Roman"/>
                <w:color w:val="000000"/>
                <w:lang w:eastAsia="es-CR"/>
              </w:rPr>
              <w:t>6,37</w:t>
            </w:r>
            <w:r>
              <w:rPr>
                <w:rFonts w:eastAsia="Times New Roman"/>
                <w:color w:val="000000"/>
                <w:lang w:eastAsia="es-CR"/>
              </w:rPr>
              <w:t>%</w:t>
            </w:r>
          </w:p>
        </w:tc>
      </w:tr>
    </w:tbl>
    <w:p w:rsidR="00D161FF" w:rsidRDefault="00D161FF" w:rsidP="00D161FF">
      <w:pPr>
        <w:jc w:val="both"/>
        <w:rPr>
          <w:rFonts w:eastAsiaTheme="majorEastAsia"/>
        </w:rPr>
      </w:pPr>
    </w:p>
    <w:p w:rsidR="00D161FF" w:rsidRDefault="00D161FF" w:rsidP="00D161FF">
      <w:pPr>
        <w:jc w:val="both"/>
        <w:rPr>
          <w:rFonts w:eastAsiaTheme="majorEastAsia"/>
        </w:rPr>
      </w:pPr>
      <w:r>
        <w:rPr>
          <w:rFonts w:eastAsiaTheme="majorEastAsia"/>
        </w:rPr>
        <w:t>También se les preguntó si volverían a valorar la opción de reingreso al Poder Judicial, el 57,32% indicaron que si como se muestra en la siguiente tabla.</w:t>
      </w:r>
    </w:p>
    <w:p w:rsidR="00D161FF" w:rsidRDefault="00D161FF" w:rsidP="00D161FF">
      <w:pPr>
        <w:jc w:val="both"/>
        <w:rPr>
          <w:rFonts w:eastAsiaTheme="majorEastAsia"/>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N°38</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Motivos por lo que renunciaron</w:t>
      </w:r>
    </w:p>
    <w:p w:rsidR="00D161FF" w:rsidRDefault="00D161FF" w:rsidP="00D161FF">
      <w:pPr>
        <w:jc w:val="both"/>
        <w:rPr>
          <w:rFonts w:eastAsiaTheme="majorEastAsia"/>
        </w:rPr>
      </w:pPr>
    </w:p>
    <w:tbl>
      <w:tblPr>
        <w:tblStyle w:val="Tablanormal2"/>
        <w:tblW w:w="0" w:type="auto"/>
        <w:jc w:val="center"/>
        <w:tblLayout w:type="fixed"/>
        <w:tblLook w:val="04A0" w:firstRow="1" w:lastRow="0" w:firstColumn="1" w:lastColumn="0" w:noHBand="0" w:noVBand="1"/>
      </w:tblPr>
      <w:tblGrid>
        <w:gridCol w:w="5103"/>
        <w:gridCol w:w="851"/>
        <w:gridCol w:w="1417"/>
      </w:tblGrid>
      <w:tr w:rsidR="00D161FF" w:rsidRPr="00136068" w:rsidTr="004A658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noWrap/>
            <w:hideMark/>
          </w:tcPr>
          <w:p w:rsidR="00D161FF" w:rsidRPr="00136068" w:rsidRDefault="00D161FF" w:rsidP="004A658B">
            <w:pPr>
              <w:rPr>
                <w:rFonts w:eastAsia="Times New Roman"/>
                <w:color w:val="000000"/>
                <w:lang w:eastAsia="es-CR"/>
              </w:rPr>
            </w:pPr>
            <w:r w:rsidRPr="00136068">
              <w:rPr>
                <w:rFonts w:eastAsia="Times New Roman"/>
                <w:color w:val="000000"/>
                <w:lang w:eastAsia="es-CR"/>
              </w:rPr>
              <w:t>¿Volvería a valorar la opción de reingreso al Poder Judicial, en un tiempo próximo?</w:t>
            </w:r>
          </w:p>
        </w:tc>
        <w:tc>
          <w:tcPr>
            <w:tcW w:w="851" w:type="dxa"/>
            <w:noWrap/>
            <w:vAlign w:val="center"/>
            <w:hideMark/>
          </w:tcPr>
          <w:p w:rsidR="00D161FF" w:rsidRPr="00136068"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N</w:t>
            </w:r>
          </w:p>
        </w:tc>
        <w:tc>
          <w:tcPr>
            <w:tcW w:w="1417" w:type="dxa"/>
            <w:noWrap/>
            <w:vAlign w:val="center"/>
            <w:hideMark/>
          </w:tcPr>
          <w:p w:rsidR="00D161FF" w:rsidRPr="00136068"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Porcentaje</w:t>
            </w:r>
          </w:p>
        </w:tc>
      </w:tr>
      <w:tr w:rsidR="00D161FF" w:rsidRPr="00136068"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noWrap/>
            <w:hideMark/>
          </w:tcPr>
          <w:p w:rsidR="00D161FF" w:rsidRPr="000733F6" w:rsidRDefault="00D161FF" w:rsidP="004A658B">
            <w:pPr>
              <w:rPr>
                <w:rFonts w:eastAsia="Times New Roman"/>
                <w:b w:val="0"/>
                <w:bCs w:val="0"/>
                <w:color w:val="000000"/>
                <w:lang w:eastAsia="es-CR"/>
              </w:rPr>
            </w:pPr>
            <w:r w:rsidRPr="000733F6">
              <w:rPr>
                <w:rFonts w:eastAsia="Times New Roman"/>
                <w:b w:val="0"/>
                <w:bCs w:val="0"/>
                <w:color w:val="000000"/>
                <w:lang w:eastAsia="es-CR"/>
              </w:rPr>
              <w:t>No</w:t>
            </w:r>
          </w:p>
        </w:tc>
        <w:tc>
          <w:tcPr>
            <w:tcW w:w="851"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67</w:t>
            </w:r>
          </w:p>
        </w:tc>
        <w:tc>
          <w:tcPr>
            <w:tcW w:w="1417"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42,68%</w:t>
            </w:r>
          </w:p>
        </w:tc>
      </w:tr>
      <w:tr w:rsidR="00D161FF" w:rsidRPr="00136068" w:rsidTr="004A658B">
        <w:trPr>
          <w:trHeight w:val="20"/>
          <w:jc w:val="center"/>
        </w:trPr>
        <w:tc>
          <w:tcPr>
            <w:cnfStyle w:val="001000000000" w:firstRow="0" w:lastRow="0" w:firstColumn="1" w:lastColumn="0" w:oddVBand="0" w:evenVBand="0" w:oddHBand="0" w:evenHBand="0" w:firstRowFirstColumn="0" w:firstRowLastColumn="0" w:lastRowFirstColumn="0" w:lastRowLastColumn="0"/>
            <w:tcW w:w="5103" w:type="dxa"/>
            <w:noWrap/>
            <w:hideMark/>
          </w:tcPr>
          <w:p w:rsidR="00D161FF" w:rsidRPr="00136068" w:rsidRDefault="00D161FF" w:rsidP="004A658B">
            <w:pPr>
              <w:rPr>
                <w:rFonts w:eastAsia="Times New Roman"/>
                <w:b w:val="0"/>
                <w:bCs w:val="0"/>
                <w:color w:val="000000"/>
                <w:lang w:eastAsia="es-CR"/>
              </w:rPr>
            </w:pPr>
            <w:r w:rsidRPr="00136068">
              <w:rPr>
                <w:rFonts w:eastAsia="Times New Roman"/>
                <w:b w:val="0"/>
                <w:bCs w:val="0"/>
                <w:color w:val="000000"/>
                <w:lang w:eastAsia="es-CR"/>
              </w:rPr>
              <w:t>Sí</w:t>
            </w:r>
          </w:p>
        </w:tc>
        <w:tc>
          <w:tcPr>
            <w:tcW w:w="851" w:type="dxa"/>
            <w:noWrap/>
            <w:hideMark/>
          </w:tcPr>
          <w:p w:rsidR="00D161FF" w:rsidRPr="00136068"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90</w:t>
            </w:r>
          </w:p>
        </w:tc>
        <w:tc>
          <w:tcPr>
            <w:tcW w:w="1417" w:type="dxa"/>
            <w:noWrap/>
            <w:hideMark/>
          </w:tcPr>
          <w:p w:rsidR="00D161FF" w:rsidRPr="00136068"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57,32%</w:t>
            </w:r>
          </w:p>
        </w:tc>
      </w:tr>
      <w:tr w:rsidR="00D161FF" w:rsidRPr="00136068" w:rsidTr="004A658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103" w:type="dxa"/>
            <w:noWrap/>
            <w:hideMark/>
          </w:tcPr>
          <w:p w:rsidR="00D161FF" w:rsidRPr="00136068" w:rsidRDefault="00D161FF" w:rsidP="004A658B">
            <w:pPr>
              <w:rPr>
                <w:rFonts w:eastAsia="Times New Roman"/>
                <w:color w:val="000000"/>
                <w:lang w:eastAsia="es-CR"/>
              </w:rPr>
            </w:pPr>
            <w:r w:rsidRPr="00136068">
              <w:rPr>
                <w:rFonts w:eastAsia="Times New Roman"/>
                <w:color w:val="000000"/>
                <w:lang w:eastAsia="es-CR"/>
              </w:rPr>
              <w:t>Total, general</w:t>
            </w:r>
          </w:p>
        </w:tc>
        <w:tc>
          <w:tcPr>
            <w:tcW w:w="851"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157</w:t>
            </w:r>
          </w:p>
        </w:tc>
        <w:tc>
          <w:tcPr>
            <w:tcW w:w="1417"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100,00%</w:t>
            </w:r>
          </w:p>
        </w:tc>
      </w:tr>
    </w:tbl>
    <w:p w:rsidR="00D161FF" w:rsidRDefault="00D161FF" w:rsidP="00D161FF">
      <w:pPr>
        <w:jc w:val="both"/>
        <w:rPr>
          <w:rFonts w:eastAsiaTheme="majorEastAsia"/>
        </w:rPr>
      </w:pPr>
    </w:p>
    <w:p w:rsidR="00D161FF" w:rsidRDefault="00D161FF" w:rsidP="00D161FF">
      <w:pPr>
        <w:jc w:val="both"/>
        <w:rPr>
          <w:rFonts w:eastAsiaTheme="majorEastAsia"/>
        </w:rPr>
      </w:pPr>
      <w:r>
        <w:rPr>
          <w:rFonts w:eastAsiaTheme="majorEastAsia"/>
        </w:rPr>
        <w:t>Además, se les preguntó si recomendarían a una persona conocida formar parte del Poder Judicial y el 59,24% indicó que no.</w:t>
      </w:r>
    </w:p>
    <w:p w:rsidR="00D161FF" w:rsidRDefault="00D161FF" w:rsidP="00D161FF">
      <w:pPr>
        <w:jc w:val="both"/>
        <w:rPr>
          <w:rFonts w:eastAsiaTheme="majorEastAsia"/>
        </w:rPr>
      </w:pPr>
    </w:p>
    <w:p w:rsidR="00D161FF" w:rsidRPr="001D3E10" w:rsidRDefault="00D161FF" w:rsidP="001D3E10">
      <w:pPr>
        <w:pStyle w:val="Ttulo4"/>
        <w:jc w:val="center"/>
        <w:rPr>
          <w:b/>
          <w:bCs/>
          <w:i w:val="0"/>
          <w:iCs w:val="0"/>
          <w:color w:val="auto"/>
          <w:sz w:val="24"/>
          <w:szCs w:val="24"/>
        </w:rPr>
      </w:pPr>
      <w:r w:rsidRPr="001D3E10">
        <w:rPr>
          <w:b/>
          <w:bCs/>
          <w:i w:val="0"/>
          <w:iCs w:val="0"/>
          <w:color w:val="auto"/>
          <w:sz w:val="24"/>
          <w:szCs w:val="24"/>
        </w:rPr>
        <w:t>Tabla N°39</w:t>
      </w: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Motivos por lo que renunciaron</w:t>
      </w:r>
    </w:p>
    <w:p w:rsidR="00D161FF" w:rsidRDefault="00D161FF" w:rsidP="00D161FF">
      <w:pPr>
        <w:jc w:val="both"/>
        <w:rPr>
          <w:rFonts w:eastAsiaTheme="majorEastAsia"/>
        </w:rPr>
      </w:pPr>
    </w:p>
    <w:tbl>
      <w:tblPr>
        <w:tblStyle w:val="Tablanormal2"/>
        <w:tblW w:w="0" w:type="auto"/>
        <w:jc w:val="center"/>
        <w:tblLayout w:type="fixed"/>
        <w:tblLook w:val="04A0" w:firstRow="1" w:lastRow="0" w:firstColumn="1" w:lastColumn="0" w:noHBand="0" w:noVBand="1"/>
      </w:tblPr>
      <w:tblGrid>
        <w:gridCol w:w="5389"/>
        <w:gridCol w:w="584"/>
        <w:gridCol w:w="1341"/>
      </w:tblGrid>
      <w:tr w:rsidR="00D161FF" w:rsidRPr="00136068" w:rsidTr="004A658B">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9" w:type="dxa"/>
            <w:noWrap/>
            <w:hideMark/>
          </w:tcPr>
          <w:p w:rsidR="00D161FF" w:rsidRPr="00136068" w:rsidRDefault="00D161FF" w:rsidP="004A658B">
            <w:pPr>
              <w:rPr>
                <w:rFonts w:eastAsia="Times New Roman"/>
                <w:color w:val="000000"/>
                <w:lang w:eastAsia="es-CR"/>
              </w:rPr>
            </w:pPr>
            <w:r w:rsidRPr="00136068">
              <w:rPr>
                <w:rFonts w:eastAsia="Times New Roman"/>
                <w:color w:val="000000"/>
                <w:lang w:eastAsia="es-CR"/>
              </w:rPr>
              <w:t>¿Recomendaría a una persona conocida formar parte del Poder Judicial?</w:t>
            </w:r>
          </w:p>
        </w:tc>
        <w:tc>
          <w:tcPr>
            <w:tcW w:w="584" w:type="dxa"/>
            <w:noWrap/>
            <w:vAlign w:val="center"/>
            <w:hideMark/>
          </w:tcPr>
          <w:p w:rsidR="00D161FF" w:rsidRPr="00136068"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N</w:t>
            </w:r>
          </w:p>
        </w:tc>
        <w:tc>
          <w:tcPr>
            <w:tcW w:w="1341" w:type="dxa"/>
            <w:noWrap/>
            <w:vAlign w:val="center"/>
            <w:hideMark/>
          </w:tcPr>
          <w:p w:rsidR="00D161FF" w:rsidRPr="00136068" w:rsidRDefault="00D161FF" w:rsidP="004A658B">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Porcentaje</w:t>
            </w:r>
          </w:p>
        </w:tc>
      </w:tr>
      <w:tr w:rsidR="00D161FF" w:rsidRPr="00136068" w:rsidTr="004A658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9" w:type="dxa"/>
            <w:noWrap/>
            <w:hideMark/>
          </w:tcPr>
          <w:p w:rsidR="00D161FF" w:rsidRPr="000733F6" w:rsidRDefault="00D161FF" w:rsidP="004A658B">
            <w:pPr>
              <w:rPr>
                <w:rFonts w:eastAsia="Times New Roman"/>
                <w:b w:val="0"/>
                <w:bCs w:val="0"/>
                <w:color w:val="000000"/>
                <w:lang w:eastAsia="es-CR"/>
              </w:rPr>
            </w:pPr>
            <w:r w:rsidRPr="000733F6">
              <w:rPr>
                <w:rFonts w:eastAsia="Times New Roman"/>
                <w:b w:val="0"/>
                <w:bCs w:val="0"/>
                <w:color w:val="000000"/>
                <w:lang w:eastAsia="es-CR"/>
              </w:rPr>
              <w:t>No</w:t>
            </w:r>
          </w:p>
        </w:tc>
        <w:tc>
          <w:tcPr>
            <w:tcW w:w="584"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93</w:t>
            </w:r>
          </w:p>
        </w:tc>
        <w:tc>
          <w:tcPr>
            <w:tcW w:w="1341"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59,24%</w:t>
            </w:r>
          </w:p>
        </w:tc>
      </w:tr>
      <w:tr w:rsidR="00D161FF" w:rsidRPr="00136068" w:rsidTr="004A658B">
        <w:trPr>
          <w:trHeight w:val="113"/>
          <w:jc w:val="center"/>
        </w:trPr>
        <w:tc>
          <w:tcPr>
            <w:cnfStyle w:val="001000000000" w:firstRow="0" w:lastRow="0" w:firstColumn="1" w:lastColumn="0" w:oddVBand="0" w:evenVBand="0" w:oddHBand="0" w:evenHBand="0" w:firstRowFirstColumn="0" w:firstRowLastColumn="0" w:lastRowFirstColumn="0" w:lastRowLastColumn="0"/>
            <w:tcW w:w="5389" w:type="dxa"/>
            <w:noWrap/>
            <w:hideMark/>
          </w:tcPr>
          <w:p w:rsidR="00D161FF" w:rsidRPr="00136068" w:rsidRDefault="00D161FF" w:rsidP="004A658B">
            <w:pPr>
              <w:rPr>
                <w:rFonts w:eastAsia="Times New Roman"/>
                <w:b w:val="0"/>
                <w:bCs w:val="0"/>
                <w:color w:val="000000"/>
                <w:lang w:eastAsia="es-CR"/>
              </w:rPr>
            </w:pPr>
            <w:r w:rsidRPr="00136068">
              <w:rPr>
                <w:rFonts w:eastAsia="Times New Roman"/>
                <w:b w:val="0"/>
                <w:bCs w:val="0"/>
                <w:color w:val="000000"/>
                <w:lang w:eastAsia="es-CR"/>
              </w:rPr>
              <w:t>Sí</w:t>
            </w:r>
          </w:p>
        </w:tc>
        <w:tc>
          <w:tcPr>
            <w:tcW w:w="584" w:type="dxa"/>
            <w:noWrap/>
            <w:hideMark/>
          </w:tcPr>
          <w:p w:rsidR="00D161FF" w:rsidRPr="00136068"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64</w:t>
            </w:r>
          </w:p>
        </w:tc>
        <w:tc>
          <w:tcPr>
            <w:tcW w:w="1341" w:type="dxa"/>
            <w:noWrap/>
            <w:hideMark/>
          </w:tcPr>
          <w:p w:rsidR="00D161FF" w:rsidRPr="00136068" w:rsidRDefault="00D161FF" w:rsidP="004A658B">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40,76%</w:t>
            </w:r>
          </w:p>
        </w:tc>
      </w:tr>
      <w:tr w:rsidR="00D161FF" w:rsidRPr="00136068" w:rsidTr="004A658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389" w:type="dxa"/>
            <w:noWrap/>
            <w:hideMark/>
          </w:tcPr>
          <w:p w:rsidR="00D161FF" w:rsidRPr="00136068" w:rsidRDefault="00D161FF" w:rsidP="004A658B">
            <w:pPr>
              <w:rPr>
                <w:rFonts w:eastAsia="Times New Roman"/>
                <w:color w:val="000000"/>
                <w:lang w:eastAsia="es-CR"/>
              </w:rPr>
            </w:pPr>
            <w:r w:rsidRPr="00136068">
              <w:rPr>
                <w:rFonts w:eastAsia="Times New Roman"/>
                <w:color w:val="000000"/>
                <w:lang w:eastAsia="es-CR"/>
              </w:rPr>
              <w:t>Total</w:t>
            </w:r>
            <w:r>
              <w:rPr>
                <w:rFonts w:eastAsia="Times New Roman"/>
                <w:color w:val="000000"/>
                <w:lang w:eastAsia="es-CR"/>
              </w:rPr>
              <w:t>,</w:t>
            </w:r>
            <w:r w:rsidRPr="00136068">
              <w:rPr>
                <w:rFonts w:eastAsia="Times New Roman"/>
                <w:color w:val="000000"/>
                <w:lang w:eastAsia="es-CR"/>
              </w:rPr>
              <w:t xml:space="preserve"> general</w:t>
            </w:r>
          </w:p>
        </w:tc>
        <w:tc>
          <w:tcPr>
            <w:tcW w:w="584"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157</w:t>
            </w:r>
          </w:p>
        </w:tc>
        <w:tc>
          <w:tcPr>
            <w:tcW w:w="1341" w:type="dxa"/>
            <w:noWrap/>
            <w:hideMark/>
          </w:tcPr>
          <w:p w:rsidR="00D161FF" w:rsidRPr="00136068" w:rsidRDefault="00D161FF" w:rsidP="004A658B">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100,00%</w:t>
            </w:r>
          </w:p>
        </w:tc>
      </w:tr>
    </w:tbl>
    <w:p w:rsidR="00D161FF" w:rsidRDefault="00D161FF" w:rsidP="00D161FF">
      <w:pPr>
        <w:jc w:val="both"/>
        <w:rPr>
          <w:rFonts w:eastAsiaTheme="majorEastAsia"/>
        </w:rPr>
      </w:pPr>
    </w:p>
    <w:p w:rsidR="00D161FF" w:rsidRDefault="00D161FF" w:rsidP="00D161FF">
      <w:pPr>
        <w:jc w:val="both"/>
        <w:rPr>
          <w:rFonts w:eastAsiaTheme="majorEastAsia"/>
        </w:rPr>
      </w:pPr>
      <w:r>
        <w:rPr>
          <w:rFonts w:eastAsiaTheme="majorEastAsia"/>
        </w:rPr>
        <w:t>Con respecto a si las personas que renunciaron apoyarían en posteriores entrevistas el 79,62% indicó que si y la forma en que desearía ser contactados es entrevista presencial o virtual en un 56,89% como se observa en las siguientes tablas.</w:t>
      </w:r>
    </w:p>
    <w:p w:rsidR="001D3E10" w:rsidRDefault="009D3B5A" w:rsidP="00D161FF">
      <w:pPr>
        <w:jc w:val="both"/>
        <w:rPr>
          <w:rFonts w:eastAsiaTheme="majorEastAsia"/>
        </w:rPr>
      </w:pPr>
      <w:r>
        <w:rPr>
          <w:rFonts w:eastAsia="Times New Roman"/>
          <w:noProof/>
          <w:color w:val="000000"/>
          <w:lang w:val="es-CR" w:eastAsia="es-CR"/>
        </w:rPr>
        <mc:AlternateContent>
          <mc:Choice Requires="wps">
            <w:drawing>
              <wp:anchor distT="0" distB="0" distL="114300" distR="114300" simplePos="0" relativeHeight="251745280" behindDoc="0" locked="0" layoutInCell="1" allowOverlap="1" wp14:anchorId="488AD9A9" wp14:editId="4C0E6082">
                <wp:simplePos x="0" y="0"/>
                <wp:positionH relativeFrom="column">
                  <wp:posOffset>3311525</wp:posOffset>
                </wp:positionH>
                <wp:positionV relativeFrom="paragraph">
                  <wp:posOffset>138532</wp:posOffset>
                </wp:positionV>
                <wp:extent cx="3683000" cy="2604770"/>
                <wp:effectExtent l="0" t="0" r="0" b="5080"/>
                <wp:wrapNone/>
                <wp:docPr id="1361321752"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Motivos por lo que renunciaron</w:t>
                            </w:r>
                          </w:p>
                          <w:p w:rsidR="00D161FF" w:rsidRDefault="00D161FF" w:rsidP="00D161FF">
                            <w:pPr>
                              <w:pStyle w:val="NormalWeb"/>
                              <w:spacing w:before="0" w:beforeAutospacing="0" w:after="0" w:afterAutospacing="0"/>
                              <w:rPr>
                                <w:rFonts w:asciiTheme="minorHAnsi" w:hAnsiTheme="minorHAnsi" w:cstheme="minorHAnsi"/>
                              </w:rPr>
                            </w:pPr>
                          </w:p>
                          <w:tbl>
                            <w:tblPr>
                              <w:tblW w:w="4781" w:type="dxa"/>
                              <w:jc w:val="center"/>
                              <w:tblCellMar>
                                <w:left w:w="70" w:type="dxa"/>
                                <w:right w:w="70" w:type="dxa"/>
                              </w:tblCellMar>
                              <w:tblLook w:val="04A0" w:firstRow="1" w:lastRow="0" w:firstColumn="1" w:lastColumn="0" w:noHBand="0" w:noVBand="1"/>
                            </w:tblPr>
                            <w:tblGrid>
                              <w:gridCol w:w="2552"/>
                              <w:gridCol w:w="949"/>
                              <w:gridCol w:w="1280"/>
                            </w:tblGrid>
                            <w:tr w:rsidR="00D161FF" w:rsidRPr="006C22ED" w:rsidTr="00D008E6">
                              <w:trPr>
                                <w:trHeight w:val="170"/>
                                <w:jc w:val="center"/>
                              </w:trPr>
                              <w:tc>
                                <w:tcPr>
                                  <w:tcW w:w="2552"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b/>
                                      <w:bCs/>
                                      <w:color w:val="000000"/>
                                      <w:sz w:val="22"/>
                                      <w:szCs w:val="22"/>
                                      <w:lang w:val="es-CR" w:eastAsia="es-CR"/>
                                    </w:rPr>
                                  </w:pPr>
                                  <w:r w:rsidRPr="006C22ED">
                                    <w:rPr>
                                      <w:rFonts w:eastAsia="Times New Roman"/>
                                      <w:b/>
                                      <w:bCs/>
                                      <w:color w:val="000000"/>
                                      <w:sz w:val="22"/>
                                      <w:szCs w:val="22"/>
                                      <w:lang w:val="es-CR" w:eastAsia="es-CR"/>
                                    </w:rPr>
                                    <w:t>Según sus circunstancias ¿de qué forma considera que puede participar?</w:t>
                                  </w:r>
                                </w:p>
                              </w:tc>
                              <w:tc>
                                <w:tcPr>
                                  <w:tcW w:w="949"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jc w:val="center"/>
                                    <w:rPr>
                                      <w:rFonts w:eastAsia="Times New Roman"/>
                                      <w:b/>
                                      <w:bCs/>
                                      <w:color w:val="000000"/>
                                      <w:sz w:val="22"/>
                                      <w:szCs w:val="22"/>
                                      <w:lang w:val="es-CR" w:eastAsia="es-CR"/>
                                    </w:rPr>
                                  </w:pPr>
                                  <w:r w:rsidRPr="006C22ED">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jc w:val="center"/>
                                    <w:rPr>
                                      <w:rFonts w:eastAsia="Times New Roman"/>
                                      <w:b/>
                                      <w:bCs/>
                                      <w:color w:val="000000"/>
                                      <w:sz w:val="22"/>
                                      <w:szCs w:val="22"/>
                                      <w:lang w:val="es-CR" w:eastAsia="es-CR"/>
                                    </w:rPr>
                                  </w:pPr>
                                  <w:r w:rsidRPr="006C22ED">
                                    <w:rPr>
                                      <w:rFonts w:eastAsia="Times New Roman"/>
                                      <w:b/>
                                      <w:bCs/>
                                      <w:color w:val="000000"/>
                                      <w:sz w:val="22"/>
                                      <w:szCs w:val="22"/>
                                      <w:lang w:val="es-CR" w:eastAsia="es-CR"/>
                                    </w:rPr>
                                    <w:t>Porcentaje</w:t>
                                  </w:r>
                                </w:p>
                              </w:tc>
                            </w:tr>
                            <w:tr w:rsidR="00D161FF" w:rsidRPr="006C22ED" w:rsidTr="00D008E6">
                              <w:trPr>
                                <w:trHeight w:val="170"/>
                                <w:jc w:val="center"/>
                              </w:trPr>
                              <w:tc>
                                <w:tcPr>
                                  <w:tcW w:w="2552" w:type="dxa"/>
                                  <w:tcBorders>
                                    <w:top w:val="nil"/>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color w:val="000000"/>
                                      <w:sz w:val="22"/>
                                      <w:szCs w:val="22"/>
                                      <w:lang w:val="es-CR" w:eastAsia="es-CR"/>
                                    </w:rPr>
                                  </w:pPr>
                                  <w:r w:rsidRPr="006C22ED">
                                    <w:rPr>
                                      <w:rFonts w:eastAsia="Times New Roman"/>
                                      <w:color w:val="000000"/>
                                      <w:sz w:val="22"/>
                                      <w:szCs w:val="22"/>
                                      <w:lang w:val="es-CR" w:eastAsia="es-CR"/>
                                    </w:rPr>
                                    <w:t>Atendiendo consultas por Correo electrónico</w:t>
                                  </w:r>
                                </w:p>
                              </w:tc>
                              <w:tc>
                                <w:tcPr>
                                  <w:tcW w:w="949"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36</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22,93</w:t>
                                  </w:r>
                                  <w:r>
                                    <w:rPr>
                                      <w:rFonts w:eastAsia="Times New Roman"/>
                                      <w:color w:val="000000"/>
                                      <w:sz w:val="22"/>
                                      <w:szCs w:val="22"/>
                                      <w:lang w:val="es-CR" w:eastAsia="es-CR"/>
                                    </w:rPr>
                                    <w:t>%</w:t>
                                  </w:r>
                                </w:p>
                              </w:tc>
                            </w:tr>
                            <w:tr w:rsidR="00D161FF" w:rsidRPr="006C22ED" w:rsidTr="00D008E6">
                              <w:trPr>
                                <w:trHeight w:val="170"/>
                                <w:jc w:val="center"/>
                              </w:trPr>
                              <w:tc>
                                <w:tcPr>
                                  <w:tcW w:w="2552" w:type="dxa"/>
                                  <w:tcBorders>
                                    <w:top w:val="nil"/>
                                    <w:left w:val="nil"/>
                                    <w:bottom w:val="nil"/>
                                    <w:right w:val="nil"/>
                                  </w:tcBorders>
                                  <w:shd w:val="clear" w:color="auto" w:fill="auto"/>
                                  <w:noWrap/>
                                  <w:vAlign w:val="center"/>
                                  <w:hideMark/>
                                </w:tcPr>
                                <w:p w:rsidR="00D161FF" w:rsidRPr="006C22ED" w:rsidRDefault="00D161FF" w:rsidP="006809B0">
                                  <w:pPr>
                                    <w:rPr>
                                      <w:rFonts w:eastAsia="Times New Roman"/>
                                      <w:color w:val="000000"/>
                                      <w:sz w:val="22"/>
                                      <w:szCs w:val="22"/>
                                      <w:lang w:val="es-CR" w:eastAsia="es-CR"/>
                                    </w:rPr>
                                  </w:pPr>
                                  <w:r w:rsidRPr="006C22ED">
                                    <w:rPr>
                                      <w:rFonts w:eastAsia="Times New Roman"/>
                                      <w:color w:val="000000"/>
                                      <w:sz w:val="22"/>
                                      <w:szCs w:val="22"/>
                                      <w:lang w:val="es-CR" w:eastAsia="es-CR"/>
                                    </w:rPr>
                                    <w:t>Entrevista presencial o virtual (por medio de teams)</w:t>
                                  </w:r>
                                </w:p>
                              </w:tc>
                              <w:tc>
                                <w:tcPr>
                                  <w:tcW w:w="949" w:type="dxa"/>
                                  <w:tcBorders>
                                    <w:top w:val="nil"/>
                                    <w:left w:val="nil"/>
                                    <w:bottom w:val="nil"/>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89</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56,69</w:t>
                                  </w:r>
                                  <w:r>
                                    <w:rPr>
                                      <w:rFonts w:eastAsia="Times New Roman"/>
                                      <w:color w:val="000000"/>
                                      <w:sz w:val="22"/>
                                      <w:szCs w:val="22"/>
                                      <w:lang w:val="es-CR" w:eastAsia="es-CR"/>
                                    </w:rPr>
                                    <w:t>%</w:t>
                                  </w:r>
                                </w:p>
                              </w:tc>
                            </w:tr>
                            <w:tr w:rsidR="00D161FF" w:rsidRPr="006C22ED" w:rsidTr="00D008E6">
                              <w:trPr>
                                <w:trHeight w:val="170"/>
                                <w:jc w:val="center"/>
                              </w:trPr>
                              <w:tc>
                                <w:tcPr>
                                  <w:tcW w:w="2552"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color w:val="000000"/>
                                      <w:sz w:val="22"/>
                                      <w:szCs w:val="22"/>
                                      <w:lang w:val="es-CR" w:eastAsia="es-CR"/>
                                    </w:rPr>
                                  </w:pPr>
                                  <w:r w:rsidRPr="006C22ED">
                                    <w:rPr>
                                      <w:rFonts w:eastAsia="Times New Roman"/>
                                      <w:color w:val="000000"/>
                                      <w:sz w:val="22"/>
                                      <w:szCs w:val="22"/>
                                      <w:lang w:val="es-CR" w:eastAsia="es-CR"/>
                                    </w:rPr>
                                    <w:t>No responden</w:t>
                                  </w:r>
                                </w:p>
                              </w:tc>
                              <w:tc>
                                <w:tcPr>
                                  <w:tcW w:w="949"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32</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20,38</w:t>
                                  </w:r>
                                  <w:r>
                                    <w:rPr>
                                      <w:rFonts w:eastAsia="Times New Roman"/>
                                      <w:color w:val="000000"/>
                                      <w:sz w:val="22"/>
                                      <w:szCs w:val="22"/>
                                      <w:lang w:val="es-CR" w:eastAsia="es-CR"/>
                                    </w:rPr>
                                    <w:t>%</w:t>
                                  </w:r>
                                </w:p>
                              </w:tc>
                            </w:tr>
                            <w:tr w:rsidR="00D161FF" w:rsidRPr="006C22ED" w:rsidTr="00D008E6">
                              <w:trPr>
                                <w:trHeight w:val="170"/>
                                <w:jc w:val="center"/>
                              </w:trPr>
                              <w:tc>
                                <w:tcPr>
                                  <w:tcW w:w="2552" w:type="dxa"/>
                                  <w:tcBorders>
                                    <w:top w:val="nil"/>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b/>
                                      <w:bCs/>
                                      <w:color w:val="000000"/>
                                      <w:sz w:val="22"/>
                                      <w:szCs w:val="22"/>
                                      <w:lang w:val="es-CR" w:eastAsia="es-CR"/>
                                    </w:rPr>
                                  </w:pPr>
                                  <w:r w:rsidRPr="006C22ED">
                                    <w:rPr>
                                      <w:rFonts w:eastAsia="Times New Roman"/>
                                      <w:b/>
                                      <w:bCs/>
                                      <w:color w:val="000000"/>
                                      <w:sz w:val="22"/>
                                      <w:szCs w:val="22"/>
                                      <w:lang w:val="es-CR" w:eastAsia="es-CR"/>
                                    </w:rPr>
                                    <w:t>Total</w:t>
                                  </w:r>
                                  <w:r>
                                    <w:rPr>
                                      <w:rFonts w:eastAsia="Times New Roman"/>
                                      <w:b/>
                                      <w:bCs/>
                                      <w:color w:val="000000"/>
                                      <w:sz w:val="22"/>
                                      <w:szCs w:val="22"/>
                                      <w:lang w:val="es-CR" w:eastAsia="es-CR"/>
                                    </w:rPr>
                                    <w:t>,</w:t>
                                  </w:r>
                                  <w:r w:rsidRPr="006C22ED">
                                    <w:rPr>
                                      <w:rFonts w:eastAsia="Times New Roman"/>
                                      <w:b/>
                                      <w:bCs/>
                                      <w:color w:val="000000"/>
                                      <w:sz w:val="22"/>
                                      <w:szCs w:val="22"/>
                                      <w:lang w:val="es-CR" w:eastAsia="es-CR"/>
                                    </w:rPr>
                                    <w:t xml:space="preserve"> general</w:t>
                                  </w:r>
                                </w:p>
                              </w:tc>
                              <w:tc>
                                <w:tcPr>
                                  <w:tcW w:w="949"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b/>
                                      <w:bCs/>
                                      <w:color w:val="000000"/>
                                      <w:sz w:val="22"/>
                                      <w:szCs w:val="22"/>
                                      <w:lang w:val="es-CR" w:eastAsia="es-CR"/>
                                    </w:rPr>
                                  </w:pPr>
                                  <w:r w:rsidRPr="006C22ED">
                                    <w:rPr>
                                      <w:rFonts w:eastAsia="Times New Roman"/>
                                      <w:b/>
                                      <w:bCs/>
                                      <w:color w:val="000000"/>
                                      <w:sz w:val="22"/>
                                      <w:szCs w:val="22"/>
                                      <w:lang w:val="es-CR" w:eastAsia="es-CR"/>
                                    </w:rPr>
                                    <w:t>157</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b/>
                                      <w:bCs/>
                                      <w:color w:val="000000"/>
                                      <w:sz w:val="22"/>
                                      <w:szCs w:val="22"/>
                                      <w:lang w:val="es-CR" w:eastAsia="es-CR"/>
                                    </w:rPr>
                                  </w:pPr>
                                  <w:r w:rsidRPr="006C22ED">
                                    <w:rPr>
                                      <w:rFonts w:eastAsia="Times New Roman"/>
                                      <w:b/>
                                      <w:bCs/>
                                      <w:color w:val="000000"/>
                                      <w:sz w:val="22"/>
                                      <w:szCs w:val="22"/>
                                      <w:lang w:val="es-CR" w:eastAsia="es-CR"/>
                                    </w:rPr>
                                    <w:t>100</w:t>
                                  </w:r>
                                  <w:r>
                                    <w:rPr>
                                      <w:rFonts w:eastAsia="Times New Roman"/>
                                      <w:b/>
                                      <w:bCs/>
                                      <w:color w:val="000000"/>
                                      <w:sz w:val="22"/>
                                      <w:szCs w:val="22"/>
                                      <w:lang w:val="es-CR" w:eastAsia="es-CR"/>
                                    </w:rPr>
                                    <w:t>%</w:t>
                                  </w:r>
                                </w:p>
                              </w:tc>
                            </w:tr>
                          </w:tbl>
                          <w:p w:rsidR="00D161FF" w:rsidRDefault="00D161FF" w:rsidP="00D161F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8AD9A9" id="_x0000_s1107" type="#_x0000_t202" style="position:absolute;left:0;text-align:left;margin-left:260.75pt;margin-top:10.9pt;width:290pt;height:205.1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6XUHQIAADU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color w:val="000000"/>
                        </w:rPr>
                      </w:pPr>
                      <w:r>
                        <w:rPr>
                          <w:rFonts w:asciiTheme="minorHAnsi" w:hAnsiTheme="minorHAnsi" w:cstheme="minorHAnsi"/>
                          <w:color w:val="000000"/>
                        </w:rPr>
                        <w:t>Motivos por lo que renunciaron</w:t>
                      </w:r>
                    </w:p>
                    <w:p w:rsidR="00D161FF" w:rsidRDefault="00D161FF" w:rsidP="00D161FF">
                      <w:pPr>
                        <w:pStyle w:val="NormalWeb"/>
                        <w:spacing w:before="0" w:beforeAutospacing="0" w:after="0" w:afterAutospacing="0"/>
                        <w:rPr>
                          <w:rFonts w:asciiTheme="minorHAnsi" w:hAnsiTheme="minorHAnsi" w:cstheme="minorHAnsi"/>
                        </w:rPr>
                      </w:pPr>
                    </w:p>
                    <w:tbl>
                      <w:tblPr>
                        <w:tblW w:w="4781" w:type="dxa"/>
                        <w:jc w:val="center"/>
                        <w:tblCellMar>
                          <w:left w:w="70" w:type="dxa"/>
                          <w:right w:w="70" w:type="dxa"/>
                        </w:tblCellMar>
                        <w:tblLook w:val="04A0" w:firstRow="1" w:lastRow="0" w:firstColumn="1" w:lastColumn="0" w:noHBand="0" w:noVBand="1"/>
                      </w:tblPr>
                      <w:tblGrid>
                        <w:gridCol w:w="2552"/>
                        <w:gridCol w:w="949"/>
                        <w:gridCol w:w="1280"/>
                      </w:tblGrid>
                      <w:tr w:rsidR="00D161FF" w:rsidRPr="006C22ED" w:rsidTr="00D008E6">
                        <w:trPr>
                          <w:trHeight w:val="170"/>
                          <w:jc w:val="center"/>
                        </w:trPr>
                        <w:tc>
                          <w:tcPr>
                            <w:tcW w:w="2552"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b/>
                                <w:bCs/>
                                <w:color w:val="000000"/>
                                <w:sz w:val="22"/>
                                <w:szCs w:val="22"/>
                                <w:lang w:val="es-CR" w:eastAsia="es-CR"/>
                              </w:rPr>
                            </w:pPr>
                            <w:r w:rsidRPr="006C22ED">
                              <w:rPr>
                                <w:rFonts w:eastAsia="Times New Roman"/>
                                <w:b/>
                                <w:bCs/>
                                <w:color w:val="000000"/>
                                <w:sz w:val="22"/>
                                <w:szCs w:val="22"/>
                                <w:lang w:val="es-CR" w:eastAsia="es-CR"/>
                              </w:rPr>
                              <w:t>Según sus circunstancias ¿de qué forma considera que puede participar?</w:t>
                            </w:r>
                          </w:p>
                        </w:tc>
                        <w:tc>
                          <w:tcPr>
                            <w:tcW w:w="949"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jc w:val="center"/>
                              <w:rPr>
                                <w:rFonts w:eastAsia="Times New Roman"/>
                                <w:b/>
                                <w:bCs/>
                                <w:color w:val="000000"/>
                                <w:sz w:val="22"/>
                                <w:szCs w:val="22"/>
                                <w:lang w:val="es-CR" w:eastAsia="es-CR"/>
                              </w:rPr>
                            </w:pPr>
                            <w:r w:rsidRPr="006C22ED">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jc w:val="center"/>
                              <w:rPr>
                                <w:rFonts w:eastAsia="Times New Roman"/>
                                <w:b/>
                                <w:bCs/>
                                <w:color w:val="000000"/>
                                <w:sz w:val="22"/>
                                <w:szCs w:val="22"/>
                                <w:lang w:val="es-CR" w:eastAsia="es-CR"/>
                              </w:rPr>
                            </w:pPr>
                            <w:r w:rsidRPr="006C22ED">
                              <w:rPr>
                                <w:rFonts w:eastAsia="Times New Roman"/>
                                <w:b/>
                                <w:bCs/>
                                <w:color w:val="000000"/>
                                <w:sz w:val="22"/>
                                <w:szCs w:val="22"/>
                                <w:lang w:val="es-CR" w:eastAsia="es-CR"/>
                              </w:rPr>
                              <w:t>Porcentaje</w:t>
                            </w:r>
                          </w:p>
                        </w:tc>
                      </w:tr>
                      <w:tr w:rsidR="00D161FF" w:rsidRPr="006C22ED" w:rsidTr="00D008E6">
                        <w:trPr>
                          <w:trHeight w:val="170"/>
                          <w:jc w:val="center"/>
                        </w:trPr>
                        <w:tc>
                          <w:tcPr>
                            <w:tcW w:w="2552" w:type="dxa"/>
                            <w:tcBorders>
                              <w:top w:val="nil"/>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color w:val="000000"/>
                                <w:sz w:val="22"/>
                                <w:szCs w:val="22"/>
                                <w:lang w:val="es-CR" w:eastAsia="es-CR"/>
                              </w:rPr>
                            </w:pPr>
                            <w:r w:rsidRPr="006C22ED">
                              <w:rPr>
                                <w:rFonts w:eastAsia="Times New Roman"/>
                                <w:color w:val="000000"/>
                                <w:sz w:val="22"/>
                                <w:szCs w:val="22"/>
                                <w:lang w:val="es-CR" w:eastAsia="es-CR"/>
                              </w:rPr>
                              <w:t>Atendiendo consultas por Correo electrónico</w:t>
                            </w:r>
                          </w:p>
                        </w:tc>
                        <w:tc>
                          <w:tcPr>
                            <w:tcW w:w="949"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36</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22,93</w:t>
                            </w:r>
                            <w:r>
                              <w:rPr>
                                <w:rFonts w:eastAsia="Times New Roman"/>
                                <w:color w:val="000000"/>
                                <w:sz w:val="22"/>
                                <w:szCs w:val="22"/>
                                <w:lang w:val="es-CR" w:eastAsia="es-CR"/>
                              </w:rPr>
                              <w:t>%</w:t>
                            </w:r>
                          </w:p>
                        </w:tc>
                      </w:tr>
                      <w:tr w:rsidR="00D161FF" w:rsidRPr="006C22ED" w:rsidTr="00D008E6">
                        <w:trPr>
                          <w:trHeight w:val="170"/>
                          <w:jc w:val="center"/>
                        </w:trPr>
                        <w:tc>
                          <w:tcPr>
                            <w:tcW w:w="2552" w:type="dxa"/>
                            <w:tcBorders>
                              <w:top w:val="nil"/>
                              <w:left w:val="nil"/>
                              <w:bottom w:val="nil"/>
                              <w:right w:val="nil"/>
                            </w:tcBorders>
                            <w:shd w:val="clear" w:color="auto" w:fill="auto"/>
                            <w:noWrap/>
                            <w:vAlign w:val="center"/>
                            <w:hideMark/>
                          </w:tcPr>
                          <w:p w:rsidR="00D161FF" w:rsidRPr="006C22ED" w:rsidRDefault="00D161FF" w:rsidP="006809B0">
                            <w:pPr>
                              <w:rPr>
                                <w:rFonts w:eastAsia="Times New Roman"/>
                                <w:color w:val="000000"/>
                                <w:sz w:val="22"/>
                                <w:szCs w:val="22"/>
                                <w:lang w:val="es-CR" w:eastAsia="es-CR"/>
                              </w:rPr>
                            </w:pPr>
                            <w:r w:rsidRPr="006C22ED">
                              <w:rPr>
                                <w:rFonts w:eastAsia="Times New Roman"/>
                                <w:color w:val="000000"/>
                                <w:sz w:val="22"/>
                                <w:szCs w:val="22"/>
                                <w:lang w:val="es-CR" w:eastAsia="es-CR"/>
                              </w:rPr>
                              <w:t>Entrevista presencial o virtual (por medio de teams)</w:t>
                            </w:r>
                          </w:p>
                        </w:tc>
                        <w:tc>
                          <w:tcPr>
                            <w:tcW w:w="949" w:type="dxa"/>
                            <w:tcBorders>
                              <w:top w:val="nil"/>
                              <w:left w:val="nil"/>
                              <w:bottom w:val="nil"/>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89</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56,69</w:t>
                            </w:r>
                            <w:r>
                              <w:rPr>
                                <w:rFonts w:eastAsia="Times New Roman"/>
                                <w:color w:val="000000"/>
                                <w:sz w:val="22"/>
                                <w:szCs w:val="22"/>
                                <w:lang w:val="es-CR" w:eastAsia="es-CR"/>
                              </w:rPr>
                              <w:t>%</w:t>
                            </w:r>
                          </w:p>
                        </w:tc>
                      </w:tr>
                      <w:tr w:rsidR="00D161FF" w:rsidRPr="006C22ED" w:rsidTr="00D008E6">
                        <w:trPr>
                          <w:trHeight w:val="170"/>
                          <w:jc w:val="center"/>
                        </w:trPr>
                        <w:tc>
                          <w:tcPr>
                            <w:tcW w:w="2552"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color w:val="000000"/>
                                <w:sz w:val="22"/>
                                <w:szCs w:val="22"/>
                                <w:lang w:val="es-CR" w:eastAsia="es-CR"/>
                              </w:rPr>
                            </w:pPr>
                            <w:r w:rsidRPr="006C22ED">
                              <w:rPr>
                                <w:rFonts w:eastAsia="Times New Roman"/>
                                <w:color w:val="000000"/>
                                <w:sz w:val="22"/>
                                <w:szCs w:val="22"/>
                                <w:lang w:val="es-CR" w:eastAsia="es-CR"/>
                              </w:rPr>
                              <w:t>No responden</w:t>
                            </w:r>
                          </w:p>
                        </w:tc>
                        <w:tc>
                          <w:tcPr>
                            <w:tcW w:w="949" w:type="dxa"/>
                            <w:tcBorders>
                              <w:top w:val="single" w:sz="8" w:space="0" w:color="7F7F7F"/>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32</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color w:val="000000"/>
                                <w:sz w:val="22"/>
                                <w:szCs w:val="22"/>
                                <w:lang w:val="es-CR" w:eastAsia="es-CR"/>
                              </w:rPr>
                            </w:pPr>
                            <w:r w:rsidRPr="006C22ED">
                              <w:rPr>
                                <w:rFonts w:eastAsia="Times New Roman"/>
                                <w:color w:val="000000"/>
                                <w:sz w:val="22"/>
                                <w:szCs w:val="22"/>
                                <w:lang w:val="es-CR" w:eastAsia="es-CR"/>
                              </w:rPr>
                              <w:t>20,38</w:t>
                            </w:r>
                            <w:r>
                              <w:rPr>
                                <w:rFonts w:eastAsia="Times New Roman"/>
                                <w:color w:val="000000"/>
                                <w:sz w:val="22"/>
                                <w:szCs w:val="22"/>
                                <w:lang w:val="es-CR" w:eastAsia="es-CR"/>
                              </w:rPr>
                              <w:t>%</w:t>
                            </w:r>
                          </w:p>
                        </w:tc>
                      </w:tr>
                      <w:tr w:rsidR="00D161FF" w:rsidRPr="006C22ED" w:rsidTr="00D008E6">
                        <w:trPr>
                          <w:trHeight w:val="170"/>
                          <w:jc w:val="center"/>
                        </w:trPr>
                        <w:tc>
                          <w:tcPr>
                            <w:tcW w:w="2552" w:type="dxa"/>
                            <w:tcBorders>
                              <w:top w:val="nil"/>
                              <w:left w:val="nil"/>
                              <w:bottom w:val="single" w:sz="8" w:space="0" w:color="7F7F7F"/>
                              <w:right w:val="nil"/>
                            </w:tcBorders>
                            <w:shd w:val="clear" w:color="auto" w:fill="auto"/>
                            <w:noWrap/>
                            <w:vAlign w:val="center"/>
                            <w:hideMark/>
                          </w:tcPr>
                          <w:p w:rsidR="00D161FF" w:rsidRPr="006C22ED" w:rsidRDefault="00D161FF" w:rsidP="006809B0">
                            <w:pPr>
                              <w:rPr>
                                <w:rFonts w:eastAsia="Times New Roman"/>
                                <w:b/>
                                <w:bCs/>
                                <w:color w:val="000000"/>
                                <w:sz w:val="22"/>
                                <w:szCs w:val="22"/>
                                <w:lang w:val="es-CR" w:eastAsia="es-CR"/>
                              </w:rPr>
                            </w:pPr>
                            <w:r w:rsidRPr="006C22ED">
                              <w:rPr>
                                <w:rFonts w:eastAsia="Times New Roman"/>
                                <w:b/>
                                <w:bCs/>
                                <w:color w:val="000000"/>
                                <w:sz w:val="22"/>
                                <w:szCs w:val="22"/>
                                <w:lang w:val="es-CR" w:eastAsia="es-CR"/>
                              </w:rPr>
                              <w:t>Total</w:t>
                            </w:r>
                            <w:r>
                              <w:rPr>
                                <w:rFonts w:eastAsia="Times New Roman"/>
                                <w:b/>
                                <w:bCs/>
                                <w:color w:val="000000"/>
                                <w:sz w:val="22"/>
                                <w:szCs w:val="22"/>
                                <w:lang w:val="es-CR" w:eastAsia="es-CR"/>
                              </w:rPr>
                              <w:t>,</w:t>
                            </w:r>
                            <w:r w:rsidRPr="006C22ED">
                              <w:rPr>
                                <w:rFonts w:eastAsia="Times New Roman"/>
                                <w:b/>
                                <w:bCs/>
                                <w:color w:val="000000"/>
                                <w:sz w:val="22"/>
                                <w:szCs w:val="22"/>
                                <w:lang w:val="es-CR" w:eastAsia="es-CR"/>
                              </w:rPr>
                              <w:t xml:space="preserve"> general</w:t>
                            </w:r>
                          </w:p>
                        </w:tc>
                        <w:tc>
                          <w:tcPr>
                            <w:tcW w:w="949"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b/>
                                <w:bCs/>
                                <w:color w:val="000000"/>
                                <w:sz w:val="22"/>
                                <w:szCs w:val="22"/>
                                <w:lang w:val="es-CR" w:eastAsia="es-CR"/>
                              </w:rPr>
                            </w:pPr>
                            <w:r w:rsidRPr="006C22ED">
                              <w:rPr>
                                <w:rFonts w:eastAsia="Times New Roman"/>
                                <w:b/>
                                <w:bCs/>
                                <w:color w:val="000000"/>
                                <w:sz w:val="22"/>
                                <w:szCs w:val="22"/>
                                <w:lang w:val="es-CR" w:eastAsia="es-CR"/>
                              </w:rPr>
                              <w:t>157</w:t>
                            </w:r>
                          </w:p>
                        </w:tc>
                        <w:tc>
                          <w:tcPr>
                            <w:tcW w:w="1280" w:type="dxa"/>
                            <w:tcBorders>
                              <w:top w:val="nil"/>
                              <w:left w:val="nil"/>
                              <w:bottom w:val="single" w:sz="8" w:space="0" w:color="7F7F7F"/>
                              <w:right w:val="nil"/>
                            </w:tcBorders>
                            <w:shd w:val="clear" w:color="auto" w:fill="auto"/>
                            <w:noWrap/>
                            <w:vAlign w:val="center"/>
                            <w:hideMark/>
                          </w:tcPr>
                          <w:p w:rsidR="00D161FF" w:rsidRPr="006C22ED" w:rsidRDefault="00D161FF" w:rsidP="006809B0">
                            <w:pPr>
                              <w:jc w:val="right"/>
                              <w:rPr>
                                <w:rFonts w:eastAsia="Times New Roman"/>
                                <w:b/>
                                <w:bCs/>
                                <w:color w:val="000000"/>
                                <w:sz w:val="22"/>
                                <w:szCs w:val="22"/>
                                <w:lang w:val="es-CR" w:eastAsia="es-CR"/>
                              </w:rPr>
                            </w:pPr>
                            <w:r w:rsidRPr="006C22ED">
                              <w:rPr>
                                <w:rFonts w:eastAsia="Times New Roman"/>
                                <w:b/>
                                <w:bCs/>
                                <w:color w:val="000000"/>
                                <w:sz w:val="22"/>
                                <w:szCs w:val="22"/>
                                <w:lang w:val="es-CR" w:eastAsia="es-CR"/>
                              </w:rPr>
                              <w:t>100</w:t>
                            </w:r>
                            <w:r>
                              <w:rPr>
                                <w:rFonts w:eastAsia="Times New Roman"/>
                                <w:b/>
                                <w:bCs/>
                                <w:color w:val="000000"/>
                                <w:sz w:val="22"/>
                                <w:szCs w:val="22"/>
                                <w:lang w:val="es-CR" w:eastAsia="es-CR"/>
                              </w:rPr>
                              <w:t>%</w:t>
                            </w:r>
                          </w:p>
                        </w:tc>
                      </w:tr>
                    </w:tbl>
                    <w:p w:rsidR="00D161FF" w:rsidRDefault="00D161FF" w:rsidP="00D161FF">
                      <w:pPr>
                        <w:jc w:val="center"/>
                      </w:pPr>
                    </w:p>
                  </w:txbxContent>
                </v:textbox>
              </v:shape>
            </w:pict>
          </mc:Fallback>
        </mc:AlternateContent>
      </w:r>
    </w:p>
    <w:p w:rsidR="001D3E10" w:rsidRPr="009D3B5A" w:rsidRDefault="009D3B5A" w:rsidP="009D3B5A">
      <w:pPr>
        <w:pStyle w:val="Ttulo4"/>
        <w:ind w:left="4956" w:firstLine="708"/>
        <w:jc w:val="center"/>
        <w:rPr>
          <w:b/>
          <w:bCs/>
          <w:i w:val="0"/>
          <w:iCs w:val="0"/>
          <w:color w:val="auto"/>
          <w:sz w:val="24"/>
          <w:szCs w:val="24"/>
        </w:rPr>
      </w:pPr>
      <w:r w:rsidRPr="009D3B5A">
        <w:rPr>
          <w:rFonts w:eastAsia="Times New Roman"/>
          <w:b/>
          <w:bCs/>
          <w:i w:val="0"/>
          <w:iCs w:val="0"/>
          <w:noProof/>
          <w:color w:val="auto"/>
          <w:sz w:val="24"/>
          <w:szCs w:val="24"/>
          <w:lang w:eastAsia="es-CR"/>
        </w:rPr>
        <mc:AlternateContent>
          <mc:Choice Requires="wps">
            <w:drawing>
              <wp:anchor distT="0" distB="0" distL="114300" distR="114300" simplePos="0" relativeHeight="251744256" behindDoc="0" locked="0" layoutInCell="1" allowOverlap="1" wp14:anchorId="7EBF21C7" wp14:editId="1FCFD116">
                <wp:simplePos x="0" y="0"/>
                <wp:positionH relativeFrom="column">
                  <wp:posOffset>-438150</wp:posOffset>
                </wp:positionH>
                <wp:positionV relativeFrom="paragraph">
                  <wp:posOffset>179527</wp:posOffset>
                </wp:positionV>
                <wp:extent cx="3683000" cy="2604770"/>
                <wp:effectExtent l="0" t="0" r="0" b="5080"/>
                <wp:wrapNone/>
                <wp:docPr id="854986608" name="Cuadro de texto 1"/>
                <wp:cNvGraphicFramePr/>
                <a:graphic xmlns:a="http://schemas.openxmlformats.org/drawingml/2006/main">
                  <a:graphicData uri="http://schemas.microsoft.com/office/word/2010/wordprocessingShape">
                    <wps:wsp>
                      <wps:cNvSpPr txBox="1"/>
                      <wps:spPr>
                        <a:xfrm>
                          <a:off x="0" y="0"/>
                          <a:ext cx="3683000" cy="2604770"/>
                        </a:xfrm>
                        <a:prstGeom prst="rect">
                          <a:avLst/>
                        </a:prstGeom>
                        <a:noFill/>
                        <a:ln w="6350">
                          <a:noFill/>
                        </a:ln>
                      </wps:spPr>
                      <wps:txb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Apoyo en futuras entrevistas</w:t>
                            </w:r>
                          </w:p>
                          <w:p w:rsidR="00D161FF" w:rsidRDefault="00D161FF" w:rsidP="00D161FF">
                            <w:pPr>
                              <w:jc w:val="both"/>
                              <w:rPr>
                                <w:rFonts w:eastAsia="Times New Roman"/>
                                <w:color w:val="000000"/>
                                <w:lang w:val="es-CR" w:eastAsia="es-CR"/>
                              </w:rPr>
                            </w:pPr>
                          </w:p>
                          <w:tbl>
                            <w:tblPr>
                              <w:tblStyle w:val="Tablanormal2"/>
                              <w:tblW w:w="5443" w:type="dxa"/>
                              <w:jc w:val="center"/>
                              <w:tblLayout w:type="fixed"/>
                              <w:tblLook w:val="04A0" w:firstRow="1" w:lastRow="0" w:firstColumn="1" w:lastColumn="0" w:noHBand="0" w:noVBand="1"/>
                            </w:tblPr>
                            <w:tblGrid>
                              <w:gridCol w:w="3518"/>
                              <w:gridCol w:w="584"/>
                              <w:gridCol w:w="1341"/>
                            </w:tblGrid>
                            <w:tr w:rsidR="00D161FF" w:rsidRPr="00136068" w:rsidTr="006809B0">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color w:val="000000"/>
                                      <w:lang w:eastAsia="es-CR"/>
                                    </w:rPr>
                                  </w:pPr>
                                  <w:r w:rsidRPr="00136068">
                                    <w:rPr>
                                      <w:rFonts w:eastAsia="Times New Roman"/>
                                      <w:color w:val="000000"/>
                                      <w:lang w:eastAsia="es-CR"/>
                                    </w:rPr>
                                    <w:t>¿Desea apoyarnos más adelante con consultas breves o participar eventualmente de alguna entrevista que nos permitan profundizar en el tema?</w:t>
                                  </w:r>
                                </w:p>
                              </w:tc>
                              <w:tc>
                                <w:tcPr>
                                  <w:tcW w:w="584" w:type="dxa"/>
                                  <w:noWrap/>
                                  <w:vAlign w:val="center"/>
                                  <w:hideMark/>
                                </w:tcPr>
                                <w:p w:rsidR="00D161FF" w:rsidRPr="00136068" w:rsidRDefault="00D161FF" w:rsidP="006809B0">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N</w:t>
                                  </w:r>
                                </w:p>
                              </w:tc>
                              <w:tc>
                                <w:tcPr>
                                  <w:tcW w:w="1341" w:type="dxa"/>
                                  <w:noWrap/>
                                  <w:vAlign w:val="center"/>
                                  <w:hideMark/>
                                </w:tcPr>
                                <w:p w:rsidR="00D161FF" w:rsidRPr="00136068" w:rsidRDefault="00D161FF" w:rsidP="006809B0">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Porcentaje</w:t>
                                  </w:r>
                                </w:p>
                              </w:tc>
                            </w:tr>
                            <w:tr w:rsidR="00D161FF" w:rsidRPr="00136068" w:rsidTr="006809B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color w:val="000000"/>
                                      <w:lang w:eastAsia="es-CR"/>
                                    </w:rPr>
                                  </w:pPr>
                                  <w:r w:rsidRPr="00136068">
                                    <w:rPr>
                                      <w:rFonts w:eastAsia="Times New Roman"/>
                                      <w:color w:val="000000"/>
                                      <w:lang w:eastAsia="es-CR"/>
                                    </w:rPr>
                                    <w:t>No</w:t>
                                  </w:r>
                                </w:p>
                              </w:tc>
                              <w:tc>
                                <w:tcPr>
                                  <w:tcW w:w="584"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32</w:t>
                                  </w:r>
                                </w:p>
                              </w:tc>
                              <w:tc>
                                <w:tcPr>
                                  <w:tcW w:w="1341"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20,38%</w:t>
                                  </w:r>
                                </w:p>
                              </w:tc>
                            </w:tr>
                            <w:tr w:rsidR="00D161FF" w:rsidRPr="00136068" w:rsidTr="006809B0">
                              <w:trPr>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b w:val="0"/>
                                      <w:bCs w:val="0"/>
                                      <w:color w:val="000000"/>
                                      <w:lang w:eastAsia="es-CR"/>
                                    </w:rPr>
                                  </w:pPr>
                                  <w:r w:rsidRPr="00136068">
                                    <w:rPr>
                                      <w:rFonts w:eastAsia="Times New Roman"/>
                                      <w:b w:val="0"/>
                                      <w:bCs w:val="0"/>
                                      <w:color w:val="000000"/>
                                      <w:lang w:eastAsia="es-CR"/>
                                    </w:rPr>
                                    <w:t>Sí</w:t>
                                  </w:r>
                                </w:p>
                              </w:tc>
                              <w:tc>
                                <w:tcPr>
                                  <w:tcW w:w="584" w:type="dxa"/>
                                  <w:noWrap/>
                                  <w:hideMark/>
                                </w:tcPr>
                                <w:p w:rsidR="00D161FF" w:rsidRPr="00136068" w:rsidRDefault="00D161FF" w:rsidP="006809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125</w:t>
                                  </w:r>
                                </w:p>
                              </w:tc>
                              <w:tc>
                                <w:tcPr>
                                  <w:tcW w:w="1341" w:type="dxa"/>
                                  <w:noWrap/>
                                  <w:hideMark/>
                                </w:tcPr>
                                <w:p w:rsidR="00D161FF" w:rsidRPr="00136068" w:rsidRDefault="00D161FF" w:rsidP="006809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79,62%</w:t>
                                  </w:r>
                                </w:p>
                              </w:tc>
                            </w:tr>
                            <w:tr w:rsidR="00D161FF" w:rsidRPr="00136068" w:rsidTr="006809B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color w:val="000000"/>
                                      <w:lang w:eastAsia="es-CR"/>
                                    </w:rPr>
                                  </w:pPr>
                                  <w:r w:rsidRPr="00136068">
                                    <w:rPr>
                                      <w:rFonts w:eastAsia="Times New Roman"/>
                                      <w:color w:val="000000"/>
                                      <w:lang w:eastAsia="es-CR"/>
                                    </w:rPr>
                                    <w:t>Total</w:t>
                                  </w:r>
                                  <w:r>
                                    <w:rPr>
                                      <w:rFonts w:eastAsia="Times New Roman"/>
                                      <w:color w:val="000000"/>
                                      <w:lang w:eastAsia="es-CR"/>
                                    </w:rPr>
                                    <w:t>,</w:t>
                                  </w:r>
                                  <w:r w:rsidRPr="00136068">
                                    <w:rPr>
                                      <w:rFonts w:eastAsia="Times New Roman"/>
                                      <w:color w:val="000000"/>
                                      <w:lang w:eastAsia="es-CR"/>
                                    </w:rPr>
                                    <w:t xml:space="preserve"> general</w:t>
                                  </w:r>
                                </w:p>
                              </w:tc>
                              <w:tc>
                                <w:tcPr>
                                  <w:tcW w:w="584"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157</w:t>
                                  </w:r>
                                </w:p>
                              </w:tc>
                              <w:tc>
                                <w:tcPr>
                                  <w:tcW w:w="1341"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100,00%</w:t>
                                  </w:r>
                                </w:p>
                              </w:tc>
                            </w:tr>
                          </w:tbl>
                          <w:p w:rsidR="00D161FF" w:rsidRDefault="00D161FF" w:rsidP="00D161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BF21C7" id="_x0000_s1108" type="#_x0000_t202" style="position:absolute;left:0;text-align:left;margin-left:-34.5pt;margin-top:14.15pt;width:290pt;height:205.1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" filled="f" stroked="f" strokeweight=".5pt">
                <v:textbox>
                  <w:txbxContent>
                    <w:p w:rsidR="00D161FF" w:rsidRPr="001F28E1" w:rsidRDefault="00D161FF" w:rsidP="00D161FF">
                      <w:pPr>
                        <w:pStyle w:val="NormalWeb"/>
                        <w:spacing w:before="0" w:beforeAutospacing="0" w:after="0" w:afterAutospacing="0"/>
                        <w:jc w:val="center"/>
                        <w:rPr>
                          <w:rFonts w:asciiTheme="minorHAnsi" w:hAnsiTheme="minorHAnsi" w:cstheme="minorHAnsi"/>
                          <w:b/>
                          <w:bCs/>
                        </w:rPr>
                      </w:pPr>
                    </w:p>
                    <w:p w:rsidR="00D161FF" w:rsidRDefault="00D161FF" w:rsidP="00D161FF">
                      <w:pPr>
                        <w:pStyle w:val="NormalWeb"/>
                        <w:spacing w:before="0" w:beforeAutospacing="0" w:after="0" w:afterAutospacing="0"/>
                        <w:jc w:val="center"/>
                        <w:rPr>
                          <w:rFonts w:asciiTheme="minorHAnsi" w:hAnsiTheme="minorHAnsi" w:cstheme="minorHAnsi"/>
                        </w:rPr>
                      </w:pPr>
                      <w:r>
                        <w:rPr>
                          <w:rFonts w:asciiTheme="minorHAnsi" w:hAnsiTheme="minorHAnsi" w:cstheme="minorHAnsi"/>
                          <w:color w:val="000000"/>
                        </w:rPr>
                        <w:t>Apoyo en futuras entrevistas</w:t>
                      </w:r>
                    </w:p>
                    <w:p w:rsidR="00D161FF" w:rsidRDefault="00D161FF" w:rsidP="00D161FF">
                      <w:pPr>
                        <w:jc w:val="both"/>
                        <w:rPr>
                          <w:rFonts w:eastAsia="Times New Roman"/>
                          <w:color w:val="000000"/>
                          <w:lang w:val="es-CR" w:eastAsia="es-CR"/>
                        </w:rPr>
                      </w:pPr>
                    </w:p>
                    <w:tbl>
                      <w:tblPr>
                        <w:tblStyle w:val="Tablanormal2"/>
                        <w:tblW w:w="5443" w:type="dxa"/>
                        <w:jc w:val="center"/>
                        <w:tblLayout w:type="fixed"/>
                        <w:tblLook w:val="04A0" w:firstRow="1" w:lastRow="0" w:firstColumn="1" w:lastColumn="0" w:noHBand="0" w:noVBand="1"/>
                      </w:tblPr>
                      <w:tblGrid>
                        <w:gridCol w:w="3518"/>
                        <w:gridCol w:w="584"/>
                        <w:gridCol w:w="1341"/>
                      </w:tblGrid>
                      <w:tr w:rsidR="00D161FF" w:rsidRPr="00136068" w:rsidTr="006809B0">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color w:val="000000"/>
                                <w:lang w:eastAsia="es-CR"/>
                              </w:rPr>
                            </w:pPr>
                            <w:r w:rsidRPr="00136068">
                              <w:rPr>
                                <w:rFonts w:eastAsia="Times New Roman"/>
                                <w:color w:val="000000"/>
                                <w:lang w:eastAsia="es-CR"/>
                              </w:rPr>
                              <w:t>¿Desea apoyarnos más adelante con consultas breves o participar eventualmente de alguna entrevista que nos permitan profundizar en el tema?</w:t>
                            </w:r>
                          </w:p>
                        </w:tc>
                        <w:tc>
                          <w:tcPr>
                            <w:tcW w:w="584" w:type="dxa"/>
                            <w:noWrap/>
                            <w:vAlign w:val="center"/>
                            <w:hideMark/>
                          </w:tcPr>
                          <w:p w:rsidR="00D161FF" w:rsidRPr="00136068" w:rsidRDefault="00D161FF" w:rsidP="006809B0">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N</w:t>
                            </w:r>
                          </w:p>
                        </w:tc>
                        <w:tc>
                          <w:tcPr>
                            <w:tcW w:w="1341" w:type="dxa"/>
                            <w:noWrap/>
                            <w:vAlign w:val="center"/>
                            <w:hideMark/>
                          </w:tcPr>
                          <w:p w:rsidR="00D161FF" w:rsidRPr="00136068" w:rsidRDefault="00D161FF" w:rsidP="006809B0">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Porcentaje</w:t>
                            </w:r>
                          </w:p>
                        </w:tc>
                      </w:tr>
                      <w:tr w:rsidR="00D161FF" w:rsidRPr="00136068" w:rsidTr="006809B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color w:val="000000"/>
                                <w:lang w:eastAsia="es-CR"/>
                              </w:rPr>
                            </w:pPr>
                            <w:r w:rsidRPr="00136068">
                              <w:rPr>
                                <w:rFonts w:eastAsia="Times New Roman"/>
                                <w:color w:val="000000"/>
                                <w:lang w:eastAsia="es-CR"/>
                              </w:rPr>
                              <w:t>No</w:t>
                            </w:r>
                          </w:p>
                        </w:tc>
                        <w:tc>
                          <w:tcPr>
                            <w:tcW w:w="584"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32</w:t>
                            </w:r>
                          </w:p>
                        </w:tc>
                        <w:tc>
                          <w:tcPr>
                            <w:tcW w:w="1341"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20,38%</w:t>
                            </w:r>
                          </w:p>
                        </w:tc>
                      </w:tr>
                      <w:tr w:rsidR="00D161FF" w:rsidRPr="00136068" w:rsidTr="006809B0">
                        <w:trPr>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b w:val="0"/>
                                <w:bCs w:val="0"/>
                                <w:color w:val="000000"/>
                                <w:lang w:eastAsia="es-CR"/>
                              </w:rPr>
                            </w:pPr>
                            <w:r w:rsidRPr="00136068">
                              <w:rPr>
                                <w:rFonts w:eastAsia="Times New Roman"/>
                                <w:b w:val="0"/>
                                <w:bCs w:val="0"/>
                                <w:color w:val="000000"/>
                                <w:lang w:eastAsia="es-CR"/>
                              </w:rPr>
                              <w:t>Sí</w:t>
                            </w:r>
                          </w:p>
                        </w:tc>
                        <w:tc>
                          <w:tcPr>
                            <w:tcW w:w="584" w:type="dxa"/>
                            <w:noWrap/>
                            <w:hideMark/>
                          </w:tcPr>
                          <w:p w:rsidR="00D161FF" w:rsidRPr="00136068" w:rsidRDefault="00D161FF" w:rsidP="006809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125</w:t>
                            </w:r>
                          </w:p>
                        </w:tc>
                        <w:tc>
                          <w:tcPr>
                            <w:tcW w:w="1341" w:type="dxa"/>
                            <w:noWrap/>
                            <w:hideMark/>
                          </w:tcPr>
                          <w:p w:rsidR="00D161FF" w:rsidRPr="00136068" w:rsidRDefault="00D161FF" w:rsidP="006809B0">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136068">
                              <w:rPr>
                                <w:rFonts w:eastAsia="Times New Roman"/>
                                <w:color w:val="000000"/>
                                <w:lang w:eastAsia="es-CR"/>
                              </w:rPr>
                              <w:t>79,62%</w:t>
                            </w:r>
                          </w:p>
                        </w:tc>
                      </w:tr>
                      <w:tr w:rsidR="00D161FF" w:rsidRPr="00136068" w:rsidTr="006809B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518" w:type="dxa"/>
                            <w:noWrap/>
                            <w:hideMark/>
                          </w:tcPr>
                          <w:p w:rsidR="00D161FF" w:rsidRPr="00136068" w:rsidRDefault="00D161FF" w:rsidP="006809B0">
                            <w:pPr>
                              <w:rPr>
                                <w:rFonts w:eastAsia="Times New Roman"/>
                                <w:color w:val="000000"/>
                                <w:lang w:eastAsia="es-CR"/>
                              </w:rPr>
                            </w:pPr>
                            <w:r w:rsidRPr="00136068">
                              <w:rPr>
                                <w:rFonts w:eastAsia="Times New Roman"/>
                                <w:color w:val="000000"/>
                                <w:lang w:eastAsia="es-CR"/>
                              </w:rPr>
                              <w:t>Total</w:t>
                            </w:r>
                            <w:r>
                              <w:rPr>
                                <w:rFonts w:eastAsia="Times New Roman"/>
                                <w:color w:val="000000"/>
                                <w:lang w:eastAsia="es-CR"/>
                              </w:rPr>
                              <w:t>,</w:t>
                            </w:r>
                            <w:r w:rsidRPr="00136068">
                              <w:rPr>
                                <w:rFonts w:eastAsia="Times New Roman"/>
                                <w:color w:val="000000"/>
                                <w:lang w:eastAsia="es-CR"/>
                              </w:rPr>
                              <w:t xml:space="preserve"> general</w:t>
                            </w:r>
                          </w:p>
                        </w:tc>
                        <w:tc>
                          <w:tcPr>
                            <w:tcW w:w="584"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157</w:t>
                            </w:r>
                          </w:p>
                        </w:tc>
                        <w:tc>
                          <w:tcPr>
                            <w:tcW w:w="1341" w:type="dxa"/>
                            <w:noWrap/>
                            <w:hideMark/>
                          </w:tcPr>
                          <w:p w:rsidR="00D161FF" w:rsidRPr="00136068" w:rsidRDefault="00D161FF" w:rsidP="006809B0">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es-CR"/>
                              </w:rPr>
                            </w:pPr>
                            <w:r w:rsidRPr="00136068">
                              <w:rPr>
                                <w:rFonts w:eastAsia="Times New Roman"/>
                                <w:b/>
                                <w:bCs/>
                                <w:color w:val="000000"/>
                                <w:lang w:eastAsia="es-CR"/>
                              </w:rPr>
                              <w:t>100,00%</w:t>
                            </w:r>
                          </w:p>
                        </w:tc>
                      </w:tr>
                    </w:tbl>
                    <w:p w:rsidR="00D161FF" w:rsidRDefault="00D161FF" w:rsidP="00D161FF"/>
                  </w:txbxContent>
                </v:textbox>
              </v:shape>
            </w:pict>
          </mc:Fallback>
        </mc:AlternateContent>
      </w:r>
      <w:r w:rsidRPr="009D3B5A">
        <w:rPr>
          <w:b/>
          <w:bCs/>
          <w:i w:val="0"/>
          <w:iCs w:val="0"/>
          <w:color w:val="auto"/>
          <w:sz w:val="24"/>
          <w:szCs w:val="24"/>
        </w:rPr>
        <w:t>Tabla N°4</w:t>
      </w:r>
      <w:r>
        <w:rPr>
          <w:b/>
          <w:bCs/>
          <w:i w:val="0"/>
          <w:iCs w:val="0"/>
          <w:color w:val="auto"/>
          <w:sz w:val="24"/>
          <w:szCs w:val="24"/>
        </w:rPr>
        <w:t>0</w:t>
      </w:r>
    </w:p>
    <w:p w:rsidR="00D161FF" w:rsidRPr="009D3B5A" w:rsidRDefault="009D3B5A" w:rsidP="009D3B5A">
      <w:pPr>
        <w:pStyle w:val="Ttulo4"/>
        <w:ind w:left="708" w:firstLine="708"/>
        <w:rPr>
          <w:b/>
          <w:bCs/>
          <w:i w:val="0"/>
          <w:iCs w:val="0"/>
          <w:color w:val="auto"/>
          <w:sz w:val="24"/>
          <w:szCs w:val="24"/>
        </w:rPr>
      </w:pPr>
      <w:r w:rsidRPr="009D3B5A">
        <w:rPr>
          <w:b/>
          <w:bCs/>
          <w:i w:val="0"/>
          <w:iCs w:val="0"/>
          <w:color w:val="auto"/>
          <w:sz w:val="24"/>
          <w:szCs w:val="24"/>
        </w:rPr>
        <w:t>Tabla N°4</w:t>
      </w:r>
      <w:r>
        <w:rPr>
          <w:b/>
          <w:bCs/>
          <w:i w:val="0"/>
          <w:iCs w:val="0"/>
          <w:color w:val="auto"/>
          <w:sz w:val="24"/>
          <w:szCs w:val="24"/>
        </w:rPr>
        <w:t>1</w:t>
      </w: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jc w:val="both"/>
        <w:rPr>
          <w:rFonts w:eastAsiaTheme="majorEastAsia"/>
        </w:rPr>
      </w:pPr>
    </w:p>
    <w:p w:rsidR="00D161FF" w:rsidRDefault="00D161FF" w:rsidP="00D161FF">
      <w:pPr>
        <w:rPr>
          <w:rFonts w:eastAsiaTheme="majorEastAsia"/>
        </w:rPr>
      </w:pPr>
      <w:r>
        <w:rPr>
          <w:rFonts w:eastAsiaTheme="majorEastAsia"/>
        </w:rPr>
        <w:br w:type="page"/>
      </w:r>
    </w:p>
    <w:p w:rsidR="00D161FF" w:rsidRDefault="00D161FF" w:rsidP="00A350A0">
      <w:pP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42</w:t>
      </w:r>
    </w:p>
    <w:p w:rsidR="00A350A0" w:rsidRPr="00C95B59"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ayuda</w:t>
      </w:r>
      <w:r w:rsidRPr="006C618F">
        <w:rPr>
          <w:rFonts w:eastAsia="Times New Roman" w:cstheme="minorHAnsi"/>
          <w:color w:val="000000"/>
          <w:lang w:eastAsia="es-CR"/>
        </w:rPr>
        <w:t xml:space="preserve"> que podría contribuir a mejorar mi salud y bienestar laboral es:</w:t>
      </w:r>
    </w:p>
    <w:tbl>
      <w:tblPr>
        <w:tblW w:w="6418" w:type="dxa"/>
        <w:jc w:val="center"/>
        <w:tblCellMar>
          <w:left w:w="70" w:type="dxa"/>
          <w:right w:w="70" w:type="dxa"/>
        </w:tblCellMar>
        <w:tblLook w:val="04A0" w:firstRow="1" w:lastRow="0" w:firstColumn="1" w:lastColumn="0" w:noHBand="0" w:noVBand="1"/>
      </w:tblPr>
      <w:tblGrid>
        <w:gridCol w:w="3858"/>
        <w:gridCol w:w="1280"/>
        <w:gridCol w:w="1280"/>
      </w:tblGrid>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D30D44" w:rsidP="00A350A0">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Porcentaje</w:t>
            </w:r>
          </w:p>
        </w:tc>
      </w:tr>
      <w:tr w:rsidR="00A350A0" w:rsidRPr="00A350A0" w:rsidTr="00A350A0">
        <w:trPr>
          <w:trHeight w:val="20"/>
          <w:jc w:val="center"/>
        </w:trPr>
        <w:tc>
          <w:tcPr>
            <w:tcW w:w="3858"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Teletrabajo</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32</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22,86%</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horario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10,00%</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recreación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5,00%</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Liderazgo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4,29%</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Revisión del ritmo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4,29%</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Día libre entre semana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2,86%</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Gimnasio fuera GAM</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2,86%</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Jubilación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2,86%</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 por rendimiento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2,86%</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 ambiente laboral</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2,14%</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Equipo ergonómico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2,14%</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 -Nutrición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2,14%</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pausas activas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2,14%</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Trato respetuoso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2,14%</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Capacitaciones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jornada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Gimnasio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Igualdad de oportunidades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No favoritismo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 -fisioterapia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antiestrés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 profilácticas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1,43%</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Becas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Buenas herramientas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Estabilidad</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Estabilidad</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Gimnasio horario ampliado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Guarderías fuera GAM</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Instalaciones físicas adecuadas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Intercambios de tiempos compensados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Intervención de género en las oficinas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laboral continua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laboral mixta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Oportunidad de ascensos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adecuado de salario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de tiempo extra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Permisos para trámites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Resolución alterna de conflicto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Roles de disponibilidad</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Seguro médico privado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 fuera GAM</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 -Internista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deporte</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para estudio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Trabajo por objetivos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 adicionales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0,71%</w:t>
            </w:r>
          </w:p>
        </w:tc>
      </w:tr>
      <w:tr w:rsidR="00A350A0" w:rsidRPr="00A350A0" w:rsidTr="00A350A0">
        <w:trPr>
          <w:trHeight w:val="20"/>
          <w:jc w:val="center"/>
        </w:trPr>
        <w:tc>
          <w:tcPr>
            <w:tcW w:w="3858"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Total, general</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140</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100,00%</w:t>
            </w:r>
          </w:p>
        </w:tc>
      </w:tr>
    </w:tbl>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43</w:t>
      </w:r>
    </w:p>
    <w:p w:rsidR="00A350A0" w:rsidRPr="006C618F"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ayuda</w:t>
      </w:r>
      <w:r w:rsidRPr="006C618F">
        <w:rPr>
          <w:rFonts w:eastAsia="Times New Roman" w:cstheme="minorHAnsi"/>
          <w:color w:val="000000"/>
          <w:lang w:eastAsia="es-CR"/>
        </w:rPr>
        <w:t xml:space="preserve"> que aumentaría mi motivación y satisfacción en el trabajo realizado en el PJ</w:t>
      </w:r>
    </w:p>
    <w:tbl>
      <w:tblPr>
        <w:tblW w:w="7641" w:type="dxa"/>
        <w:jc w:val="center"/>
        <w:tblCellMar>
          <w:left w:w="70" w:type="dxa"/>
          <w:right w:w="70" w:type="dxa"/>
        </w:tblCellMar>
        <w:tblLook w:val="04A0" w:firstRow="1" w:lastRow="0" w:firstColumn="1" w:lastColumn="0" w:noHBand="0" w:noVBand="1"/>
      </w:tblPr>
      <w:tblGrid>
        <w:gridCol w:w="5081"/>
        <w:gridCol w:w="1280"/>
        <w:gridCol w:w="1280"/>
      </w:tblGrid>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733F4C" w:rsidP="00A350A0">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Porcentaje</w:t>
            </w:r>
          </w:p>
        </w:tc>
      </w:tr>
      <w:tr w:rsidR="00A350A0" w:rsidRPr="00A350A0" w:rsidTr="00A350A0">
        <w:trPr>
          <w:trHeight w:val="20"/>
          <w:jc w:val="center"/>
        </w:trPr>
        <w:tc>
          <w:tcPr>
            <w:tcW w:w="5081"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Teletrabajo</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17,69%</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horario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8,46%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Oportunidad de ascenso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8</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6,15%</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Liderazgo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4,62%</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adecuado de salarios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4,62%</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4,62%</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 ambiente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3,85%</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Becas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3,08%</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Motivación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3,08%</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Participación directa consultiva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3,08%</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 por desempeño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3,08%</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de horas extra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2,31%</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Revisión ritmo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2,31%</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Buenas herramientas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Capacitación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Igualdad de oportunidades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Intercambios de tiempos compensados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No favoritismo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Permisos para tramites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Políticas protección a la salud mental y física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deporte</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para estudio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Actividades de reciclaje</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Atención a maternidad</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Celebración de cumpleaños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Celeridad de tramites interinos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Comedor</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Crecimiento profesional</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Día de cumpleaños libre</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Día libre entre semana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Eliminar cierre colectivo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Eliminar informes innecesarios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Estabilidad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horarios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vestimenta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para trabajar en cualquier lugar del país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Gestión de riesgos laborales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Instalaciones físicas adecuadas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extraordinaria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Promoción de actividades grupales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Promover permutas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manejo de estrés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pausas activas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Trabajo por objetivos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Trato respetuoso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Uniforme</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5081"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Total, general</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130</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100,00%</w:t>
            </w:r>
          </w:p>
        </w:tc>
      </w:tr>
    </w:tbl>
    <w:p w:rsidR="00A350A0" w:rsidRPr="006C618F" w:rsidRDefault="00A350A0" w:rsidP="00A350A0">
      <w:pPr>
        <w:jc w:val="center"/>
        <w:rPr>
          <w:rFonts w:cstheme="minorHAnsi"/>
        </w:rPr>
      </w:pPr>
    </w:p>
    <w:p w:rsidR="00A350A0" w:rsidRDefault="00A350A0" w:rsidP="00A350A0">
      <w:pPr>
        <w:rPr>
          <w:rFonts w:cstheme="minorHAnsi"/>
        </w:rPr>
      </w:pPr>
      <w:r>
        <w:rPr>
          <w:rFonts w:cstheme="minorHAnsi"/>
        </w:rPr>
        <w:br w:type="page"/>
      </w:r>
    </w:p>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44</w:t>
      </w:r>
    </w:p>
    <w:p w:rsidR="00A350A0" w:rsidRPr="00C95B59"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 xml:space="preserve">a ayuda </w:t>
      </w:r>
      <w:r w:rsidRPr="006C618F">
        <w:rPr>
          <w:rFonts w:eastAsia="Times New Roman" w:cstheme="minorHAnsi"/>
          <w:color w:val="000000"/>
          <w:lang w:eastAsia="es-CR"/>
        </w:rPr>
        <w:t>que facilitaría la conciliación entre mi vida laboral, personal y familiar es:</w:t>
      </w:r>
    </w:p>
    <w:tbl>
      <w:tblPr>
        <w:tblW w:w="7274" w:type="dxa"/>
        <w:jc w:val="center"/>
        <w:tblCellMar>
          <w:left w:w="70" w:type="dxa"/>
          <w:right w:w="70" w:type="dxa"/>
        </w:tblCellMar>
        <w:tblLook w:val="04A0" w:firstRow="1" w:lastRow="0" w:firstColumn="1" w:lastColumn="0" w:noHBand="0" w:noVBand="1"/>
      </w:tblPr>
      <w:tblGrid>
        <w:gridCol w:w="4714"/>
        <w:gridCol w:w="1280"/>
        <w:gridCol w:w="1280"/>
      </w:tblGrid>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D30D44" w:rsidP="00A350A0">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Porcentaje</w:t>
            </w:r>
          </w:p>
        </w:tc>
      </w:tr>
      <w:tr w:rsidR="00A350A0" w:rsidRPr="00A350A0" w:rsidTr="00A350A0">
        <w:trPr>
          <w:trHeight w:val="20"/>
          <w:jc w:val="center"/>
        </w:trPr>
        <w:tc>
          <w:tcPr>
            <w:tcW w:w="4714"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Teletrabajo</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49</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37,69%</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horario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27</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Revisión del ritmo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3,08%</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Jubilación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2,31%</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Liderazgo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2,31%</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Promover permutas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2,31%</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Respetar las jornadas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2,31%</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Eliminar cierres colectivos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horas extra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Permisos para trámites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Roles de disponibilidad</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deporte</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Trabajo por objetivos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Transporte hacia institución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1,54%</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Atención a la maternidad</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Becas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 ambiente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Celebración de cumpleaños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Día cumpleaños libre</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Día libre entre semana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Estabilidad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Intercambios de tiempos compensados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proofErr w:type="spellStart"/>
            <w:r w:rsidRPr="00A350A0">
              <w:rPr>
                <w:rFonts w:eastAsia="Times New Roman"/>
                <w:color w:val="000000"/>
                <w:sz w:val="22"/>
                <w:szCs w:val="22"/>
                <w:lang w:val="es-CR" w:eastAsia="es-CR"/>
              </w:rPr>
              <w:t>Interinasgo</w:t>
            </w:r>
            <w:proofErr w:type="spellEnd"/>
            <w:r w:rsidRPr="00A350A0">
              <w:rPr>
                <w:rFonts w:eastAsia="Times New Roman"/>
                <w:color w:val="000000"/>
                <w:sz w:val="22"/>
                <w:szCs w:val="22"/>
                <w:lang w:val="es-CR" w:eastAsia="es-CR"/>
              </w:rPr>
              <w:t xml:space="preserve"> estable</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4x3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Motivación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Nombramiento en propiedad</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Permisos para cuido de adultos mayores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Políticas de protección a la salud mental y física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Promoción de actividades grupales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Servicios de salud -Psicología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de Automotivación.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para estudio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recreación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Trato respetuoso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 adicionales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 profilácticas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0,77%</w:t>
            </w:r>
          </w:p>
        </w:tc>
      </w:tr>
      <w:tr w:rsidR="00A350A0" w:rsidRPr="00A350A0" w:rsidTr="00A350A0">
        <w:trPr>
          <w:trHeight w:val="20"/>
          <w:jc w:val="center"/>
        </w:trPr>
        <w:tc>
          <w:tcPr>
            <w:tcW w:w="4714"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Total, general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130</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100,00%</w:t>
            </w:r>
          </w:p>
        </w:tc>
      </w:tr>
    </w:tbl>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45</w:t>
      </w:r>
    </w:p>
    <w:p w:rsidR="00A350A0" w:rsidRPr="00C95B59"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ayuda</w:t>
      </w:r>
      <w:r w:rsidRPr="006C618F">
        <w:rPr>
          <w:rFonts w:eastAsia="Times New Roman" w:cstheme="minorHAnsi"/>
          <w:color w:val="000000"/>
          <w:lang w:eastAsia="es-CR"/>
        </w:rPr>
        <w:t xml:space="preserve"> que me convencería de hacer una carrera laboral dentro del PJ es:</w:t>
      </w:r>
    </w:p>
    <w:tbl>
      <w:tblPr>
        <w:tblW w:w="7641" w:type="dxa"/>
        <w:jc w:val="center"/>
        <w:tblCellMar>
          <w:left w:w="70" w:type="dxa"/>
          <w:right w:w="70" w:type="dxa"/>
        </w:tblCellMar>
        <w:tblLook w:val="04A0" w:firstRow="1" w:lastRow="0" w:firstColumn="1" w:lastColumn="0" w:noHBand="0" w:noVBand="1"/>
      </w:tblPr>
      <w:tblGrid>
        <w:gridCol w:w="5081"/>
        <w:gridCol w:w="1280"/>
        <w:gridCol w:w="1280"/>
      </w:tblGrid>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9D3B5A" w:rsidP="00A350A0">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Porcentaje</w:t>
            </w:r>
          </w:p>
        </w:tc>
      </w:tr>
      <w:tr w:rsidR="00A350A0" w:rsidRPr="00A350A0" w:rsidTr="00A350A0">
        <w:trPr>
          <w:trHeight w:val="20"/>
          <w:jc w:val="center"/>
        </w:trPr>
        <w:tc>
          <w:tcPr>
            <w:tcW w:w="5081"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Becas</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21</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13,38%</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adecuado del salario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17</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10,83%</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Oportunidad de ascenso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16</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10,19%</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Teletrabajo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Capacitación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9</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5,73%</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Trato respetuoso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9</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5,73%</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Crecimiento profesional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8</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5,10%</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horario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4,46%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Liderazgo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4,46%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4,46%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Estabilidad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3,82%</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No favoritismo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2,55%</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para estudio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2,55%</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Motivación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1,91%</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 por desempeño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1,91%</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Campaña a nivel nacional</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1,27%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jornada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1,27%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para trabajar en cualquier lugar del país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1,27%</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Igualdad de oportunidades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1,27%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 ambiente laboral</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Buenas herramientas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Celeridad en trámites internos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Escoger el fondo de pensiones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laboral continua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Jubilación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No hay</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Oportunidad formación exterior</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Promover permutas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Revaloración de la plaza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Revisión del ritmo de trabajo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antiestrés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emociones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parea estudio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0,64%</w:t>
            </w:r>
          </w:p>
        </w:tc>
      </w:tr>
      <w:tr w:rsidR="00A350A0" w:rsidRPr="00A350A0" w:rsidTr="00A350A0">
        <w:trPr>
          <w:trHeight w:val="20"/>
          <w:jc w:val="center"/>
        </w:trPr>
        <w:tc>
          <w:tcPr>
            <w:tcW w:w="5081"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Total, general</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157</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100,00%</w:t>
            </w:r>
          </w:p>
        </w:tc>
      </w:tr>
    </w:tbl>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46</w:t>
      </w:r>
    </w:p>
    <w:p w:rsidR="00A350A0" w:rsidRPr="00C95B59"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 xml:space="preserve">ayuda </w:t>
      </w:r>
      <w:r w:rsidRPr="006C618F">
        <w:rPr>
          <w:rFonts w:eastAsia="Times New Roman" w:cstheme="minorHAnsi"/>
          <w:color w:val="000000"/>
          <w:lang w:eastAsia="es-CR"/>
        </w:rPr>
        <w:t>que mejoraría mi desempeño es:</w:t>
      </w:r>
    </w:p>
    <w:tbl>
      <w:tblPr>
        <w:tblW w:w="7641" w:type="dxa"/>
        <w:jc w:val="center"/>
        <w:tblCellMar>
          <w:left w:w="70" w:type="dxa"/>
          <w:right w:w="70" w:type="dxa"/>
        </w:tblCellMar>
        <w:tblLook w:val="04A0" w:firstRow="1" w:lastRow="0" w:firstColumn="1" w:lastColumn="0" w:noHBand="0" w:noVBand="1"/>
      </w:tblPr>
      <w:tblGrid>
        <w:gridCol w:w="5081"/>
        <w:gridCol w:w="1280"/>
        <w:gridCol w:w="1280"/>
      </w:tblGrid>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D30D44" w:rsidP="00A350A0">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Porcentaje</w:t>
            </w:r>
          </w:p>
        </w:tc>
      </w:tr>
      <w:tr w:rsidR="00A350A0" w:rsidRPr="00A350A0" w:rsidTr="00A350A0">
        <w:trPr>
          <w:trHeight w:val="20"/>
          <w:jc w:val="center"/>
        </w:trPr>
        <w:tc>
          <w:tcPr>
            <w:tcW w:w="5081"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Teletrabajo</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27</w:t>
            </w:r>
          </w:p>
        </w:tc>
        <w:tc>
          <w:tcPr>
            <w:tcW w:w="1280" w:type="dxa"/>
            <w:tcBorders>
              <w:top w:val="nil"/>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17,88%</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Buenas herramientas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7,28%</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 por desempeño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10</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6,62%</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Capacitación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9</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5,96%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Liderazgo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9</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5,96%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Equipo ergonómico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8</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5,30%</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de horario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8</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5,30%</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Revisión del ritmo de trabajo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7</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4,64%</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adecuado del salario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6</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3,97%</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Reconocimiento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5</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3,31%</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Buen ambiente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2,65%</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Motivación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2,65%</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Oportunidad de ascensos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2,65%</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Participación directa consultiva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2,65%</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Intercambio de tiempos compensados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1,99%</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Trato respetuoso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1,99%</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Igualdad oportunidades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1,32%</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No favoritismos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1,32%</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para estudio</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1,32%</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Trabajo por objetivos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1,32%</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Vacaciones profilácticas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1,32%</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Becas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Crecimiento profesional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Eliminar informes innecesarios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Estabilidad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jornada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Flexibilidad para trabajar en cualquier lugar del país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4x3</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Jornada laboral continua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Pago de hora extra</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Parqueo para todos o para nadie</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Permisos para trámites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Precios de la soda</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Promoción de actividades grupales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Promover permutas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Respetar las jornadas de trabajo</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Salida temprana los viernes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mindfulness</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Talleres pausas activas</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Tiempo recreación</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A350A0" w:rsidRPr="00A350A0" w:rsidRDefault="00A350A0" w:rsidP="00A350A0">
            <w:pPr>
              <w:jc w:val="center"/>
              <w:rPr>
                <w:rFonts w:eastAsia="Times New Roman"/>
                <w:color w:val="000000"/>
                <w:sz w:val="22"/>
                <w:szCs w:val="22"/>
                <w:lang w:val="es-CR" w:eastAsia="es-CR"/>
              </w:rPr>
            </w:pPr>
            <w:r w:rsidRPr="00A350A0">
              <w:rPr>
                <w:rFonts w:eastAsia="Times New Roman"/>
                <w:color w:val="000000"/>
                <w:sz w:val="22"/>
                <w:szCs w:val="22"/>
                <w:lang w:val="es-CR" w:eastAsia="es-CR"/>
              </w:rPr>
              <w:t>0,66%</w:t>
            </w:r>
          </w:p>
        </w:tc>
      </w:tr>
      <w:tr w:rsidR="00A350A0" w:rsidRPr="00A350A0" w:rsidTr="00A350A0">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Total, general</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151</w:t>
            </w:r>
          </w:p>
        </w:tc>
        <w:tc>
          <w:tcPr>
            <w:tcW w:w="1280" w:type="dxa"/>
            <w:tcBorders>
              <w:top w:val="single" w:sz="8" w:space="0" w:color="7F7F7F"/>
              <w:left w:val="nil"/>
              <w:bottom w:val="single" w:sz="8" w:space="0" w:color="7F7F7F"/>
              <w:right w:val="nil"/>
            </w:tcBorders>
            <w:shd w:val="clear" w:color="auto" w:fill="auto"/>
            <w:noWrap/>
            <w:vAlign w:val="center"/>
            <w:hideMark/>
          </w:tcPr>
          <w:p w:rsidR="00A350A0" w:rsidRPr="00A350A0" w:rsidRDefault="00A350A0" w:rsidP="00A350A0">
            <w:pPr>
              <w:jc w:val="center"/>
              <w:rPr>
                <w:rFonts w:eastAsia="Times New Roman"/>
                <w:b/>
                <w:bCs/>
                <w:color w:val="000000"/>
                <w:sz w:val="22"/>
                <w:szCs w:val="22"/>
                <w:lang w:val="es-CR" w:eastAsia="es-CR"/>
              </w:rPr>
            </w:pPr>
            <w:r w:rsidRPr="00A350A0">
              <w:rPr>
                <w:rFonts w:eastAsia="Times New Roman"/>
                <w:b/>
                <w:bCs/>
                <w:color w:val="000000"/>
                <w:sz w:val="22"/>
                <w:szCs w:val="22"/>
                <w:lang w:val="es-CR" w:eastAsia="es-CR"/>
              </w:rPr>
              <w:t>100,00%</w:t>
            </w:r>
          </w:p>
        </w:tc>
      </w:tr>
    </w:tbl>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47</w:t>
      </w:r>
    </w:p>
    <w:p w:rsidR="00A350A0" w:rsidRPr="00C95B59"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ayuda</w:t>
      </w:r>
      <w:r w:rsidRPr="006C618F">
        <w:rPr>
          <w:rFonts w:eastAsia="Times New Roman" w:cstheme="minorHAnsi"/>
          <w:color w:val="000000"/>
          <w:lang w:eastAsia="es-CR"/>
        </w:rPr>
        <w:t xml:space="preserve"> que me permitiría sentirme una persona reconocida valorada(apreciada) por el PJ</w:t>
      </w:r>
    </w:p>
    <w:tbl>
      <w:tblPr>
        <w:tblW w:w="7856" w:type="dxa"/>
        <w:jc w:val="center"/>
        <w:tblCellMar>
          <w:left w:w="70" w:type="dxa"/>
          <w:right w:w="70" w:type="dxa"/>
        </w:tblCellMar>
        <w:tblLook w:val="04A0" w:firstRow="1" w:lastRow="0" w:firstColumn="1" w:lastColumn="0" w:noHBand="0" w:noVBand="1"/>
      </w:tblPr>
      <w:tblGrid>
        <w:gridCol w:w="5337"/>
        <w:gridCol w:w="1254"/>
        <w:gridCol w:w="1265"/>
      </w:tblGrid>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D30D44" w:rsidP="00EF521E">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N</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D30D44"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Porcentaje</w:t>
            </w:r>
          </w:p>
        </w:tc>
      </w:tr>
      <w:tr w:rsidR="00EF521E" w:rsidRPr="00EF521E" w:rsidTr="00EF521E">
        <w:trPr>
          <w:trHeight w:val="20"/>
          <w:jc w:val="center"/>
        </w:trPr>
        <w:tc>
          <w:tcPr>
            <w:tcW w:w="5337"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Reconocimiento por desempeño</w:t>
            </w:r>
          </w:p>
        </w:tc>
        <w:tc>
          <w:tcPr>
            <w:tcW w:w="1254"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18</w:t>
            </w:r>
          </w:p>
        </w:tc>
        <w:tc>
          <w:tcPr>
            <w:tcW w:w="1265"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11,39%</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Liderazgo</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13</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8,23%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Reconocimiento</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13</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8,23%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Teletrabajo</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6,96%</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Trato respetuoso</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11</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6,96%</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Oportunidades de ascenso</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10</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6,33%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Participación directa consultiva</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9</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5,70%</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Buen ambiente laboral</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4,43%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Promoción de actividades grupales</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4,43%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Motivación</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3,80%</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Igualdad de oportunidades</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3,16%</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No favoritismos</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3,16%</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Pago adecuado del salario</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3,16%</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Capacitación</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2,53%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Becas</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1,90%</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Celebración de cumpleaños</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1,90%</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Crecimiento profesional</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1,90%</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Revisión del ritmo de trabajo</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1,90%</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Trabajo por objetivos</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1,90%</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Campaña a nivel nacional</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1,27%</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Día de cumpleaños libre</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1,27%</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Estabilidad laboral</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1,27%</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Intercambio de tiempos compensados</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1,27%</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Bonos</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Correcta tramitación de casos por parte de Autoridades Judiciales</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de horarios</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proofErr w:type="spellStart"/>
            <w:r w:rsidRPr="00EF521E">
              <w:rPr>
                <w:rFonts w:eastAsia="Times New Roman"/>
                <w:color w:val="000000"/>
                <w:sz w:val="22"/>
                <w:szCs w:val="22"/>
                <w:lang w:val="es-CR" w:eastAsia="es-CR"/>
              </w:rPr>
              <w:t>Interinazgo</w:t>
            </w:r>
            <w:proofErr w:type="spellEnd"/>
            <w:r w:rsidRPr="00EF521E">
              <w:rPr>
                <w:rFonts w:eastAsia="Times New Roman"/>
                <w:color w:val="000000"/>
                <w:sz w:val="22"/>
                <w:szCs w:val="22"/>
                <w:lang w:val="es-CR" w:eastAsia="es-CR"/>
              </w:rPr>
              <w:t xml:space="preserve"> estable</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Permisos para cuido de adultos mayores</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Políticas de protección a la salud mental y física</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Promover permutas</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Respaldo institucional por acoso laboral</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Revaloración plaza</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para estudio</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recreación</w:t>
            </w:r>
          </w:p>
        </w:tc>
        <w:tc>
          <w:tcPr>
            <w:tcW w:w="1254"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65"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0,63%</w:t>
            </w:r>
          </w:p>
        </w:tc>
      </w:tr>
      <w:tr w:rsidR="00EF521E" w:rsidRPr="00EF521E" w:rsidTr="00EF521E">
        <w:trPr>
          <w:trHeight w:val="20"/>
          <w:jc w:val="center"/>
        </w:trPr>
        <w:tc>
          <w:tcPr>
            <w:tcW w:w="5337"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Total, general</w:t>
            </w:r>
          </w:p>
        </w:tc>
        <w:tc>
          <w:tcPr>
            <w:tcW w:w="1254"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158</w:t>
            </w:r>
          </w:p>
        </w:tc>
        <w:tc>
          <w:tcPr>
            <w:tcW w:w="1265"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100,00%</w:t>
            </w:r>
          </w:p>
        </w:tc>
      </w:tr>
    </w:tbl>
    <w:p w:rsidR="00A350A0" w:rsidRPr="006C618F" w:rsidRDefault="00A350A0" w:rsidP="00A350A0">
      <w:pPr>
        <w:jc w:val="center"/>
        <w:rPr>
          <w:rFonts w:cstheme="minorHAnsi"/>
        </w:rPr>
      </w:pPr>
    </w:p>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48</w:t>
      </w:r>
    </w:p>
    <w:p w:rsidR="00A350A0" w:rsidRPr="006C618F"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 xml:space="preserve">ayuda </w:t>
      </w:r>
      <w:r w:rsidRPr="006C618F">
        <w:rPr>
          <w:rFonts w:eastAsia="Times New Roman" w:cstheme="minorHAnsi"/>
          <w:color w:val="000000"/>
          <w:lang w:eastAsia="es-CR"/>
        </w:rPr>
        <w:t>que contribuiría con salud física y mental es:</w:t>
      </w:r>
    </w:p>
    <w:tbl>
      <w:tblPr>
        <w:tblW w:w="7863" w:type="dxa"/>
        <w:jc w:val="center"/>
        <w:tblCellMar>
          <w:left w:w="70" w:type="dxa"/>
          <w:right w:w="70" w:type="dxa"/>
        </w:tblCellMar>
        <w:tblLook w:val="04A0" w:firstRow="1" w:lastRow="0" w:firstColumn="1" w:lastColumn="0" w:noHBand="0" w:noVBand="1"/>
      </w:tblPr>
      <w:tblGrid>
        <w:gridCol w:w="5303"/>
        <w:gridCol w:w="1280"/>
        <w:gridCol w:w="1280"/>
      </w:tblGrid>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D30D44" w:rsidP="00EF521E">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Porcentaje</w:t>
            </w:r>
          </w:p>
        </w:tc>
      </w:tr>
      <w:tr w:rsidR="00EF521E" w:rsidRPr="00EF521E" w:rsidTr="00EF521E">
        <w:trPr>
          <w:trHeight w:val="20"/>
          <w:jc w:val="center"/>
        </w:trPr>
        <w:tc>
          <w:tcPr>
            <w:tcW w:w="5303"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Teletrabajo</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14,89%</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deporte</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9,93%</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recreación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9,93%</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Buen ambiente laboral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10</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7,09%</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salud mental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9</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6,38%</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de horario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8</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5,67%</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Gimnasios fuera GAM</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4,96%</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Liderazgo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4,26%</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Equipo ergonómico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2,84%</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pausas activas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2,84%</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Capacitación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2,13%</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Motivación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2,13%</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Promoción de actividades grupales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2,13%</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 -psicología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2,13%</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Gimnasio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1,42%</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Pago adecuado del salario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1,42%</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Revisión del ritmo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1,42%</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 -Especialidades medicas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1,42%</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 -terapia física</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1,42%</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Actividades de reciclaje</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Becas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Cita médica una vez al año para todos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Crecimiento profesional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Estabilidad laboral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jornada</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Gimnasio horario amplio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Jornada 4x3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Jubilación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Oportunidad de ascensos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Promover permutas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Reconocimiento por desempeño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 fuera GAM</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 -Nutricionista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Servicios de salud -Roten por circuito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antiestrés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libre</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Trabajo por objetivos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Trato respetuoso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Vacaciones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0,71%</w:t>
            </w:r>
          </w:p>
        </w:tc>
      </w:tr>
      <w:tr w:rsidR="00EF521E" w:rsidRPr="00EF521E" w:rsidTr="00EF521E">
        <w:trPr>
          <w:trHeight w:val="20"/>
          <w:jc w:val="center"/>
        </w:trPr>
        <w:tc>
          <w:tcPr>
            <w:tcW w:w="5303"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Total, general</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141</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100,00%</w:t>
            </w:r>
          </w:p>
        </w:tc>
      </w:tr>
    </w:tbl>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49</w:t>
      </w:r>
    </w:p>
    <w:p w:rsidR="00A350A0" w:rsidRPr="006C618F" w:rsidRDefault="00A350A0" w:rsidP="00A350A0">
      <w:pPr>
        <w:jc w:val="center"/>
        <w:rPr>
          <w:rFonts w:cstheme="minorHAnsi"/>
        </w:rPr>
      </w:pPr>
      <w:r w:rsidRPr="006C618F">
        <w:rPr>
          <w:rFonts w:eastAsia="Times New Roman" w:cstheme="minorHAnsi"/>
          <w:color w:val="000000"/>
          <w:lang w:eastAsia="es-CR"/>
        </w:rPr>
        <w:t>Un</w:t>
      </w:r>
      <w:r w:rsidR="00D30D44">
        <w:rPr>
          <w:rFonts w:eastAsia="Times New Roman" w:cstheme="minorHAnsi"/>
          <w:color w:val="000000"/>
          <w:lang w:eastAsia="es-CR"/>
        </w:rPr>
        <w:t>a</w:t>
      </w:r>
      <w:r w:rsidRPr="006C618F">
        <w:rPr>
          <w:rFonts w:eastAsia="Times New Roman" w:cstheme="minorHAnsi"/>
          <w:color w:val="000000"/>
          <w:lang w:eastAsia="es-CR"/>
        </w:rPr>
        <w:t xml:space="preserve"> </w:t>
      </w:r>
      <w:r w:rsidR="00D30D44">
        <w:rPr>
          <w:rFonts w:eastAsia="Times New Roman" w:cstheme="minorHAnsi"/>
          <w:color w:val="000000"/>
          <w:lang w:eastAsia="es-CR"/>
        </w:rPr>
        <w:t xml:space="preserve">ayuda </w:t>
      </w:r>
      <w:r w:rsidRPr="006C618F">
        <w:rPr>
          <w:rFonts w:eastAsia="Times New Roman" w:cstheme="minorHAnsi"/>
          <w:color w:val="000000"/>
          <w:lang w:eastAsia="es-CR"/>
        </w:rPr>
        <w:t>que me permitiría realizarme profesionalmente y desplegar todo mi potencial</w:t>
      </w:r>
    </w:p>
    <w:tbl>
      <w:tblPr>
        <w:tblW w:w="7641" w:type="dxa"/>
        <w:jc w:val="center"/>
        <w:tblCellMar>
          <w:left w:w="70" w:type="dxa"/>
          <w:right w:w="70" w:type="dxa"/>
        </w:tblCellMar>
        <w:tblLook w:val="04A0" w:firstRow="1" w:lastRow="0" w:firstColumn="1" w:lastColumn="0" w:noHBand="0" w:noVBand="1"/>
      </w:tblPr>
      <w:tblGrid>
        <w:gridCol w:w="5081"/>
        <w:gridCol w:w="1280"/>
        <w:gridCol w:w="1280"/>
      </w:tblGrid>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9D3B5A" w:rsidP="00EF521E">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Porcentaje</w:t>
            </w:r>
          </w:p>
        </w:tc>
      </w:tr>
      <w:tr w:rsidR="00EF521E" w:rsidRPr="00EF521E" w:rsidTr="00EF521E">
        <w:trPr>
          <w:trHeight w:val="20"/>
          <w:jc w:val="center"/>
        </w:trPr>
        <w:tc>
          <w:tcPr>
            <w:tcW w:w="5081"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Oportunidad de ascenso</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23</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16,20%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Becas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16</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11,27%</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Capacitación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16</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11,27%</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Crecimiento profesional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8</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5,63%</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de horarios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8</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5,63%</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Teletrabajo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8</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5,63%</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Liderazgo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4,93%</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estudio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6</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4,23%</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Pago adecuado salario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3,52%</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Igualdad de oportunidades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2,82%</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Oportunidad formación exterior</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2,82%</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Buenas herramientas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2,11%</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Buen ambiente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Equipo ergonómico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Estabilidad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jornada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proofErr w:type="spellStart"/>
            <w:r w:rsidRPr="00EF521E">
              <w:rPr>
                <w:rFonts w:eastAsia="Times New Roman"/>
                <w:color w:val="000000"/>
                <w:sz w:val="22"/>
                <w:szCs w:val="22"/>
                <w:lang w:val="es-CR" w:eastAsia="es-CR"/>
              </w:rPr>
              <w:t>Interinazgo</w:t>
            </w:r>
            <w:proofErr w:type="spellEnd"/>
            <w:r w:rsidRPr="00EF521E">
              <w:rPr>
                <w:rFonts w:eastAsia="Times New Roman"/>
                <w:color w:val="000000"/>
                <w:sz w:val="22"/>
                <w:szCs w:val="22"/>
                <w:lang w:val="es-CR" w:eastAsia="es-CR"/>
              </w:rPr>
              <w:t xml:space="preserve"> estable</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Motivación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No favoritismos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Reconocimiento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Reconocimiento por desempeño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Revisión del ritmo de trabajo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deporte</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1,41%</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Capacitación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para trabajar en cualquier lugar del país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Jubilación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Nombramiento en propiedad</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Participación directa consultiva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Promover permutas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Revaloración plaza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salud mental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recreación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Trabajo por objetivos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Trato respetuoso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Total, general</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142</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100,00%</w:t>
            </w:r>
          </w:p>
        </w:tc>
      </w:tr>
    </w:tbl>
    <w:p w:rsidR="00A350A0"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50</w:t>
      </w:r>
    </w:p>
    <w:p w:rsidR="00A350A0" w:rsidRPr="006C618F" w:rsidRDefault="00A350A0" w:rsidP="00A350A0">
      <w:pPr>
        <w:jc w:val="center"/>
        <w:rPr>
          <w:rFonts w:cstheme="minorHAnsi"/>
        </w:rPr>
      </w:pPr>
      <w:r w:rsidRPr="006C618F">
        <w:rPr>
          <w:rFonts w:eastAsia="Times New Roman" w:cstheme="minorHAnsi"/>
          <w:color w:val="000000"/>
          <w:lang w:eastAsia="es-CR"/>
        </w:rPr>
        <w:t>Un</w:t>
      </w:r>
      <w:r w:rsidR="000818AE">
        <w:rPr>
          <w:rFonts w:eastAsia="Times New Roman" w:cstheme="minorHAnsi"/>
          <w:color w:val="000000"/>
          <w:lang w:eastAsia="es-CR"/>
        </w:rPr>
        <w:t>a</w:t>
      </w:r>
      <w:r w:rsidRPr="006C618F">
        <w:rPr>
          <w:rFonts w:eastAsia="Times New Roman" w:cstheme="minorHAnsi"/>
          <w:color w:val="000000"/>
          <w:lang w:eastAsia="es-CR"/>
        </w:rPr>
        <w:t xml:space="preserve"> </w:t>
      </w:r>
      <w:r w:rsidR="000818AE">
        <w:rPr>
          <w:rFonts w:eastAsia="Times New Roman" w:cstheme="minorHAnsi"/>
          <w:color w:val="000000"/>
          <w:lang w:eastAsia="es-CR"/>
        </w:rPr>
        <w:t>ayuda</w:t>
      </w:r>
      <w:r w:rsidRPr="006C618F">
        <w:rPr>
          <w:rFonts w:eastAsia="Times New Roman" w:cstheme="minorHAnsi"/>
          <w:color w:val="000000"/>
          <w:lang w:eastAsia="es-CR"/>
        </w:rPr>
        <w:t xml:space="preserve"> que me permitiría sentirme orgulloso(a) de trabajar en el PJ</w:t>
      </w:r>
    </w:p>
    <w:tbl>
      <w:tblPr>
        <w:tblStyle w:val="Tablanormal2"/>
        <w:tblW w:w="7249" w:type="dxa"/>
        <w:jc w:val="center"/>
        <w:tblLook w:val="04A0" w:firstRow="1" w:lastRow="0" w:firstColumn="1" w:lastColumn="0" w:noHBand="0" w:noVBand="1"/>
      </w:tblPr>
      <w:tblGrid>
        <w:gridCol w:w="4689"/>
        <w:gridCol w:w="1280"/>
        <w:gridCol w:w="1341"/>
      </w:tblGrid>
      <w:tr w:rsidR="00EF521E" w:rsidRPr="00EF521E" w:rsidTr="00EF521E">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0818AE" w:rsidP="00EF521E">
            <w:pPr>
              <w:jc w:val="center"/>
              <w:rPr>
                <w:rFonts w:eastAsia="Times New Roman"/>
                <w:color w:val="000000"/>
                <w:lang w:eastAsia="es-CR"/>
              </w:rPr>
            </w:pPr>
            <w:r>
              <w:rPr>
                <w:rFonts w:eastAsia="Times New Roman"/>
                <w:color w:val="000000"/>
                <w:lang w:eastAsia="es-CR"/>
              </w:rPr>
              <w:t>Ayuda</w:t>
            </w:r>
          </w:p>
        </w:tc>
        <w:tc>
          <w:tcPr>
            <w:tcW w:w="1280" w:type="dxa"/>
            <w:noWrap/>
            <w:hideMark/>
          </w:tcPr>
          <w:p w:rsidR="00EF521E" w:rsidRPr="00EF521E" w:rsidRDefault="00EF521E" w:rsidP="00EF521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N</w:t>
            </w:r>
          </w:p>
        </w:tc>
        <w:tc>
          <w:tcPr>
            <w:tcW w:w="1280" w:type="dxa"/>
            <w:noWrap/>
            <w:hideMark/>
          </w:tcPr>
          <w:p w:rsidR="00EF521E" w:rsidRPr="00EF521E" w:rsidRDefault="00EF521E" w:rsidP="00EF521E">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Porcentaje</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Pago adecuado salario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8,57%</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Campaña a nivel nacional</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7,86%</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Teletrabajo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10</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7,14%</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Becas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8</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5,71%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Reconocimiento por desempeño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8</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5,71%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Igualdad de oportunidades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7</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5,00%</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Reconocimiento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7</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5,00%</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Liderazgo</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6</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4,29%</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No favoritismos</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6</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4,29%</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Buenas herramientas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4</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2,86%</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Revisión del ritmo de trabajo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4</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2,86%</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Buen ambiente laboral</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3</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2,14%</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Estabilidad laboral</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3</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2,14%</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Flexibilidad de horarios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3</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2,14%</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Promoción de actividades grupales</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3</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2,14%</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Ya me siento orgulloso(a)</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3</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2,14%</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Actividades de reciclaje</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Capacitación</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Crecimiento profesional</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Instalaciones físicas adecuadas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Motivación</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No hay</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Oportunidad ascenso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Políticas protección a la salud mental y físicas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Talleres salud mental</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Teletrabajo</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Tiempo deporte</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Tiempo recreación</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Uniforme</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2</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1,43%</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Celebración cumpleaños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Convenios con empresas externas</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Entreguen artículos de oficina con el logo PJ</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Equipo ergonómico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Intercambio de tiempos compensados</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No al acoso laboral y sexual</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No corrupción</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Permisos para trámites</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Resolución alterna conflicto</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Taller automotivación</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Tiempo estudio</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Tiempo para estudio</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Trabajar en el PJ ya es un orgullo por sí mismo.</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Trabajo por objetivos</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Trato respetuoso</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Visita de miembros Corte Plena a oficinas</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1</w:t>
            </w:r>
          </w:p>
        </w:tc>
        <w:tc>
          <w:tcPr>
            <w:tcW w:w="1280" w:type="dxa"/>
            <w:noWrap/>
            <w:hideMark/>
          </w:tcPr>
          <w:p w:rsidR="00EF521E" w:rsidRPr="00EF521E" w:rsidRDefault="00EF521E" w:rsidP="00EF521E">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eastAsia="es-CR"/>
              </w:rPr>
            </w:pPr>
            <w:r w:rsidRPr="00EF521E">
              <w:rPr>
                <w:rFonts w:eastAsia="Times New Roman"/>
                <w:color w:val="000000"/>
                <w:lang w:eastAsia="es-CR"/>
              </w:rPr>
              <w:t>0,71%</w:t>
            </w:r>
          </w:p>
        </w:tc>
      </w:tr>
      <w:tr w:rsidR="00EF521E" w:rsidRPr="00EF521E" w:rsidTr="00EF521E">
        <w:trPr>
          <w:trHeight w:val="20"/>
          <w:jc w:val="center"/>
        </w:trPr>
        <w:tc>
          <w:tcPr>
            <w:cnfStyle w:val="001000000000" w:firstRow="0" w:lastRow="0" w:firstColumn="1" w:lastColumn="0" w:oddVBand="0" w:evenVBand="0" w:oddHBand="0" w:evenHBand="0" w:firstRowFirstColumn="0" w:firstRowLastColumn="0" w:lastRowFirstColumn="0" w:lastRowLastColumn="0"/>
            <w:tcW w:w="4689" w:type="dxa"/>
            <w:noWrap/>
            <w:vAlign w:val="center"/>
            <w:hideMark/>
          </w:tcPr>
          <w:p w:rsidR="00EF521E" w:rsidRPr="00EF521E" w:rsidRDefault="00EF521E" w:rsidP="00EF521E">
            <w:pPr>
              <w:jc w:val="center"/>
              <w:rPr>
                <w:rFonts w:eastAsia="Times New Roman"/>
                <w:b w:val="0"/>
                <w:bCs w:val="0"/>
                <w:color w:val="000000"/>
                <w:lang w:eastAsia="es-CR"/>
              </w:rPr>
            </w:pPr>
            <w:r w:rsidRPr="00EF521E">
              <w:rPr>
                <w:rFonts w:eastAsia="Times New Roman"/>
                <w:b w:val="0"/>
                <w:bCs w:val="0"/>
                <w:color w:val="000000"/>
                <w:lang w:eastAsia="es-CR"/>
              </w:rPr>
              <w:t>Total, general</w:t>
            </w:r>
          </w:p>
        </w:tc>
        <w:tc>
          <w:tcPr>
            <w:tcW w:w="1280" w:type="dxa"/>
            <w:noWrap/>
            <w:hideMark/>
          </w:tcPr>
          <w:p w:rsidR="00EF521E" w:rsidRPr="00EF521E" w:rsidRDefault="00EF521E" w:rsidP="00EF521E">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F521E">
              <w:rPr>
                <w:rFonts w:eastAsia="Times New Roman"/>
                <w:b/>
                <w:bCs/>
                <w:color w:val="000000"/>
                <w:lang w:eastAsia="es-CR"/>
              </w:rPr>
              <w:t>140</w:t>
            </w:r>
          </w:p>
        </w:tc>
        <w:tc>
          <w:tcPr>
            <w:tcW w:w="1280" w:type="dxa"/>
            <w:noWrap/>
            <w:hideMark/>
          </w:tcPr>
          <w:p w:rsidR="00EF521E" w:rsidRPr="00EF521E" w:rsidRDefault="00EF521E" w:rsidP="00EF521E">
            <w:pPr>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lang w:eastAsia="es-CR"/>
              </w:rPr>
            </w:pPr>
            <w:r w:rsidRPr="00EF521E">
              <w:rPr>
                <w:rFonts w:eastAsia="Times New Roman"/>
                <w:b/>
                <w:bCs/>
                <w:color w:val="000000"/>
                <w:lang w:eastAsia="es-CR"/>
              </w:rPr>
              <w:t>100,00%</w:t>
            </w:r>
          </w:p>
        </w:tc>
      </w:tr>
    </w:tbl>
    <w:p w:rsidR="00A350A0" w:rsidRPr="006C618F" w:rsidRDefault="00A350A0" w:rsidP="00A350A0">
      <w:pPr>
        <w:jc w:val="center"/>
        <w:rPr>
          <w:rFonts w:cstheme="minorHAnsi"/>
        </w:rPr>
      </w:pPr>
    </w:p>
    <w:p w:rsidR="00A350A0" w:rsidRPr="009D3B5A" w:rsidRDefault="00A350A0" w:rsidP="009D3B5A">
      <w:pPr>
        <w:pStyle w:val="Ttulo4"/>
        <w:jc w:val="center"/>
        <w:rPr>
          <w:b/>
          <w:bCs/>
          <w:i w:val="0"/>
          <w:iCs w:val="0"/>
          <w:color w:val="auto"/>
          <w:sz w:val="24"/>
          <w:szCs w:val="24"/>
        </w:rPr>
      </w:pPr>
      <w:r w:rsidRPr="009D3B5A">
        <w:rPr>
          <w:b/>
          <w:bCs/>
          <w:i w:val="0"/>
          <w:iCs w:val="0"/>
          <w:color w:val="auto"/>
          <w:sz w:val="24"/>
          <w:szCs w:val="24"/>
        </w:rPr>
        <w:t>Tabla N°</w:t>
      </w:r>
      <w:r w:rsidR="009D3B5A">
        <w:rPr>
          <w:b/>
          <w:bCs/>
          <w:i w:val="0"/>
          <w:iCs w:val="0"/>
          <w:color w:val="auto"/>
          <w:sz w:val="24"/>
          <w:szCs w:val="24"/>
        </w:rPr>
        <w:t>51</w:t>
      </w:r>
    </w:p>
    <w:p w:rsidR="00A350A0" w:rsidRPr="006C618F" w:rsidRDefault="00A350A0" w:rsidP="00A350A0">
      <w:pPr>
        <w:jc w:val="center"/>
        <w:rPr>
          <w:rFonts w:cstheme="minorHAnsi"/>
        </w:rPr>
      </w:pPr>
      <w:r w:rsidRPr="006C618F">
        <w:rPr>
          <w:rFonts w:eastAsia="Times New Roman" w:cstheme="minorHAnsi"/>
          <w:color w:val="000000"/>
          <w:lang w:eastAsia="es-CR"/>
        </w:rPr>
        <w:t>Un</w:t>
      </w:r>
      <w:r w:rsidR="000818AE">
        <w:rPr>
          <w:rFonts w:eastAsia="Times New Roman" w:cstheme="minorHAnsi"/>
          <w:color w:val="000000"/>
          <w:lang w:eastAsia="es-CR"/>
        </w:rPr>
        <w:t>a</w:t>
      </w:r>
      <w:r w:rsidRPr="006C618F">
        <w:rPr>
          <w:rFonts w:eastAsia="Times New Roman" w:cstheme="minorHAnsi"/>
          <w:color w:val="000000"/>
          <w:lang w:eastAsia="es-CR"/>
        </w:rPr>
        <w:t xml:space="preserve"> </w:t>
      </w:r>
      <w:r w:rsidR="000818AE">
        <w:rPr>
          <w:rFonts w:eastAsia="Times New Roman" w:cstheme="minorHAnsi"/>
          <w:color w:val="000000"/>
          <w:lang w:eastAsia="es-CR"/>
        </w:rPr>
        <w:t>ayuda</w:t>
      </w:r>
      <w:r w:rsidRPr="006C618F">
        <w:rPr>
          <w:rFonts w:eastAsia="Times New Roman" w:cstheme="minorHAnsi"/>
          <w:color w:val="000000"/>
          <w:lang w:eastAsia="es-CR"/>
        </w:rPr>
        <w:t xml:space="preserve"> que me haría sentir feliz de trabajar en el PJ es:</w:t>
      </w:r>
    </w:p>
    <w:tbl>
      <w:tblPr>
        <w:tblW w:w="7641" w:type="dxa"/>
        <w:jc w:val="center"/>
        <w:tblCellMar>
          <w:left w:w="70" w:type="dxa"/>
          <w:right w:w="70" w:type="dxa"/>
        </w:tblCellMar>
        <w:tblLook w:val="04A0" w:firstRow="1" w:lastRow="0" w:firstColumn="1" w:lastColumn="0" w:noHBand="0" w:noVBand="1"/>
      </w:tblPr>
      <w:tblGrid>
        <w:gridCol w:w="5081"/>
        <w:gridCol w:w="1280"/>
        <w:gridCol w:w="1280"/>
      </w:tblGrid>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0818AE" w:rsidP="00EF521E">
            <w:pPr>
              <w:jc w:val="center"/>
              <w:rPr>
                <w:rFonts w:eastAsia="Times New Roman"/>
                <w:b/>
                <w:bCs/>
                <w:color w:val="000000"/>
                <w:sz w:val="22"/>
                <w:szCs w:val="22"/>
                <w:lang w:val="es-CR" w:eastAsia="es-CR"/>
              </w:rPr>
            </w:pPr>
            <w:r>
              <w:rPr>
                <w:rFonts w:eastAsia="Times New Roman"/>
                <w:b/>
                <w:bCs/>
                <w:color w:val="000000"/>
                <w:sz w:val="22"/>
                <w:szCs w:val="22"/>
                <w:lang w:val="es-CR" w:eastAsia="es-CR"/>
              </w:rPr>
              <w:t>Ayuda</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Porcentaje</w:t>
            </w:r>
          </w:p>
        </w:tc>
      </w:tr>
      <w:tr w:rsidR="00EF521E" w:rsidRPr="00EF521E" w:rsidTr="00EF521E">
        <w:trPr>
          <w:trHeight w:val="20"/>
          <w:jc w:val="center"/>
        </w:trPr>
        <w:tc>
          <w:tcPr>
            <w:tcW w:w="5081"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Pago adecuado del salario</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23</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16,08%</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Teletrabajo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19</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13,29%</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de horarios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4,90%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Jubilación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7</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4,90%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Liderazgo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3,50%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Reconocimiento por desempeño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5</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3,50%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Buen ambiente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Crecimiento profesional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Estabilidad laboral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Igualdad de oportunidades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No favoritismos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4</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2,80%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Becas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Capacitaciones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No al acoso laboral y sexual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Política de protección a la salud mental y física</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de salud mental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para estudio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Trato respetuoso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3</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2,10%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Actividades de reciclaje</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jornada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Flexibilidad para trabajar en cualquier lugar del país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Motivación</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Oportunidad de formación exterior</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Participación directa consultiva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Respetar las jornadas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antiestrés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Talleres de automotivación</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Tiempo deporte</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Trabajo por objetivos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2</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1,40%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Campaña a nivel nacional</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Crecimiento profesional</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Equipo ergonómico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Instalaciones físicas adecuadas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Intercambios de tiempos compensados.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Jornada 4x3</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Jornada laboral continua</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Ninguno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Oportunidad de ascenso</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Pago de horas extra</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Promoción de actividades grupales</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Revisión del ritmo de trabajo</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Uniforme</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nil"/>
              <w:left w:val="nil"/>
              <w:bottom w:val="nil"/>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Vacaciones profilácticas</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1</w:t>
            </w:r>
          </w:p>
        </w:tc>
        <w:tc>
          <w:tcPr>
            <w:tcW w:w="1280" w:type="dxa"/>
            <w:tcBorders>
              <w:top w:val="single" w:sz="8" w:space="0" w:color="7F7F7F"/>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0,70%</w:t>
            </w:r>
          </w:p>
        </w:tc>
      </w:tr>
      <w:tr w:rsidR="00EF521E" w:rsidRPr="00EF521E" w:rsidTr="00EF521E">
        <w:trPr>
          <w:trHeight w:val="20"/>
          <w:jc w:val="center"/>
        </w:trPr>
        <w:tc>
          <w:tcPr>
            <w:tcW w:w="5081"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color w:val="000000"/>
                <w:sz w:val="22"/>
                <w:szCs w:val="22"/>
                <w:lang w:val="es-CR" w:eastAsia="es-CR"/>
              </w:rPr>
            </w:pPr>
            <w:r w:rsidRPr="00EF521E">
              <w:rPr>
                <w:rFonts w:eastAsia="Times New Roman"/>
                <w:color w:val="000000"/>
                <w:sz w:val="22"/>
                <w:szCs w:val="22"/>
                <w:lang w:val="es-CR" w:eastAsia="es-CR"/>
              </w:rPr>
              <w:t>Total, general</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143</w:t>
            </w:r>
          </w:p>
        </w:tc>
        <w:tc>
          <w:tcPr>
            <w:tcW w:w="1280" w:type="dxa"/>
            <w:tcBorders>
              <w:top w:val="nil"/>
              <w:left w:val="nil"/>
              <w:bottom w:val="single" w:sz="8" w:space="0" w:color="7F7F7F"/>
              <w:right w:val="nil"/>
            </w:tcBorders>
            <w:shd w:val="clear" w:color="auto" w:fill="auto"/>
            <w:noWrap/>
            <w:vAlign w:val="center"/>
            <w:hideMark/>
          </w:tcPr>
          <w:p w:rsidR="00EF521E" w:rsidRPr="00EF521E" w:rsidRDefault="00EF521E" w:rsidP="00EF521E">
            <w:pPr>
              <w:jc w:val="center"/>
              <w:rPr>
                <w:rFonts w:eastAsia="Times New Roman"/>
                <w:b/>
                <w:bCs/>
                <w:color w:val="000000"/>
                <w:sz w:val="22"/>
                <w:szCs w:val="22"/>
                <w:lang w:val="es-CR" w:eastAsia="es-CR"/>
              </w:rPr>
            </w:pPr>
            <w:r w:rsidRPr="00EF521E">
              <w:rPr>
                <w:rFonts w:eastAsia="Times New Roman"/>
                <w:b/>
                <w:bCs/>
                <w:color w:val="000000"/>
                <w:sz w:val="22"/>
                <w:szCs w:val="22"/>
                <w:lang w:val="es-CR" w:eastAsia="es-CR"/>
              </w:rPr>
              <w:t>100,00%</w:t>
            </w:r>
          </w:p>
        </w:tc>
      </w:tr>
    </w:tbl>
    <w:p w:rsidR="00A350A0" w:rsidRDefault="00A350A0" w:rsidP="00A350A0">
      <w:pPr>
        <w:rPr>
          <w:rFonts w:cstheme="minorHAnsi"/>
        </w:rPr>
      </w:pPr>
    </w:p>
    <w:p w:rsidR="008B5886" w:rsidRDefault="008B5886" w:rsidP="00A350A0">
      <w:pPr>
        <w:rPr>
          <w:rFonts w:cstheme="minorHAnsi"/>
        </w:rPr>
      </w:pPr>
    </w:p>
    <w:p w:rsidR="008B5886" w:rsidRDefault="008B5886">
      <w:pPr>
        <w:rPr>
          <w:rFonts w:cstheme="minorHAnsi"/>
        </w:rPr>
      </w:pPr>
      <w:r>
        <w:rPr>
          <w:rFonts w:cstheme="minorHAnsi"/>
        </w:rPr>
        <w:br w:type="page"/>
      </w:r>
    </w:p>
    <w:p w:rsidR="008B5886" w:rsidRPr="0058172E" w:rsidRDefault="008B5886" w:rsidP="0058172E">
      <w:pPr>
        <w:pStyle w:val="Ttulo2"/>
        <w:jc w:val="center"/>
        <w:rPr>
          <w:b/>
          <w:bCs/>
          <w:color w:val="auto"/>
          <w:sz w:val="32"/>
          <w:szCs w:val="32"/>
        </w:rPr>
      </w:pPr>
      <w:bookmarkStart w:id="66" w:name="_Toc172099095"/>
      <w:r w:rsidRPr="0058172E">
        <w:rPr>
          <w:b/>
          <w:bCs/>
          <w:color w:val="auto"/>
          <w:sz w:val="32"/>
          <w:szCs w:val="32"/>
        </w:rPr>
        <w:t>Anexo 3</w:t>
      </w:r>
      <w:bookmarkEnd w:id="66"/>
    </w:p>
    <w:p w:rsidR="008B5886" w:rsidRPr="0058172E" w:rsidRDefault="008B5886" w:rsidP="0058172E">
      <w:pPr>
        <w:jc w:val="both"/>
      </w:pPr>
    </w:p>
    <w:p w:rsidR="008B5886" w:rsidRPr="0058172E" w:rsidRDefault="008B5886" w:rsidP="0058172E">
      <w:pPr>
        <w:pStyle w:val="Ttulo2"/>
        <w:jc w:val="center"/>
        <w:rPr>
          <w:color w:val="auto"/>
          <w:sz w:val="32"/>
          <w:szCs w:val="32"/>
        </w:rPr>
      </w:pPr>
      <w:bookmarkStart w:id="67" w:name="_Toc172099096"/>
      <w:r w:rsidRPr="0058172E">
        <w:rPr>
          <w:color w:val="auto"/>
          <w:sz w:val="32"/>
          <w:szCs w:val="32"/>
        </w:rPr>
        <w:t>Opiniones de los Gremios</w:t>
      </w:r>
      <w:bookmarkEnd w:id="67"/>
    </w:p>
    <w:p w:rsidR="008B5886" w:rsidRDefault="008B5886" w:rsidP="008B5886">
      <w:pPr>
        <w:jc w:val="both"/>
        <w:rPr>
          <w:rFonts w:eastAsiaTheme="majorEastAsia"/>
          <w:sz w:val="26"/>
          <w:szCs w:val="26"/>
        </w:rPr>
      </w:pPr>
    </w:p>
    <w:p w:rsidR="00F71FEF" w:rsidRPr="0039665E" w:rsidRDefault="00F71FEF" w:rsidP="00F71FEF">
      <w:pPr>
        <w:jc w:val="center"/>
      </w:pPr>
      <w:r w:rsidRPr="0039665E">
        <w:t>Presentación de la Política Integral de Bienestar y Salud a los Gremios</w:t>
      </w:r>
    </w:p>
    <w:p w:rsidR="00F71FEF" w:rsidRPr="0039665E" w:rsidRDefault="00F71FEF" w:rsidP="00F71FEF">
      <w:pPr>
        <w:jc w:val="center"/>
      </w:pPr>
      <w:r w:rsidRPr="0039665E">
        <w:t>Cuadro de los aportes de los gremios</w:t>
      </w:r>
    </w:p>
    <w:p w:rsidR="00F71FEF" w:rsidRPr="00752CA5" w:rsidRDefault="00F71FEF" w:rsidP="00F71FEF"/>
    <w:p w:rsidR="00F71FEF" w:rsidRPr="00752CA5" w:rsidRDefault="00F71FEF" w:rsidP="00752CA5">
      <w:pPr>
        <w:pStyle w:val="Ttulo3"/>
        <w:rPr>
          <w:color w:val="auto"/>
        </w:rPr>
      </w:pPr>
      <w:bookmarkStart w:id="68" w:name="_Toc172099097"/>
      <w:r w:rsidRPr="00752CA5">
        <w:rPr>
          <w:color w:val="auto"/>
        </w:rPr>
        <w:t>C</w:t>
      </w:r>
      <w:r w:rsidR="00852BD6" w:rsidRPr="00752CA5">
        <w:rPr>
          <w:color w:val="auto"/>
        </w:rPr>
        <w:t>uadro de aporte de los gremios</w:t>
      </w:r>
      <w:bookmarkEnd w:id="68"/>
    </w:p>
    <w:p w:rsidR="00F71FEF" w:rsidRPr="00752CA5" w:rsidRDefault="00F71FEF" w:rsidP="00F71FEF"/>
    <w:tbl>
      <w:tblPr>
        <w:tblStyle w:val="Tablaconcuadrcula"/>
        <w:tblW w:w="5000" w:type="pct"/>
        <w:tblLook w:val="04A0" w:firstRow="1" w:lastRow="0" w:firstColumn="1" w:lastColumn="0" w:noHBand="0" w:noVBand="1"/>
      </w:tblPr>
      <w:tblGrid>
        <w:gridCol w:w="1707"/>
        <w:gridCol w:w="8255"/>
      </w:tblGrid>
      <w:tr w:rsidR="00F71FEF" w:rsidRPr="0039665E" w:rsidTr="00591A14">
        <w:tc>
          <w:tcPr>
            <w:tcW w:w="857" w:type="pct"/>
            <w:vAlign w:val="center"/>
          </w:tcPr>
          <w:p w:rsidR="00F71FEF" w:rsidRPr="00852BD6" w:rsidRDefault="00F71FEF" w:rsidP="00591A14">
            <w:pPr>
              <w:jc w:val="center"/>
              <w:rPr>
                <w:b/>
                <w:bCs/>
                <w:sz w:val="22"/>
                <w:szCs w:val="22"/>
              </w:rPr>
            </w:pPr>
            <w:r w:rsidRPr="00852BD6">
              <w:rPr>
                <w:b/>
                <w:bCs/>
                <w:sz w:val="22"/>
                <w:szCs w:val="22"/>
              </w:rPr>
              <w:t>Gremios</w:t>
            </w:r>
          </w:p>
        </w:tc>
        <w:tc>
          <w:tcPr>
            <w:tcW w:w="4143" w:type="pct"/>
            <w:vAlign w:val="center"/>
          </w:tcPr>
          <w:p w:rsidR="00F71FEF" w:rsidRPr="00852BD6" w:rsidRDefault="00F71FEF" w:rsidP="00852BD6">
            <w:pPr>
              <w:jc w:val="center"/>
              <w:rPr>
                <w:b/>
                <w:bCs/>
                <w:sz w:val="22"/>
                <w:szCs w:val="22"/>
              </w:rPr>
            </w:pPr>
            <w:r w:rsidRPr="00852BD6">
              <w:rPr>
                <w:b/>
                <w:bCs/>
                <w:sz w:val="22"/>
                <w:szCs w:val="22"/>
              </w:rPr>
              <w:t>Principales puntos</w:t>
            </w:r>
          </w:p>
        </w:tc>
      </w:tr>
      <w:tr w:rsidR="00F71FEF" w:rsidRPr="0039665E" w:rsidTr="00591A14">
        <w:tc>
          <w:tcPr>
            <w:tcW w:w="857" w:type="pct"/>
            <w:vAlign w:val="center"/>
          </w:tcPr>
          <w:p w:rsidR="00F71FEF" w:rsidRPr="0039665E" w:rsidRDefault="00F71FEF" w:rsidP="00591A14">
            <w:pPr>
              <w:jc w:val="center"/>
              <w:rPr>
                <w:sz w:val="20"/>
                <w:szCs w:val="20"/>
              </w:rPr>
            </w:pPr>
            <w:r w:rsidRPr="0039665E">
              <w:rPr>
                <w:sz w:val="20"/>
                <w:szCs w:val="20"/>
              </w:rPr>
              <w:t>Asociación Costarricense de Informáticos y Afines del Poder Judicial</w:t>
            </w:r>
          </w:p>
          <w:p w:rsidR="00F71FEF" w:rsidRPr="0039665E" w:rsidRDefault="00F71FEF" w:rsidP="00591A14">
            <w:pPr>
              <w:jc w:val="center"/>
              <w:rPr>
                <w:sz w:val="20"/>
                <w:szCs w:val="20"/>
              </w:rPr>
            </w:pPr>
          </w:p>
          <w:p w:rsidR="00F71FEF" w:rsidRPr="0039665E" w:rsidRDefault="00F71FEF" w:rsidP="00591A14">
            <w:pPr>
              <w:jc w:val="center"/>
              <w:rPr>
                <w:sz w:val="20"/>
                <w:szCs w:val="20"/>
              </w:rPr>
            </w:pPr>
            <w:r w:rsidRPr="0039665E">
              <w:rPr>
                <w:sz w:val="20"/>
                <w:szCs w:val="20"/>
              </w:rPr>
              <w:t>ASAINFOPJ</w:t>
            </w:r>
          </w:p>
        </w:tc>
        <w:tc>
          <w:tcPr>
            <w:tcW w:w="4143" w:type="pct"/>
            <w:vAlign w:val="center"/>
          </w:tcPr>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El texto presenta una serie de propuestas para mejorar el bienestar y la salud laboral de los empleados del Poder Judicial de Costa Rica. Las propuestas se centran en los siguientes aspectos:</w:t>
            </w:r>
          </w:p>
          <w:p w:rsidR="00F71FEF" w:rsidRPr="0039665E" w:rsidRDefault="00F71FEF" w:rsidP="00F71FEF">
            <w:pPr>
              <w:pStyle w:val="Prrafodelista"/>
              <w:numPr>
                <w:ilvl w:val="0"/>
                <w:numId w:val="74"/>
              </w:numPr>
              <w:jc w:val="both"/>
              <w:rPr>
                <w:rFonts w:eastAsia="Times New Roman"/>
                <w:color w:val="1F1F1F"/>
                <w:sz w:val="20"/>
                <w:szCs w:val="20"/>
                <w:lang w:eastAsia="es-CR"/>
              </w:rPr>
            </w:pPr>
            <w:r w:rsidRPr="0039665E">
              <w:rPr>
                <w:rFonts w:eastAsia="Times New Roman"/>
                <w:color w:val="1F1F1F"/>
                <w:sz w:val="20"/>
                <w:szCs w:val="20"/>
                <w:lang w:eastAsia="es-CR"/>
              </w:rPr>
              <w:t>Promoción de la salud física y mental: Se propone realizar charlas y actividades de sensibilización sobre salud física y mental, así como fomentar la participación en actividades deportivas y culturales.</w:t>
            </w:r>
          </w:p>
          <w:p w:rsidR="00F71FEF" w:rsidRPr="0039665E" w:rsidRDefault="00F71FEF" w:rsidP="00F71FEF">
            <w:pPr>
              <w:pStyle w:val="Prrafodelista"/>
              <w:numPr>
                <w:ilvl w:val="0"/>
                <w:numId w:val="74"/>
              </w:numPr>
              <w:jc w:val="both"/>
              <w:rPr>
                <w:rFonts w:eastAsia="Times New Roman"/>
                <w:color w:val="1F1F1F"/>
                <w:sz w:val="20"/>
                <w:szCs w:val="20"/>
                <w:lang w:eastAsia="es-CR"/>
              </w:rPr>
            </w:pPr>
            <w:r w:rsidRPr="0039665E">
              <w:rPr>
                <w:rFonts w:eastAsia="Times New Roman"/>
                <w:color w:val="1F1F1F"/>
                <w:sz w:val="20"/>
                <w:szCs w:val="20"/>
                <w:lang w:eastAsia="es-CR"/>
              </w:rPr>
              <w:t xml:space="preserve">Reducción del estrés laboral: Se proponen actividades como Ping </w:t>
            </w:r>
            <w:proofErr w:type="spellStart"/>
            <w:r w:rsidRPr="0039665E">
              <w:rPr>
                <w:rFonts w:eastAsia="Times New Roman"/>
                <w:color w:val="1F1F1F"/>
                <w:sz w:val="20"/>
                <w:szCs w:val="20"/>
                <w:lang w:eastAsia="es-CR"/>
              </w:rPr>
              <w:t>Pong</w:t>
            </w:r>
            <w:proofErr w:type="spellEnd"/>
            <w:r w:rsidRPr="0039665E">
              <w:rPr>
                <w:rFonts w:eastAsia="Times New Roman"/>
                <w:color w:val="1F1F1F"/>
                <w:sz w:val="20"/>
                <w:szCs w:val="20"/>
                <w:lang w:eastAsia="es-CR"/>
              </w:rPr>
              <w:t>, visitas de perros de terapia, cuartos de gritos y campamentos sin tecnología.</w:t>
            </w:r>
          </w:p>
          <w:p w:rsidR="00F71FEF" w:rsidRPr="0039665E" w:rsidRDefault="00F71FEF" w:rsidP="00F71FEF">
            <w:pPr>
              <w:pStyle w:val="Prrafodelista"/>
              <w:numPr>
                <w:ilvl w:val="0"/>
                <w:numId w:val="74"/>
              </w:numPr>
              <w:jc w:val="both"/>
              <w:rPr>
                <w:rFonts w:eastAsia="Times New Roman"/>
                <w:color w:val="1F1F1F"/>
                <w:sz w:val="20"/>
                <w:szCs w:val="20"/>
                <w:lang w:eastAsia="es-CR"/>
              </w:rPr>
            </w:pPr>
            <w:r w:rsidRPr="0039665E">
              <w:rPr>
                <w:rFonts w:eastAsia="Times New Roman"/>
                <w:color w:val="1F1F1F"/>
                <w:sz w:val="20"/>
                <w:szCs w:val="20"/>
                <w:lang w:eastAsia="es-CR"/>
              </w:rPr>
              <w:t>Mejora de la comunicación interna: Se propone crear un formulario y buzones para propuestas de bienestar y salud laboral, así como fomentar la participación de los empleados en actividades relacionadas con la institución.</w:t>
            </w: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Las propuestas específicas son las siguientes: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Charlas virtuales y presenciales en horario laboral sobre temas motivacionales, de salud, relaciones laborales y familiares.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 xml:space="preserve">Actividades físicas como Ping </w:t>
            </w:r>
            <w:proofErr w:type="spellStart"/>
            <w:r w:rsidRPr="0039665E">
              <w:rPr>
                <w:rFonts w:eastAsia="Times New Roman"/>
                <w:color w:val="1F1F1F"/>
                <w:sz w:val="20"/>
                <w:szCs w:val="20"/>
                <w:lang w:eastAsia="es-CR"/>
              </w:rPr>
              <w:t>Pong</w:t>
            </w:r>
            <w:proofErr w:type="spellEnd"/>
            <w:r w:rsidRPr="0039665E">
              <w:rPr>
                <w:rFonts w:eastAsia="Times New Roman"/>
                <w:color w:val="1F1F1F"/>
                <w:sz w:val="20"/>
                <w:szCs w:val="20"/>
                <w:lang w:eastAsia="es-CR"/>
              </w:rPr>
              <w:t>, visitas sorpresas de perros de terapia, cuartos de gritos y campamentos sin tecnología.</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Formulario (físico y virtual), correo y buzones para propuesta de bienestar y salud laboral durante todo el año.</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Participación de colaboradores en distintas comisiones relacionadas a la población externa.</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Fomentar el interés del personal judicial sobre la Institución.</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Crear una comisión y subcomisiones de actividades deportivas.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Crear una comisión y subcomisiones de rescate cultural.</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Creación de grupos de ayuda para personas que se sienten a punto de caer en depresión.</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Utilizar la finca en San Joaquín de flores para actividades de reducción de estrés laboral.</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Fomentar actividades de reforestación y limpieza de zonas públicas.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Buscar convenios con instituciones públicas para charlas y actividades de reducción de estrés laboral.</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La visita de los servicios odontológicos y médicos a todos los circuitos judiciales.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Instaurar semanas de la salud en distintos circuitos.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Uso de camisas tipo polo para nuestras funciones.</w:t>
            </w:r>
          </w:p>
          <w:p w:rsidR="00F71FEF" w:rsidRPr="0039665E" w:rsidRDefault="00F71FEF" w:rsidP="00F71FEF">
            <w:pPr>
              <w:pStyle w:val="Prrafodelista"/>
              <w:numPr>
                <w:ilvl w:val="0"/>
                <w:numId w:val="75"/>
              </w:numPr>
              <w:jc w:val="both"/>
              <w:rPr>
                <w:rFonts w:eastAsia="Times New Roman"/>
                <w:color w:val="1F1F1F"/>
                <w:sz w:val="20"/>
                <w:szCs w:val="20"/>
                <w:lang w:eastAsia="es-CR"/>
              </w:rPr>
            </w:pPr>
            <w:r w:rsidRPr="0039665E">
              <w:rPr>
                <w:rFonts w:eastAsia="Times New Roman"/>
                <w:color w:val="1F1F1F"/>
                <w:sz w:val="20"/>
                <w:szCs w:val="20"/>
                <w:lang w:eastAsia="es-CR"/>
              </w:rPr>
              <w:t>Mejorar los servicios médicos de modo que se incluyan servicios como nutrición y acondicionamiento físico.</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Estas propuestas son un buen punto de partida para mejorar el bienestar y la salud laboral de los empleados del Poder Judicial.</w:t>
            </w:r>
          </w:p>
          <w:p w:rsidR="00F71FEF" w:rsidRPr="0039665E" w:rsidRDefault="00F71FEF" w:rsidP="00591A14">
            <w:pPr>
              <w:jc w:val="both"/>
              <w:rPr>
                <w:sz w:val="20"/>
                <w:szCs w:val="20"/>
              </w:rPr>
            </w:pPr>
          </w:p>
        </w:tc>
      </w:tr>
      <w:tr w:rsidR="00F71FEF" w:rsidRPr="0039665E" w:rsidTr="00591A14">
        <w:tc>
          <w:tcPr>
            <w:tcW w:w="857" w:type="pct"/>
            <w:vAlign w:val="center"/>
          </w:tcPr>
          <w:p w:rsidR="00F71FEF" w:rsidRPr="0039665E" w:rsidRDefault="00F71FEF" w:rsidP="00591A14">
            <w:pPr>
              <w:jc w:val="center"/>
              <w:rPr>
                <w:sz w:val="20"/>
                <w:szCs w:val="20"/>
              </w:rPr>
            </w:pPr>
            <w:r w:rsidRPr="0039665E">
              <w:rPr>
                <w:sz w:val="20"/>
                <w:szCs w:val="20"/>
                <w:lang w:val="es-ES"/>
              </w:rPr>
              <w:t xml:space="preserve">Asociación </w:t>
            </w:r>
            <w:r>
              <w:rPr>
                <w:sz w:val="20"/>
                <w:szCs w:val="20"/>
                <w:lang w:val="es-ES"/>
              </w:rPr>
              <w:t>N</w:t>
            </w:r>
            <w:r w:rsidRPr="0039665E">
              <w:rPr>
                <w:sz w:val="20"/>
                <w:szCs w:val="20"/>
                <w:lang w:val="es-ES"/>
              </w:rPr>
              <w:t xml:space="preserve">acional de </w:t>
            </w:r>
            <w:r>
              <w:rPr>
                <w:sz w:val="20"/>
                <w:szCs w:val="20"/>
                <w:lang w:val="es-ES"/>
              </w:rPr>
              <w:t>E</w:t>
            </w:r>
            <w:r w:rsidRPr="0039665E">
              <w:rPr>
                <w:sz w:val="20"/>
                <w:szCs w:val="20"/>
                <w:lang w:val="es-ES"/>
              </w:rPr>
              <w:t xml:space="preserve">mpleados </w:t>
            </w:r>
            <w:r>
              <w:rPr>
                <w:sz w:val="20"/>
                <w:szCs w:val="20"/>
                <w:lang w:val="es-ES"/>
              </w:rPr>
              <w:t>J</w:t>
            </w:r>
            <w:r w:rsidRPr="0039665E">
              <w:rPr>
                <w:sz w:val="20"/>
                <w:szCs w:val="20"/>
                <w:lang w:val="es-ES"/>
              </w:rPr>
              <w:t>udiciales</w:t>
            </w:r>
          </w:p>
          <w:p w:rsidR="00F71FEF" w:rsidRPr="0039665E" w:rsidRDefault="00F71FEF" w:rsidP="00591A14">
            <w:pPr>
              <w:jc w:val="center"/>
              <w:rPr>
                <w:sz w:val="20"/>
                <w:szCs w:val="20"/>
              </w:rPr>
            </w:pPr>
            <w:r w:rsidRPr="0039665E">
              <w:rPr>
                <w:sz w:val="20"/>
                <w:szCs w:val="20"/>
              </w:rPr>
              <w:t>ANEJUD</w:t>
            </w:r>
          </w:p>
          <w:p w:rsidR="00F71FEF" w:rsidRPr="0039665E" w:rsidRDefault="00F71FEF" w:rsidP="00591A14">
            <w:pPr>
              <w:jc w:val="center"/>
              <w:rPr>
                <w:sz w:val="20"/>
                <w:szCs w:val="20"/>
              </w:rPr>
            </w:pPr>
          </w:p>
          <w:p w:rsidR="00F71FEF" w:rsidRPr="0039665E" w:rsidRDefault="00F71FEF" w:rsidP="00591A14">
            <w:pPr>
              <w:jc w:val="center"/>
              <w:rPr>
                <w:sz w:val="20"/>
                <w:szCs w:val="20"/>
              </w:rPr>
            </w:pPr>
            <w:r w:rsidRPr="0039665E">
              <w:rPr>
                <w:sz w:val="20"/>
                <w:szCs w:val="20"/>
              </w:rPr>
              <w:t xml:space="preserve">Asociación </w:t>
            </w:r>
            <w:r>
              <w:rPr>
                <w:sz w:val="20"/>
                <w:szCs w:val="20"/>
              </w:rPr>
              <w:t>N</w:t>
            </w:r>
            <w:r w:rsidRPr="0039665E">
              <w:rPr>
                <w:sz w:val="20"/>
                <w:szCs w:val="20"/>
              </w:rPr>
              <w:t xml:space="preserve">acional de </w:t>
            </w:r>
            <w:r>
              <w:rPr>
                <w:sz w:val="20"/>
                <w:szCs w:val="20"/>
              </w:rPr>
              <w:t>P</w:t>
            </w:r>
            <w:r w:rsidRPr="0039665E">
              <w:rPr>
                <w:sz w:val="20"/>
                <w:szCs w:val="20"/>
              </w:rPr>
              <w:t xml:space="preserve">rofesionales del </w:t>
            </w:r>
            <w:r>
              <w:rPr>
                <w:sz w:val="20"/>
                <w:szCs w:val="20"/>
              </w:rPr>
              <w:t>P</w:t>
            </w:r>
            <w:r w:rsidRPr="0039665E">
              <w:rPr>
                <w:sz w:val="20"/>
                <w:szCs w:val="20"/>
              </w:rPr>
              <w:t xml:space="preserve">oder </w:t>
            </w:r>
            <w:r>
              <w:rPr>
                <w:sz w:val="20"/>
                <w:szCs w:val="20"/>
              </w:rPr>
              <w:t>J</w:t>
            </w:r>
            <w:r w:rsidRPr="0039665E">
              <w:rPr>
                <w:sz w:val="20"/>
                <w:szCs w:val="20"/>
              </w:rPr>
              <w:t>udicial</w:t>
            </w:r>
          </w:p>
          <w:p w:rsidR="00F71FEF" w:rsidRPr="0039665E" w:rsidRDefault="00F71FEF" w:rsidP="00591A14">
            <w:pPr>
              <w:jc w:val="center"/>
              <w:rPr>
                <w:sz w:val="20"/>
                <w:szCs w:val="20"/>
              </w:rPr>
            </w:pPr>
            <w:r w:rsidRPr="0039665E">
              <w:rPr>
                <w:sz w:val="20"/>
                <w:szCs w:val="20"/>
              </w:rPr>
              <w:t>ANPROJUD</w:t>
            </w:r>
          </w:p>
        </w:tc>
        <w:tc>
          <w:tcPr>
            <w:tcW w:w="4143" w:type="pct"/>
          </w:tcPr>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El texto presenta una serie de propuestas para mejorar el bienestar y la salud laboral de los empleados del Poder Judicial de Costa Rica. Las propuestas se centran en los siguientes aspectos:</w:t>
            </w:r>
          </w:p>
          <w:p w:rsidR="00F71FEF" w:rsidRPr="0039665E" w:rsidRDefault="00F71FEF" w:rsidP="00591A14">
            <w:pPr>
              <w:jc w:val="both"/>
              <w:rPr>
                <w:rFonts w:eastAsia="Times New Roman"/>
                <w:color w:val="1F1F1F"/>
                <w:sz w:val="20"/>
                <w:szCs w:val="20"/>
                <w:lang w:eastAsia="es-CR"/>
              </w:rPr>
            </w:pPr>
          </w:p>
          <w:p w:rsidR="00F71FEF" w:rsidRPr="0039665E" w:rsidRDefault="00F71FEF" w:rsidP="00F71FEF">
            <w:pPr>
              <w:pStyle w:val="Prrafodelista"/>
              <w:numPr>
                <w:ilvl w:val="0"/>
                <w:numId w:val="76"/>
              </w:numPr>
              <w:jc w:val="both"/>
              <w:rPr>
                <w:rFonts w:eastAsia="Times New Roman"/>
                <w:color w:val="1F1F1F"/>
                <w:sz w:val="20"/>
                <w:szCs w:val="20"/>
                <w:lang w:eastAsia="es-CR"/>
              </w:rPr>
            </w:pPr>
            <w:r w:rsidRPr="0039665E">
              <w:rPr>
                <w:rFonts w:eastAsia="Times New Roman"/>
                <w:color w:val="1F1F1F"/>
                <w:sz w:val="20"/>
                <w:szCs w:val="20"/>
                <w:lang w:eastAsia="es-CR"/>
              </w:rPr>
              <w:t>Sensibilización y capacitación: Se propone sensibilizar y capacitar a las jefaturas sobre la importancia del autocuidado y un ambiente de trabajo saludable, así como a los empleados sobre temas como salud, prevención de enfermedades crónicas, autocuidado, etc.</w:t>
            </w:r>
          </w:p>
          <w:p w:rsidR="00F71FEF" w:rsidRPr="0039665E" w:rsidRDefault="00F71FEF" w:rsidP="00F71FEF">
            <w:pPr>
              <w:pStyle w:val="Prrafodelista"/>
              <w:numPr>
                <w:ilvl w:val="0"/>
                <w:numId w:val="76"/>
              </w:numPr>
              <w:jc w:val="both"/>
              <w:rPr>
                <w:rFonts w:eastAsia="Times New Roman"/>
                <w:color w:val="1F1F1F"/>
                <w:sz w:val="20"/>
                <w:szCs w:val="20"/>
                <w:lang w:eastAsia="es-CR"/>
              </w:rPr>
            </w:pPr>
            <w:r w:rsidRPr="0039665E">
              <w:rPr>
                <w:rFonts w:eastAsia="Times New Roman"/>
                <w:color w:val="1F1F1F"/>
                <w:sz w:val="20"/>
                <w:szCs w:val="20"/>
                <w:lang w:eastAsia="es-CR"/>
              </w:rPr>
              <w:t>Flexibilidad laboral: Se propone flexibilizar la hora de almuerzo, permitir el teletrabajo, extender el teletrabajo a otras plazas, y modificar la cantidad de días presenciales para casos particulares.</w:t>
            </w:r>
          </w:p>
          <w:p w:rsidR="00F71FEF" w:rsidRPr="0039665E" w:rsidRDefault="00F71FEF" w:rsidP="00F71FEF">
            <w:pPr>
              <w:pStyle w:val="Prrafodelista"/>
              <w:numPr>
                <w:ilvl w:val="0"/>
                <w:numId w:val="76"/>
              </w:numPr>
              <w:jc w:val="both"/>
              <w:rPr>
                <w:rFonts w:eastAsia="Times New Roman"/>
                <w:color w:val="1F1F1F"/>
                <w:sz w:val="20"/>
                <w:szCs w:val="20"/>
                <w:lang w:eastAsia="es-CR"/>
              </w:rPr>
            </w:pPr>
            <w:r w:rsidRPr="0039665E">
              <w:rPr>
                <w:rFonts w:eastAsia="Times New Roman"/>
                <w:color w:val="1F1F1F"/>
                <w:sz w:val="20"/>
                <w:szCs w:val="20"/>
                <w:lang w:eastAsia="es-CR"/>
              </w:rPr>
              <w:t>Prevención y atención de la salud: Se propone crear plazas para la prevención y atención de enfermedades crónicas, trabajar con un grupo control para evaluar los resultados, y valorar la posibilidad de permitir a los empleados que no atienden público vestirse de forma más informal.</w:t>
            </w:r>
          </w:p>
          <w:p w:rsidR="00F71FEF" w:rsidRPr="0039665E" w:rsidRDefault="00F71FEF" w:rsidP="00F71FEF">
            <w:pPr>
              <w:pStyle w:val="Prrafodelista"/>
              <w:numPr>
                <w:ilvl w:val="0"/>
                <w:numId w:val="76"/>
              </w:numPr>
              <w:jc w:val="both"/>
              <w:rPr>
                <w:rFonts w:eastAsia="Times New Roman"/>
                <w:color w:val="1F1F1F"/>
                <w:sz w:val="20"/>
                <w:szCs w:val="20"/>
                <w:lang w:eastAsia="es-CR"/>
              </w:rPr>
            </w:pPr>
            <w:r w:rsidRPr="0039665E">
              <w:rPr>
                <w:rFonts w:eastAsia="Times New Roman"/>
                <w:color w:val="1F1F1F"/>
                <w:sz w:val="20"/>
                <w:szCs w:val="20"/>
                <w:lang w:eastAsia="es-CR"/>
              </w:rPr>
              <w:t>Oportunidades de crecimiento: Se propone crear programas de ascenso para empleados que ya suman años de trabajar en la institución, y crear un programa de reinserción para personas que regresan a trabajar después de una incapacidad.</w:t>
            </w:r>
          </w:p>
          <w:p w:rsidR="00F71FEF" w:rsidRPr="0039665E" w:rsidRDefault="00F71FEF" w:rsidP="00F71FEF">
            <w:pPr>
              <w:pStyle w:val="Prrafodelista"/>
              <w:numPr>
                <w:ilvl w:val="0"/>
                <w:numId w:val="76"/>
              </w:numPr>
              <w:jc w:val="both"/>
              <w:rPr>
                <w:rFonts w:eastAsia="Times New Roman"/>
                <w:color w:val="1F1F1F"/>
                <w:sz w:val="20"/>
                <w:szCs w:val="20"/>
                <w:lang w:eastAsia="es-CR"/>
              </w:rPr>
            </w:pPr>
            <w:r w:rsidRPr="0039665E">
              <w:rPr>
                <w:rFonts w:eastAsia="Times New Roman"/>
                <w:color w:val="1F1F1F"/>
                <w:sz w:val="20"/>
                <w:szCs w:val="20"/>
                <w:lang w:eastAsia="es-CR"/>
              </w:rPr>
              <w:t>Conciliación de la vida personal y laboral: Se propone poner en ejecución un programa para identificar casos de personas que viven lejos y deben desplazarse a diario a la oficina, y promover sesiones presenciales de capacitación y motivación.</w:t>
            </w:r>
          </w:p>
          <w:p w:rsidR="00F71FEF" w:rsidRPr="0039665E" w:rsidRDefault="00F71FEF" w:rsidP="00F71FEF">
            <w:pPr>
              <w:pStyle w:val="Prrafodelista"/>
              <w:numPr>
                <w:ilvl w:val="0"/>
                <w:numId w:val="76"/>
              </w:numPr>
              <w:jc w:val="both"/>
              <w:rPr>
                <w:rFonts w:eastAsia="Times New Roman"/>
                <w:color w:val="1F1F1F"/>
                <w:sz w:val="20"/>
                <w:szCs w:val="20"/>
                <w:lang w:eastAsia="es-CR"/>
              </w:rPr>
            </w:pPr>
            <w:r w:rsidRPr="0039665E">
              <w:rPr>
                <w:rFonts w:eastAsia="Times New Roman"/>
                <w:color w:val="1F1F1F"/>
                <w:sz w:val="20"/>
                <w:szCs w:val="20"/>
                <w:lang w:eastAsia="es-CR"/>
              </w:rPr>
              <w:t>Confianza y respeto: Se propone eximir de la marca de firma a empleados que tengan un tiempo considerable de servicio y respeten el horario laboral.</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En particular, las propuestas son las siguientes:</w:t>
            </w:r>
          </w:p>
          <w:p w:rsidR="00F71FEF" w:rsidRPr="0039665E" w:rsidRDefault="00F71FEF" w:rsidP="00F71FEF">
            <w:pPr>
              <w:pStyle w:val="Prrafodelista"/>
              <w:numPr>
                <w:ilvl w:val="0"/>
                <w:numId w:val="77"/>
              </w:numPr>
              <w:jc w:val="both"/>
              <w:rPr>
                <w:rFonts w:eastAsia="Times New Roman"/>
                <w:color w:val="1F1F1F"/>
                <w:sz w:val="20"/>
                <w:szCs w:val="20"/>
                <w:lang w:eastAsia="es-CR"/>
              </w:rPr>
            </w:pPr>
            <w:r w:rsidRPr="0039665E">
              <w:rPr>
                <w:rFonts w:eastAsia="Times New Roman"/>
                <w:color w:val="1F1F1F"/>
                <w:sz w:val="20"/>
                <w:szCs w:val="20"/>
                <w:lang w:eastAsia="es-CR"/>
              </w:rPr>
              <w:t>Sensibilización y capacitación: Esta propuesta es fundamental para que las jefaturas y los empleados comprendan la importancia del bienestar y la salud laboral, y tomen medidas para mejorarlos.</w:t>
            </w:r>
          </w:p>
          <w:p w:rsidR="00F71FEF" w:rsidRPr="0039665E" w:rsidRDefault="00F71FEF" w:rsidP="00F71FEF">
            <w:pPr>
              <w:pStyle w:val="Prrafodelista"/>
              <w:numPr>
                <w:ilvl w:val="0"/>
                <w:numId w:val="77"/>
              </w:numPr>
              <w:jc w:val="both"/>
              <w:rPr>
                <w:rFonts w:eastAsia="Times New Roman"/>
                <w:color w:val="1F1F1F"/>
                <w:sz w:val="20"/>
                <w:szCs w:val="20"/>
                <w:lang w:eastAsia="es-CR"/>
              </w:rPr>
            </w:pPr>
            <w:r w:rsidRPr="0039665E">
              <w:rPr>
                <w:rFonts w:eastAsia="Times New Roman"/>
                <w:color w:val="1F1F1F"/>
                <w:sz w:val="20"/>
                <w:szCs w:val="20"/>
                <w:lang w:eastAsia="es-CR"/>
              </w:rPr>
              <w:t>Flexibilidad laboral: Esta propuesta permitiría a los empleados conciliar mejor su vida personal y laboral, lo que contribuiría a su bienestar general.</w:t>
            </w:r>
          </w:p>
          <w:p w:rsidR="00F71FEF" w:rsidRPr="0039665E" w:rsidRDefault="00F71FEF" w:rsidP="00F71FEF">
            <w:pPr>
              <w:pStyle w:val="Prrafodelista"/>
              <w:numPr>
                <w:ilvl w:val="0"/>
                <w:numId w:val="77"/>
              </w:numPr>
              <w:jc w:val="both"/>
              <w:rPr>
                <w:rFonts w:eastAsia="Times New Roman"/>
                <w:color w:val="1F1F1F"/>
                <w:sz w:val="20"/>
                <w:szCs w:val="20"/>
                <w:lang w:eastAsia="es-CR"/>
              </w:rPr>
            </w:pPr>
            <w:r w:rsidRPr="0039665E">
              <w:rPr>
                <w:rFonts w:eastAsia="Times New Roman"/>
                <w:color w:val="1F1F1F"/>
                <w:sz w:val="20"/>
                <w:szCs w:val="20"/>
                <w:lang w:eastAsia="es-CR"/>
              </w:rPr>
              <w:t>Prevención y atención de la salud: Esta propuesta contribuiría a reducir el número de incapacidades y mejorar la salud de los empleados.</w:t>
            </w:r>
          </w:p>
          <w:p w:rsidR="00F71FEF" w:rsidRPr="0039665E" w:rsidRDefault="00F71FEF" w:rsidP="00F71FEF">
            <w:pPr>
              <w:pStyle w:val="Prrafodelista"/>
              <w:numPr>
                <w:ilvl w:val="0"/>
                <w:numId w:val="77"/>
              </w:numPr>
              <w:jc w:val="both"/>
              <w:rPr>
                <w:rFonts w:eastAsia="Times New Roman"/>
                <w:color w:val="1F1F1F"/>
                <w:sz w:val="20"/>
                <w:szCs w:val="20"/>
                <w:lang w:eastAsia="es-CR"/>
              </w:rPr>
            </w:pPr>
            <w:r w:rsidRPr="0039665E">
              <w:rPr>
                <w:rFonts w:eastAsia="Times New Roman"/>
                <w:color w:val="1F1F1F"/>
                <w:sz w:val="20"/>
                <w:szCs w:val="20"/>
                <w:lang w:eastAsia="es-CR"/>
              </w:rPr>
              <w:t>Oportunidades de crecimiento: Esta propuesta contribuiría a la motivación de los empleados y a reducir la rotación de personal.</w:t>
            </w:r>
          </w:p>
          <w:p w:rsidR="00F71FEF" w:rsidRPr="0039665E" w:rsidRDefault="00F71FEF" w:rsidP="00F71FEF">
            <w:pPr>
              <w:pStyle w:val="Prrafodelista"/>
              <w:numPr>
                <w:ilvl w:val="0"/>
                <w:numId w:val="77"/>
              </w:numPr>
              <w:jc w:val="both"/>
              <w:rPr>
                <w:rFonts w:eastAsia="Times New Roman"/>
                <w:color w:val="1F1F1F"/>
                <w:sz w:val="20"/>
                <w:szCs w:val="20"/>
                <w:lang w:eastAsia="es-CR"/>
              </w:rPr>
            </w:pPr>
            <w:r w:rsidRPr="0039665E">
              <w:rPr>
                <w:rFonts w:eastAsia="Times New Roman"/>
                <w:color w:val="1F1F1F"/>
                <w:sz w:val="20"/>
                <w:szCs w:val="20"/>
                <w:lang w:eastAsia="es-CR"/>
              </w:rPr>
              <w:t>Conciliación de la vida personal y laboral: Esta propuesta ayudaría a reducir el estrés y la sobrecarga de trabajo de los empleados.</w:t>
            </w:r>
          </w:p>
          <w:p w:rsidR="00F71FEF" w:rsidRPr="0039665E" w:rsidRDefault="00F71FEF" w:rsidP="00F71FEF">
            <w:pPr>
              <w:pStyle w:val="Prrafodelista"/>
              <w:numPr>
                <w:ilvl w:val="0"/>
                <w:numId w:val="77"/>
              </w:numPr>
              <w:jc w:val="both"/>
              <w:rPr>
                <w:rFonts w:eastAsia="Times New Roman"/>
                <w:color w:val="1F1F1F"/>
                <w:sz w:val="20"/>
                <w:szCs w:val="20"/>
                <w:lang w:eastAsia="es-CR"/>
              </w:rPr>
            </w:pPr>
            <w:r w:rsidRPr="0039665E">
              <w:rPr>
                <w:rFonts w:eastAsia="Times New Roman"/>
                <w:color w:val="1F1F1F"/>
                <w:sz w:val="20"/>
                <w:szCs w:val="20"/>
                <w:lang w:eastAsia="es-CR"/>
              </w:rPr>
              <w:t>Confianza y respeto: Esta propuesta contribuiría a crear un ambiente de trabajo más positivo y productivo.</w:t>
            </w:r>
          </w:p>
          <w:p w:rsidR="00F71FEF" w:rsidRPr="0039665E" w:rsidRDefault="00F71FEF" w:rsidP="00591A14">
            <w:pPr>
              <w:jc w:val="both"/>
              <w:rPr>
                <w:sz w:val="20"/>
                <w:szCs w:val="20"/>
              </w:rPr>
            </w:pPr>
          </w:p>
        </w:tc>
      </w:tr>
      <w:tr w:rsidR="00F71FEF" w:rsidRPr="0039665E" w:rsidTr="00591A14">
        <w:tc>
          <w:tcPr>
            <w:tcW w:w="857" w:type="pct"/>
            <w:vAlign w:val="center"/>
          </w:tcPr>
          <w:p w:rsidR="00F71FEF" w:rsidRPr="0039665E" w:rsidRDefault="00F71FEF" w:rsidP="00591A14">
            <w:pPr>
              <w:jc w:val="center"/>
              <w:rPr>
                <w:color w:val="000000"/>
                <w:sz w:val="20"/>
                <w:szCs w:val="20"/>
              </w:rPr>
            </w:pPr>
            <w:r w:rsidRPr="0039665E">
              <w:rPr>
                <w:color w:val="000000"/>
                <w:sz w:val="20"/>
                <w:szCs w:val="20"/>
              </w:rPr>
              <w:t>Asociación Costarricense de Juezas</w:t>
            </w:r>
          </w:p>
        </w:tc>
        <w:tc>
          <w:tcPr>
            <w:tcW w:w="4143" w:type="pct"/>
          </w:tcPr>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Las propuestas presentadas en el texto se centran en los siguientes aspectos:</w:t>
            </w:r>
          </w:p>
          <w:p w:rsidR="00F71FEF" w:rsidRPr="0039665E" w:rsidRDefault="00F71FEF" w:rsidP="00F71FEF">
            <w:pPr>
              <w:pStyle w:val="Prrafodelista"/>
              <w:numPr>
                <w:ilvl w:val="0"/>
                <w:numId w:val="81"/>
              </w:numPr>
              <w:jc w:val="both"/>
              <w:rPr>
                <w:rFonts w:eastAsia="Times New Roman"/>
                <w:color w:val="1F1F1F"/>
                <w:sz w:val="20"/>
                <w:szCs w:val="20"/>
                <w:lang w:eastAsia="es-CR"/>
              </w:rPr>
            </w:pPr>
            <w:r w:rsidRPr="0039665E">
              <w:rPr>
                <w:rFonts w:eastAsia="Times New Roman"/>
                <w:color w:val="1F1F1F"/>
                <w:sz w:val="20"/>
                <w:szCs w:val="20"/>
                <w:lang w:eastAsia="es-CR"/>
              </w:rPr>
              <w:t>Flexibilidad laboral: Se propone aumentar la cantidad de días de teletrabajo, flexibilizar los horarios de trabajo, y permitir que los empleados puedan laborar cierres colectivos para evitar rebajas unilaterales de vacaciones.</w:t>
            </w:r>
          </w:p>
          <w:p w:rsidR="00F71FEF" w:rsidRPr="0039665E" w:rsidRDefault="00F71FEF" w:rsidP="00F71FEF">
            <w:pPr>
              <w:pStyle w:val="Prrafodelista"/>
              <w:numPr>
                <w:ilvl w:val="0"/>
                <w:numId w:val="81"/>
              </w:numPr>
              <w:jc w:val="both"/>
              <w:rPr>
                <w:rFonts w:eastAsia="Times New Roman"/>
                <w:color w:val="1F1F1F"/>
                <w:sz w:val="20"/>
                <w:szCs w:val="20"/>
                <w:lang w:eastAsia="es-CR"/>
              </w:rPr>
            </w:pPr>
            <w:r w:rsidRPr="0039665E">
              <w:rPr>
                <w:rFonts w:eastAsia="Times New Roman"/>
                <w:color w:val="1F1F1F"/>
                <w:sz w:val="20"/>
                <w:szCs w:val="20"/>
                <w:lang w:eastAsia="es-CR"/>
              </w:rPr>
              <w:t>Reconocimiento y motivación: Se propone que las asociaciones y gremios den asesorías y capacitaciones, que se reconozca a los colaboradores que llegan temprano, que se otorguen premios a los empleados que demuestren excelencia, que se otorguen vacaciones profilácticas, que se ajuste la carga de trabajo después de 30 años de servicio, que se otorgue asueto el día del cumpleaños, que se realicen capacitaciones en materias que no se atienden a diario, que se permita realizar teletrabajo desde otro país, y que se implemente un programa de reconocimientos por jurisdicción.</w:t>
            </w:r>
          </w:p>
          <w:p w:rsidR="00F71FEF" w:rsidRPr="0039665E" w:rsidRDefault="00F71FEF" w:rsidP="00F71FEF">
            <w:pPr>
              <w:pStyle w:val="Prrafodelista"/>
              <w:numPr>
                <w:ilvl w:val="0"/>
                <w:numId w:val="81"/>
              </w:numPr>
              <w:jc w:val="both"/>
              <w:rPr>
                <w:rFonts w:eastAsia="Times New Roman"/>
                <w:color w:val="1F1F1F"/>
                <w:sz w:val="20"/>
                <w:szCs w:val="20"/>
                <w:lang w:eastAsia="es-CR"/>
              </w:rPr>
            </w:pPr>
            <w:r w:rsidRPr="0039665E">
              <w:rPr>
                <w:rFonts w:eastAsia="Times New Roman"/>
                <w:color w:val="1F1F1F"/>
                <w:sz w:val="20"/>
                <w:szCs w:val="20"/>
                <w:lang w:eastAsia="es-CR"/>
              </w:rPr>
              <w:t>Beneficios: Se propone que se ponga café y chocolates en las oficinas, que se envíen correos de felicitación cuando se cumplen las metas del mes, que se priorice la capacitación y becas a colaboradores que demuestren excelencia, y que se otorgue un día al mes para atender situaciones personales.</w:t>
            </w:r>
          </w:p>
          <w:p w:rsidR="00F71FEF" w:rsidRPr="0039665E" w:rsidRDefault="00F71FEF" w:rsidP="00F71FEF">
            <w:pPr>
              <w:pStyle w:val="Prrafodelista"/>
              <w:numPr>
                <w:ilvl w:val="0"/>
                <w:numId w:val="81"/>
              </w:numPr>
              <w:jc w:val="both"/>
              <w:rPr>
                <w:rFonts w:eastAsia="Times New Roman"/>
                <w:color w:val="1F1F1F"/>
                <w:sz w:val="20"/>
                <w:szCs w:val="20"/>
                <w:lang w:eastAsia="es-CR"/>
              </w:rPr>
            </w:pPr>
            <w:r w:rsidRPr="0039665E">
              <w:rPr>
                <w:rFonts w:eastAsia="Times New Roman"/>
                <w:color w:val="1F1F1F"/>
                <w:sz w:val="20"/>
                <w:szCs w:val="20"/>
                <w:lang w:eastAsia="es-CR"/>
              </w:rPr>
              <w:t>Otras propuestas: Se propone mejorar la comunicación interna, defender la imagen del Poder Judicial ante la opinión pública, prensa y redes sociales, y que los jerarcas bajen a los demás niveles y se acerquen al colectivo judicial.</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En general, las propuestas apuntan a mejorar la calidad de vida de los empleados del Poder Judicial, promoviendo la flexibilidad laboral, el reconocimiento, la motivación y los beneficios.</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Algunas de las propuestas son las siguientes:</w:t>
            </w:r>
          </w:p>
          <w:p w:rsidR="00F71FEF" w:rsidRPr="0039665E" w:rsidRDefault="00F71FEF" w:rsidP="00F71FEF">
            <w:pPr>
              <w:pStyle w:val="Prrafodelista"/>
              <w:numPr>
                <w:ilvl w:val="0"/>
                <w:numId w:val="82"/>
              </w:numPr>
              <w:jc w:val="both"/>
              <w:rPr>
                <w:rFonts w:eastAsia="Times New Roman"/>
                <w:color w:val="1F1F1F"/>
                <w:sz w:val="20"/>
                <w:szCs w:val="20"/>
                <w:lang w:eastAsia="es-CR"/>
              </w:rPr>
            </w:pPr>
            <w:r w:rsidRPr="0039665E">
              <w:rPr>
                <w:rFonts w:eastAsia="Times New Roman"/>
                <w:color w:val="1F1F1F"/>
                <w:sz w:val="20"/>
                <w:szCs w:val="20"/>
                <w:lang w:eastAsia="es-CR"/>
              </w:rPr>
              <w:t>El aumento de la cantidad de días de teletrabajo permitiría a los empleados conciliar mejor su vida personal y laboral, lo que contribuiría a su bienestar general.</w:t>
            </w:r>
          </w:p>
          <w:p w:rsidR="00F71FEF" w:rsidRPr="0039665E" w:rsidRDefault="00F71FEF" w:rsidP="00F71FEF">
            <w:pPr>
              <w:pStyle w:val="Prrafodelista"/>
              <w:numPr>
                <w:ilvl w:val="0"/>
                <w:numId w:val="82"/>
              </w:numPr>
              <w:jc w:val="both"/>
              <w:rPr>
                <w:rFonts w:eastAsia="Times New Roman"/>
                <w:color w:val="1F1F1F"/>
                <w:sz w:val="20"/>
                <w:szCs w:val="20"/>
                <w:lang w:eastAsia="es-CR"/>
              </w:rPr>
            </w:pPr>
            <w:r w:rsidRPr="0039665E">
              <w:rPr>
                <w:rFonts w:eastAsia="Times New Roman"/>
                <w:color w:val="1F1F1F"/>
                <w:sz w:val="20"/>
                <w:szCs w:val="20"/>
                <w:lang w:eastAsia="es-CR"/>
              </w:rPr>
              <w:t>La implementación de un programa de reconocimientos por jurisdicción ayudaría a mejorar el clima laboral y la motivación de los empleados.</w:t>
            </w:r>
          </w:p>
          <w:p w:rsidR="00F71FEF" w:rsidRPr="0039665E" w:rsidRDefault="00F71FEF" w:rsidP="00F71FEF">
            <w:pPr>
              <w:pStyle w:val="Prrafodelista"/>
              <w:numPr>
                <w:ilvl w:val="0"/>
                <w:numId w:val="82"/>
              </w:numPr>
              <w:jc w:val="both"/>
              <w:rPr>
                <w:rFonts w:eastAsia="Times New Roman"/>
                <w:color w:val="1F1F1F"/>
                <w:sz w:val="20"/>
                <w:szCs w:val="20"/>
                <w:lang w:eastAsia="es-CR"/>
              </w:rPr>
            </w:pPr>
            <w:r w:rsidRPr="0039665E">
              <w:rPr>
                <w:rFonts w:eastAsia="Times New Roman"/>
                <w:color w:val="1F1F1F"/>
                <w:sz w:val="20"/>
                <w:szCs w:val="20"/>
                <w:lang w:eastAsia="es-CR"/>
              </w:rPr>
              <w:t>La mejora de la comunicación interna contribuiría a crear un ambiente de trabajo más positivo y productivo.</w:t>
            </w:r>
          </w:p>
          <w:p w:rsidR="00F71FEF" w:rsidRPr="0039665E" w:rsidRDefault="00F71FEF" w:rsidP="00591A14">
            <w:pPr>
              <w:jc w:val="both"/>
              <w:rPr>
                <w:sz w:val="20"/>
                <w:szCs w:val="20"/>
              </w:rPr>
            </w:pPr>
          </w:p>
        </w:tc>
      </w:tr>
      <w:tr w:rsidR="00F71FEF" w:rsidRPr="0039665E" w:rsidTr="00591A14">
        <w:tc>
          <w:tcPr>
            <w:tcW w:w="857" w:type="pct"/>
            <w:shd w:val="clear" w:color="auto" w:fill="auto"/>
            <w:vAlign w:val="center"/>
          </w:tcPr>
          <w:p w:rsidR="00F71FEF" w:rsidRPr="0039665E" w:rsidRDefault="00F71FEF" w:rsidP="00591A14">
            <w:pPr>
              <w:jc w:val="center"/>
              <w:rPr>
                <w:sz w:val="20"/>
                <w:szCs w:val="20"/>
              </w:rPr>
            </w:pPr>
            <w:r w:rsidRPr="0039665E">
              <w:rPr>
                <w:sz w:val="20"/>
                <w:szCs w:val="20"/>
                <w:lang w:val="es-ES"/>
              </w:rPr>
              <w:t xml:space="preserve">Sindicato de </w:t>
            </w:r>
            <w:proofErr w:type="gramStart"/>
            <w:r>
              <w:rPr>
                <w:sz w:val="20"/>
                <w:szCs w:val="20"/>
                <w:lang w:val="es-ES"/>
              </w:rPr>
              <w:t>T</w:t>
            </w:r>
            <w:r w:rsidRPr="0039665E">
              <w:rPr>
                <w:sz w:val="20"/>
                <w:szCs w:val="20"/>
                <w:lang w:val="es-ES"/>
              </w:rPr>
              <w:t xml:space="preserve">rabajadores y </w:t>
            </w:r>
            <w:r>
              <w:rPr>
                <w:sz w:val="20"/>
                <w:szCs w:val="20"/>
                <w:lang w:val="es-ES"/>
              </w:rPr>
              <w:t>T</w:t>
            </w:r>
            <w:r w:rsidRPr="0039665E">
              <w:rPr>
                <w:sz w:val="20"/>
                <w:szCs w:val="20"/>
                <w:lang w:val="es-ES"/>
              </w:rPr>
              <w:t>rabajadoras</w:t>
            </w:r>
            <w:proofErr w:type="gramEnd"/>
            <w:r w:rsidRPr="0039665E">
              <w:rPr>
                <w:sz w:val="20"/>
                <w:szCs w:val="20"/>
                <w:lang w:val="es-ES"/>
              </w:rPr>
              <w:t xml:space="preserve"> del </w:t>
            </w:r>
            <w:r>
              <w:rPr>
                <w:sz w:val="20"/>
                <w:szCs w:val="20"/>
                <w:lang w:val="es-ES"/>
              </w:rPr>
              <w:t>P</w:t>
            </w:r>
            <w:r w:rsidRPr="0039665E">
              <w:rPr>
                <w:sz w:val="20"/>
                <w:szCs w:val="20"/>
                <w:lang w:val="es-ES"/>
              </w:rPr>
              <w:t xml:space="preserve">oder </w:t>
            </w:r>
            <w:r>
              <w:rPr>
                <w:sz w:val="20"/>
                <w:szCs w:val="20"/>
                <w:lang w:val="es-ES"/>
              </w:rPr>
              <w:t>J</w:t>
            </w:r>
            <w:r w:rsidRPr="0039665E">
              <w:rPr>
                <w:sz w:val="20"/>
                <w:szCs w:val="20"/>
                <w:lang w:val="es-ES"/>
              </w:rPr>
              <w:t>udicial</w:t>
            </w:r>
          </w:p>
          <w:p w:rsidR="00F71FEF" w:rsidRPr="0039665E" w:rsidRDefault="00F71FEF" w:rsidP="00591A14">
            <w:pPr>
              <w:jc w:val="center"/>
              <w:rPr>
                <w:sz w:val="20"/>
                <w:szCs w:val="20"/>
              </w:rPr>
            </w:pPr>
            <w:r w:rsidRPr="0039665E">
              <w:rPr>
                <w:sz w:val="20"/>
                <w:szCs w:val="20"/>
              </w:rPr>
              <w:t>SITRAJUD</w:t>
            </w:r>
          </w:p>
        </w:tc>
        <w:tc>
          <w:tcPr>
            <w:tcW w:w="4143" w:type="pct"/>
            <w:shd w:val="clear" w:color="auto" w:fill="auto"/>
          </w:tcPr>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El texto presenta una serie de propuestas del Sindicato de Trabajadores del Poder Judicial (SITRAJUD) para mejorar el bienestar y la salud laboral de los empleados del Poder Judicial de Costa Rica. Las propuestas se centran en los siguientes aspectos:</w:t>
            </w:r>
          </w:p>
          <w:p w:rsidR="00F71FEF" w:rsidRPr="0039665E" w:rsidRDefault="00F71FEF" w:rsidP="00F71FEF">
            <w:pPr>
              <w:pStyle w:val="Prrafodelista"/>
              <w:numPr>
                <w:ilvl w:val="0"/>
                <w:numId w:val="83"/>
              </w:numPr>
              <w:jc w:val="both"/>
              <w:rPr>
                <w:rFonts w:eastAsia="Times New Roman"/>
                <w:color w:val="1F1F1F"/>
                <w:sz w:val="20"/>
                <w:szCs w:val="20"/>
                <w:lang w:eastAsia="es-CR"/>
              </w:rPr>
            </w:pPr>
            <w:r w:rsidRPr="0039665E">
              <w:rPr>
                <w:rFonts w:eastAsia="Times New Roman"/>
                <w:color w:val="1F1F1F"/>
                <w:sz w:val="20"/>
                <w:szCs w:val="20"/>
                <w:lang w:eastAsia="es-CR"/>
              </w:rPr>
              <w:t>Teletrabajo: SITRAJUD propone que el teletrabajo sea una modalidad permanente que sea una opción para quienes lo pueden realizar y que no se utilice como una herramienta para castigar, discriminar o generar conflicto por parte de quienes autorizan.</w:t>
            </w:r>
          </w:p>
          <w:p w:rsidR="00F71FEF" w:rsidRPr="0039665E" w:rsidRDefault="00F71FEF" w:rsidP="00F71FEF">
            <w:pPr>
              <w:pStyle w:val="Prrafodelista"/>
              <w:numPr>
                <w:ilvl w:val="0"/>
                <w:numId w:val="83"/>
              </w:numPr>
              <w:jc w:val="both"/>
              <w:rPr>
                <w:rFonts w:eastAsia="Times New Roman"/>
                <w:color w:val="1F1F1F"/>
                <w:sz w:val="20"/>
                <w:szCs w:val="20"/>
                <w:lang w:eastAsia="es-CR"/>
              </w:rPr>
            </w:pPr>
            <w:r w:rsidRPr="0039665E">
              <w:rPr>
                <w:rFonts w:eastAsia="Times New Roman"/>
                <w:color w:val="1F1F1F"/>
                <w:sz w:val="20"/>
                <w:szCs w:val="20"/>
                <w:lang w:eastAsia="es-CR"/>
              </w:rPr>
              <w:t>Aplicación de la política en todo el Poder Judicial: SITRAJUD propone que la política de bienestar y salud laboral se aplique de manera uniforme en todo el Poder Judicial, sin importar el ámbito jurisdiccional o administrativo.</w:t>
            </w:r>
          </w:p>
          <w:p w:rsidR="00F71FEF" w:rsidRPr="0039665E" w:rsidRDefault="00F71FEF" w:rsidP="00F71FEF">
            <w:pPr>
              <w:pStyle w:val="Prrafodelista"/>
              <w:numPr>
                <w:ilvl w:val="0"/>
                <w:numId w:val="83"/>
              </w:numPr>
              <w:jc w:val="both"/>
              <w:rPr>
                <w:rFonts w:eastAsia="Times New Roman"/>
                <w:color w:val="1F1F1F"/>
                <w:sz w:val="20"/>
                <w:szCs w:val="20"/>
                <w:lang w:eastAsia="es-CR"/>
              </w:rPr>
            </w:pPr>
            <w:r w:rsidRPr="0039665E">
              <w:rPr>
                <w:rFonts w:eastAsia="Times New Roman"/>
                <w:color w:val="1F1F1F"/>
                <w:sz w:val="20"/>
                <w:szCs w:val="20"/>
                <w:lang w:eastAsia="es-CR"/>
              </w:rPr>
              <w:t>Profilaxis: SITRAJUD propone que la profilaxis sea un derecho que vaya más allá de un pago monetario o una ley de incentivos médicos, y que incluya medidas preventivas para evitar afectaciones a la salud en general de los empleados.</w:t>
            </w:r>
          </w:p>
          <w:p w:rsidR="00F71FEF" w:rsidRPr="0039665E" w:rsidRDefault="00F71FEF" w:rsidP="00F71FEF">
            <w:pPr>
              <w:pStyle w:val="Prrafodelista"/>
              <w:numPr>
                <w:ilvl w:val="0"/>
                <w:numId w:val="83"/>
              </w:numPr>
              <w:jc w:val="both"/>
              <w:rPr>
                <w:rFonts w:eastAsia="Times New Roman"/>
                <w:color w:val="1F1F1F"/>
                <w:sz w:val="20"/>
                <w:szCs w:val="20"/>
                <w:lang w:eastAsia="es-CR"/>
              </w:rPr>
            </w:pPr>
            <w:r w:rsidRPr="0039665E">
              <w:rPr>
                <w:rFonts w:eastAsia="Times New Roman"/>
                <w:color w:val="1F1F1F"/>
                <w:sz w:val="20"/>
                <w:szCs w:val="20"/>
                <w:lang w:eastAsia="es-CR"/>
              </w:rPr>
              <w:t>Sobreendeudamiento: SITRAJUD propone acciones efectivas orientadas a mejorar las condiciones de sobreendeudamiento de los empleados, incluyendo la posibilidad de que el Fondo de Jubilaciones y Pensiones del Poder Judicial otorgue préstamos a sus afiliados.</w:t>
            </w:r>
          </w:p>
          <w:p w:rsidR="00F71FEF" w:rsidRPr="0039665E" w:rsidRDefault="00F71FEF" w:rsidP="00F71FEF">
            <w:pPr>
              <w:pStyle w:val="Prrafodelista"/>
              <w:numPr>
                <w:ilvl w:val="0"/>
                <w:numId w:val="83"/>
              </w:numPr>
              <w:jc w:val="both"/>
              <w:rPr>
                <w:rFonts w:eastAsia="Times New Roman"/>
                <w:color w:val="1F1F1F"/>
                <w:sz w:val="20"/>
                <w:szCs w:val="20"/>
                <w:lang w:eastAsia="es-CR"/>
              </w:rPr>
            </w:pPr>
            <w:r w:rsidRPr="0039665E">
              <w:rPr>
                <w:rFonts w:eastAsia="Times New Roman"/>
                <w:color w:val="1F1F1F"/>
                <w:sz w:val="20"/>
                <w:szCs w:val="20"/>
                <w:lang w:eastAsia="es-CR"/>
              </w:rPr>
              <w:t>Resolución alternativa de conflictos: SITRAJUD propone que se utilice la resolución alternativa de conflictos para resolver faltas menores, en lugar de iniciar procesos disciplinarios.</w:t>
            </w:r>
          </w:p>
          <w:p w:rsidR="00F71FEF" w:rsidRPr="0039665E" w:rsidRDefault="00F71FEF" w:rsidP="00F71FEF">
            <w:pPr>
              <w:pStyle w:val="Prrafodelista"/>
              <w:numPr>
                <w:ilvl w:val="0"/>
                <w:numId w:val="83"/>
              </w:numPr>
              <w:jc w:val="both"/>
              <w:rPr>
                <w:rFonts w:eastAsia="Times New Roman"/>
                <w:color w:val="1F1F1F"/>
                <w:sz w:val="20"/>
                <w:szCs w:val="20"/>
                <w:lang w:eastAsia="es-CR"/>
              </w:rPr>
            </w:pPr>
            <w:r w:rsidRPr="0039665E">
              <w:rPr>
                <w:rFonts w:eastAsia="Times New Roman"/>
                <w:color w:val="1F1F1F"/>
                <w:sz w:val="20"/>
                <w:szCs w:val="20"/>
                <w:lang w:eastAsia="es-CR"/>
              </w:rPr>
              <w:t>Salario emocional: SITRAJUD propone una serie de beneficios para mejorar el salario emocional de los empleados, incluyendo jornada continua, días libres, pausas activas, inversión en salud de empresa, redes de cuido para madres y padres solteros, profilaxis alternativas, instalaciones deportivas, convenios con centros de salud, capacitaciones, teletrabajo, cambio de hora de entrada, vacaciones fraccionadas, reducción de la jornada laboral, no obligar a gastar las vacaciones en los cierres colectivos, horarios flexibles, felicitación por el cumpleaños, tiempos de gracia en las entradas y marcas, y fundación de grupos deportivos, artísticos y culturales.</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En general, las propuestas de SITRAJUD apuntan a mejorar la calidad de vida de los empleados del Poder Judicial. Si se implementan, podrían contribuir a reducir el estrés, la rotación de personal y los costos de salud.</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Algunas de las propuestas son las siguientes:</w:t>
            </w:r>
          </w:p>
          <w:p w:rsidR="00F71FEF" w:rsidRPr="0039665E" w:rsidRDefault="00F71FEF" w:rsidP="00F71FEF">
            <w:pPr>
              <w:pStyle w:val="Prrafodelista"/>
              <w:numPr>
                <w:ilvl w:val="0"/>
                <w:numId w:val="84"/>
              </w:numPr>
              <w:jc w:val="both"/>
              <w:rPr>
                <w:rFonts w:eastAsia="Times New Roman"/>
                <w:color w:val="1F1F1F"/>
                <w:sz w:val="20"/>
                <w:szCs w:val="20"/>
                <w:lang w:eastAsia="es-CR"/>
              </w:rPr>
            </w:pPr>
            <w:r w:rsidRPr="0039665E">
              <w:rPr>
                <w:rFonts w:eastAsia="Times New Roman"/>
                <w:color w:val="1F1F1F"/>
                <w:sz w:val="20"/>
                <w:szCs w:val="20"/>
                <w:lang w:eastAsia="es-CR"/>
              </w:rPr>
              <w:t>El aumento de la flexibilidad laboral, incluyendo el teletrabajo y la jornada continua, permitiría a los empleados conciliar mejor su vida personal y laboral.</w:t>
            </w:r>
          </w:p>
          <w:p w:rsidR="00F71FEF" w:rsidRPr="0039665E" w:rsidRDefault="00F71FEF" w:rsidP="00F71FEF">
            <w:pPr>
              <w:pStyle w:val="Prrafodelista"/>
              <w:numPr>
                <w:ilvl w:val="0"/>
                <w:numId w:val="84"/>
              </w:numPr>
              <w:jc w:val="both"/>
              <w:rPr>
                <w:rFonts w:eastAsia="Times New Roman"/>
                <w:color w:val="1F1F1F"/>
                <w:sz w:val="20"/>
                <w:szCs w:val="20"/>
                <w:lang w:eastAsia="es-CR"/>
              </w:rPr>
            </w:pPr>
            <w:r w:rsidRPr="0039665E">
              <w:rPr>
                <w:rFonts w:eastAsia="Times New Roman"/>
                <w:color w:val="1F1F1F"/>
                <w:sz w:val="20"/>
                <w:szCs w:val="20"/>
                <w:lang w:eastAsia="es-CR"/>
              </w:rPr>
              <w:t>Las medidas para prevenir el sobreendeudamiento podrían ayudar a reducir el estrés financiero de los empleados.</w:t>
            </w:r>
          </w:p>
          <w:p w:rsidR="00F71FEF" w:rsidRPr="0039665E" w:rsidRDefault="00F71FEF" w:rsidP="00F71FEF">
            <w:pPr>
              <w:pStyle w:val="Prrafodelista"/>
              <w:numPr>
                <w:ilvl w:val="0"/>
                <w:numId w:val="84"/>
              </w:numPr>
              <w:jc w:val="both"/>
              <w:rPr>
                <w:rFonts w:eastAsia="Times New Roman"/>
                <w:color w:val="1F1F1F"/>
                <w:sz w:val="20"/>
                <w:szCs w:val="20"/>
                <w:lang w:eastAsia="es-CR"/>
              </w:rPr>
            </w:pPr>
            <w:r w:rsidRPr="0039665E">
              <w:rPr>
                <w:rFonts w:eastAsia="Times New Roman"/>
                <w:color w:val="1F1F1F"/>
                <w:sz w:val="20"/>
                <w:szCs w:val="20"/>
                <w:lang w:eastAsia="es-CR"/>
              </w:rPr>
              <w:t>La resolución alternativa de conflictos podría ayudar a evitar procesos disciplinarios costosos y desgastantes para los empleados.</w:t>
            </w:r>
          </w:p>
          <w:p w:rsidR="00F71FEF" w:rsidRPr="0039665E" w:rsidRDefault="00F71FEF" w:rsidP="00F71FEF">
            <w:pPr>
              <w:pStyle w:val="Prrafodelista"/>
              <w:numPr>
                <w:ilvl w:val="0"/>
                <w:numId w:val="84"/>
              </w:numPr>
              <w:jc w:val="both"/>
              <w:rPr>
                <w:rFonts w:eastAsia="Times New Roman"/>
                <w:color w:val="1F1F1F"/>
                <w:sz w:val="20"/>
                <w:szCs w:val="20"/>
                <w:lang w:eastAsia="es-CR"/>
              </w:rPr>
            </w:pPr>
            <w:r w:rsidRPr="0039665E">
              <w:rPr>
                <w:rFonts w:eastAsia="Times New Roman"/>
                <w:color w:val="1F1F1F"/>
                <w:sz w:val="20"/>
                <w:szCs w:val="20"/>
                <w:lang w:eastAsia="es-CR"/>
              </w:rPr>
              <w:t>Los beneficios de salario emocional podrían ayudar a mejorar el clima laboral y la motivación de los empleados.</w:t>
            </w:r>
          </w:p>
          <w:p w:rsidR="00F71FEF" w:rsidRPr="0039665E" w:rsidRDefault="00F71FEF" w:rsidP="00591A14">
            <w:pPr>
              <w:jc w:val="both"/>
              <w:rPr>
                <w:sz w:val="20"/>
                <w:szCs w:val="20"/>
              </w:rPr>
            </w:pPr>
          </w:p>
        </w:tc>
      </w:tr>
      <w:tr w:rsidR="00F71FEF" w:rsidRPr="0039665E" w:rsidTr="00591A14">
        <w:tc>
          <w:tcPr>
            <w:tcW w:w="857" w:type="pct"/>
            <w:vAlign w:val="center"/>
          </w:tcPr>
          <w:p w:rsidR="00F71FEF" w:rsidRPr="0039665E" w:rsidRDefault="00F71FEF" w:rsidP="00591A14">
            <w:pPr>
              <w:jc w:val="center"/>
              <w:rPr>
                <w:rFonts w:eastAsia="Times New Roman"/>
                <w:color w:val="000000"/>
                <w:sz w:val="20"/>
                <w:szCs w:val="20"/>
              </w:rPr>
            </w:pPr>
            <w:r w:rsidRPr="0039665E">
              <w:rPr>
                <w:sz w:val="20"/>
                <w:szCs w:val="20"/>
              </w:rPr>
              <w:t xml:space="preserve">Asociación de </w:t>
            </w:r>
            <w:r>
              <w:rPr>
                <w:sz w:val="20"/>
                <w:szCs w:val="20"/>
              </w:rPr>
              <w:t>P</w:t>
            </w:r>
            <w:r w:rsidRPr="0039665E">
              <w:rPr>
                <w:sz w:val="20"/>
                <w:szCs w:val="20"/>
              </w:rPr>
              <w:t xml:space="preserve">rofesionales en </w:t>
            </w:r>
            <w:r>
              <w:rPr>
                <w:sz w:val="20"/>
                <w:szCs w:val="20"/>
              </w:rPr>
              <w:t>P</w:t>
            </w:r>
            <w:r w:rsidRPr="0039665E">
              <w:rPr>
                <w:sz w:val="20"/>
                <w:szCs w:val="20"/>
              </w:rPr>
              <w:t xml:space="preserve">sicología del </w:t>
            </w:r>
            <w:r>
              <w:rPr>
                <w:sz w:val="20"/>
                <w:szCs w:val="20"/>
              </w:rPr>
              <w:t>P</w:t>
            </w:r>
            <w:r w:rsidRPr="0039665E">
              <w:rPr>
                <w:sz w:val="20"/>
                <w:szCs w:val="20"/>
              </w:rPr>
              <w:t xml:space="preserve">oder </w:t>
            </w:r>
            <w:r>
              <w:rPr>
                <w:sz w:val="20"/>
                <w:szCs w:val="20"/>
              </w:rPr>
              <w:t>J</w:t>
            </w:r>
            <w:r w:rsidRPr="0039665E">
              <w:rPr>
                <w:sz w:val="20"/>
                <w:szCs w:val="20"/>
              </w:rPr>
              <w:t>udicial</w:t>
            </w:r>
          </w:p>
          <w:p w:rsidR="00F71FEF" w:rsidRPr="0039665E" w:rsidRDefault="00F71FEF" w:rsidP="00591A14">
            <w:pPr>
              <w:jc w:val="center"/>
              <w:rPr>
                <w:rFonts w:eastAsia="Times New Roman"/>
                <w:color w:val="000000"/>
                <w:sz w:val="20"/>
                <w:szCs w:val="20"/>
              </w:rPr>
            </w:pPr>
          </w:p>
          <w:p w:rsidR="00F71FEF" w:rsidRPr="0039665E" w:rsidRDefault="00F71FEF" w:rsidP="00591A14">
            <w:pPr>
              <w:jc w:val="center"/>
              <w:rPr>
                <w:rFonts w:eastAsia="Times New Roman"/>
                <w:color w:val="000000"/>
                <w:sz w:val="20"/>
                <w:szCs w:val="20"/>
              </w:rPr>
            </w:pPr>
            <w:r w:rsidRPr="0039665E">
              <w:rPr>
                <w:rFonts w:eastAsia="Times New Roman"/>
                <w:color w:val="000000"/>
                <w:sz w:val="20"/>
                <w:szCs w:val="20"/>
              </w:rPr>
              <w:t>APSIPJUD</w:t>
            </w:r>
          </w:p>
        </w:tc>
        <w:tc>
          <w:tcPr>
            <w:tcW w:w="4143" w:type="pct"/>
          </w:tcPr>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El texto propone una serie de medidas para mejorar el bienestar y la salud laboral de los funcionarios del Poder Judicial de Costa Rica. Estas medidas se centran en los siguientes aspectos:</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Flexibilidad laboral: Se propone proporcionar horarios flexibles que permitan a los funcionarios adaptar su jornada laboral a sus necesidades personales y familiares. Esto podría incluir horarios de inicio y finalización variables o la opción de trabajar desde casa cuando sea posible.</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Teletrabajo: Se propone revisar y actualizar las políticas de teletrabajo para que sean más inclusivas y accesibles para todos los funcionarios.</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Programas de conciliación: Se propone establecer programas y eventos que promuevan la conciliación, como charlas sobre equilibrio trabajo-vida, actividades familiares patrocinadas por la organización o talleres de gestión del tiempo.</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Políticas de vacaciones y tiempo libre: Se propone garantizar que los funcionarios tengan acceso a suficientes días de vacaciones pagadas y días personales para que puedan desconectar y disfrutar de tiempo de calidad con sus seres queridos.</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Comunicación abierta: Se propone fomentar una comunicación abierta entre los funcionarios y las jefaturas para que puedan expresar sus necesidades, preocupaciones y solicitudes de manera efectiva.</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 xml:space="preserve">Liderazgo ejemplar: Se propone que los líderes y la alta dirección de la organización sean </w:t>
            </w:r>
            <w:proofErr w:type="gramStart"/>
            <w:r w:rsidRPr="0039665E">
              <w:rPr>
                <w:rFonts w:eastAsia="Times New Roman"/>
                <w:color w:val="1F1F1F"/>
                <w:sz w:val="20"/>
                <w:szCs w:val="20"/>
                <w:lang w:eastAsia="es-CR"/>
              </w:rPr>
              <w:t>modelos a seguir</w:t>
            </w:r>
            <w:proofErr w:type="gramEnd"/>
            <w:r w:rsidRPr="0039665E">
              <w:rPr>
                <w:rFonts w:eastAsia="Times New Roman"/>
                <w:color w:val="1F1F1F"/>
                <w:sz w:val="20"/>
                <w:szCs w:val="20"/>
                <w:lang w:eastAsia="es-CR"/>
              </w:rPr>
              <w:t xml:space="preserve"> en la conciliación laboral, personal y familiar, demostrando un compromiso personal con estos principios.</w:t>
            </w:r>
          </w:p>
          <w:p w:rsidR="00F71FEF" w:rsidRPr="0039665E" w:rsidRDefault="00F71FEF" w:rsidP="00F71FEF">
            <w:pPr>
              <w:pStyle w:val="Prrafodelista"/>
              <w:numPr>
                <w:ilvl w:val="0"/>
                <w:numId w:val="85"/>
              </w:numPr>
              <w:jc w:val="both"/>
              <w:rPr>
                <w:rFonts w:eastAsia="Times New Roman"/>
                <w:color w:val="1F1F1F"/>
                <w:sz w:val="20"/>
                <w:szCs w:val="20"/>
                <w:lang w:eastAsia="es-CR"/>
              </w:rPr>
            </w:pPr>
            <w:r w:rsidRPr="0039665E">
              <w:rPr>
                <w:rFonts w:eastAsia="Times New Roman"/>
                <w:color w:val="1F1F1F"/>
                <w:sz w:val="20"/>
                <w:szCs w:val="20"/>
                <w:lang w:eastAsia="es-CR"/>
              </w:rPr>
              <w:t>Flexibilidad cultural: Se propone fomentar una cultura organizacional que valore la conciliación laboral, personal y familiar como un componente esencial de un lugar de trabajo saludable y productivo.</w:t>
            </w:r>
          </w:p>
          <w:p w:rsidR="00F71FEF" w:rsidRPr="0039665E" w:rsidRDefault="00F71FEF" w:rsidP="00591A14">
            <w:pPr>
              <w:jc w:val="both"/>
              <w:rPr>
                <w:rFonts w:eastAsia="Times New Roman"/>
                <w:color w:val="1F1F1F"/>
                <w:sz w:val="20"/>
                <w:szCs w:val="20"/>
                <w:lang w:eastAsia="es-CR"/>
              </w:rPr>
            </w:pPr>
          </w:p>
          <w:p w:rsidR="00F71FEF" w:rsidRPr="0039665E" w:rsidRDefault="00F71FEF" w:rsidP="00591A14">
            <w:pPr>
              <w:jc w:val="both"/>
              <w:rPr>
                <w:rFonts w:eastAsia="Times New Roman"/>
                <w:color w:val="1F1F1F"/>
                <w:sz w:val="20"/>
                <w:szCs w:val="20"/>
                <w:lang w:eastAsia="es-CR"/>
              </w:rPr>
            </w:pPr>
            <w:r w:rsidRPr="0039665E">
              <w:rPr>
                <w:rFonts w:eastAsia="Times New Roman"/>
                <w:color w:val="1F1F1F"/>
                <w:sz w:val="20"/>
                <w:szCs w:val="20"/>
                <w:lang w:eastAsia="es-CR"/>
              </w:rPr>
              <w:t>En cuanto al desarrollo del liderazgo, se proponen las siguientes medidas:</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Mentoría y tutoría: Se propone facilitar programas de mentoría donde personas líderes experimentadas puedan guiar y apoyar a las nuevas jefaturas en su desarrollo.</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Evaluación de desempeño y retroalimentación: Se propone implementar sistemas de evaluación de desempeño que incluyan mediciones específicas de liderazgo y proporcionar retroalimentación regular a las jefaturas.</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Fomentar la comunicación efectiva: Se propone promover la comunicación abierta y transparente en todos los niveles de la organización, y capacitar a las jefaturas en habilidades de comunicación.</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Cultura de liderazgo inclusivo: Se propone fomentar un entorno donde todas las voces sean escuchadas y valoradas, y donde se promueva la diversidad y la inclusión en el liderazgo.</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 xml:space="preserve">Empoderar a las personas </w:t>
            </w:r>
            <w:r w:rsidR="00283D44">
              <w:rPr>
                <w:rFonts w:eastAsia="Times New Roman"/>
                <w:color w:val="1F1F1F"/>
                <w:sz w:val="20"/>
                <w:szCs w:val="20"/>
                <w:lang w:eastAsia="es-CR"/>
              </w:rPr>
              <w:t>servidoras</w:t>
            </w:r>
            <w:r w:rsidRPr="0039665E">
              <w:rPr>
                <w:rFonts w:eastAsia="Times New Roman"/>
                <w:color w:val="1F1F1F"/>
                <w:sz w:val="20"/>
                <w:szCs w:val="20"/>
                <w:lang w:eastAsia="es-CR"/>
              </w:rPr>
              <w:t>: Se propone incentivar a las jefaturas a empoderar a sus equipos, delegar responsabilidades y promover el desarrollo profesional.</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Reconocimiento y recompensas: Se propone reconocer y recompensar el liderazgo efectivo, ya que esto motiva a las jefaturas a seguir desarrollándose como líderes.</w:t>
            </w:r>
          </w:p>
          <w:p w:rsidR="00F71FEF" w:rsidRPr="0039665E" w:rsidRDefault="00F71FEF" w:rsidP="00F71FEF">
            <w:pPr>
              <w:pStyle w:val="Prrafodelista"/>
              <w:numPr>
                <w:ilvl w:val="0"/>
                <w:numId w:val="86"/>
              </w:numPr>
              <w:jc w:val="both"/>
              <w:rPr>
                <w:rFonts w:eastAsia="Times New Roman"/>
                <w:color w:val="1F1F1F"/>
                <w:sz w:val="20"/>
                <w:szCs w:val="20"/>
                <w:lang w:eastAsia="es-CR"/>
              </w:rPr>
            </w:pPr>
            <w:r w:rsidRPr="0039665E">
              <w:rPr>
                <w:rFonts w:eastAsia="Times New Roman"/>
                <w:color w:val="1F1F1F"/>
                <w:sz w:val="20"/>
                <w:szCs w:val="20"/>
                <w:lang w:eastAsia="es-CR"/>
              </w:rPr>
              <w:t xml:space="preserve">Evaluación 360 grados: Se propone implementar evaluaciones 360 grados que incluyan la retroalimentación de las personas </w:t>
            </w:r>
            <w:r w:rsidR="00283D44">
              <w:rPr>
                <w:rFonts w:eastAsia="Times New Roman"/>
                <w:color w:val="1F1F1F"/>
                <w:sz w:val="20"/>
                <w:szCs w:val="20"/>
                <w:lang w:eastAsia="es-CR"/>
              </w:rPr>
              <w:t xml:space="preserve">servidoras </w:t>
            </w:r>
            <w:r w:rsidRPr="0039665E">
              <w:rPr>
                <w:rFonts w:eastAsia="Times New Roman"/>
                <w:color w:val="1F1F1F"/>
                <w:sz w:val="20"/>
                <w:szCs w:val="20"/>
                <w:lang w:eastAsia="es-CR"/>
              </w:rPr>
              <w:t>compañeras y de los superiores para obtener una imagen completa del desempeño de liderazgo.</w:t>
            </w:r>
          </w:p>
          <w:p w:rsidR="00F71FEF" w:rsidRPr="0039665E" w:rsidRDefault="00F71FEF" w:rsidP="00591A14">
            <w:pPr>
              <w:jc w:val="both"/>
              <w:rPr>
                <w:rFonts w:eastAsia="Times New Roman"/>
                <w:color w:val="1F1F1F"/>
                <w:sz w:val="20"/>
                <w:szCs w:val="20"/>
                <w:lang w:eastAsia="es-CR"/>
              </w:rPr>
            </w:pPr>
          </w:p>
        </w:tc>
      </w:tr>
    </w:tbl>
    <w:p w:rsidR="00F71FEF" w:rsidRPr="0039665E" w:rsidRDefault="00F71FEF" w:rsidP="00F71FEF"/>
    <w:p w:rsidR="00F71FEF" w:rsidRPr="00752CA5" w:rsidRDefault="00F71FEF" w:rsidP="00F71FEF">
      <w:pPr>
        <w:jc w:val="both"/>
      </w:pPr>
    </w:p>
    <w:p w:rsidR="00F71FEF" w:rsidRPr="00752CA5" w:rsidRDefault="00F71FEF" w:rsidP="00752CA5">
      <w:pPr>
        <w:pStyle w:val="Ttulo3"/>
        <w:rPr>
          <w:color w:val="auto"/>
        </w:rPr>
      </w:pPr>
      <w:bookmarkStart w:id="69" w:name="_Toc172099098"/>
      <w:r w:rsidRPr="00752CA5">
        <w:rPr>
          <w:color w:val="auto"/>
        </w:rPr>
        <w:t>Comunicaciones recibidas</w:t>
      </w:r>
      <w:bookmarkEnd w:id="69"/>
    </w:p>
    <w:p w:rsidR="00F71FEF" w:rsidRPr="00752CA5" w:rsidRDefault="00F71FEF" w:rsidP="00F71FEF">
      <w:pPr>
        <w:jc w:val="both"/>
      </w:pPr>
    </w:p>
    <w:p w:rsidR="00F71FEF" w:rsidRPr="00752CA5" w:rsidRDefault="00F71FEF" w:rsidP="00752CA5">
      <w:pPr>
        <w:pStyle w:val="Ttulo3"/>
        <w:rPr>
          <w:color w:val="auto"/>
        </w:rPr>
      </w:pPr>
      <w:bookmarkStart w:id="70" w:name="_Toc172099099"/>
      <w:r w:rsidRPr="00752CA5">
        <w:rPr>
          <w:color w:val="auto"/>
        </w:rPr>
        <w:t>Asociación Costarricense de Informáticos y Afines del Poder Judicial</w:t>
      </w:r>
      <w:bookmarkEnd w:id="70"/>
    </w:p>
    <w:p w:rsidR="00F71FEF" w:rsidRPr="0039665E" w:rsidRDefault="00F71FEF" w:rsidP="00F71FEF">
      <w:pPr>
        <w:numPr>
          <w:ilvl w:val="0"/>
          <w:numId w:val="72"/>
        </w:numPr>
        <w:jc w:val="both"/>
        <w:rPr>
          <w:rFonts w:eastAsia="Times New Roman"/>
          <w:color w:val="000000"/>
        </w:rPr>
      </w:pPr>
      <w:r w:rsidRPr="0039665E">
        <w:rPr>
          <w:rFonts w:eastAsia="Times New Roman"/>
          <w:color w:val="000000"/>
          <w:bdr w:val="none" w:sz="0" w:space="0" w:color="auto" w:frame="1"/>
        </w:rPr>
        <w:t xml:space="preserve">Hacer más charlas virtuales y presenciales en horario laboral de distintos temas como motivacionales, de salud, relaciones laborales y familiares </w:t>
      </w:r>
      <w:r w:rsidRPr="0039665E">
        <w:rPr>
          <w:rStyle w:val="contentpasted1"/>
          <w:color w:val="000000"/>
        </w:rPr>
        <w:t>de calidad con permiso para asistir (que no estemos en la oficina, muchas distracciones)</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 xml:space="preserve">Actividades físicas como el Ping </w:t>
      </w:r>
      <w:proofErr w:type="spellStart"/>
      <w:r w:rsidRPr="0039665E">
        <w:rPr>
          <w:rStyle w:val="contentpasted1"/>
          <w:rFonts w:eastAsia="Times New Roman"/>
          <w:color w:val="000000"/>
        </w:rPr>
        <w:t>Pong</w:t>
      </w:r>
      <w:proofErr w:type="spellEnd"/>
      <w:r w:rsidRPr="0039665E">
        <w:rPr>
          <w:rStyle w:val="contentpasted1"/>
          <w:rFonts w:eastAsia="Times New Roman"/>
          <w:color w:val="000000"/>
        </w:rPr>
        <w:t xml:space="preserve"> o visitas sorpresas de perros de </w:t>
      </w:r>
      <w:proofErr w:type="spellStart"/>
      <w:r w:rsidRPr="0039665E">
        <w:rPr>
          <w:rStyle w:val="contentpasted1"/>
          <w:rFonts w:eastAsia="Times New Roman"/>
          <w:color w:val="000000"/>
        </w:rPr>
        <w:t>terápia</w:t>
      </w:r>
      <w:proofErr w:type="spellEnd"/>
      <w:r w:rsidRPr="0039665E">
        <w:rPr>
          <w:rStyle w:val="contentpasted1"/>
          <w:rFonts w:eastAsia="Times New Roman"/>
          <w:color w:val="000000"/>
        </w:rPr>
        <w:t xml:space="preserve"> han demostrado tener un impacto positivo en el manejo del estrés, cuartos de “gritos” o campamentos sin tecnología han logrado un impacto positivo en la desconexión digital.</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Contar con un formulario (físico y virtual), correo y buzones para propuesta de bienestar y salud laboral durante todo el año.</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Participación de colaboradores en distintas comisiones relacionadas a la población externa (ejemplo: recibir mayor cantidad de visitas en todos los circuitos de escuelas y colegios y que sean atendidos por una comisión personas que trabajen el Poder Judicial y con ello fomentar el interés en la institución para ambas partes usuarios externos y personal judicial).</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Fomentar el interés del personal judicial sobre la Institución lo cual genera mayor empatía reduciendo el estrés ante la institución, se puede hacer fomentando los valores que se han perdido como por ejemplo en la participación de actos cívicos de fechas especiales turnando al personal que asiste a cada acto.</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Crear una comisión y subcomisiones de actividades deportivas que fomenten las activas de esa índole como carreras y otros (que abarque todos los circuitos Judiciales).</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Crear una comisión y subcomisiones de rescate cultural que fomente las actividades relacionadas al rescate de tradiciones y otros (que abarque todos los circuitos Judiciales).</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Creación de grupos de ayuda para las personas que se siente a punto de caer en depresión u otras situaciones que los afecten familiar y laboralmente.</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Utilizar la finca en San Joaquín de flores para actividades de reducción de estrés laboral como caminatas, encuentros, reforestación, etc.</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Fomentar actividades de reforestación y limpieza de zonas públicas en distintos Circuitos Judiciales (como hacen algunas empresas privadas en playas, parques y fincas).</w:t>
      </w:r>
    </w:p>
    <w:p w:rsidR="00F71FEF" w:rsidRPr="0039665E" w:rsidRDefault="00F71FEF" w:rsidP="00F71FEF">
      <w:pPr>
        <w:numPr>
          <w:ilvl w:val="0"/>
          <w:numId w:val="73"/>
        </w:numPr>
        <w:jc w:val="both"/>
        <w:rPr>
          <w:rFonts w:eastAsia="Times New Roman"/>
          <w:color w:val="000000"/>
        </w:rPr>
      </w:pPr>
      <w:r w:rsidRPr="0039665E">
        <w:rPr>
          <w:rStyle w:val="contentpasted1"/>
          <w:rFonts w:eastAsia="Times New Roman"/>
          <w:color w:val="000000"/>
        </w:rPr>
        <w:t>Buscar convenios con instituciones públicas para que estudiantes avanzados de carreras como sicología, siquiatría, finanzas entre otros y brinden charlas y actividades para reducción de estrés laboral, mejoramiento personal, asesoría en finanzas, entre otros.</w:t>
      </w:r>
    </w:p>
    <w:p w:rsidR="00F71FEF" w:rsidRPr="0039665E" w:rsidRDefault="00F71FEF" w:rsidP="00F71FEF">
      <w:pPr>
        <w:numPr>
          <w:ilvl w:val="0"/>
          <w:numId w:val="73"/>
        </w:numPr>
        <w:jc w:val="both"/>
        <w:rPr>
          <w:rFonts w:eastAsia="Times New Roman"/>
          <w:color w:val="000000"/>
        </w:rPr>
      </w:pPr>
      <w:r w:rsidRPr="0039665E">
        <w:rPr>
          <w:rFonts w:eastAsia="Times New Roman"/>
          <w:color w:val="000000"/>
        </w:rPr>
        <w:t>La visita de los servicios odontológicos y médicos a todos los circuitos judiciales.</w:t>
      </w:r>
    </w:p>
    <w:p w:rsidR="00F71FEF" w:rsidRPr="0039665E" w:rsidRDefault="00F71FEF" w:rsidP="00F71FEF">
      <w:pPr>
        <w:numPr>
          <w:ilvl w:val="0"/>
          <w:numId w:val="73"/>
        </w:numPr>
        <w:jc w:val="both"/>
        <w:rPr>
          <w:rFonts w:eastAsia="Times New Roman"/>
          <w:color w:val="000000"/>
        </w:rPr>
      </w:pPr>
      <w:r w:rsidRPr="0039665E">
        <w:rPr>
          <w:rFonts w:eastAsia="Times New Roman"/>
          <w:color w:val="000000"/>
        </w:rPr>
        <w:t xml:space="preserve">Instaurar semanas de la salud en distintos circuitos que permita el acceso a exámenes que deberían realizarse anualmente para la prevención </w:t>
      </w:r>
      <w:proofErr w:type="spellStart"/>
      <w:r w:rsidRPr="0039665E">
        <w:rPr>
          <w:rFonts w:eastAsia="Times New Roman"/>
          <w:color w:val="000000"/>
        </w:rPr>
        <w:t>ó</w:t>
      </w:r>
      <w:proofErr w:type="spellEnd"/>
      <w:r w:rsidRPr="0039665E">
        <w:rPr>
          <w:rFonts w:eastAsia="Times New Roman"/>
          <w:color w:val="000000"/>
        </w:rPr>
        <w:t xml:space="preserve"> detención temprana de enfermedades.</w:t>
      </w:r>
    </w:p>
    <w:p w:rsidR="00F71FEF" w:rsidRPr="0039665E" w:rsidRDefault="00F71FEF" w:rsidP="00F71FEF">
      <w:pPr>
        <w:numPr>
          <w:ilvl w:val="0"/>
          <w:numId w:val="73"/>
        </w:numPr>
        <w:jc w:val="both"/>
        <w:rPr>
          <w:rFonts w:eastAsia="Times New Roman"/>
          <w:color w:val="000000"/>
        </w:rPr>
      </w:pPr>
      <w:r w:rsidRPr="0039665E">
        <w:rPr>
          <w:rFonts w:eastAsia="Times New Roman"/>
          <w:color w:val="000000"/>
        </w:rPr>
        <w:t>Uso de camisas tipo polo para nuestras funciones.</w:t>
      </w:r>
    </w:p>
    <w:p w:rsidR="00F71FEF" w:rsidRPr="0039665E" w:rsidRDefault="00F71FEF" w:rsidP="00F71FEF">
      <w:pPr>
        <w:numPr>
          <w:ilvl w:val="0"/>
          <w:numId w:val="73"/>
        </w:numPr>
        <w:jc w:val="both"/>
        <w:rPr>
          <w:rFonts w:eastAsia="Times New Roman"/>
          <w:color w:val="000000"/>
        </w:rPr>
      </w:pPr>
      <w:r w:rsidRPr="0039665E">
        <w:rPr>
          <w:rFonts w:eastAsia="Times New Roman"/>
          <w:color w:val="000000"/>
        </w:rPr>
        <w:t>Mejorar los servicios médicos de modo que se incluyan servicios como, nutrición y acondicionamiento físico extendiendo los horarios de los gimnasios.</w:t>
      </w:r>
    </w:p>
    <w:p w:rsidR="00F71FEF" w:rsidRPr="0039665E" w:rsidRDefault="00F71FEF" w:rsidP="00F71FEF">
      <w:pPr>
        <w:jc w:val="both"/>
      </w:pPr>
      <w:r w:rsidRPr="0039665E">
        <w:rPr>
          <w:rFonts w:eastAsia="Times New Roman"/>
          <w:color w:val="000000"/>
        </w:rPr>
        <w:t>De antemano, muchas gracias, quedamos atentos ante cualquier duda.</w:t>
      </w:r>
    </w:p>
    <w:p w:rsidR="00F71FEF" w:rsidRPr="0039665E" w:rsidRDefault="00F71FEF" w:rsidP="00F71FEF">
      <w:pPr>
        <w:jc w:val="both"/>
      </w:pPr>
    </w:p>
    <w:p w:rsidR="00F71FEF" w:rsidRPr="0039665E" w:rsidRDefault="00F71FEF" w:rsidP="00F71FEF">
      <w:pPr>
        <w:jc w:val="both"/>
      </w:pPr>
    </w:p>
    <w:p w:rsidR="00F71FEF" w:rsidRPr="00752CA5" w:rsidRDefault="00F71FEF" w:rsidP="00752CA5">
      <w:pPr>
        <w:pStyle w:val="Ttulo3"/>
        <w:rPr>
          <w:color w:val="auto"/>
        </w:rPr>
      </w:pPr>
      <w:bookmarkStart w:id="71" w:name="_Toc172099100"/>
      <w:r w:rsidRPr="00752CA5">
        <w:rPr>
          <w:color w:val="auto"/>
        </w:rPr>
        <w:t>ANEJUD Y ANPROJUD</w:t>
      </w:r>
      <w:bookmarkEnd w:id="71"/>
    </w:p>
    <w:p w:rsidR="00F71FEF" w:rsidRPr="0039665E" w:rsidRDefault="00F71FEF" w:rsidP="00F71FEF">
      <w:pPr>
        <w:pStyle w:val="Default"/>
        <w:jc w:val="both"/>
        <w:rPr>
          <w:rFonts w:ascii="Arial" w:hAnsi="Arial" w:cs="Arial"/>
        </w:rPr>
      </w:pP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Sensibilización y capacitación dirigida a las jefaturas acerca de la importancia que representa el autocuidado, así como un ambiente de trabajo saludable en la reducción de incapacidades, mejora de motivación y estado anímico, entre otros, lo cual, de forma paralela, aumentaría la productividad y el servicio público. </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Capacitación a jefaturas. En temas básicos del derecho laboral, LOPJ, administración gerencial, atribuciones que tienen las jefaturas, dado que se presentan casos en los que, las jefaturas desconocen y elevan ante superiores cuestiones o trámites para los cuales ellos podrían resolver. </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Flexibilización de la hora de almuerzo, jornada de labores diferenciada y con ello aplicación de jornada continua. Actualmente, la hora de almuerzo se encuentra definida para todas las personas trabajadoras de la institución. Es conocido que algunos circuitos cuentan con gimnasio, sin embargo, algunas de estas personas no hacen uso de este, debido a que durante la hora de almuerzo se encuentra bastante concurrido; razón por la cual, en el caso de algunos puestos que no deban atender público y por la naturaleza de sus funciones puedan cambiar la hora de almuerzo, se les permita realizar el cambio de esta hora. </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Permanencia del teletrabajo e inclusive, extender dicho beneficio a algunas otras plazas que puedan aplicarlo, a su vez, considerar casos de personas que se encuentran en circunstancias particulares y que no atiendan público a las que se les pueda modificar la cantidad de días presenciales (caso de personas trabajadoras que tengan bajo su cuidado personas adultas mayores, cuidado de personas enfermas, o menores de edad, por ejemplo) propiciando un salario emocional. </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Plazas para prevención y atención de personas con riesgo de enfermedades crónicas no transmisibles. Si bien es cierto, conocemos de la importancia que tiene la prevención y el manejo integral enfermedades crónicas no transmisibles, actualmente no se cuenta con los recursos profesionales para realizar un adecuado abordaje o seguimiento, razón por la cual es necesario recalcar la importancia de contar con recurso humano capacitado, por lo que, dentro del presupuesto limitado que de todas la realidad institucional mediante programas enfocados en realizar estrategias y dar continuidad a estos en el tiempo.</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Trabajar con un grupo control para evaluar los resultados (abordaje integral). De la mano con el punto anterior, inicialmente, se podría tomar un grupo de personas que presenten riesgos importantes de salud, trabajar con ellas y medir los resultados obtenidos.</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Vestimenta para personal técnico. La institución cuenta con personal que no atiende directamente a personas usuarias externas o bien, que, por la naturaleza de sus funciones, trabajaría mucho mejor con otro tipo de vestimenta (personal técnico de informática, por ejemplo), por lo que se podría realizar un estudio para valorar dicha opción. </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Programas de ascenso. La institución cuenta con muchas personas profesionales que ya suman años de trabajar dentro de esta que se desempeñan en puestos no profesionales, (bolsa de empleo por puesto) sin embargo, es común observar que, al crearse nuevas plazas, cuando se otorgan permisos por distintos motivos (clonaciones, incapacidades, sin goce de salario o con goce de salario, entre otros), se prefiere recurrir a personas externas, sin conocimiento del funcionamiento básico de la institución, ni del funcionamiento de los sistemas utilizados, lo cual aumenta la curva de aprendizaje con respecto a personal interno que ha estado esperando alguna oportunidad por mucho tiempo, lo cual, a todas luces, provoca desmotivación en aquellas personas que se han mantenido fieles a la institución y tienen expectativas de crecer a nivel profesional y ni qué decir que sería una manera de aumentar sus ingresos sin contravenir lo estipulado por las últimas leyes promulgadas. Diversos estudios han evidenciado el nivel de endeudamiento de la población judicial, por lo que, esta medida, vendría a no solo aumentar los ingresos económicos de las personas que puedan ascender dentro de la misma institución, sino que, además, provocaría que haya un mayor nivel de satisfacción y motivación, además de tranquilidad mental y emocional y el deseo de hacer mucho mejor el trabajo para lograr la permanencia en un puesto profesional. Por lo anterior, se debería considerar este punto como parte de la política, con las excepciones que correspondan (personas juzgadoras, </w:t>
      </w:r>
      <w:proofErr w:type="gramStart"/>
      <w:r w:rsidRPr="0039665E">
        <w:rPr>
          <w:rFonts w:ascii="Arial" w:hAnsi="Arial" w:cs="Arial"/>
        </w:rPr>
        <w:t>fiscales y fiscalas</w:t>
      </w:r>
      <w:proofErr w:type="gramEnd"/>
      <w:r w:rsidRPr="0039665E">
        <w:rPr>
          <w:rFonts w:ascii="Arial" w:hAnsi="Arial" w:cs="Arial"/>
        </w:rPr>
        <w:t>, defensores y defensoras públicas) debido a que para estos puestos existen concursos.</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Poner en ejecución un programa en donde se pueda identificar casos de personas que viven muy lejos y deben desplazarse a diario a la oficina, en donde se pierden importantes horas solamente en el viaje, lo cual impide conciliar la vida personal con la familiar y hacer lo posible por buscar acercar a estas personas a alguna oficina que esté más cerca de su lugar de residencia.</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Programa de reinserción de personas a trabajar después de incapacidades (tratamientos médicos), por ejemplo, una persona luego de un tratamiento contra el cáncer, donde la quimioterapia y la radioterapia le han generado problemas psicológicos y motores, por mencionar algunos, requiere de un programa apropiado para volver a su vida laboral.</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Promover sesiones presenciales en las que las personas puedan participar de charlas de motivación o capacitación en diferentes temas (salud, tratamiento de patologías, autocuidado, por citar algunos ejemplos). Si bien es cierto, actualmente se brindan algunas capacitaciones de forma virtual, la presencialidad de grupos puede ayudar a crear comunidad y motivación. Este tipo de actividades deben promoverse en cada circuito judicial y no solo en San José.</w:t>
      </w:r>
    </w:p>
    <w:p w:rsidR="00F71FEF" w:rsidRPr="0039665E" w:rsidRDefault="00F71FEF" w:rsidP="00F71FEF">
      <w:pPr>
        <w:pStyle w:val="Default"/>
        <w:numPr>
          <w:ilvl w:val="0"/>
          <w:numId w:val="78"/>
        </w:numPr>
        <w:jc w:val="both"/>
        <w:rPr>
          <w:rFonts w:ascii="Arial" w:hAnsi="Arial" w:cs="Arial"/>
        </w:rPr>
      </w:pPr>
      <w:r w:rsidRPr="0039665E">
        <w:rPr>
          <w:rFonts w:ascii="Arial" w:hAnsi="Arial" w:cs="Arial"/>
        </w:rPr>
        <w:t xml:space="preserve">Valorar la posibilidad que el personal que ya cuente con un tiempo considerable de servicio, que sea conocido que respeta el horario laboral, tanto de ingreso como de salida y que no cuente con sanciones disciplinarias, se le exima firmar como una forma de demostrar la confianza que se le tiene. Asimismo, eximir a la población judicial en general de la marca de firma al medio día, ya que muchas veces esto genera estrés y la imposibilidad de disfrutar de la hora de almuerzo. </w:t>
      </w:r>
    </w:p>
    <w:p w:rsidR="00F71FEF" w:rsidRPr="0039665E" w:rsidRDefault="00F71FEF" w:rsidP="00F71FEF">
      <w:pPr>
        <w:jc w:val="both"/>
      </w:pPr>
    </w:p>
    <w:p w:rsidR="00F71FEF" w:rsidRPr="0039665E" w:rsidRDefault="00F71FEF" w:rsidP="00F71FEF">
      <w:pPr>
        <w:jc w:val="both"/>
      </w:pPr>
    </w:p>
    <w:p w:rsidR="00F71FEF" w:rsidRPr="00752CA5" w:rsidRDefault="00F71FEF" w:rsidP="00752CA5">
      <w:pPr>
        <w:pStyle w:val="Ttulo3"/>
        <w:rPr>
          <w:color w:val="auto"/>
        </w:rPr>
      </w:pPr>
      <w:bookmarkStart w:id="72" w:name="_Toc172099101"/>
      <w:r w:rsidRPr="00752CA5">
        <w:rPr>
          <w:color w:val="auto"/>
        </w:rPr>
        <w:t>Asociación Costarricense de Juezas</w:t>
      </w:r>
      <w:bookmarkEnd w:id="72"/>
    </w:p>
    <w:p w:rsidR="00F71FEF" w:rsidRPr="0039665E" w:rsidRDefault="00F71FEF" w:rsidP="00F71FEF">
      <w:pPr>
        <w:autoSpaceDE w:val="0"/>
        <w:autoSpaceDN w:val="0"/>
        <w:adjustRightInd w:val="0"/>
        <w:jc w:val="both"/>
      </w:pP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Aumentar a cinco días el teletrabajo.</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Flexibilidad de horarios (entrar antes, para salir antes, jornada continua para salir 3:30 pm).</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Posibilidad de laborar cierre colectivo para evitar rebajas unilaterales de vacaciones y que el trabajador las pueda disfrutar según sus necesidades personales y familiares.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Que las asociaciones y gremios den asesorías y capacitaciones.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Que pongan en las oficinas café y chocolates.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Correo de felicitación cuando se cumplen las metas del mes.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Reconocer en la pizarra o mural a los colaboradores que llegan siempre más temprano.</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Posibilidad de tener más días de teletrabajo si se tiene la casilla al día.</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Prioridad de capacitación y becas a colaboradores que demuestren excelencia, calidad y cantidad en sus labores.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Vacaciones profilácticas.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Adecuación de la carga de trabajo después de 30 años de servicio.</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Asueto el día del cumpleaños.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Capacitaciones en materias que no necesariamente se atiendan días a día. Se comenta que la Escuela Judicial niega matrícula en cursos que no estén estrechamente ligadas a la materia en que se labora.</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Realizar teletrabajo desde otro país.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Programa de reconocimientos que se puedan otorgar por jurisdicción mediante un sistema de elección por las mismas personas juzgadoras (no intervención en el proceso de selección por las Comisiones Jurisdiccionales, éstas solo dirigen el proceso): por ejemplo: años de servicios en esa jurisdicción, de cinco años de evaluación de desempeño con calificación sobre 95%, aportes a la jurisdicción por ejemplo dando capacitaciones, sentencias emblemáticas, etc.</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Permiso para celebrar una vez al año en cada oficina judicial el cierre de año, sin afectar el servicio público, entre noviembre y diciembre.</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Que la comunicación sea más clara, directa, humana y vivencial, desde las cúpulas hasta abajo.</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Que se defienda la imagen del Poder Judicial ante la opinión pública, prensa y en redes sociales.</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 xml:space="preserve">Que los jerarcas bajen a los demás niveles y se acerquen al colectivo judicial. </w:t>
      </w:r>
    </w:p>
    <w:p w:rsidR="00F71FEF" w:rsidRPr="0039665E" w:rsidRDefault="00F71FEF" w:rsidP="00F71FEF">
      <w:pPr>
        <w:pStyle w:val="Prrafodelista"/>
        <w:numPr>
          <w:ilvl w:val="0"/>
          <w:numId w:val="79"/>
        </w:numPr>
        <w:autoSpaceDE w:val="0"/>
        <w:autoSpaceDN w:val="0"/>
        <w:adjustRightInd w:val="0"/>
        <w:jc w:val="both"/>
        <w:rPr>
          <w:color w:val="000000"/>
        </w:rPr>
      </w:pPr>
      <w:r w:rsidRPr="0039665E">
        <w:rPr>
          <w:color w:val="000000"/>
        </w:rPr>
        <w:t xml:space="preserve">Si se cumplen los indicadores anuales, se otorgue un día al mes para atender situaciones personales. </w:t>
      </w:r>
    </w:p>
    <w:p w:rsidR="00F71FEF" w:rsidRPr="0039665E" w:rsidRDefault="00F71FEF" w:rsidP="00F71FEF">
      <w:pPr>
        <w:jc w:val="both"/>
        <w:rPr>
          <w:color w:val="000000"/>
        </w:rPr>
      </w:pPr>
    </w:p>
    <w:p w:rsidR="00F71FEF" w:rsidRPr="0039665E" w:rsidRDefault="00F71FEF" w:rsidP="00F71FEF">
      <w:pPr>
        <w:jc w:val="both"/>
      </w:pPr>
      <w:r w:rsidRPr="0039665E">
        <w:rPr>
          <w:color w:val="000000"/>
        </w:rPr>
        <w:t>Si se cumplen los indicadores y metas, el colaborador pueda escoger el beneficio que mejor le convenga de una lista de opciones.</w:t>
      </w:r>
    </w:p>
    <w:p w:rsidR="00F71FEF" w:rsidRPr="0039665E" w:rsidRDefault="00F71FEF" w:rsidP="00F71FEF">
      <w:pPr>
        <w:jc w:val="both"/>
      </w:pPr>
    </w:p>
    <w:p w:rsidR="00F71FEF" w:rsidRPr="0039665E" w:rsidRDefault="00F71FEF" w:rsidP="00F71FEF">
      <w:pPr>
        <w:jc w:val="both"/>
      </w:pPr>
    </w:p>
    <w:p w:rsidR="00F71FEF" w:rsidRPr="00752CA5" w:rsidRDefault="00F71FEF" w:rsidP="00752CA5">
      <w:pPr>
        <w:pStyle w:val="Ttulo3"/>
        <w:rPr>
          <w:color w:val="auto"/>
        </w:rPr>
      </w:pPr>
      <w:bookmarkStart w:id="73" w:name="_Toc172099102"/>
      <w:r w:rsidRPr="00752CA5">
        <w:rPr>
          <w:color w:val="auto"/>
        </w:rPr>
        <w:t>SITRAJUD</w:t>
      </w:r>
      <w:bookmarkEnd w:id="73"/>
    </w:p>
    <w:p w:rsidR="00F71FEF" w:rsidRPr="0039665E" w:rsidRDefault="00F71FEF" w:rsidP="00F71FEF">
      <w:pPr>
        <w:pStyle w:val="Prrafodelista"/>
        <w:numPr>
          <w:ilvl w:val="0"/>
          <w:numId w:val="80"/>
        </w:numPr>
        <w:autoSpaceDE w:val="0"/>
        <w:autoSpaceDN w:val="0"/>
        <w:adjustRightInd w:val="0"/>
        <w:jc w:val="both"/>
        <w:rPr>
          <w:color w:val="000000"/>
        </w:rPr>
      </w:pPr>
      <w:r w:rsidRPr="0039665E">
        <w:rPr>
          <w:b/>
          <w:bCs/>
          <w:color w:val="000000"/>
        </w:rPr>
        <w:t>La política debe ir alineada con la política institucional de Teletrabajo</w:t>
      </w:r>
      <w:r w:rsidRPr="0039665E">
        <w:rPr>
          <w:color w:val="000000"/>
        </w:rPr>
        <w:t>: las personas afiliadas indican que esta modalidad de trabajo les genera un ambiente muy apto para poder lograr un espacio laboral sano, genera cercanía con sus seres queridos y sus mascotas, les ha generado experiencias positivas de productividad, ahorros económicos, seguridad entre otros beneficios.</w:t>
      </w:r>
    </w:p>
    <w:p w:rsidR="00F71FEF" w:rsidRPr="0039665E" w:rsidRDefault="00F71FEF" w:rsidP="00F71FEF">
      <w:pPr>
        <w:pStyle w:val="Prrafodelista"/>
        <w:autoSpaceDE w:val="0"/>
        <w:autoSpaceDN w:val="0"/>
        <w:adjustRightInd w:val="0"/>
        <w:jc w:val="both"/>
        <w:rPr>
          <w:color w:val="000000"/>
        </w:rPr>
      </w:pPr>
      <w:r w:rsidRPr="0039665E">
        <w:rPr>
          <w:color w:val="000000"/>
        </w:rPr>
        <w:t>Por lo que esta modalidad debe ser una modalidad permanente que sea una opción para quienes lo pueden realizar y que no se utilice como una herramienta para castigar, discriminar o general conflicto por parte de quienes autorizan. Adicionamos que como Junta Directiva hemos señalado que existen aspectos que se deben de mejorar en la aplicación de la implementación del teletrabajo en lo que corresponde a la aplicación de la ley especial recientemente aprobada y el reglamento institucional en el sentido que en este último hay aspectos de aplicación que son contrarios a la normativa lo que debe de ser corregido y que hoy en día no hemos tenido respuesta por parte de Corte Plena.</w:t>
      </w:r>
    </w:p>
    <w:p w:rsidR="00F71FEF" w:rsidRPr="0039665E" w:rsidRDefault="00F71FEF" w:rsidP="00F71FEF">
      <w:pPr>
        <w:pStyle w:val="Prrafodelista"/>
        <w:numPr>
          <w:ilvl w:val="0"/>
          <w:numId w:val="80"/>
        </w:numPr>
        <w:autoSpaceDE w:val="0"/>
        <w:autoSpaceDN w:val="0"/>
        <w:adjustRightInd w:val="0"/>
        <w:jc w:val="both"/>
        <w:rPr>
          <w:color w:val="000000"/>
        </w:rPr>
      </w:pPr>
      <w:r w:rsidRPr="0039665E">
        <w:rPr>
          <w:b/>
          <w:bCs/>
          <w:color w:val="000000"/>
        </w:rPr>
        <w:t>La Política debe ser de aplicación en todo el Poder Judicial</w:t>
      </w:r>
      <w:r w:rsidRPr="0039665E">
        <w:rPr>
          <w:color w:val="000000"/>
        </w:rPr>
        <w:t>: Sorprende que la apreciación de nuestra Junta Directiva sea coincidente con la de las personas afiliadas consultadas en la mala práctica de generar acciones que se aplican de manera diferente en el Poder Judicial, por ejemplo, la política anticorrupción que se ha gestionado desde la Oficina de Cumplimiento no está interiorizada en el OIJ debido a que existe un programa en ese mismo sentido impulsado por la SAPSO que no es parte de la Oficina de Cumplimiento que tienen el mismo objetivo solo que para el OIJ en específico. No veríamos con buen término una política de bienestar que solo aplique a un sector del Poder Judicial y no aplique de igual manera en el otro sector, porque sería contradictorio y no genera confianza. El compromiso de parte de las jerarquías de los ámbitos auxiliares de justicia y administrativo deben ser el mismo de la parte jurisdiccional. Otro ejemplo es la ausencia de servicios en muchos lugares que si se disfrutan en otros como el médico de empresa.</w:t>
      </w:r>
    </w:p>
    <w:p w:rsidR="00F71FEF" w:rsidRPr="0039665E" w:rsidRDefault="00F71FEF" w:rsidP="00F71FEF">
      <w:pPr>
        <w:pStyle w:val="Prrafodelista"/>
        <w:numPr>
          <w:ilvl w:val="0"/>
          <w:numId w:val="80"/>
        </w:numPr>
        <w:autoSpaceDE w:val="0"/>
        <w:autoSpaceDN w:val="0"/>
        <w:adjustRightInd w:val="0"/>
        <w:jc w:val="both"/>
        <w:rPr>
          <w:color w:val="000000"/>
        </w:rPr>
      </w:pPr>
      <w:r w:rsidRPr="0039665E">
        <w:rPr>
          <w:b/>
          <w:bCs/>
          <w:color w:val="000000"/>
        </w:rPr>
        <w:t>La Profilaxis debe ser un derecho que va más allá de un pago monetario o una Ley de Incentivos Médicos</w:t>
      </w:r>
      <w:r w:rsidRPr="0039665E">
        <w:rPr>
          <w:color w:val="000000"/>
        </w:rPr>
        <w:t xml:space="preserve">: En el Poder Judicial la profilaxis ha sido un aspecto mal empleado ya que su objetivo es prevenir afectaciones a la salud en general de las personas trabajadoras de acuerdo con los riegos que la Salud Ocupacional ha señalado como generadores de afectaciones a las personas trabajadoras. El Poder Judicial solamente reconoce ese derecho con días libres a los profesionales de la salud, sin embargo, se tienen otras personas </w:t>
      </w:r>
      <w:r w:rsidR="00FC2DF5">
        <w:rPr>
          <w:color w:val="000000"/>
        </w:rPr>
        <w:t>servidoras</w:t>
      </w:r>
      <w:r w:rsidRPr="0039665E">
        <w:rPr>
          <w:color w:val="000000"/>
        </w:rPr>
        <w:t xml:space="preserve"> que se exponen diariamente y tienen otras profesiones que no son las de la Ciencia Médica:</w:t>
      </w:r>
    </w:p>
    <w:p w:rsidR="00F71FEF" w:rsidRPr="0039665E" w:rsidRDefault="00F71FEF" w:rsidP="00F71FEF">
      <w:pPr>
        <w:autoSpaceDE w:val="0"/>
        <w:autoSpaceDN w:val="0"/>
        <w:adjustRightInd w:val="0"/>
        <w:jc w:val="both"/>
        <w:rPr>
          <w:color w:val="000000"/>
        </w:rPr>
      </w:pPr>
    </w:p>
    <w:tbl>
      <w:tblPr>
        <w:tblStyle w:val="Tablaconcuadrcula"/>
        <w:tblW w:w="0" w:type="auto"/>
        <w:tblLook w:val="04A0" w:firstRow="1" w:lastRow="0" w:firstColumn="1" w:lastColumn="0" w:noHBand="0" w:noVBand="1"/>
      </w:tblPr>
      <w:tblGrid>
        <w:gridCol w:w="2617"/>
        <w:gridCol w:w="4037"/>
        <w:gridCol w:w="3308"/>
      </w:tblGrid>
      <w:tr w:rsidR="00F71FEF" w:rsidRPr="0039665E" w:rsidTr="00591A14">
        <w:tc>
          <w:tcPr>
            <w:tcW w:w="3256" w:type="dxa"/>
          </w:tcPr>
          <w:p w:rsidR="00F71FEF" w:rsidRPr="0039665E" w:rsidRDefault="00F71FEF" w:rsidP="00591A14">
            <w:pPr>
              <w:autoSpaceDE w:val="0"/>
              <w:autoSpaceDN w:val="0"/>
              <w:adjustRightInd w:val="0"/>
              <w:jc w:val="both"/>
              <w:rPr>
                <w:color w:val="000000"/>
              </w:rPr>
            </w:pPr>
            <w:r w:rsidRPr="0039665E">
              <w:rPr>
                <w:b/>
                <w:bCs/>
              </w:rPr>
              <w:t>Tipo de Riesgo</w:t>
            </w:r>
          </w:p>
        </w:tc>
        <w:tc>
          <w:tcPr>
            <w:tcW w:w="5408" w:type="dxa"/>
          </w:tcPr>
          <w:p w:rsidR="00F71FEF" w:rsidRPr="0039665E" w:rsidRDefault="00F71FEF" w:rsidP="00591A14">
            <w:pPr>
              <w:autoSpaceDE w:val="0"/>
              <w:autoSpaceDN w:val="0"/>
              <w:adjustRightInd w:val="0"/>
              <w:jc w:val="both"/>
              <w:rPr>
                <w:color w:val="000000"/>
              </w:rPr>
            </w:pPr>
            <w:r w:rsidRPr="0039665E">
              <w:rPr>
                <w:b/>
                <w:bCs/>
              </w:rPr>
              <w:t>Ejemplo</w:t>
            </w:r>
          </w:p>
        </w:tc>
        <w:tc>
          <w:tcPr>
            <w:tcW w:w="4332" w:type="dxa"/>
          </w:tcPr>
          <w:p w:rsidR="00F71FEF" w:rsidRPr="0039665E" w:rsidRDefault="00F71FEF" w:rsidP="00591A14">
            <w:pPr>
              <w:autoSpaceDE w:val="0"/>
              <w:autoSpaceDN w:val="0"/>
              <w:adjustRightInd w:val="0"/>
              <w:jc w:val="both"/>
              <w:rPr>
                <w:color w:val="000000"/>
              </w:rPr>
            </w:pPr>
            <w:r w:rsidRPr="0039665E">
              <w:rPr>
                <w:b/>
                <w:bCs/>
              </w:rPr>
              <w:t>Algunas Clases de Puestos</w:t>
            </w:r>
          </w:p>
        </w:tc>
      </w:tr>
      <w:tr w:rsidR="00F71FEF" w:rsidRPr="0039665E" w:rsidTr="00591A14">
        <w:tc>
          <w:tcPr>
            <w:tcW w:w="3256" w:type="dxa"/>
          </w:tcPr>
          <w:p w:rsidR="00F71FEF" w:rsidRPr="0039665E" w:rsidRDefault="00F71FEF" w:rsidP="00591A14">
            <w:pPr>
              <w:autoSpaceDE w:val="0"/>
              <w:autoSpaceDN w:val="0"/>
              <w:adjustRightInd w:val="0"/>
              <w:jc w:val="both"/>
              <w:rPr>
                <w:color w:val="000000"/>
              </w:rPr>
            </w:pPr>
            <w:r w:rsidRPr="0039665E">
              <w:t>Biológicos</w:t>
            </w:r>
          </w:p>
        </w:tc>
        <w:tc>
          <w:tcPr>
            <w:tcW w:w="5408" w:type="dxa"/>
          </w:tcPr>
          <w:p w:rsidR="00F71FEF" w:rsidRPr="0039665E" w:rsidRDefault="00F71FEF" w:rsidP="00591A14">
            <w:pPr>
              <w:autoSpaceDE w:val="0"/>
              <w:autoSpaceDN w:val="0"/>
              <w:adjustRightInd w:val="0"/>
              <w:jc w:val="both"/>
              <w:rPr>
                <w:color w:val="000000"/>
              </w:rPr>
            </w:pPr>
            <w:r w:rsidRPr="0039665E">
              <w:t>Fluidos, tejidos, materia en descomposición, mohos, virus, cuerpos en descomposición etc</w:t>
            </w:r>
            <w:r w:rsidR="000E2A89">
              <w:t>.</w:t>
            </w:r>
          </w:p>
        </w:tc>
        <w:tc>
          <w:tcPr>
            <w:tcW w:w="4332" w:type="dxa"/>
          </w:tcPr>
          <w:p w:rsidR="00F71FEF" w:rsidRPr="0039665E" w:rsidRDefault="00F71FEF" w:rsidP="00591A14">
            <w:pPr>
              <w:autoSpaceDE w:val="0"/>
              <w:autoSpaceDN w:val="0"/>
              <w:adjustRightInd w:val="0"/>
              <w:jc w:val="both"/>
              <w:rPr>
                <w:color w:val="000000"/>
              </w:rPr>
            </w:pPr>
            <w:r w:rsidRPr="0039665E">
              <w:t>Técnicos especializados 6, Técnicos Laboratoristas Forenses, Peritos Judiciales</w:t>
            </w:r>
          </w:p>
        </w:tc>
      </w:tr>
      <w:tr w:rsidR="00F71FEF" w:rsidRPr="0039665E" w:rsidTr="00591A14">
        <w:tc>
          <w:tcPr>
            <w:tcW w:w="3256" w:type="dxa"/>
          </w:tcPr>
          <w:p w:rsidR="00F71FEF" w:rsidRPr="0039665E" w:rsidRDefault="00F71FEF" w:rsidP="00591A14">
            <w:pPr>
              <w:autoSpaceDE w:val="0"/>
              <w:autoSpaceDN w:val="0"/>
              <w:adjustRightInd w:val="0"/>
              <w:jc w:val="both"/>
              <w:rPr>
                <w:color w:val="000000"/>
              </w:rPr>
            </w:pPr>
            <w:r w:rsidRPr="0039665E">
              <w:t>Químicos</w:t>
            </w:r>
          </w:p>
        </w:tc>
        <w:tc>
          <w:tcPr>
            <w:tcW w:w="5408" w:type="dxa"/>
          </w:tcPr>
          <w:p w:rsidR="00F71FEF" w:rsidRPr="0039665E" w:rsidRDefault="00F71FEF" w:rsidP="00591A14">
            <w:pPr>
              <w:autoSpaceDE w:val="0"/>
              <w:autoSpaceDN w:val="0"/>
              <w:adjustRightInd w:val="0"/>
              <w:jc w:val="both"/>
              <w:rPr>
                <w:color w:val="000000"/>
              </w:rPr>
            </w:pPr>
            <w:r w:rsidRPr="0039665E">
              <w:t xml:space="preserve">Disolventes, sustancias corrosivas, sustancias </w:t>
            </w:r>
            <w:proofErr w:type="spellStart"/>
            <w:r w:rsidRPr="0039665E">
              <w:t>caústicas</w:t>
            </w:r>
            <w:proofErr w:type="spellEnd"/>
            <w:r w:rsidRPr="0039665E">
              <w:t>, lacrimógenas, teratógenas, mutagénicas, cancerígenas.</w:t>
            </w:r>
          </w:p>
        </w:tc>
        <w:tc>
          <w:tcPr>
            <w:tcW w:w="4332" w:type="dxa"/>
          </w:tcPr>
          <w:p w:rsidR="00F71FEF" w:rsidRPr="0039665E" w:rsidRDefault="00F71FEF" w:rsidP="00591A14">
            <w:pPr>
              <w:autoSpaceDE w:val="0"/>
              <w:autoSpaceDN w:val="0"/>
              <w:adjustRightInd w:val="0"/>
              <w:jc w:val="both"/>
              <w:rPr>
                <w:color w:val="000000"/>
              </w:rPr>
            </w:pPr>
            <w:r w:rsidRPr="0039665E">
              <w:t>Técnicos especializados 6, Técnicos Laboratoristas Forenses, Peritos Judiciales, personal de servicios generales.</w:t>
            </w:r>
          </w:p>
        </w:tc>
      </w:tr>
      <w:tr w:rsidR="00F71FEF" w:rsidRPr="0039665E" w:rsidTr="00591A14">
        <w:tc>
          <w:tcPr>
            <w:tcW w:w="3256" w:type="dxa"/>
          </w:tcPr>
          <w:p w:rsidR="00F71FEF" w:rsidRPr="0039665E" w:rsidRDefault="00F71FEF" w:rsidP="00591A14">
            <w:pPr>
              <w:autoSpaceDE w:val="0"/>
              <w:autoSpaceDN w:val="0"/>
              <w:adjustRightInd w:val="0"/>
              <w:jc w:val="both"/>
            </w:pPr>
            <w:r w:rsidRPr="0039665E">
              <w:t>Físicos</w:t>
            </w:r>
          </w:p>
        </w:tc>
        <w:tc>
          <w:tcPr>
            <w:tcW w:w="5408" w:type="dxa"/>
          </w:tcPr>
          <w:p w:rsidR="00F71FEF" w:rsidRPr="0039665E" w:rsidRDefault="00F71FEF" w:rsidP="00591A14">
            <w:pPr>
              <w:autoSpaceDE w:val="0"/>
              <w:autoSpaceDN w:val="0"/>
              <w:adjustRightInd w:val="0"/>
              <w:jc w:val="both"/>
              <w:rPr>
                <w:color w:val="000000"/>
              </w:rPr>
            </w:pPr>
            <w:r w:rsidRPr="0039665E">
              <w:t>Ruidos, humos, polvos, partículas inhalables, fuego, calor.</w:t>
            </w:r>
          </w:p>
        </w:tc>
        <w:tc>
          <w:tcPr>
            <w:tcW w:w="4332" w:type="dxa"/>
          </w:tcPr>
          <w:p w:rsidR="00F71FEF" w:rsidRPr="0039665E" w:rsidRDefault="00F71FEF" w:rsidP="00591A14">
            <w:pPr>
              <w:autoSpaceDE w:val="0"/>
              <w:autoSpaceDN w:val="0"/>
              <w:adjustRightInd w:val="0"/>
              <w:jc w:val="both"/>
              <w:rPr>
                <w:color w:val="000000"/>
              </w:rPr>
            </w:pPr>
            <w:r w:rsidRPr="0039665E">
              <w:t>Personal de Servicios Generales, personal de los talleres, personal de zonas calientes sin aire acondicionado</w:t>
            </w:r>
          </w:p>
        </w:tc>
      </w:tr>
      <w:tr w:rsidR="00F71FEF" w:rsidRPr="0039665E" w:rsidTr="00591A14">
        <w:tc>
          <w:tcPr>
            <w:tcW w:w="3256" w:type="dxa"/>
          </w:tcPr>
          <w:p w:rsidR="00F71FEF" w:rsidRPr="0039665E" w:rsidRDefault="00F71FEF" w:rsidP="00591A14">
            <w:pPr>
              <w:autoSpaceDE w:val="0"/>
              <w:autoSpaceDN w:val="0"/>
              <w:adjustRightInd w:val="0"/>
              <w:jc w:val="both"/>
            </w:pPr>
            <w:r w:rsidRPr="0039665E">
              <w:t>Psicosociales</w:t>
            </w:r>
          </w:p>
        </w:tc>
        <w:tc>
          <w:tcPr>
            <w:tcW w:w="5408" w:type="dxa"/>
          </w:tcPr>
          <w:p w:rsidR="00F71FEF" w:rsidRPr="0039665E" w:rsidRDefault="00F71FEF" w:rsidP="00591A14">
            <w:pPr>
              <w:autoSpaceDE w:val="0"/>
              <w:autoSpaceDN w:val="0"/>
              <w:adjustRightInd w:val="0"/>
              <w:jc w:val="both"/>
            </w:pPr>
            <w:r w:rsidRPr="0039665E">
              <w:t>Levantamiento de cadáveres, atención de violencia</w:t>
            </w:r>
          </w:p>
          <w:p w:rsidR="00F71FEF" w:rsidRPr="0039665E" w:rsidRDefault="00F71FEF" w:rsidP="00591A14">
            <w:pPr>
              <w:autoSpaceDE w:val="0"/>
              <w:autoSpaceDN w:val="0"/>
              <w:adjustRightInd w:val="0"/>
              <w:jc w:val="both"/>
              <w:rPr>
                <w:color w:val="000000"/>
              </w:rPr>
            </w:pPr>
            <w:r w:rsidRPr="0039665E">
              <w:t>doméstica, tratar con personas violentas etc</w:t>
            </w:r>
            <w:r w:rsidR="000E2A89">
              <w:t>.</w:t>
            </w:r>
          </w:p>
        </w:tc>
        <w:tc>
          <w:tcPr>
            <w:tcW w:w="4332" w:type="dxa"/>
          </w:tcPr>
          <w:p w:rsidR="00F71FEF" w:rsidRPr="0039665E" w:rsidRDefault="00F71FEF" w:rsidP="00591A14">
            <w:pPr>
              <w:autoSpaceDE w:val="0"/>
              <w:autoSpaceDN w:val="0"/>
              <w:adjustRightInd w:val="0"/>
              <w:jc w:val="both"/>
              <w:rPr>
                <w:color w:val="000000"/>
              </w:rPr>
            </w:pPr>
            <w:r w:rsidRPr="0039665E">
              <w:t>Personal de cárceles, investigadores del OIJ, Técnicos especializados 6, Técnicos Laboratoristas Forenses, Peritos Judiciales</w:t>
            </w:r>
          </w:p>
        </w:tc>
      </w:tr>
    </w:tbl>
    <w:p w:rsidR="00F71FEF" w:rsidRPr="0039665E" w:rsidRDefault="00F71FEF" w:rsidP="00F71FEF">
      <w:pPr>
        <w:autoSpaceDE w:val="0"/>
        <w:autoSpaceDN w:val="0"/>
        <w:adjustRightInd w:val="0"/>
        <w:jc w:val="both"/>
        <w:rPr>
          <w:color w:val="000000"/>
        </w:rPr>
      </w:pPr>
    </w:p>
    <w:p w:rsidR="00F71FEF" w:rsidRPr="0039665E" w:rsidRDefault="00F71FEF" w:rsidP="00F71FEF">
      <w:pPr>
        <w:autoSpaceDE w:val="0"/>
        <w:autoSpaceDN w:val="0"/>
        <w:adjustRightInd w:val="0"/>
        <w:jc w:val="both"/>
        <w:rPr>
          <w:color w:val="000000"/>
        </w:rPr>
      </w:pPr>
      <w:r w:rsidRPr="0039665E">
        <w:rPr>
          <w:color w:val="000000"/>
        </w:rPr>
        <w:t>Como se puede apreciar en la tercera columna la profilaxis de esos puestos consiste en un reconocimiento de un componente salarial por riesgo, que no está mal si se ve como una ayuda para poder tratar las enfermedades derivadas de no tener una verdadera profilaxis preventiva. En esta política de bienestar y salud laboral el tema profilaxis debe ser valorado con total seriedad para que sea una excelente oportunidad de corregir la inacción del Poder Judicial en ese sentido que se ha negado a una posibilidad más allá de un pago de un componente que además debe ir acompañado de otras medidas que eviten la materialización de los efectos de trabajar con estos riesgos.</w:t>
      </w:r>
    </w:p>
    <w:p w:rsidR="00F71FEF" w:rsidRPr="0039665E" w:rsidRDefault="00F71FEF" w:rsidP="00F71FEF">
      <w:pPr>
        <w:autoSpaceDE w:val="0"/>
        <w:autoSpaceDN w:val="0"/>
        <w:adjustRightInd w:val="0"/>
        <w:jc w:val="both"/>
        <w:rPr>
          <w:color w:val="000000"/>
        </w:rPr>
      </w:pPr>
    </w:p>
    <w:p w:rsidR="00F71FEF" w:rsidRPr="0039665E" w:rsidRDefault="00F71FEF" w:rsidP="00F71FEF">
      <w:pPr>
        <w:pStyle w:val="Prrafodelista"/>
        <w:numPr>
          <w:ilvl w:val="0"/>
          <w:numId w:val="80"/>
        </w:numPr>
        <w:autoSpaceDE w:val="0"/>
        <w:autoSpaceDN w:val="0"/>
        <w:adjustRightInd w:val="0"/>
        <w:jc w:val="both"/>
        <w:rPr>
          <w:color w:val="000000"/>
        </w:rPr>
      </w:pPr>
      <w:r w:rsidRPr="0039665E">
        <w:rPr>
          <w:b/>
          <w:bCs/>
          <w:color w:val="000000"/>
        </w:rPr>
        <w:t xml:space="preserve">Acciones efectivas orientadas a mejorar las condiciones de sobreendeudamiento: </w:t>
      </w:r>
      <w:r w:rsidRPr="0039665E">
        <w:rPr>
          <w:color w:val="000000"/>
        </w:rPr>
        <w:t>Se ha venido haciendo un esfuerzo en este sentido con capacitaciones, talleres de mejoramiento de las finanzas y el tema de la Justicia Restaurativa para enfrentar los procesos disciplinarios por esta situación, también es un gran logro que se haya podido conseguir el respeto del salario mínimo intocable de las personas trabadoras donde nuestro sindicato logró incluso ese reconocimiento por el Consejo Superior con un Dictamen Jurídico de la Dirección Jurídica que nos dio la razón antes de la ley de usura y la sentencia de la Sala Segunda que terminó de aclarar este tema de manera legal. En este sentido SITRAJUD redactó un proyecto de ley que se compartió con la JUNAFO para reformar la Ley Orgánica del Poder Judicial y enmendar el error del legislador que le impide a este ente realizar préstamos directos a las personas trabajadoras judiciales del Fondo de Jubilaciones y Pensiones del Poder Judicial. Sabemos que nuestra propuesta fue acogida por JUNAFO y es de vital importancia el apoyo de las jerarquías para conseguir colocar dinero a interés bajo y poder dar liquidez a nuestras personas trabajadoras. También es importante valorar plantear una reforma en la Ley Orgánica del Poder Judicial orientada a que la mora en los pagos no sea una causa disciplinaria susceptible de despido y que se establezcan las medidas alternativas de manera directa en el exitoso modelo de la Justicia Restaurativa para evitar el proceso disciplinario.</w:t>
      </w:r>
    </w:p>
    <w:p w:rsidR="00F71FEF" w:rsidRPr="0039665E" w:rsidRDefault="00F71FEF" w:rsidP="00F71FEF">
      <w:pPr>
        <w:pStyle w:val="Prrafodelista"/>
        <w:numPr>
          <w:ilvl w:val="0"/>
          <w:numId w:val="80"/>
        </w:numPr>
        <w:autoSpaceDE w:val="0"/>
        <w:autoSpaceDN w:val="0"/>
        <w:adjustRightInd w:val="0"/>
        <w:jc w:val="both"/>
        <w:rPr>
          <w:color w:val="000000"/>
        </w:rPr>
      </w:pPr>
      <w:r w:rsidRPr="0039665E">
        <w:rPr>
          <w:b/>
          <w:bCs/>
          <w:color w:val="000000"/>
        </w:rPr>
        <w:t xml:space="preserve">Resolución Alternativa de Conflictos Disciplinaria para faltas menores: </w:t>
      </w:r>
      <w:r w:rsidRPr="0039665E">
        <w:rPr>
          <w:color w:val="000000"/>
        </w:rPr>
        <w:t>SITRAJUD en su experiencia ha podido comprobar que es mejor siempre un buen arreglo a un mal pleito, nuestra experiencia con la resolución alternativa de conflictos ha sido importante en procesos donde hemos intervenido como mediadores y cuando hemos sido una de las partes en conflicto. La Inspección Judicial y Asuntos Internos deben enfocarse en disciplinar aquellas acciones que sean relevantes y no estar enfocados en asuntos que se pueden resolver con una conversación sincera, llegar a acuerdos y porque no con una disculpa, esto ayuda a mejorar las relaciones, el ánimo de las personas trabajadoras y sobre todo desahoga esas instancias de distractores de actos relevantes que pueden dañar seriamente la imagen de la institución y de sus personas trabajadoras. SITRAJUD ha tenido que defender personas afiliadas en un proceso disciplinario por situaciones tales como un mal modo, me hizo ojos, no me contestan los saludos, me tocó el pito del carro de manera grosera por mencionar algunos, sería importante antes de trasladar los cargos encontrar una alternativa RAC que explore arreglar este asunto donde los mismos líderes sindicales podemos ser parte equipos de mediación.</w:t>
      </w:r>
    </w:p>
    <w:p w:rsidR="00F71FEF" w:rsidRPr="0039665E" w:rsidRDefault="00F71FEF" w:rsidP="00F71FEF">
      <w:pPr>
        <w:pStyle w:val="Prrafodelista"/>
        <w:numPr>
          <w:ilvl w:val="0"/>
          <w:numId w:val="80"/>
        </w:numPr>
        <w:autoSpaceDE w:val="0"/>
        <w:autoSpaceDN w:val="0"/>
        <w:adjustRightInd w:val="0"/>
        <w:jc w:val="both"/>
        <w:rPr>
          <w:color w:val="000000"/>
        </w:rPr>
      </w:pPr>
      <w:r w:rsidRPr="0039665E">
        <w:rPr>
          <w:b/>
          <w:bCs/>
          <w:color w:val="000000"/>
        </w:rPr>
        <w:t xml:space="preserve">El Salario Emocional: </w:t>
      </w:r>
      <w:r w:rsidRPr="0039665E">
        <w:rPr>
          <w:color w:val="000000"/>
        </w:rPr>
        <w:t>Las personas trabajadoras merecen ser estimuladas e incentivadas con acciones de retribución y agradecimiento de parte de la institución. Acciones dirigidas a tener beneficios en pro de un mejor ánimo, actitud, ambiente laboral deben ser parte del diario vivir en el Poder Judicial, nuestras personas afiliadas indican algunas opciones de salario emocional a continuación:</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Jornada Continua para poder tener más disposición de tiempo.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Día libre trimestral o cuatrimestral no acumulable.</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Ampliar el derecho de descanso para alimentos a 15 minutos por audiencia.</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Pausas Activas de 10 minutos cada dos horas continuas de trabajo.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Inversión en salud de empresa que se de en todo el país el servicio.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Establecer redes de cuido para madres y padres solteros.</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Profilaxis alternativas como realizar actividades al aire libre, de arte, lectura, culturales etc.</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Instalaciones para hacer deporte o ejercicios.</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Convenios del Poder Judicial con centros de salud privados, educativos, de auto cuido, para distracción, vacacionar, comercio en general, que den beneficios a las personas trabajadoras judiciales.</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Capacitaciones dirigidas a todos los puestos para mejorar el desempeño.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Teletrabajo para quienes deben viajar desde largo.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Cambiar la hora de entrada con la finalidad de no enfrentar el tráfico agotador.</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Vacaciones fraccionadas de medio día.</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Reducir la jornada laboral en 1,5 horas y salir un día a la semana a elegir a las 3 pm.</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No obligar a gastar las vacaciones en los cierres colectivos.</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Horarios flexibles en los puestos que no atienden público.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Gestión Humana felicite por el cumpleaños vía correo electrónico.</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Dar tiempos de gracia en los entradas y marcas (no justificar por un minuto tarde).</w:t>
      </w:r>
    </w:p>
    <w:p w:rsidR="00F71FEF" w:rsidRPr="0039665E" w:rsidRDefault="00F71FEF" w:rsidP="00F71FEF">
      <w:pPr>
        <w:pStyle w:val="Prrafodelista"/>
        <w:numPr>
          <w:ilvl w:val="2"/>
          <w:numId w:val="80"/>
        </w:numPr>
        <w:autoSpaceDE w:val="0"/>
        <w:autoSpaceDN w:val="0"/>
        <w:adjustRightInd w:val="0"/>
        <w:jc w:val="both"/>
        <w:rPr>
          <w:color w:val="000000"/>
        </w:rPr>
      </w:pPr>
      <w:r w:rsidRPr="0039665E">
        <w:rPr>
          <w:color w:val="000000"/>
        </w:rPr>
        <w:t>Fundar grupos deportivos, artísticos y culturales se de permiso para ser parte de ellos cada cierto tiempo.</w:t>
      </w:r>
    </w:p>
    <w:p w:rsidR="00F71FEF" w:rsidRPr="0039665E" w:rsidRDefault="00F71FEF" w:rsidP="00F71FEF">
      <w:pPr>
        <w:jc w:val="both"/>
        <w:rPr>
          <w:color w:val="000000"/>
        </w:rPr>
      </w:pPr>
    </w:p>
    <w:p w:rsidR="00F71FEF" w:rsidRPr="0039665E" w:rsidRDefault="00F71FEF" w:rsidP="00F71FEF">
      <w:pPr>
        <w:jc w:val="both"/>
      </w:pPr>
    </w:p>
    <w:p w:rsidR="00F71FEF" w:rsidRPr="00752CA5" w:rsidRDefault="00F71FEF" w:rsidP="00752CA5">
      <w:pPr>
        <w:pStyle w:val="Ttulo3"/>
        <w:rPr>
          <w:rFonts w:eastAsia="Times New Roman"/>
          <w:color w:val="auto"/>
        </w:rPr>
      </w:pPr>
      <w:bookmarkStart w:id="74" w:name="_Toc172099103"/>
      <w:r w:rsidRPr="00752CA5">
        <w:rPr>
          <w:rFonts w:eastAsia="Times New Roman"/>
          <w:color w:val="auto"/>
        </w:rPr>
        <w:t>APSIPJUD</w:t>
      </w:r>
      <w:bookmarkEnd w:id="74"/>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Horarios flexibles:</w:t>
      </w:r>
      <w:r w:rsidRPr="0039665E">
        <w:rPr>
          <w:rFonts w:eastAsia="NSimSun"/>
          <w:kern w:val="2"/>
          <w:lang w:eastAsia="zh-CN" w:bidi="hi-IN"/>
        </w:rPr>
        <w:t xml:space="preserve"> Proporcionar horarios flexibles que permitan a las personas </w:t>
      </w:r>
      <w:r w:rsidR="00FC2DF5">
        <w:rPr>
          <w:rFonts w:eastAsia="NSimSun"/>
          <w:kern w:val="2"/>
          <w:lang w:eastAsia="zh-CN" w:bidi="hi-IN"/>
        </w:rPr>
        <w:t xml:space="preserve">servidoras </w:t>
      </w:r>
      <w:r w:rsidRPr="0039665E">
        <w:rPr>
          <w:rFonts w:eastAsia="NSimSun"/>
          <w:kern w:val="2"/>
          <w:lang w:eastAsia="zh-CN" w:bidi="hi-IN"/>
        </w:rPr>
        <w:t>adaptar su jornada laboral a sus necesidades personales y familiares. Esto puede incluir horarios de inicio y finalización variables o la opción de trabajar desde casa cuando sea posible.</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Actualizar las Políticas de Teletrabajo:</w:t>
      </w:r>
      <w:r w:rsidRPr="0039665E">
        <w:rPr>
          <w:rFonts w:eastAsia="NSimSun"/>
          <w:kern w:val="2"/>
          <w:lang w:eastAsia="zh-CN" w:bidi="hi-IN"/>
        </w:rPr>
        <w:t xml:space="preserve"> Proponemos se realice una mesa de trabajo en conjunto con la Comisión de Teletrabajo con el propósito de revisar y adecuar actuales políticas de teletrabajo. En la reunión del 24 de octubre del presente años, se planteó la inquietud de que estas políticas no se adaptan de manera equitativa a todos los puestos de trabajo, lo que ha resultado en la exclusión de un número considerable de personal judicial de los beneficios del teletrabajo.</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kern w:val="2"/>
          <w:lang w:eastAsia="zh-CN" w:bidi="hi-IN"/>
        </w:rPr>
        <w:t xml:space="preserve">Esta problemática es en parte atribuible a la falta de consideración de la especificidad de ciertos puestos de trabajo en el reglamento de Teletrabajo Judicial. Para abordar esta cuestión, proponemos no solo revisar y actualizar las políticas, sino también brindar asesoramiento a las jefaturas </w:t>
      </w:r>
      <w:proofErr w:type="gramStart"/>
      <w:r w:rsidRPr="0039665E">
        <w:rPr>
          <w:rFonts w:eastAsia="NSimSun"/>
          <w:kern w:val="2"/>
          <w:lang w:eastAsia="zh-CN" w:bidi="hi-IN"/>
        </w:rPr>
        <w:t>en relación al</w:t>
      </w:r>
      <w:proofErr w:type="gramEnd"/>
      <w:r w:rsidRPr="0039665E">
        <w:rPr>
          <w:rFonts w:eastAsia="NSimSun"/>
          <w:kern w:val="2"/>
          <w:lang w:eastAsia="zh-CN" w:bidi="hi-IN"/>
        </w:rPr>
        <w:t xml:space="preserve"> teletrabajo y sus implicaciones.</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kern w:val="2"/>
          <w:lang w:eastAsia="zh-CN" w:bidi="hi-IN"/>
        </w:rPr>
        <w:t xml:space="preserve">Adicionalmente, es crucial llevar a cabo una evaluación periódica de las oficinas que no han implementado el teletrabajo, con el fin de determinar si existe alguna resistencia al cambio por parte de las jefaturas. Esta resistencia, en última instancia, tiene repercusiones negativas en la salud y el bienestar de las personas trabajadoras judiciales, pues la prioridad es garantizar que todas las personas trabajadoras tengan la oportunidad de beneficiarse de esta modalidad de trabajo en función de su idoneidad y necesidades, al tiempo que se promueve un ambiente laboral más equitativo y saludable para todas las personas. </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Programas de conciliación: </w:t>
      </w:r>
      <w:r w:rsidRPr="0039665E">
        <w:rPr>
          <w:rFonts w:eastAsia="NSimSun"/>
          <w:kern w:val="2"/>
          <w:lang w:eastAsia="zh-CN" w:bidi="hi-IN"/>
        </w:rPr>
        <w:t>Establecer programas y eventos que promuevan la conciliación, como charlas sobre equilibrio trabajo-vida, actividades familiares patrocinadas por la organización o talleres de gestión del tiempo.</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Políticas de vacaciones y tiempo libre:</w:t>
      </w:r>
      <w:r w:rsidRPr="0039665E">
        <w:rPr>
          <w:rFonts w:eastAsia="NSimSun"/>
          <w:kern w:val="2"/>
          <w:lang w:eastAsia="zh-CN" w:bidi="hi-IN"/>
        </w:rPr>
        <w:t xml:space="preserve"> Garantizar que las personas </w:t>
      </w:r>
      <w:r w:rsidR="00FC2DF5">
        <w:rPr>
          <w:rFonts w:eastAsia="NSimSun"/>
          <w:kern w:val="2"/>
          <w:lang w:eastAsia="zh-CN" w:bidi="hi-IN"/>
        </w:rPr>
        <w:t>servidoras</w:t>
      </w:r>
      <w:r w:rsidRPr="0039665E">
        <w:rPr>
          <w:rFonts w:eastAsia="NSimSun"/>
          <w:kern w:val="2"/>
          <w:lang w:eastAsia="zh-CN" w:bidi="hi-IN"/>
        </w:rPr>
        <w:t xml:space="preserve"> tengan acceso a suficientes días de vacaciones pagadas y días personales para que puedan desconectar y disfrutar de tiempo de calidad con sus seres queridos.</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Comunicación abierta:</w:t>
      </w:r>
      <w:r w:rsidRPr="0039665E">
        <w:rPr>
          <w:rFonts w:eastAsia="NSimSun"/>
          <w:kern w:val="2"/>
          <w:lang w:eastAsia="zh-CN" w:bidi="hi-IN"/>
        </w:rPr>
        <w:t xml:space="preserve"> Fomentar una comunicación abierta entre las personas </w:t>
      </w:r>
      <w:r w:rsidR="00FC2DF5">
        <w:rPr>
          <w:rFonts w:eastAsia="NSimSun"/>
          <w:kern w:val="2"/>
          <w:lang w:eastAsia="zh-CN" w:bidi="hi-IN"/>
        </w:rPr>
        <w:t>servidoras</w:t>
      </w:r>
      <w:r w:rsidRPr="0039665E">
        <w:rPr>
          <w:rFonts w:eastAsia="NSimSun"/>
          <w:kern w:val="2"/>
          <w:lang w:eastAsia="zh-CN" w:bidi="hi-IN"/>
        </w:rPr>
        <w:t xml:space="preserve"> y las jefaturas para que puedan expresar sus necesidades, preocupaciones y solicitudes de manera efectiva.</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Evaluación y mejora continua:</w:t>
      </w:r>
      <w:r w:rsidRPr="0039665E">
        <w:rPr>
          <w:rFonts w:eastAsia="NSimSun"/>
          <w:kern w:val="2"/>
          <w:lang w:eastAsia="zh-CN" w:bidi="hi-IN"/>
        </w:rPr>
        <w:t xml:space="preserve"> Realizar encuestas regulares y análisis de datos para evaluar la eficacia de las políticas de conciliación e implementar mejoras según sea necesario.</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Liderazgo ejemplar: </w:t>
      </w:r>
      <w:r w:rsidRPr="0039665E">
        <w:rPr>
          <w:rFonts w:eastAsia="NSimSun"/>
          <w:kern w:val="2"/>
          <w:lang w:eastAsia="zh-CN" w:bidi="hi-IN"/>
        </w:rPr>
        <w:t xml:space="preserve">Asegurarse de que los líderes y la alta dirección de la organización sean </w:t>
      </w:r>
      <w:proofErr w:type="gramStart"/>
      <w:r w:rsidRPr="0039665E">
        <w:rPr>
          <w:rFonts w:eastAsia="NSimSun"/>
          <w:kern w:val="2"/>
          <w:lang w:eastAsia="zh-CN" w:bidi="hi-IN"/>
        </w:rPr>
        <w:t>modelos a seguir</w:t>
      </w:r>
      <w:proofErr w:type="gramEnd"/>
      <w:r w:rsidRPr="0039665E">
        <w:rPr>
          <w:rFonts w:eastAsia="NSimSun"/>
          <w:kern w:val="2"/>
          <w:lang w:eastAsia="zh-CN" w:bidi="hi-IN"/>
        </w:rPr>
        <w:t xml:space="preserve"> en la conciliación laboral, personal y familiar, demostrando un compromiso personal con estos principios.</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Flexibilidad cultural:</w:t>
      </w:r>
      <w:r w:rsidRPr="0039665E">
        <w:rPr>
          <w:rFonts w:eastAsia="NSimSun"/>
          <w:kern w:val="2"/>
          <w:lang w:eastAsia="zh-CN" w:bidi="hi-IN"/>
        </w:rPr>
        <w:t xml:space="preserve"> Fomentar una cultura organizacional que valore la conciliación laboral, personal y familiar como un componente esencial de un lugar de trabajo saludable y productivo.</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b/>
          <w:bCs/>
          <w:kern w:val="2"/>
          <w:lang w:eastAsia="zh-CN" w:bidi="hi-IN"/>
        </w:rPr>
      </w:pPr>
      <w:r w:rsidRPr="0039665E">
        <w:rPr>
          <w:rFonts w:eastAsia="NSimSun"/>
          <w:b/>
          <w:bCs/>
          <w:kern w:val="2"/>
          <w:lang w:eastAsia="zh-CN" w:bidi="hi-IN"/>
        </w:rPr>
        <w:t>En cuanto al lineamiento del desarrollo del liderazgo que es uno de los más complejos de la institución se propone:</w:t>
      </w:r>
    </w:p>
    <w:p w:rsidR="00F71FEF" w:rsidRPr="0039665E" w:rsidRDefault="00F71FEF" w:rsidP="00F71FEF">
      <w:pPr>
        <w:suppressAutoHyphens/>
        <w:jc w:val="both"/>
        <w:rPr>
          <w:rFonts w:eastAsia="NSimSun"/>
          <w:b/>
          <w:bCs/>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Mentoría y tutoría: </w:t>
      </w:r>
      <w:r w:rsidRPr="0039665E">
        <w:rPr>
          <w:rFonts w:eastAsia="NSimSun"/>
          <w:kern w:val="2"/>
          <w:lang w:eastAsia="zh-CN" w:bidi="hi-IN"/>
        </w:rPr>
        <w:t xml:space="preserve">Facilitar programas de mentoría donde personas líderes experimentadas puedan guiar y apoyar a las nuevas jefaturas en su desarrollo. </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Evaluación de desempeño y retroalimentación: </w:t>
      </w:r>
      <w:r w:rsidRPr="0039665E">
        <w:rPr>
          <w:rFonts w:eastAsia="NSimSun"/>
          <w:kern w:val="2"/>
          <w:lang w:eastAsia="zh-CN" w:bidi="hi-IN"/>
        </w:rPr>
        <w:t>Implementar sistemas de evaluación de desempeño que incluyan mediciones específicas de liderazgo y proporcionar retroalimentación regular a las jefaturas.</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Fomentar la comunicación efectiva: </w:t>
      </w:r>
      <w:r w:rsidRPr="0039665E">
        <w:rPr>
          <w:rFonts w:eastAsia="NSimSun"/>
          <w:kern w:val="2"/>
          <w:lang w:eastAsia="zh-CN" w:bidi="hi-IN"/>
        </w:rPr>
        <w:t>Promover la comunicación abierta y transparente en todos los niveles de la organización, y capacitar a las jefaturas en habilidades de comunicación.</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Cultura de liderazgo inclusivo: </w:t>
      </w:r>
      <w:r w:rsidRPr="0039665E">
        <w:rPr>
          <w:rFonts w:eastAsia="NSimSun"/>
          <w:kern w:val="2"/>
          <w:lang w:eastAsia="zh-CN" w:bidi="hi-IN"/>
        </w:rPr>
        <w:t>Fomentar un entorno donde todas las voces sean escuchadas y valoradas, y donde se promueva la diversidad y la inclusión en el liderazgo.</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Empoderar a las personas </w:t>
      </w:r>
      <w:r w:rsidR="00FC2DF5">
        <w:rPr>
          <w:rFonts w:eastAsia="NSimSun"/>
          <w:b/>
          <w:bCs/>
          <w:kern w:val="2"/>
          <w:lang w:eastAsia="zh-CN" w:bidi="hi-IN"/>
        </w:rPr>
        <w:t>servidoras</w:t>
      </w:r>
      <w:r w:rsidRPr="0039665E">
        <w:rPr>
          <w:rFonts w:eastAsia="NSimSun"/>
          <w:b/>
          <w:bCs/>
          <w:kern w:val="2"/>
          <w:lang w:eastAsia="zh-CN" w:bidi="hi-IN"/>
        </w:rPr>
        <w:t xml:space="preserve">: </w:t>
      </w:r>
      <w:r w:rsidRPr="0039665E">
        <w:rPr>
          <w:rFonts w:eastAsia="NSimSun"/>
          <w:kern w:val="2"/>
          <w:lang w:eastAsia="zh-CN" w:bidi="hi-IN"/>
        </w:rPr>
        <w:t>Incentivar a las jefaturas a empoderar a sus equipos, delegar responsabilidades y promover el desarrollo profesional.</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Reconocimiento y recompensas: </w:t>
      </w:r>
      <w:r w:rsidRPr="0039665E">
        <w:rPr>
          <w:rFonts w:eastAsia="NSimSun"/>
          <w:kern w:val="2"/>
          <w:lang w:eastAsia="zh-CN" w:bidi="hi-IN"/>
        </w:rPr>
        <w:t>Reconocer y recompensar el liderazgo efectivo, ya que esto motiva a las jefaturas a seguir desarrollándose como líderes, un beneficio como un día libre o media jornada en reconocimiento a su buen liderazgo podría ser una opción.</w:t>
      </w:r>
    </w:p>
    <w:p w:rsidR="00F71FEF" w:rsidRPr="0039665E" w:rsidRDefault="00F71FEF" w:rsidP="00F71FEF">
      <w:pPr>
        <w:suppressAutoHyphens/>
        <w:jc w:val="both"/>
        <w:rPr>
          <w:rFonts w:eastAsia="NSimSun"/>
          <w:kern w:val="2"/>
          <w:lang w:eastAsia="zh-CN" w:bidi="hi-IN"/>
        </w:rPr>
      </w:pPr>
    </w:p>
    <w:p w:rsidR="00F71FEF" w:rsidRPr="0039665E" w:rsidRDefault="00F71FEF" w:rsidP="00F71FEF">
      <w:pPr>
        <w:suppressAutoHyphens/>
        <w:jc w:val="both"/>
        <w:rPr>
          <w:rFonts w:eastAsia="NSimSun"/>
          <w:kern w:val="2"/>
          <w:lang w:eastAsia="zh-CN" w:bidi="hi-IN"/>
        </w:rPr>
      </w:pPr>
      <w:r w:rsidRPr="0039665E">
        <w:rPr>
          <w:rFonts w:eastAsia="NSimSun"/>
          <w:b/>
          <w:bCs/>
          <w:kern w:val="2"/>
          <w:lang w:eastAsia="zh-CN" w:bidi="hi-IN"/>
        </w:rPr>
        <w:t xml:space="preserve">Evaluación 360 grados: </w:t>
      </w:r>
      <w:r w:rsidRPr="0039665E">
        <w:rPr>
          <w:rFonts w:eastAsia="NSimSun"/>
          <w:kern w:val="2"/>
          <w:lang w:eastAsia="zh-CN" w:bidi="hi-IN"/>
        </w:rPr>
        <w:t xml:space="preserve">Implementar evaluaciones 360 grados que incluyan la retroalimentación de las personas </w:t>
      </w:r>
      <w:r w:rsidR="00FC2DF5">
        <w:rPr>
          <w:rFonts w:eastAsia="NSimSun"/>
          <w:kern w:val="2"/>
          <w:lang w:eastAsia="zh-CN" w:bidi="hi-IN"/>
        </w:rPr>
        <w:t>servidoras</w:t>
      </w:r>
      <w:r w:rsidRPr="0039665E">
        <w:rPr>
          <w:rFonts w:eastAsia="NSimSun"/>
          <w:kern w:val="2"/>
          <w:lang w:eastAsia="zh-CN" w:bidi="hi-IN"/>
        </w:rPr>
        <w:t xml:space="preserve"> compañeras y de los superiores para obtener una imagen completa del desempeño de liderazgo.</w:t>
      </w:r>
    </w:p>
    <w:p w:rsidR="00F71FEF" w:rsidRPr="0039665E" w:rsidRDefault="00F71FEF" w:rsidP="00F71FEF">
      <w:pPr>
        <w:jc w:val="both"/>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Default="008B5886" w:rsidP="00A350A0">
      <w:pPr>
        <w:rPr>
          <w:rFonts w:cstheme="minorHAnsi"/>
        </w:rPr>
      </w:pPr>
    </w:p>
    <w:p w:rsidR="008B5886" w:rsidRPr="006C618F" w:rsidRDefault="008B5886" w:rsidP="00A350A0">
      <w:pPr>
        <w:rPr>
          <w:rFonts w:cstheme="minorHAnsi"/>
        </w:rPr>
      </w:pPr>
    </w:p>
    <w:p w:rsidR="00F37EC5" w:rsidRDefault="00F37EC5">
      <w:pPr>
        <w:rPr>
          <w:rFonts w:cstheme="minorHAnsi"/>
        </w:rPr>
      </w:pPr>
      <w:r>
        <w:rPr>
          <w:rFonts w:cstheme="minorHAnsi"/>
        </w:rPr>
        <w:br w:type="page"/>
      </w:r>
    </w:p>
    <w:p w:rsidR="00F37EC5" w:rsidRPr="0058172E" w:rsidRDefault="00F37EC5" w:rsidP="0058172E">
      <w:pPr>
        <w:pStyle w:val="Ttulo2"/>
        <w:jc w:val="center"/>
        <w:rPr>
          <w:b/>
          <w:bCs/>
          <w:color w:val="auto"/>
          <w:sz w:val="32"/>
          <w:szCs w:val="32"/>
        </w:rPr>
      </w:pPr>
      <w:bookmarkStart w:id="75" w:name="_Toc172099104"/>
      <w:r w:rsidRPr="0058172E">
        <w:rPr>
          <w:b/>
          <w:bCs/>
          <w:color w:val="auto"/>
          <w:sz w:val="32"/>
          <w:szCs w:val="32"/>
        </w:rPr>
        <w:t xml:space="preserve">Anexos </w:t>
      </w:r>
      <w:r w:rsidR="00333363" w:rsidRPr="0058172E">
        <w:rPr>
          <w:b/>
          <w:bCs/>
          <w:color w:val="auto"/>
          <w:sz w:val="32"/>
          <w:szCs w:val="32"/>
        </w:rPr>
        <w:t>4</w:t>
      </w:r>
      <w:bookmarkEnd w:id="75"/>
    </w:p>
    <w:p w:rsidR="00F37EC5" w:rsidRPr="00CC6568" w:rsidRDefault="00F37EC5" w:rsidP="00F37EC5">
      <w:pPr>
        <w:jc w:val="both"/>
        <w:rPr>
          <w:rFonts w:asciiTheme="minorHAnsi" w:hAnsiTheme="minorHAnsi" w:cstheme="minorHAnsi"/>
          <w:sz w:val="22"/>
          <w:szCs w:val="22"/>
        </w:rPr>
      </w:pPr>
    </w:p>
    <w:p w:rsidR="00F37EC5" w:rsidRPr="0058172E" w:rsidRDefault="008F640C" w:rsidP="0058172E">
      <w:pPr>
        <w:pStyle w:val="Ttulo2"/>
        <w:jc w:val="center"/>
        <w:rPr>
          <w:rFonts w:eastAsia="Times New Roman"/>
          <w:color w:val="auto"/>
          <w:sz w:val="32"/>
          <w:szCs w:val="32"/>
          <w:lang w:val="es-CR" w:eastAsia="es-CR"/>
        </w:rPr>
      </w:pPr>
      <w:bookmarkStart w:id="76" w:name="_Toc172099105"/>
      <w:bookmarkStart w:id="77" w:name="_Hlk142320824"/>
      <w:r w:rsidRPr="0058172E">
        <w:rPr>
          <w:rFonts w:eastAsia="Times New Roman"/>
          <w:color w:val="auto"/>
          <w:sz w:val="32"/>
          <w:szCs w:val="32"/>
          <w:lang w:val="es-CR" w:eastAsia="es-CR"/>
        </w:rPr>
        <w:t>Encuesta de salida del poder judicial</w:t>
      </w:r>
      <w:bookmarkEnd w:id="76"/>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Agradecemos mucho el aporte brindado al Poder Judicial durante toda su trayectoria laboral. Además, creemos que su retroalimentación es valiosa para mejorar la gestión del talento humano que posee la Institución.</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Por ello, le solicitamos su colaboración para responder las siguientes preguntas.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Datos generales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67403" w:rsidRDefault="00F67403" w:rsidP="00F37EC5">
      <w:pPr>
        <w:jc w:val="both"/>
        <w:textAlignment w:val="baseline"/>
        <w:rPr>
          <w:rFonts w:asciiTheme="minorHAnsi" w:eastAsia="Times New Roman" w:hAnsiTheme="minorHAnsi" w:cstheme="minorHAnsi"/>
          <w:b/>
          <w:bCs/>
          <w:sz w:val="22"/>
          <w:szCs w:val="22"/>
          <w:lang w:val="es-CR" w:eastAsia="es-CR"/>
        </w:rPr>
      </w:pPr>
      <w:r>
        <w:rPr>
          <w:rFonts w:asciiTheme="minorHAnsi" w:eastAsia="Times New Roman" w:hAnsiTheme="minorHAnsi" w:cstheme="minorHAnsi"/>
          <w:b/>
          <w:bCs/>
          <w:sz w:val="22"/>
          <w:szCs w:val="22"/>
          <w:lang w:val="es-CR" w:eastAsia="es-CR"/>
        </w:rPr>
        <w:t>Nombre:</w:t>
      </w:r>
    </w:p>
    <w:p w:rsidR="00F67403" w:rsidRPr="00F67403" w:rsidRDefault="00F67403"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¿Cuál es su edad en años cumplidos?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favor, indique su sexo.</w:t>
      </w:r>
    </w:p>
    <w:tbl>
      <w:tblPr>
        <w:tblW w:w="14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990"/>
      </w:tblGrid>
      <w:tr w:rsidR="00F37EC5" w:rsidRPr="00F37EC5" w:rsidTr="00F11D40">
        <w:trPr>
          <w:trHeight w:val="20"/>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Hombre.</w:t>
            </w:r>
          </w:p>
        </w:tc>
      </w:tr>
      <w:tr w:rsidR="00F37EC5" w:rsidRPr="00F37EC5" w:rsidTr="00F11D40">
        <w:trPr>
          <w:trHeight w:val="20"/>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Mujer.</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favor, indique su lugar de residencia.</w:t>
      </w:r>
    </w:p>
    <w:tbl>
      <w:tblPr>
        <w:tblW w:w="26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1530"/>
      </w:tblGrid>
      <w:tr w:rsidR="00F37EC5" w:rsidRPr="00F37EC5" w:rsidTr="00F11D40">
        <w:trPr>
          <w:trHeight w:val="113"/>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Provincia.</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F11D40">
        <w:trPr>
          <w:trHeight w:val="113"/>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Cantón.</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F11D40">
        <w:trPr>
          <w:trHeight w:val="113"/>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Distrito.</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favor, indique su escolaridad.</w:t>
      </w:r>
    </w:p>
    <w:tbl>
      <w:tblPr>
        <w:tblW w:w="28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2445"/>
      </w:tblGrid>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Primaria.</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Noveno.</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Secundaria incompleta.</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Secundaria completa.</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Universidad incompleta.</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6</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Bachiller universitario.</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7</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Licenciatura.</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8</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Maestría.</w:t>
            </w:r>
          </w:p>
        </w:tc>
      </w:tr>
      <w:tr w:rsidR="00F37EC5" w:rsidRPr="00F37EC5" w:rsidTr="00F11D40">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9</w:t>
            </w:r>
          </w:p>
        </w:tc>
        <w:tc>
          <w:tcPr>
            <w:tcW w:w="244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Doctorado.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11D40" w:rsidRDefault="00F11D40">
      <w:pPr>
        <w:rPr>
          <w:rFonts w:asciiTheme="minorHAnsi" w:eastAsia="Times New Roman" w:hAnsiTheme="minorHAnsi" w:cstheme="minorHAnsi"/>
          <w:sz w:val="22"/>
          <w:szCs w:val="22"/>
          <w:lang w:val="es-CR" w:eastAsia="es-CR"/>
        </w:rPr>
      </w:pPr>
      <w:r>
        <w:rPr>
          <w:rFonts w:asciiTheme="minorHAnsi" w:eastAsia="Times New Roman" w:hAnsiTheme="minorHAnsi" w:cstheme="minorHAnsi"/>
          <w:sz w:val="22"/>
          <w:szCs w:val="22"/>
          <w:lang w:val="es-CR" w:eastAsia="es-CR"/>
        </w:rPr>
        <w:br w:type="page"/>
      </w: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Ingreso al poder judicial</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Cuanto tiempo trabajó en el PJ</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Años ____ y meses_____</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11D40" w:rsidP="00F37EC5">
      <w:pPr>
        <w:jc w:val="both"/>
        <w:textAlignment w:val="baseline"/>
        <w:rPr>
          <w:rFonts w:asciiTheme="minorHAnsi" w:eastAsia="Times New Roman" w:hAnsiTheme="minorHAnsi" w:cstheme="minorHAnsi"/>
          <w:sz w:val="22"/>
          <w:szCs w:val="22"/>
          <w:lang w:val="es-CR" w:eastAsia="es-CR"/>
        </w:rPr>
      </w:pPr>
      <w:r>
        <w:rPr>
          <w:rFonts w:asciiTheme="minorHAnsi" w:eastAsia="Times New Roman" w:hAnsiTheme="minorHAnsi" w:cstheme="minorHAnsi"/>
          <w:b/>
          <w:bCs/>
          <w:sz w:val="22"/>
          <w:szCs w:val="22"/>
          <w:lang w:val="es-CR" w:eastAsia="es-CR"/>
        </w:rPr>
        <w:t xml:space="preserve">Seleccione la última área en la cual </w:t>
      </w:r>
      <w:r w:rsidR="00F37EC5" w:rsidRPr="00F37EC5">
        <w:rPr>
          <w:rFonts w:asciiTheme="minorHAnsi" w:eastAsia="Times New Roman" w:hAnsiTheme="minorHAnsi" w:cstheme="minorHAnsi"/>
          <w:b/>
          <w:bCs/>
          <w:sz w:val="22"/>
          <w:szCs w:val="22"/>
          <w:lang w:val="es-CR" w:eastAsia="es-CR"/>
        </w:rPr>
        <w:t>laboró</w:t>
      </w:r>
    </w:p>
    <w:tbl>
      <w:tblPr>
        <w:tblW w:w="4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3675"/>
      </w:tblGrid>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Ámbito Jurisdiccional.</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Ámbito Administrativo.</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Organismo de Investigación Judicial.</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Ministerio Público.</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Defensa Pública.</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11D40" w:rsidP="00F37EC5">
            <w:pPr>
              <w:jc w:val="both"/>
              <w:textAlignment w:val="baseline"/>
              <w:rPr>
                <w:rFonts w:asciiTheme="minorHAnsi" w:eastAsia="Times New Roman" w:hAnsiTheme="minorHAnsi" w:cstheme="minorHAnsi"/>
                <w:b/>
                <w:bCs/>
                <w:sz w:val="22"/>
                <w:szCs w:val="22"/>
                <w:lang w:val="es-CR" w:eastAsia="es-CR"/>
              </w:rPr>
            </w:pPr>
            <w:r w:rsidRPr="00316DD1">
              <w:rPr>
                <w:rFonts w:asciiTheme="minorHAnsi" w:eastAsia="Times New Roman" w:hAnsiTheme="minorHAnsi" w:cstheme="minorHAnsi"/>
                <w:b/>
                <w:bCs/>
                <w:sz w:val="22"/>
                <w:szCs w:val="22"/>
                <w:lang w:val="es-CR" w:eastAsia="es-CR"/>
              </w:rPr>
              <w:t>6</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Jurisdicción de Crimen Organizado</w:t>
            </w:r>
            <w:r w:rsidR="00F11D40">
              <w:rPr>
                <w:rFonts w:asciiTheme="minorHAnsi" w:eastAsia="Times New Roman" w:hAnsiTheme="minorHAnsi" w:cstheme="minorHAnsi"/>
                <w:color w:val="333333"/>
                <w:sz w:val="22"/>
                <w:szCs w:val="22"/>
                <w:lang w:val="es-CR" w:eastAsia="es-CR"/>
              </w:rPr>
              <w:t>.</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favor, indique el último puesto ocupado.</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 xml:space="preserve">Por favor, </w:t>
      </w:r>
      <w:r w:rsidR="00F11D40">
        <w:rPr>
          <w:rFonts w:asciiTheme="minorHAnsi" w:eastAsia="Times New Roman" w:hAnsiTheme="minorHAnsi" w:cstheme="minorHAnsi"/>
          <w:b/>
          <w:bCs/>
          <w:sz w:val="22"/>
          <w:szCs w:val="22"/>
          <w:lang w:val="es-CR" w:eastAsia="es-CR"/>
        </w:rPr>
        <w:t>seleccione</w:t>
      </w:r>
      <w:r w:rsidRPr="00F37EC5">
        <w:rPr>
          <w:rFonts w:asciiTheme="minorHAnsi" w:eastAsia="Times New Roman" w:hAnsiTheme="minorHAnsi" w:cstheme="minorHAnsi"/>
          <w:b/>
          <w:bCs/>
          <w:sz w:val="22"/>
          <w:szCs w:val="22"/>
          <w:lang w:val="es-CR" w:eastAsia="es-CR"/>
        </w:rPr>
        <w:t xml:space="preserve"> la condición laboral que </w:t>
      </w:r>
      <w:r w:rsidR="00F11D40">
        <w:rPr>
          <w:rFonts w:asciiTheme="minorHAnsi" w:eastAsia="Times New Roman" w:hAnsiTheme="minorHAnsi" w:cstheme="minorHAnsi"/>
          <w:b/>
          <w:bCs/>
          <w:sz w:val="22"/>
          <w:szCs w:val="22"/>
          <w:lang w:val="es-CR" w:eastAsia="es-CR"/>
        </w:rPr>
        <w:t xml:space="preserve">usted </w:t>
      </w:r>
      <w:r w:rsidRPr="00F37EC5">
        <w:rPr>
          <w:rFonts w:asciiTheme="minorHAnsi" w:eastAsia="Times New Roman" w:hAnsiTheme="minorHAnsi" w:cstheme="minorHAnsi"/>
          <w:b/>
          <w:bCs/>
          <w:sz w:val="22"/>
          <w:szCs w:val="22"/>
          <w:lang w:val="es-CR" w:eastAsia="es-CR"/>
        </w:rPr>
        <w:t>tenía.</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9353"/>
      </w:tblGrid>
      <w:tr w:rsidR="00F37EC5" w:rsidRPr="00F37EC5" w:rsidTr="00F11D40">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9353"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Interino.</w:t>
            </w:r>
          </w:p>
        </w:tc>
      </w:tr>
      <w:tr w:rsidR="00F37EC5" w:rsidRPr="00F37EC5" w:rsidTr="00F11D40">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9353"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Propiedad.</w:t>
            </w:r>
          </w:p>
        </w:tc>
      </w:tr>
      <w:tr w:rsidR="00F37EC5" w:rsidRPr="00F37EC5" w:rsidTr="00F11D40">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9353"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Tiene propiedad, pero se encontraba en otro puesto de forma interina. (incluye también ascenso interino)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favor indique el área geográfica donde se localizaba su puesto laboral.</w:t>
      </w:r>
    </w:p>
    <w:tbl>
      <w:tblPr>
        <w:tblW w:w="26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0"/>
        <w:gridCol w:w="1530"/>
      </w:tblGrid>
      <w:tr w:rsidR="00F37EC5" w:rsidRPr="00F37EC5" w:rsidTr="00F11D40">
        <w:trPr>
          <w:trHeight w:val="113"/>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Provincia</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F11D40">
        <w:trPr>
          <w:trHeight w:val="113"/>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Cantón</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F11D40">
        <w:trPr>
          <w:trHeight w:val="113"/>
        </w:trPr>
        <w:tc>
          <w:tcPr>
            <w:tcW w:w="11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Distrito</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¿Ha desempeñado otros puestos laborales en el Poder Judicial?</w:t>
      </w:r>
    </w:p>
    <w:tbl>
      <w:tblPr>
        <w:tblW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F11D40">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F11D40">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11D40" w:rsidP="00F37EC5">
      <w:pPr>
        <w:jc w:val="both"/>
        <w:textAlignment w:val="baseline"/>
        <w:rPr>
          <w:rFonts w:asciiTheme="minorHAnsi" w:eastAsia="Times New Roman" w:hAnsiTheme="minorHAnsi" w:cstheme="minorHAnsi"/>
          <w:b/>
          <w:bCs/>
          <w:sz w:val="22"/>
          <w:szCs w:val="22"/>
          <w:lang w:val="es-CR" w:eastAsia="es-CR"/>
        </w:rPr>
      </w:pPr>
      <w:r w:rsidRPr="00F11D40">
        <w:rPr>
          <w:rStyle w:val="normaltextrun"/>
          <w:b/>
          <w:bCs/>
          <w:color w:val="000000"/>
          <w:sz w:val="22"/>
          <w:szCs w:val="22"/>
          <w:bdr w:val="none" w:sz="0" w:space="0" w:color="auto" w:frame="1"/>
        </w:rPr>
        <w:t>Favor indicar en cuál otro ámbito laboró (puede marcar varias casillas)</w:t>
      </w:r>
    </w:p>
    <w:tbl>
      <w:tblPr>
        <w:tblW w:w="4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3675"/>
      </w:tblGrid>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Jurisdiccional.</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Administrativo.</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Organismo de Investigación Judicial.</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Fiscalía.</w:t>
            </w:r>
          </w:p>
        </w:tc>
      </w:tr>
      <w:tr w:rsidR="00F37EC5" w:rsidRPr="00F37EC5" w:rsidTr="00F11D40">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color w:val="333333"/>
                <w:sz w:val="22"/>
                <w:szCs w:val="22"/>
                <w:lang w:val="es-CR" w:eastAsia="es-CR"/>
              </w:rPr>
              <w:t>Defensa Pública.</w:t>
            </w:r>
          </w:p>
        </w:tc>
      </w:tr>
    </w:tbl>
    <w:p w:rsidR="00F11D40" w:rsidRDefault="00F11D40" w:rsidP="00F37EC5">
      <w:pPr>
        <w:jc w:val="both"/>
        <w:textAlignment w:val="baseline"/>
        <w:rPr>
          <w:rFonts w:asciiTheme="minorHAnsi" w:eastAsia="Times New Roman" w:hAnsiTheme="minorHAnsi" w:cstheme="minorHAnsi"/>
          <w:sz w:val="22"/>
          <w:szCs w:val="22"/>
          <w:lang w:val="es-CR" w:eastAsia="es-CR"/>
        </w:rPr>
      </w:pPr>
    </w:p>
    <w:p w:rsidR="00F11D40" w:rsidRDefault="00F11D40">
      <w:pPr>
        <w:rPr>
          <w:rFonts w:asciiTheme="minorHAnsi" w:eastAsia="Times New Roman" w:hAnsiTheme="minorHAnsi" w:cstheme="minorHAnsi"/>
          <w:sz w:val="22"/>
          <w:szCs w:val="22"/>
          <w:lang w:val="es-CR" w:eastAsia="es-CR"/>
        </w:rPr>
      </w:pPr>
      <w:r>
        <w:rPr>
          <w:rFonts w:asciiTheme="minorHAnsi" w:eastAsia="Times New Roman" w:hAnsiTheme="minorHAnsi" w:cstheme="minorHAnsi"/>
          <w:sz w:val="22"/>
          <w:szCs w:val="22"/>
          <w:lang w:val="es-CR" w:eastAsia="es-CR"/>
        </w:rPr>
        <w:br w:type="page"/>
      </w: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Motivaciones de ingreso al poder judicial.</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¿Qué condiciones laborales lo motivaron a ingresar a laborar en el Poder?</w:t>
      </w:r>
    </w:p>
    <w:tbl>
      <w:tblPr>
        <w:tblW w:w="83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7936"/>
      </w:tblGrid>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Funciones del puesto</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Prestigio Institucional</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Estabilidad laboral</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Régimen de Pensiones</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Horario de trabajo</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6</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Los componentes salariales</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7</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Oportunidades de aprendizaje y crecimiento</w:t>
            </w:r>
          </w:p>
        </w:tc>
      </w:tr>
      <w:tr w:rsidR="00F37EC5" w:rsidRPr="00F37EC5" w:rsidTr="00316DD1">
        <w:trPr>
          <w:trHeight w:val="113"/>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8</w:t>
            </w:r>
          </w:p>
        </w:tc>
        <w:tc>
          <w:tcPr>
            <w:tcW w:w="793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Otros, explique</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8"/>
          <w:szCs w:val="28"/>
          <w:lang w:val="es-CR" w:eastAsia="es-CR"/>
        </w:rPr>
        <w:t>Ambiente y condiciones laborales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Con relación a su ingreso al Poder Judicial, por favor contestar de forma afirmativa o negativa las siguientes interrogantes:</w:t>
      </w:r>
    </w:p>
    <w:tbl>
      <w:tblPr>
        <w:tblW w:w="978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38"/>
        <w:gridCol w:w="496"/>
        <w:gridCol w:w="497"/>
        <w:gridCol w:w="850"/>
      </w:tblGrid>
      <w:tr w:rsidR="00F37EC5" w:rsidRPr="00F37EC5" w:rsidTr="00316DD1">
        <w:trPr>
          <w:trHeight w:val="20"/>
        </w:trPr>
        <w:tc>
          <w:tcPr>
            <w:tcW w:w="7938" w:type="dxa"/>
            <w:tcBorders>
              <w:top w:val="nil"/>
              <w:left w:val="nil"/>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6"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b/>
                <w:bCs/>
                <w:sz w:val="18"/>
                <w:szCs w:val="18"/>
                <w:lang w:val="es-CR" w:eastAsia="es-CR"/>
              </w:rPr>
              <w:t>Si</w:t>
            </w:r>
          </w:p>
        </w:tc>
        <w:tc>
          <w:tcPr>
            <w:tcW w:w="497"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b/>
                <w:bCs/>
                <w:sz w:val="18"/>
                <w:szCs w:val="18"/>
                <w:lang w:val="es-CR" w:eastAsia="es-CR"/>
              </w:rPr>
              <w:t>No</w:t>
            </w:r>
          </w:p>
        </w:tc>
        <w:tc>
          <w:tcPr>
            <w:tcW w:w="85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b/>
                <w:bCs/>
                <w:sz w:val="18"/>
                <w:szCs w:val="18"/>
                <w:lang w:val="es-CR" w:eastAsia="es-CR"/>
              </w:rPr>
              <w:t>No aplica</w:t>
            </w:r>
          </w:p>
        </w:tc>
      </w:tr>
      <w:tr w:rsidR="00F37EC5" w:rsidRPr="00F37EC5" w:rsidTr="00316DD1">
        <w:trPr>
          <w:trHeight w:val="20"/>
        </w:trPr>
        <w:tc>
          <w:tcPr>
            <w:tcW w:w="7938"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¿Cuándo ingresó al Poder Judicial recibió curso inducción?</w:t>
            </w:r>
          </w:p>
        </w:tc>
        <w:tc>
          <w:tcPr>
            <w:tcW w:w="496"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7"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316DD1">
        <w:trPr>
          <w:trHeight w:val="20"/>
        </w:trPr>
        <w:tc>
          <w:tcPr>
            <w:tcW w:w="7938"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316DD1" w:rsidP="00F37EC5">
            <w:pPr>
              <w:jc w:val="both"/>
              <w:textAlignment w:val="baseline"/>
              <w:rPr>
                <w:rFonts w:asciiTheme="minorHAnsi" w:eastAsia="Times New Roman" w:hAnsiTheme="minorHAnsi" w:cstheme="minorHAnsi"/>
                <w:sz w:val="22"/>
                <w:szCs w:val="22"/>
                <w:lang w:val="es-CR" w:eastAsia="es-CR"/>
              </w:rPr>
            </w:pPr>
            <w:r>
              <w:rPr>
                <w:rStyle w:val="normaltextrun"/>
                <w:color w:val="000000"/>
                <w:sz w:val="22"/>
                <w:szCs w:val="22"/>
                <w:bdr w:val="none" w:sz="0" w:space="0" w:color="auto" w:frame="1"/>
              </w:rPr>
              <w:t>¿Le suministraron información suficiente para comprender el funcionamiento de la institución?</w:t>
            </w:r>
          </w:p>
        </w:tc>
        <w:tc>
          <w:tcPr>
            <w:tcW w:w="496"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7"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316DD1">
        <w:trPr>
          <w:trHeight w:val="20"/>
        </w:trPr>
        <w:tc>
          <w:tcPr>
            <w:tcW w:w="7938"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316DD1" w:rsidP="00F37EC5">
            <w:pPr>
              <w:jc w:val="both"/>
              <w:textAlignment w:val="baseline"/>
              <w:rPr>
                <w:rFonts w:asciiTheme="minorHAnsi" w:eastAsia="Times New Roman" w:hAnsiTheme="minorHAnsi" w:cstheme="minorHAnsi"/>
                <w:sz w:val="22"/>
                <w:szCs w:val="22"/>
                <w:lang w:val="es-CR" w:eastAsia="es-CR"/>
              </w:rPr>
            </w:pPr>
            <w:r>
              <w:rPr>
                <w:rStyle w:val="normaltextrun"/>
                <w:color w:val="000000"/>
                <w:sz w:val="22"/>
                <w:szCs w:val="22"/>
                <w:bdr w:val="none" w:sz="0" w:space="0" w:color="auto" w:frame="1"/>
              </w:rPr>
              <w:t>¿Le suministraron información suficiente para comprender las obligaciones que asumía?</w:t>
            </w:r>
          </w:p>
        </w:tc>
        <w:tc>
          <w:tcPr>
            <w:tcW w:w="496"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7"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316DD1">
        <w:trPr>
          <w:trHeight w:val="20"/>
        </w:trPr>
        <w:tc>
          <w:tcPr>
            <w:tcW w:w="7938"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¿Recibió instrucciones y guía efectiva de cómo realizar el trabajo por parte de su jefatura?</w:t>
            </w:r>
          </w:p>
        </w:tc>
        <w:tc>
          <w:tcPr>
            <w:tcW w:w="496"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7"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316DD1">
        <w:trPr>
          <w:trHeight w:val="20"/>
        </w:trPr>
        <w:tc>
          <w:tcPr>
            <w:tcW w:w="7938"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¿Recibió apoyo y orientación de cómo realizar su trabajo por parte sus compañeros y compañeras?</w:t>
            </w:r>
          </w:p>
        </w:tc>
        <w:tc>
          <w:tcPr>
            <w:tcW w:w="496"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7"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r w:rsidR="00F37EC5" w:rsidRPr="00F37EC5" w:rsidTr="00316DD1">
        <w:trPr>
          <w:trHeight w:val="20"/>
        </w:trPr>
        <w:tc>
          <w:tcPr>
            <w:tcW w:w="7938"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¿Recibió capacitación para mejorar su desempeño en el puesto?</w:t>
            </w:r>
          </w:p>
        </w:tc>
        <w:tc>
          <w:tcPr>
            <w:tcW w:w="496"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97"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¿Cómo percibió la relación con su jefatura superior o quién supervisaba su último trabajo?</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4564"/>
        <w:gridCol w:w="963"/>
        <w:gridCol w:w="964"/>
        <w:gridCol w:w="964"/>
        <w:gridCol w:w="964"/>
        <w:gridCol w:w="964"/>
      </w:tblGrid>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37EC5" w:rsidRPr="00F37EC5" w:rsidRDefault="00F37EC5" w:rsidP="00316DD1">
            <w:pPr>
              <w:jc w:val="center"/>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sz w:val="18"/>
                <w:szCs w:val="18"/>
                <w:lang w:val="es-CR" w:eastAsia="es-CR"/>
              </w:rPr>
              <w:t>Siempre</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37EC5" w:rsidRPr="00F37EC5" w:rsidRDefault="00F37EC5" w:rsidP="00316DD1">
            <w:pPr>
              <w:jc w:val="center"/>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sz w:val="18"/>
                <w:szCs w:val="18"/>
                <w:lang w:val="es-CR" w:eastAsia="es-CR"/>
              </w:rPr>
              <w:t>Muchas vece</w:t>
            </w:r>
            <w:r w:rsidR="00316DD1" w:rsidRPr="00316DD1">
              <w:rPr>
                <w:rFonts w:asciiTheme="minorHAnsi" w:eastAsia="Times New Roman" w:hAnsiTheme="minorHAnsi" w:cstheme="minorHAnsi"/>
                <w:sz w:val="18"/>
                <w:szCs w:val="18"/>
                <w:lang w:val="es-CR" w:eastAsia="es-CR"/>
              </w:rPr>
              <w:t>s</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37EC5" w:rsidRPr="00F37EC5" w:rsidRDefault="00F37EC5" w:rsidP="00316DD1">
            <w:pPr>
              <w:jc w:val="center"/>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sz w:val="18"/>
                <w:szCs w:val="18"/>
                <w:lang w:val="es-CR" w:eastAsia="es-CR"/>
              </w:rPr>
              <w:t>Algunas veces</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37EC5" w:rsidRPr="00F37EC5" w:rsidRDefault="00F37EC5" w:rsidP="00316DD1">
            <w:pPr>
              <w:jc w:val="center"/>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sz w:val="18"/>
                <w:szCs w:val="18"/>
                <w:lang w:val="es-CR" w:eastAsia="es-CR"/>
              </w:rPr>
              <w:t>Solo alguna vez</w:t>
            </w: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F37EC5" w:rsidRPr="00F37EC5" w:rsidRDefault="00F37EC5" w:rsidP="00316DD1">
            <w:pPr>
              <w:jc w:val="center"/>
              <w:textAlignment w:val="baseline"/>
              <w:rPr>
                <w:rFonts w:asciiTheme="minorHAnsi" w:eastAsia="Times New Roman" w:hAnsiTheme="minorHAnsi" w:cstheme="minorHAnsi"/>
                <w:sz w:val="18"/>
                <w:szCs w:val="18"/>
                <w:lang w:val="es-CR" w:eastAsia="es-CR"/>
              </w:rPr>
            </w:pPr>
            <w:r w:rsidRPr="00F37EC5">
              <w:rPr>
                <w:rFonts w:asciiTheme="minorHAnsi" w:eastAsia="Times New Roman" w:hAnsiTheme="minorHAnsi" w:cstheme="minorHAnsi"/>
                <w:sz w:val="18"/>
                <w:szCs w:val="18"/>
                <w:lang w:val="es-CR" w:eastAsia="es-CR"/>
              </w:rPr>
              <w:t>Nunca</w:t>
            </w: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Dirigía y fomentaba el trabajo en equipo.</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Tenía un trato asertivo y respetuoso.</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Dirigía con excesivo control.</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Insuficiente control.</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316DD1" w:rsidP="00F37EC5">
            <w:pPr>
              <w:jc w:val="both"/>
              <w:textAlignment w:val="baseline"/>
              <w:rPr>
                <w:rFonts w:asciiTheme="minorHAnsi" w:eastAsia="Times New Roman" w:hAnsiTheme="minorHAnsi" w:cstheme="minorHAnsi"/>
                <w:sz w:val="22"/>
                <w:szCs w:val="22"/>
                <w:lang w:val="es-CR" w:eastAsia="es-CR"/>
              </w:rPr>
            </w:pPr>
            <w:r>
              <w:rPr>
                <w:rFonts w:asciiTheme="minorHAnsi" w:eastAsia="Times New Roman" w:hAnsiTheme="minorHAnsi" w:cstheme="minorHAnsi"/>
                <w:sz w:val="22"/>
                <w:szCs w:val="22"/>
                <w:lang w:val="es-CR" w:eastAsia="es-CR"/>
              </w:rPr>
              <w:t>E</w:t>
            </w:r>
            <w:r w:rsidR="00F37EC5" w:rsidRPr="00F37EC5">
              <w:rPr>
                <w:rFonts w:asciiTheme="minorHAnsi" w:eastAsia="Times New Roman" w:hAnsiTheme="minorHAnsi" w:cstheme="minorHAnsi"/>
                <w:sz w:val="22"/>
                <w:szCs w:val="22"/>
                <w:lang w:val="es-CR" w:eastAsia="es-CR"/>
              </w:rPr>
              <w:t>ra igualitario en el trato con el resto de las personas en la oficina o despacho.</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6</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316DD1" w:rsidP="00F37EC5">
            <w:pPr>
              <w:jc w:val="both"/>
              <w:textAlignment w:val="baseline"/>
              <w:rPr>
                <w:rFonts w:asciiTheme="minorHAnsi" w:eastAsia="Times New Roman" w:hAnsiTheme="minorHAnsi" w:cstheme="minorHAnsi"/>
                <w:sz w:val="22"/>
                <w:szCs w:val="22"/>
                <w:lang w:val="es-CR" w:eastAsia="es-CR"/>
              </w:rPr>
            </w:pPr>
            <w:r>
              <w:rPr>
                <w:rFonts w:asciiTheme="minorHAnsi" w:eastAsia="Times New Roman" w:hAnsiTheme="minorHAnsi" w:cstheme="minorHAnsi"/>
                <w:sz w:val="22"/>
                <w:szCs w:val="22"/>
                <w:lang w:val="es-CR" w:eastAsia="es-CR"/>
              </w:rPr>
              <w:t>R</w:t>
            </w:r>
            <w:r w:rsidR="00F37EC5" w:rsidRPr="00F37EC5">
              <w:rPr>
                <w:rFonts w:asciiTheme="minorHAnsi" w:eastAsia="Times New Roman" w:hAnsiTheme="minorHAnsi" w:cstheme="minorHAnsi"/>
                <w:sz w:val="22"/>
                <w:szCs w:val="22"/>
                <w:lang w:val="es-CR" w:eastAsia="es-CR"/>
              </w:rPr>
              <w:t>ecibía ninguna supervisión o control.</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r w:rsidR="00316DD1"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7</w:t>
            </w:r>
          </w:p>
        </w:tc>
        <w:tc>
          <w:tcPr>
            <w:tcW w:w="4564"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Otro, explique:</w:t>
            </w:r>
          </w:p>
        </w:tc>
        <w:tc>
          <w:tcPr>
            <w:tcW w:w="963"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c>
          <w:tcPr>
            <w:tcW w:w="964" w:type="dxa"/>
            <w:tcBorders>
              <w:top w:val="single" w:sz="6" w:space="0" w:color="auto"/>
              <w:left w:val="single" w:sz="6" w:space="0" w:color="auto"/>
              <w:bottom w:val="single" w:sz="6" w:space="0" w:color="auto"/>
              <w:right w:val="single" w:sz="6" w:space="0" w:color="auto"/>
            </w:tcBorders>
            <w:shd w:val="clear" w:color="auto" w:fill="auto"/>
            <w:vAlign w:val="center"/>
          </w:tcPr>
          <w:p w:rsidR="00F37EC5" w:rsidRPr="00F37EC5" w:rsidRDefault="00F37EC5" w:rsidP="00316DD1">
            <w:pPr>
              <w:jc w:val="center"/>
              <w:textAlignment w:val="baseline"/>
              <w:rPr>
                <w:rFonts w:asciiTheme="minorHAnsi" w:eastAsia="Times New Roman" w:hAnsiTheme="minorHAnsi" w:cstheme="minorHAnsi"/>
                <w:sz w:val="22"/>
                <w:szCs w:val="22"/>
                <w:lang w:val="es-CR" w:eastAsia="es-CR"/>
              </w:rPr>
            </w:pPr>
          </w:p>
        </w:tc>
      </w:tr>
    </w:tbl>
    <w:p w:rsidR="00F37EC5" w:rsidRDefault="00F37EC5" w:rsidP="00F37EC5">
      <w:pPr>
        <w:jc w:val="both"/>
        <w:textAlignment w:val="baseline"/>
        <w:rPr>
          <w:rFonts w:asciiTheme="minorHAnsi" w:eastAsia="Times New Roman" w:hAnsiTheme="minorHAnsi" w:cstheme="minorHAnsi"/>
          <w:sz w:val="22"/>
          <w:szCs w:val="22"/>
          <w:lang w:val="es-CR" w:eastAsia="es-CR"/>
        </w:rPr>
      </w:pPr>
    </w:p>
    <w:p w:rsidR="00316DD1" w:rsidRDefault="00316DD1" w:rsidP="00F37EC5">
      <w:pPr>
        <w:jc w:val="both"/>
        <w:textAlignment w:val="baseline"/>
        <w:rPr>
          <w:rFonts w:asciiTheme="minorHAnsi" w:eastAsia="Times New Roman" w:hAnsiTheme="minorHAnsi" w:cstheme="minorHAnsi"/>
          <w:sz w:val="22"/>
          <w:szCs w:val="22"/>
          <w:lang w:val="es-CR" w:eastAsia="es-CR"/>
        </w:rPr>
      </w:pPr>
    </w:p>
    <w:p w:rsidR="00316DD1" w:rsidRPr="00F37EC5" w:rsidRDefault="00316DD1"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¿Estaba desempeñándose en el puesto para el cual se preparó académicamente?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316DD1">
        <w:trPr>
          <w:trHeight w:val="17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316DD1">
        <w:trPr>
          <w:trHeight w:val="17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Durante su permanencia con el Poder Judicial, se enfrentó a alguna situación de violencia laboral: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316DD1">
        <w:trPr>
          <w:trHeight w:val="113"/>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316DD1">
        <w:trPr>
          <w:trHeight w:val="113"/>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En caso afirmativo indique con quien</w:t>
      </w:r>
      <w:r w:rsidR="00316DD1">
        <w:rPr>
          <w:rFonts w:asciiTheme="minorHAnsi" w:eastAsia="Times New Roman" w:hAnsiTheme="minorHAnsi" w:cstheme="minorHAnsi"/>
          <w:b/>
          <w:bCs/>
          <w:sz w:val="22"/>
          <w:szCs w:val="22"/>
          <w:lang w:val="es-CR" w:eastAsia="es-CR"/>
        </w:rPr>
        <w:t xml:space="preserve"> o quienes</w:t>
      </w:r>
      <w:r w:rsidRPr="00F37EC5">
        <w:rPr>
          <w:rFonts w:asciiTheme="minorHAnsi" w:eastAsia="Times New Roman" w:hAnsiTheme="minorHAnsi" w:cstheme="minorHAnsi"/>
          <w:b/>
          <w:bCs/>
          <w:sz w:val="22"/>
          <w:szCs w:val="22"/>
          <w:lang w:val="es-CR" w:eastAsia="es-CR"/>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2970"/>
      </w:tblGrid>
      <w:tr w:rsidR="00F37EC5" w:rsidRPr="00F37EC5" w:rsidTr="00316DD1">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Sus compañeros</w:t>
            </w:r>
            <w:r w:rsidR="00316DD1">
              <w:rPr>
                <w:rFonts w:asciiTheme="minorHAnsi" w:eastAsia="Times New Roman" w:hAnsiTheme="minorHAnsi" w:cstheme="minorHAnsi"/>
                <w:sz w:val="22"/>
                <w:szCs w:val="22"/>
                <w:lang w:val="es-CR" w:eastAsia="es-CR"/>
              </w:rPr>
              <w:t>.</w:t>
            </w:r>
          </w:p>
        </w:tc>
      </w:tr>
      <w:tr w:rsidR="00F37EC5" w:rsidRPr="00F37EC5" w:rsidTr="00316DD1">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Personas usuarias.</w:t>
            </w:r>
          </w:p>
        </w:tc>
      </w:tr>
      <w:tr w:rsidR="00F37EC5" w:rsidRPr="00F37EC5" w:rsidTr="00316DD1">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Su Jefatura o coordinación.</w:t>
            </w:r>
          </w:p>
        </w:tc>
      </w:tr>
      <w:tr w:rsidR="00F37EC5" w:rsidRPr="00F37EC5" w:rsidTr="00316DD1">
        <w:trPr>
          <w:trHeight w:val="57"/>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Personal bajo su dirección.</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Durante su permanencia con el Poder Judicial, enfrentó alguna sanción laboral:</w:t>
      </w:r>
    </w:p>
    <w:tbl>
      <w:tblPr>
        <w:tblW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316DD1">
        <w:trPr>
          <w:trHeight w:val="57"/>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Motivación de salida</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¿Cuánto tiempo llevaba pensando en dejar el Poder Judicial?</w:t>
      </w:r>
    </w:p>
    <w:tbl>
      <w:tblPr>
        <w:tblW w:w="45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4110"/>
      </w:tblGrid>
      <w:tr w:rsidR="00F37EC5" w:rsidRPr="00F37EC5" w:rsidTr="00316DD1">
        <w:trPr>
          <w:trHeight w:val="57"/>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Menos de tres meses.</w:t>
            </w:r>
          </w:p>
        </w:tc>
      </w:tr>
      <w:tr w:rsidR="00F37EC5" w:rsidRPr="00F37EC5" w:rsidTr="00316DD1">
        <w:trPr>
          <w:trHeight w:val="57"/>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Entre tres y seis meses.</w:t>
            </w:r>
          </w:p>
        </w:tc>
      </w:tr>
      <w:tr w:rsidR="00F37EC5" w:rsidRPr="00F37EC5" w:rsidTr="00316DD1">
        <w:trPr>
          <w:trHeight w:val="57"/>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Entre seis meses y un año.</w:t>
            </w:r>
          </w:p>
        </w:tc>
      </w:tr>
      <w:tr w:rsidR="00F37EC5" w:rsidRPr="00F37EC5" w:rsidTr="00316DD1">
        <w:trPr>
          <w:trHeight w:val="57"/>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Más de un año.</w:t>
            </w:r>
          </w:p>
        </w:tc>
      </w:tr>
      <w:tr w:rsidR="00F37EC5" w:rsidRPr="00F37EC5" w:rsidTr="00316DD1">
        <w:trPr>
          <w:trHeight w:val="57"/>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6</w:t>
            </w:r>
          </w:p>
        </w:tc>
        <w:tc>
          <w:tcPr>
            <w:tcW w:w="411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Era parte de la proyección personal</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De los siguientes motivos que se describen, cual o cuales impulsaron su decisión de salida del Poder Judicial (puede escoger varias opciones).</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9091"/>
      </w:tblGrid>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Ambiente de trabajo insatisfactorio.</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Baja remuneración económica.</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Buscar nuevas aspiraciones personales.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Cambio de lugar de residencia / país.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Cambio en el régimen de pensiones.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6</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Deja de trabajar.</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7</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Altas exigencias del puesto (jornadas excesivas, sobrecarga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8</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Demasiada presión y mucho estrés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9</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Desmotivación.</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10</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Maltrato y violencia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11</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Acoso sexual o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12</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Enfermedad.</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13</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Falta de capacitación.</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14</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Insatisfacción con estilo de dirección de jefatura</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15</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Falta de estabilidad laboral / gozar únicamente de nombramientos interinos.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16</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Falta de oportunidad para el desarrollo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17</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Falta de reconocimiento a su labor.</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18</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Gestión de nuevos proyectos.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19</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Horario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20</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La expectativa laboral era diferente de cuando ingresó.</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21</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Laborar en un lugar distinto o lejano a su lugar de residencia.</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22</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Motivos personales / familiares.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23</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Ofrecimiento de un mejor puesto laboral.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24</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Ofrecimiento de un mejor salario.</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25</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Pocas posibilidades de ascenso.</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26</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Política salarial del Poder Judicial.</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27</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Retomar estudios.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28</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Tiempo de traslado diario del hogar a la oficina o despacho.</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29</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Mejorar la conciliación de la vida personal, familiar y laboral</w:t>
            </w:r>
            <w:r w:rsidR="00D07ED7">
              <w:rPr>
                <w:rFonts w:asciiTheme="minorHAnsi" w:eastAsia="Times New Roman" w:hAnsiTheme="minorHAnsi" w:cstheme="minorHAnsi"/>
                <w:sz w:val="22"/>
                <w:szCs w:val="22"/>
                <w:lang w:val="es-CR" w:eastAsia="es-CR"/>
              </w:rPr>
              <w:t>.</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30</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Ley de Empleo Público</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31</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Riesgos del puesto</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32</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Riesgos por Violencia externa (personas usuarias o externas)</w:t>
            </w:r>
          </w:p>
        </w:tc>
      </w:tr>
      <w:tr w:rsidR="00F37EC5" w:rsidRPr="00F37EC5" w:rsidTr="00D07ED7">
        <w:trPr>
          <w:trHeight w:val="113"/>
        </w:trPr>
        <w:tc>
          <w:tcPr>
            <w:tcW w:w="54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33</w:t>
            </w:r>
          </w:p>
        </w:tc>
        <w:tc>
          <w:tcPr>
            <w:tcW w:w="909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Otros, descríbalos:</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Expectativas de salida</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¿Qué expectativa tiene con su salida del Poder Judicial?</w:t>
      </w:r>
    </w:p>
    <w:tbl>
      <w:tblPr>
        <w:tblW w:w="5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4665"/>
      </w:tblGrid>
      <w:tr w:rsidR="00F37EC5" w:rsidRPr="00F37EC5" w:rsidTr="00D07ED7">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Mantener equilibrio con la vida familiar y laboral.</w:t>
            </w:r>
          </w:p>
        </w:tc>
      </w:tr>
      <w:tr w:rsidR="00F37EC5" w:rsidRPr="00F37EC5" w:rsidTr="00D07ED7">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Mejorar su salud y bienestar.</w:t>
            </w:r>
          </w:p>
        </w:tc>
      </w:tr>
      <w:tr w:rsidR="00F37EC5" w:rsidRPr="00F37EC5" w:rsidTr="00D07ED7">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Mejorar sus condiciones de empleo.</w:t>
            </w:r>
          </w:p>
        </w:tc>
      </w:tr>
      <w:tr w:rsidR="00F37EC5" w:rsidRPr="00F37EC5" w:rsidTr="00D07ED7">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Mejorar sus ingresos económicos.</w:t>
            </w:r>
          </w:p>
        </w:tc>
      </w:tr>
      <w:tr w:rsidR="00F37EC5" w:rsidRPr="00F37EC5" w:rsidTr="00D07ED7">
        <w:trPr>
          <w:trHeight w:val="113"/>
        </w:trPr>
        <w:tc>
          <w:tcPr>
            <w:tcW w:w="43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466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Otros, por favor explique:</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Posterior a su salida del poder judicial</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9211"/>
      </w:tblGrid>
      <w:tr w:rsidR="00F37EC5" w:rsidRPr="00F37EC5" w:rsidTr="00D07ED7">
        <w:trPr>
          <w:trHeight w:val="170"/>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921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 laborará (se dedicará a asuntos personales/familiares).</w:t>
            </w:r>
          </w:p>
        </w:tc>
      </w:tr>
      <w:tr w:rsidR="00F37EC5" w:rsidRPr="00F37EC5" w:rsidTr="00D07ED7">
        <w:trPr>
          <w:trHeight w:val="170"/>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921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Trabajará para el sector público (otra institución).</w:t>
            </w:r>
          </w:p>
        </w:tc>
      </w:tr>
      <w:tr w:rsidR="00F37EC5" w:rsidRPr="00F37EC5" w:rsidTr="00D07ED7">
        <w:trPr>
          <w:trHeight w:val="170"/>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3</w:t>
            </w:r>
          </w:p>
        </w:tc>
        <w:tc>
          <w:tcPr>
            <w:tcW w:w="921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Trabajará para el sector privado.</w:t>
            </w:r>
          </w:p>
        </w:tc>
      </w:tr>
      <w:tr w:rsidR="00F37EC5" w:rsidRPr="00F37EC5" w:rsidTr="00D07ED7">
        <w:trPr>
          <w:trHeight w:val="170"/>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4</w:t>
            </w:r>
          </w:p>
        </w:tc>
        <w:tc>
          <w:tcPr>
            <w:tcW w:w="921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Trabajará por cuenta propia (desarrollo de emprendimiento personal o colectivo).</w:t>
            </w:r>
          </w:p>
        </w:tc>
      </w:tr>
      <w:tr w:rsidR="00F37EC5" w:rsidRPr="00F37EC5" w:rsidTr="00D07ED7">
        <w:trPr>
          <w:trHeight w:val="170"/>
        </w:trPr>
        <w:tc>
          <w:tcPr>
            <w:tcW w:w="42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5</w:t>
            </w:r>
          </w:p>
        </w:tc>
        <w:tc>
          <w:tcPr>
            <w:tcW w:w="9211"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Otro, favor explicar:</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¿Volvería a valorar la opción de reingreso al Poder Judicial, en un tiempo próximo?</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D07ED7">
        <w:trPr>
          <w:trHeight w:val="113"/>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D07ED7">
        <w:trPr>
          <w:trHeight w:val="113"/>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qué?</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¿Desde su perspectiva que acciones hubieran sido deseables por parte de la institución para que usted continuara permaneciendo en un puesto laboral dentro del poder judicial? Favor explicar:</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Recomendaciones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¿Recomendaría a una persona conocida formar parte del Poder Judicial?</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F37EC5">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F37EC5">
        <w:trPr>
          <w:trHeight w:val="30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¿Por qué?</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Otros aspectos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¿Desea añadir algún cometario, sugerencia o información adicional sobre cualquier otro aspecto de su paso por el Poder Judicial, que le permita a la Dirección de Gestión Humana promover políticas sobre las condiciones de empleo para los servidores judiciales?</w:t>
      </w:r>
      <w:r w:rsidRPr="00F37EC5">
        <w:rPr>
          <w:rFonts w:asciiTheme="minorHAnsi" w:eastAsia="Times New Roman" w:hAnsiTheme="minorHAnsi" w:cstheme="minorHAnsi"/>
          <w:sz w:val="22"/>
          <w:szCs w:val="22"/>
          <w:lang w:val="es-CR" w:eastAsia="es-CR"/>
        </w:rPr>
        <w:t> </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8"/>
          <w:szCs w:val="28"/>
          <w:lang w:val="es-CR" w:eastAsia="es-CR"/>
        </w:rPr>
      </w:pPr>
      <w:r w:rsidRPr="00F37EC5">
        <w:rPr>
          <w:rFonts w:asciiTheme="minorHAnsi" w:eastAsia="Times New Roman" w:hAnsiTheme="minorHAnsi" w:cstheme="minorHAnsi"/>
          <w:b/>
          <w:bCs/>
          <w:sz w:val="28"/>
          <w:szCs w:val="28"/>
          <w:lang w:val="es-CR" w:eastAsia="es-CR"/>
        </w:rPr>
        <w:t>Colaboraciones posteriores.</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¿Desea apoyarnos más adelante con consultas breves o participar eventualmente de alguna entrevista que nos permitan profundizar en el tema?</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
        <w:gridCol w:w="585"/>
      </w:tblGrid>
      <w:tr w:rsidR="00F37EC5" w:rsidRPr="00F37EC5" w:rsidTr="00D2395B">
        <w:trPr>
          <w:trHeight w:val="17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1</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SI</w:t>
            </w:r>
          </w:p>
        </w:tc>
      </w:tr>
      <w:tr w:rsidR="00F37EC5" w:rsidRPr="00F37EC5" w:rsidTr="00D2395B">
        <w:trPr>
          <w:trHeight w:val="170"/>
        </w:trPr>
        <w:tc>
          <w:tcPr>
            <w:tcW w:w="390"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2</w:t>
            </w:r>
          </w:p>
        </w:tc>
        <w:tc>
          <w:tcPr>
            <w:tcW w:w="58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NO</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D2395B" w:rsidRDefault="00F37EC5" w:rsidP="00F37EC5">
      <w:pPr>
        <w:jc w:val="both"/>
        <w:textAlignment w:val="baseline"/>
        <w:rPr>
          <w:rFonts w:asciiTheme="minorHAnsi" w:eastAsia="Times New Roman" w:hAnsiTheme="minorHAnsi" w:cstheme="minorHAnsi"/>
          <w:b/>
          <w:bCs/>
          <w:sz w:val="22"/>
          <w:szCs w:val="22"/>
          <w:lang w:val="es-CR" w:eastAsia="es-CR"/>
        </w:rPr>
      </w:pPr>
      <w:r w:rsidRPr="00F37EC5">
        <w:rPr>
          <w:rFonts w:asciiTheme="minorHAnsi" w:eastAsia="Times New Roman" w:hAnsiTheme="minorHAnsi" w:cstheme="minorHAnsi"/>
          <w:b/>
          <w:bCs/>
          <w:sz w:val="22"/>
          <w:szCs w:val="22"/>
          <w:lang w:val="es-CR" w:eastAsia="es-CR"/>
        </w:rPr>
        <w:t>Según sus circunstancias ¿de qué forma considera que puede participar?</w:t>
      </w:r>
    </w:p>
    <w:tbl>
      <w:tblPr>
        <w:tblW w:w="7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6525"/>
      </w:tblGrid>
      <w:tr w:rsidR="00F37EC5" w:rsidRPr="00F37EC5" w:rsidTr="00D2395B">
        <w:trPr>
          <w:trHeight w:val="57"/>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1</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Atendiendo consultas por Correo electrónico.</w:t>
            </w:r>
          </w:p>
        </w:tc>
      </w:tr>
      <w:tr w:rsidR="00F37EC5" w:rsidRPr="00F37EC5" w:rsidTr="00D2395B">
        <w:trPr>
          <w:trHeight w:val="57"/>
        </w:trPr>
        <w:tc>
          <w:tcPr>
            <w:tcW w:w="55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2</w:t>
            </w:r>
          </w:p>
        </w:tc>
        <w:tc>
          <w:tcPr>
            <w:tcW w:w="6525" w:type="dxa"/>
            <w:tcBorders>
              <w:top w:val="single" w:sz="6" w:space="0" w:color="auto"/>
              <w:left w:val="single" w:sz="6" w:space="0" w:color="auto"/>
              <w:bottom w:val="single" w:sz="6" w:space="0" w:color="auto"/>
              <w:right w:val="single" w:sz="6" w:space="0" w:color="auto"/>
            </w:tcBorders>
            <w:shd w:val="clear" w:color="auto" w:fill="auto"/>
            <w:hideMark/>
          </w:tcPr>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sz w:val="22"/>
                <w:szCs w:val="22"/>
                <w:lang w:val="es-CR" w:eastAsia="es-CR"/>
              </w:rPr>
              <w:t xml:space="preserve">Entrevista presencial o virtual (por medio de </w:t>
            </w:r>
            <w:proofErr w:type="spellStart"/>
            <w:r w:rsidRPr="00F37EC5">
              <w:rPr>
                <w:rFonts w:asciiTheme="minorHAnsi" w:eastAsia="Times New Roman" w:hAnsiTheme="minorHAnsi" w:cstheme="minorHAnsi"/>
                <w:sz w:val="22"/>
                <w:szCs w:val="22"/>
                <w:lang w:val="es-CR" w:eastAsia="es-CR"/>
              </w:rPr>
              <w:t>teams</w:t>
            </w:r>
            <w:proofErr w:type="spellEnd"/>
            <w:r w:rsidRPr="00F37EC5">
              <w:rPr>
                <w:rFonts w:asciiTheme="minorHAnsi" w:eastAsia="Times New Roman" w:hAnsiTheme="minorHAnsi" w:cstheme="minorHAnsi"/>
                <w:sz w:val="22"/>
                <w:szCs w:val="22"/>
                <w:lang w:val="es-CR" w:eastAsia="es-CR"/>
              </w:rPr>
              <w:t>).</w:t>
            </w:r>
          </w:p>
        </w:tc>
      </w:tr>
    </w:tbl>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Nombre completo</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roofErr w:type="spellStart"/>
      <w:r w:rsidRPr="00F37EC5">
        <w:rPr>
          <w:rFonts w:asciiTheme="minorHAnsi" w:eastAsia="Times New Roman" w:hAnsiTheme="minorHAnsi" w:cstheme="minorHAnsi"/>
          <w:b/>
          <w:bCs/>
          <w:sz w:val="22"/>
          <w:szCs w:val="22"/>
          <w:lang w:val="es-CR" w:eastAsia="es-CR"/>
        </w:rPr>
        <w:t>N°</w:t>
      </w:r>
      <w:proofErr w:type="spellEnd"/>
      <w:r w:rsidRPr="00F37EC5">
        <w:rPr>
          <w:rFonts w:asciiTheme="minorHAnsi" w:eastAsia="Times New Roman" w:hAnsiTheme="minorHAnsi" w:cstheme="minorHAnsi"/>
          <w:b/>
          <w:bCs/>
          <w:sz w:val="22"/>
          <w:szCs w:val="22"/>
          <w:lang w:val="es-CR" w:eastAsia="es-CR"/>
        </w:rPr>
        <w:t xml:space="preserve"> de teléfono</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r w:rsidRPr="00F37EC5">
        <w:rPr>
          <w:rFonts w:asciiTheme="minorHAnsi" w:eastAsia="Times New Roman" w:hAnsiTheme="minorHAnsi" w:cstheme="minorHAnsi"/>
          <w:b/>
          <w:bCs/>
          <w:sz w:val="22"/>
          <w:szCs w:val="22"/>
          <w:lang w:val="es-CR" w:eastAsia="es-CR"/>
        </w:rPr>
        <w:t>Correo electrónico personal</w:t>
      </w:r>
    </w:p>
    <w:p w:rsidR="00F37EC5" w:rsidRPr="00F37EC5" w:rsidRDefault="00F37EC5" w:rsidP="00F37EC5">
      <w:pPr>
        <w:jc w:val="both"/>
        <w:textAlignment w:val="baseline"/>
        <w:rPr>
          <w:rFonts w:asciiTheme="minorHAnsi" w:eastAsia="Times New Roman" w:hAnsiTheme="minorHAnsi" w:cstheme="minorHAnsi"/>
          <w:sz w:val="22"/>
          <w:szCs w:val="22"/>
          <w:lang w:val="es-CR" w:eastAsia="es-CR"/>
        </w:rPr>
      </w:pPr>
    </w:p>
    <w:bookmarkEnd w:id="77"/>
    <w:p w:rsidR="00223283" w:rsidRPr="00CC6568" w:rsidRDefault="00223283" w:rsidP="00F37EC5">
      <w:pPr>
        <w:jc w:val="both"/>
        <w:rPr>
          <w:rFonts w:asciiTheme="minorHAnsi" w:hAnsiTheme="minorHAnsi" w:cstheme="minorHAnsi"/>
          <w:sz w:val="22"/>
          <w:szCs w:val="22"/>
        </w:rPr>
      </w:pPr>
    </w:p>
    <w:sectPr w:rsidR="00223283" w:rsidRPr="00CC6568" w:rsidSect="007807A6">
      <w:headerReference w:type="default" r:id="rId38"/>
      <w:footerReference w:type="default" r:id="rId39"/>
      <w:pgSz w:w="12240" w:h="15840"/>
      <w:pgMar w:top="2268" w:right="1134" w:bottom="223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24130" w:rsidRDefault="00924130" w:rsidP="001C3470">
      <w:r>
        <w:separator/>
      </w:r>
    </w:p>
  </w:endnote>
  <w:endnote w:type="continuationSeparator" w:id="0">
    <w:p w:rsidR="00924130" w:rsidRDefault="00924130" w:rsidP="001C3470">
      <w:r>
        <w:continuationSeparator/>
      </w:r>
    </w:p>
  </w:endnote>
  <w:endnote w:type="continuationNotice" w:id="1">
    <w:p w:rsidR="00924130" w:rsidRDefault="009241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Kefa">
    <w:altName w:val="Nyala"/>
    <w:charset w:val="00"/>
    <w:family w:val="auto"/>
    <w:pitch w:val="variable"/>
    <w:sig w:usb0="800000AF" w:usb1="4000204B" w:usb2="00000800" w:usb3="00000000" w:csb0="00000001" w:csb1="00000000"/>
  </w:font>
  <w:font w:name="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4428667"/>
      <w:docPartObj>
        <w:docPartGallery w:val="Page Numbers (Bottom of Page)"/>
        <w:docPartUnique/>
      </w:docPartObj>
    </w:sdtPr>
    <w:sdtContent>
      <w:p w:rsidR="00416254" w:rsidRDefault="00CB78FA">
        <w:pPr>
          <w:pStyle w:val="Piedepgina"/>
          <w:jc w:val="center"/>
        </w:pPr>
        <w:r>
          <w:rPr>
            <w:noProof/>
          </w:rPr>
          <w:drawing>
            <wp:anchor distT="0" distB="0" distL="114300" distR="114300" simplePos="0" relativeHeight="251661312" behindDoc="0" locked="0" layoutInCell="1" allowOverlap="1" wp14:anchorId="22EFBAC1" wp14:editId="37FEBF77">
              <wp:simplePos x="0" y="0"/>
              <wp:positionH relativeFrom="column">
                <wp:posOffset>-1856466</wp:posOffset>
              </wp:positionH>
              <wp:positionV relativeFrom="paragraph">
                <wp:posOffset>112587</wp:posOffset>
              </wp:positionV>
              <wp:extent cx="8909207" cy="626289"/>
              <wp:effectExtent l="0" t="0" r="6350" b="2540"/>
              <wp:wrapNone/>
              <wp:docPr id="184198729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987292" name="Imagen 1841987292"/>
                      <pic:cNvPicPr/>
                    </pic:nvPicPr>
                    <pic:blipFill>
                      <a:blip r:embed="rId1">
                        <a:extLst>
                          <a:ext uri="{28A0092B-C50C-407E-A947-70E740481C1C}">
                            <a14:useLocalDpi xmlns:a14="http://schemas.microsoft.com/office/drawing/2010/main" val="0"/>
                          </a:ext>
                        </a:extLst>
                      </a:blip>
                      <a:stretch>
                        <a:fillRect/>
                      </a:stretch>
                    </pic:blipFill>
                    <pic:spPr>
                      <a:xfrm>
                        <a:off x="0" y="0"/>
                        <a:ext cx="8974108" cy="630851"/>
                      </a:xfrm>
                      <a:prstGeom prst="rect">
                        <a:avLst/>
                      </a:prstGeom>
                    </pic:spPr>
                  </pic:pic>
                </a:graphicData>
              </a:graphic>
              <wp14:sizeRelH relativeFrom="page">
                <wp14:pctWidth>0</wp14:pctWidth>
              </wp14:sizeRelH>
              <wp14:sizeRelV relativeFrom="page">
                <wp14:pctHeight>0</wp14:pctHeight>
              </wp14:sizeRelV>
            </wp:anchor>
          </w:drawing>
        </w:r>
        <w:r w:rsidR="00416254">
          <w:fldChar w:fldCharType="begin"/>
        </w:r>
        <w:r w:rsidR="00416254">
          <w:instrText>PAGE   \* MERGEFORMAT</w:instrText>
        </w:r>
        <w:r w:rsidR="00416254">
          <w:fldChar w:fldCharType="separate"/>
        </w:r>
        <w:r w:rsidR="00416254">
          <w:rPr>
            <w:lang w:val="es-ES"/>
          </w:rPr>
          <w:t>2</w:t>
        </w:r>
        <w:r w:rsidR="00416254">
          <w:fldChar w:fldCharType="end"/>
        </w:r>
      </w:p>
    </w:sdtContent>
  </w:sdt>
  <w:p w:rsidR="001C3470" w:rsidRPr="001C3470" w:rsidRDefault="001C3470" w:rsidP="001C3470">
    <w:pPr>
      <w:tabs>
        <w:tab w:val="left" w:pos="1136"/>
      </w:tabs>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24130" w:rsidRDefault="00924130" w:rsidP="001C3470">
      <w:r>
        <w:separator/>
      </w:r>
    </w:p>
  </w:footnote>
  <w:footnote w:type="continuationSeparator" w:id="0">
    <w:p w:rsidR="00924130" w:rsidRDefault="00924130" w:rsidP="001C3470">
      <w:r>
        <w:continuationSeparator/>
      </w:r>
    </w:p>
  </w:footnote>
  <w:footnote w:type="continuationNotice" w:id="1">
    <w:p w:rsidR="00924130" w:rsidRDefault="00924130"/>
  </w:footnote>
  <w:footnote w:id="2">
    <w:p w:rsidR="00B43665" w:rsidRPr="00826AC7" w:rsidRDefault="00B43665" w:rsidP="00B43665">
      <w:pPr>
        <w:pStyle w:val="Textonotapie"/>
        <w:rPr>
          <w:lang w:val="es-ES"/>
        </w:rPr>
      </w:pPr>
      <w:r>
        <w:rPr>
          <w:rStyle w:val="Refdenotaalpie"/>
        </w:rPr>
        <w:footnoteRef/>
      </w:r>
      <w:r>
        <w:t xml:space="preserve"> </w:t>
      </w:r>
      <w:r>
        <w:rPr>
          <w:lang w:val="es-ES"/>
        </w:rPr>
        <w:t>EL-Ghandouri, L. (2007). El despido Interior. Cuando nuestra infelicidad laboral nos lleva a convertir nuestro trabajo en una prisión. 2° ed. Alienta Editorial.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C3470" w:rsidRDefault="00CB78FA">
    <w:pPr>
      <w:pStyle w:val="Encabezado"/>
    </w:pPr>
    <w:r>
      <w:rPr>
        <w:noProof/>
      </w:rPr>
      <w:drawing>
        <wp:anchor distT="0" distB="0" distL="114300" distR="114300" simplePos="0" relativeHeight="251660288" behindDoc="0" locked="0" layoutInCell="1" allowOverlap="1" wp14:anchorId="10E1A4C0" wp14:editId="11EB33C1">
          <wp:simplePos x="0" y="0"/>
          <wp:positionH relativeFrom="column">
            <wp:posOffset>-719455</wp:posOffset>
          </wp:positionH>
          <wp:positionV relativeFrom="paragraph">
            <wp:posOffset>-432171</wp:posOffset>
          </wp:positionV>
          <wp:extent cx="7959244" cy="767031"/>
          <wp:effectExtent l="0" t="0" r="0" b="0"/>
          <wp:wrapNone/>
          <wp:docPr id="10542280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228053" name="Imagen 1054228053"/>
                  <pic:cNvPicPr/>
                </pic:nvPicPr>
                <pic:blipFill>
                  <a:blip r:embed="rId1">
                    <a:extLst>
                      <a:ext uri="{28A0092B-C50C-407E-A947-70E740481C1C}">
                        <a14:useLocalDpi xmlns:a14="http://schemas.microsoft.com/office/drawing/2010/main" val="0"/>
                      </a:ext>
                    </a:extLst>
                  </a:blip>
                  <a:stretch>
                    <a:fillRect/>
                  </a:stretch>
                </pic:blipFill>
                <pic:spPr>
                  <a:xfrm>
                    <a:off x="0" y="0"/>
                    <a:ext cx="7959244" cy="767031"/>
                  </a:xfrm>
                  <a:prstGeom prst="rect">
                    <a:avLst/>
                  </a:prstGeom>
                </pic:spPr>
              </pic:pic>
            </a:graphicData>
          </a:graphic>
          <wp14:sizeRelH relativeFrom="page">
            <wp14:pctWidth>0</wp14:pctWidth>
          </wp14:sizeRelH>
          <wp14:sizeRelV relativeFrom="page">
            <wp14:pctHeight>0</wp14:pctHeight>
          </wp14:sizeRelV>
        </wp:anchor>
      </w:drawing>
    </w:r>
  </w:p>
  <w:p w:rsidR="001C3470" w:rsidRDefault="001C3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597E"/>
    <w:multiLevelType w:val="hybridMultilevel"/>
    <w:tmpl w:val="3F0E4E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C021F"/>
    <w:multiLevelType w:val="hybridMultilevel"/>
    <w:tmpl w:val="F8E02C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60B7FC3"/>
    <w:multiLevelType w:val="hybridMultilevel"/>
    <w:tmpl w:val="B91AC34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73F361D"/>
    <w:multiLevelType w:val="hybridMultilevel"/>
    <w:tmpl w:val="E5E879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7794C81"/>
    <w:multiLevelType w:val="multilevel"/>
    <w:tmpl w:val="4B7C6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C49B0"/>
    <w:multiLevelType w:val="multilevel"/>
    <w:tmpl w:val="757EC04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502" w:hanging="360"/>
      </w:pPr>
      <w:rPr>
        <w:rFonts w:hint="default"/>
        <w:i w:val="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A0B4D"/>
    <w:multiLevelType w:val="hybridMultilevel"/>
    <w:tmpl w:val="9D8EB70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4A65C8D"/>
    <w:multiLevelType w:val="hybridMultilevel"/>
    <w:tmpl w:val="8F74F3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59069F5"/>
    <w:multiLevelType w:val="hybridMultilevel"/>
    <w:tmpl w:val="3BDCAF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B99732A"/>
    <w:multiLevelType w:val="multilevel"/>
    <w:tmpl w:val="E1F65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A7850"/>
    <w:multiLevelType w:val="hybridMultilevel"/>
    <w:tmpl w:val="61B265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F01172E"/>
    <w:multiLevelType w:val="hybridMultilevel"/>
    <w:tmpl w:val="D3EA310E"/>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 w15:restartNumberingAfterBreak="0">
    <w:nsid w:val="20726AF9"/>
    <w:multiLevelType w:val="hybridMultilevel"/>
    <w:tmpl w:val="1F4624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23FE0961"/>
    <w:multiLevelType w:val="hybridMultilevel"/>
    <w:tmpl w:val="0972B70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47562D9"/>
    <w:multiLevelType w:val="hybridMultilevel"/>
    <w:tmpl w:val="61406E6C"/>
    <w:lvl w:ilvl="0" w:tplc="A21CAE6E">
      <w:start w:val="1"/>
      <w:numFmt w:val="decimal"/>
      <w:lvlText w:val="%1."/>
      <w:lvlJc w:val="left"/>
      <w:pPr>
        <w:ind w:left="720" w:hanging="360"/>
      </w:pPr>
      <w:rPr>
        <w:rFonts w:hint="default"/>
        <w:b/>
      </w:rPr>
    </w:lvl>
    <w:lvl w:ilvl="1" w:tplc="140A0001">
      <w:start w:val="1"/>
      <w:numFmt w:val="bullet"/>
      <w:lvlText w:val=""/>
      <w:lvlJc w:val="left"/>
      <w:pPr>
        <w:ind w:left="720" w:hanging="360"/>
      </w:pPr>
      <w:rPr>
        <w:rFonts w:ascii="Symbol" w:hAnsi="Symbol" w:hint="default"/>
      </w:rPr>
    </w:lvl>
    <w:lvl w:ilvl="2" w:tplc="C106BAB6">
      <w:start w:val="1"/>
      <w:numFmt w:val="lowerLetter"/>
      <w:lvlText w:val="%3."/>
      <w:lvlJc w:val="right"/>
      <w:pPr>
        <w:ind w:left="2160" w:hanging="18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4C0063F"/>
    <w:multiLevelType w:val="hybridMultilevel"/>
    <w:tmpl w:val="A126D2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24FF0C26"/>
    <w:multiLevelType w:val="hybridMultilevel"/>
    <w:tmpl w:val="3F0E4E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5F6EE2"/>
    <w:multiLevelType w:val="hybridMultilevel"/>
    <w:tmpl w:val="2BCEE2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6E6087C"/>
    <w:multiLevelType w:val="hybridMultilevel"/>
    <w:tmpl w:val="6BF645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284E02C1"/>
    <w:multiLevelType w:val="multilevel"/>
    <w:tmpl w:val="9CC6C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064BC6"/>
    <w:multiLevelType w:val="multilevel"/>
    <w:tmpl w:val="735AE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543C9C"/>
    <w:multiLevelType w:val="hybridMultilevel"/>
    <w:tmpl w:val="BA50483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0B84304"/>
    <w:multiLevelType w:val="hybridMultilevel"/>
    <w:tmpl w:val="71CE7C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1960EDD"/>
    <w:multiLevelType w:val="hybridMultilevel"/>
    <w:tmpl w:val="B434B09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1D9097F"/>
    <w:multiLevelType w:val="hybridMultilevel"/>
    <w:tmpl w:val="D9D2F5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32B91167"/>
    <w:multiLevelType w:val="multilevel"/>
    <w:tmpl w:val="8E0AA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3ED5450"/>
    <w:multiLevelType w:val="hybridMultilevel"/>
    <w:tmpl w:val="49129F60"/>
    <w:lvl w:ilvl="0" w:tplc="140A0011">
      <w:start w:val="6"/>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5F70120"/>
    <w:multiLevelType w:val="hybridMultilevel"/>
    <w:tmpl w:val="BC2A201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8" w15:restartNumberingAfterBreak="0">
    <w:nsid w:val="362D1C46"/>
    <w:multiLevelType w:val="multilevel"/>
    <w:tmpl w:val="D3A0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AE3D3D"/>
    <w:multiLevelType w:val="hybridMultilevel"/>
    <w:tmpl w:val="2864F5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37DB0954"/>
    <w:multiLevelType w:val="hybridMultilevel"/>
    <w:tmpl w:val="DD4AFFEA"/>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7FC0EFA"/>
    <w:multiLevelType w:val="hybridMultilevel"/>
    <w:tmpl w:val="829E86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38375D6C"/>
    <w:multiLevelType w:val="multilevel"/>
    <w:tmpl w:val="66E86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9C4305"/>
    <w:multiLevelType w:val="multilevel"/>
    <w:tmpl w:val="C40E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D36A67"/>
    <w:multiLevelType w:val="hybridMultilevel"/>
    <w:tmpl w:val="7410E70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3CAA759B"/>
    <w:multiLevelType w:val="hybridMultilevel"/>
    <w:tmpl w:val="3F0E4EB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40EF63AC"/>
    <w:multiLevelType w:val="hybridMultilevel"/>
    <w:tmpl w:val="21841E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40FD6E23"/>
    <w:multiLevelType w:val="hybridMultilevel"/>
    <w:tmpl w:val="F4E459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412C05E6"/>
    <w:multiLevelType w:val="hybridMultilevel"/>
    <w:tmpl w:val="8B9AFCE8"/>
    <w:lvl w:ilvl="0" w:tplc="35B6109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1C45045"/>
    <w:multiLevelType w:val="hybridMultilevel"/>
    <w:tmpl w:val="49EC509E"/>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2230C11"/>
    <w:multiLevelType w:val="hybridMultilevel"/>
    <w:tmpl w:val="2752EC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441B0FBF"/>
    <w:multiLevelType w:val="hybridMultilevel"/>
    <w:tmpl w:val="98F81234"/>
    <w:lvl w:ilvl="0" w:tplc="580A0013">
      <w:start w:val="1"/>
      <w:numFmt w:val="upp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2" w15:restartNumberingAfterBreak="0">
    <w:nsid w:val="44E66EB1"/>
    <w:multiLevelType w:val="multilevel"/>
    <w:tmpl w:val="B5C00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6351D28"/>
    <w:multiLevelType w:val="hybridMultilevel"/>
    <w:tmpl w:val="7E40DFF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46555E52"/>
    <w:multiLevelType w:val="hybridMultilevel"/>
    <w:tmpl w:val="433487EA"/>
    <w:lvl w:ilvl="0" w:tplc="766A5452">
      <w:numFmt w:val="bullet"/>
      <w:lvlText w:val="•"/>
      <w:lvlJc w:val="left"/>
      <w:pPr>
        <w:ind w:left="720" w:hanging="360"/>
      </w:pPr>
      <w:rPr>
        <w:rFonts w:ascii="Arial" w:eastAsiaTheme="minorHAns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46927FED"/>
    <w:multiLevelType w:val="hybridMultilevel"/>
    <w:tmpl w:val="1C58AF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47252B2A"/>
    <w:multiLevelType w:val="multilevel"/>
    <w:tmpl w:val="43B4A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5932A1"/>
    <w:multiLevelType w:val="hybridMultilevel"/>
    <w:tmpl w:val="0FBE28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4987117B"/>
    <w:multiLevelType w:val="hybridMultilevel"/>
    <w:tmpl w:val="BB3469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4C6F01E1"/>
    <w:multiLevelType w:val="hybridMultilevel"/>
    <w:tmpl w:val="E5B26900"/>
    <w:lvl w:ilvl="0" w:tplc="1E700D0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D7A7F4D"/>
    <w:multiLevelType w:val="hybridMultilevel"/>
    <w:tmpl w:val="15A0F8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1" w15:restartNumberingAfterBreak="0">
    <w:nsid w:val="4E556836"/>
    <w:multiLevelType w:val="hybridMultilevel"/>
    <w:tmpl w:val="526C88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2" w15:restartNumberingAfterBreak="0">
    <w:nsid w:val="50190486"/>
    <w:multiLevelType w:val="hybridMultilevel"/>
    <w:tmpl w:val="4EC44B2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3" w15:restartNumberingAfterBreak="0">
    <w:nsid w:val="52FB29DB"/>
    <w:multiLevelType w:val="multilevel"/>
    <w:tmpl w:val="FC7CA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4C3291"/>
    <w:multiLevelType w:val="hybridMultilevel"/>
    <w:tmpl w:val="684CB02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56A23EA0"/>
    <w:multiLevelType w:val="hybridMultilevel"/>
    <w:tmpl w:val="6CCE72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6" w15:restartNumberingAfterBreak="0">
    <w:nsid w:val="56E8474F"/>
    <w:multiLevelType w:val="hybridMultilevel"/>
    <w:tmpl w:val="CB4232E2"/>
    <w:lvl w:ilvl="0" w:tplc="907C630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7180E45"/>
    <w:multiLevelType w:val="hybridMultilevel"/>
    <w:tmpl w:val="5352F2D4"/>
    <w:lvl w:ilvl="0" w:tplc="8A54325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79B0FE3"/>
    <w:multiLevelType w:val="hybridMultilevel"/>
    <w:tmpl w:val="CF08F3C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9" w15:restartNumberingAfterBreak="0">
    <w:nsid w:val="5A18267A"/>
    <w:multiLevelType w:val="hybridMultilevel"/>
    <w:tmpl w:val="D4CC50F2"/>
    <w:lvl w:ilvl="0" w:tplc="0CAEAA6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A4C70AC"/>
    <w:multiLevelType w:val="hybridMultilevel"/>
    <w:tmpl w:val="8DAEF1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1" w15:restartNumberingAfterBreak="0">
    <w:nsid w:val="5C4C1557"/>
    <w:multiLevelType w:val="hybridMultilevel"/>
    <w:tmpl w:val="D6AC2548"/>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2" w15:restartNumberingAfterBreak="0">
    <w:nsid w:val="5E41310C"/>
    <w:multiLevelType w:val="hybridMultilevel"/>
    <w:tmpl w:val="87CAD5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5F2E38B0"/>
    <w:multiLevelType w:val="hybridMultilevel"/>
    <w:tmpl w:val="0D68AEC0"/>
    <w:lvl w:ilvl="0" w:tplc="1E6C8BD4">
      <w:numFmt w:val="bullet"/>
      <w:lvlText w:val="-"/>
      <w:lvlJc w:val="left"/>
      <w:pPr>
        <w:ind w:left="720" w:hanging="360"/>
      </w:pPr>
      <w:rPr>
        <w:rFonts w:ascii="Arial" w:eastAsia="Calibri"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5F3D6BC1"/>
    <w:multiLevelType w:val="multilevel"/>
    <w:tmpl w:val="21D68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0D0575E"/>
    <w:multiLevelType w:val="hybridMultilevel"/>
    <w:tmpl w:val="842E7380"/>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6" w15:restartNumberingAfterBreak="0">
    <w:nsid w:val="60EE5522"/>
    <w:multiLevelType w:val="hybridMultilevel"/>
    <w:tmpl w:val="9B2458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7" w15:restartNumberingAfterBreak="0">
    <w:nsid w:val="614F6AC6"/>
    <w:multiLevelType w:val="hybridMultilevel"/>
    <w:tmpl w:val="3F0E4E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21914C8"/>
    <w:multiLevelType w:val="multilevel"/>
    <w:tmpl w:val="EA10E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3CB41C8"/>
    <w:multiLevelType w:val="multilevel"/>
    <w:tmpl w:val="B24CB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4D0464D"/>
    <w:multiLevelType w:val="multilevel"/>
    <w:tmpl w:val="85569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1649A9"/>
    <w:multiLevelType w:val="hybridMultilevel"/>
    <w:tmpl w:val="5C3A70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2" w15:restartNumberingAfterBreak="0">
    <w:nsid w:val="658C7925"/>
    <w:multiLevelType w:val="hybridMultilevel"/>
    <w:tmpl w:val="85F6BD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3" w15:restartNumberingAfterBreak="0">
    <w:nsid w:val="65FB0E71"/>
    <w:multiLevelType w:val="hybridMultilevel"/>
    <w:tmpl w:val="35B2678A"/>
    <w:lvl w:ilvl="0" w:tplc="990CF95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82A6346"/>
    <w:multiLevelType w:val="multilevel"/>
    <w:tmpl w:val="A1662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A0468F8"/>
    <w:multiLevelType w:val="multilevel"/>
    <w:tmpl w:val="6C16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B207607"/>
    <w:multiLevelType w:val="hybridMultilevel"/>
    <w:tmpl w:val="9314F75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7" w15:restartNumberingAfterBreak="0">
    <w:nsid w:val="6C287BBD"/>
    <w:multiLevelType w:val="hybridMultilevel"/>
    <w:tmpl w:val="D9A4F2D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8" w15:restartNumberingAfterBreak="0">
    <w:nsid w:val="6F1839F9"/>
    <w:multiLevelType w:val="multilevel"/>
    <w:tmpl w:val="6A5C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882C5F"/>
    <w:multiLevelType w:val="multilevel"/>
    <w:tmpl w:val="C98E0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24059E3"/>
    <w:multiLevelType w:val="hybridMultilevel"/>
    <w:tmpl w:val="356A9B0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1" w15:restartNumberingAfterBreak="0">
    <w:nsid w:val="72D065C4"/>
    <w:multiLevelType w:val="hybridMultilevel"/>
    <w:tmpl w:val="C3C4E23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2" w15:restartNumberingAfterBreak="0">
    <w:nsid w:val="72FB5FDE"/>
    <w:multiLevelType w:val="hybridMultilevel"/>
    <w:tmpl w:val="93A8FD0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3" w15:restartNumberingAfterBreak="0">
    <w:nsid w:val="76881F75"/>
    <w:multiLevelType w:val="hybridMultilevel"/>
    <w:tmpl w:val="3F26EBA8"/>
    <w:lvl w:ilvl="0" w:tplc="140A000D">
      <w:start w:val="1"/>
      <w:numFmt w:val="bullet"/>
      <w:lvlText w:val=""/>
      <w:lvlJc w:val="left"/>
      <w:pPr>
        <w:ind w:left="720" w:hanging="360"/>
      </w:pPr>
      <w:rPr>
        <w:rFonts w:ascii="Wingdings" w:hAnsi="Wingdings" w:cs="Wingding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4" w15:restartNumberingAfterBreak="0">
    <w:nsid w:val="775C695C"/>
    <w:multiLevelType w:val="hybridMultilevel"/>
    <w:tmpl w:val="8C1229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5" w15:restartNumberingAfterBreak="0">
    <w:nsid w:val="78BC1A4C"/>
    <w:multiLevelType w:val="hybridMultilevel"/>
    <w:tmpl w:val="BBB8022E"/>
    <w:lvl w:ilvl="0" w:tplc="F9DADCC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86" w15:restartNumberingAfterBreak="0">
    <w:nsid w:val="7D9D4BD6"/>
    <w:multiLevelType w:val="hybridMultilevel"/>
    <w:tmpl w:val="12D4C30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7" w15:restartNumberingAfterBreak="0">
    <w:nsid w:val="7DC134E8"/>
    <w:multiLevelType w:val="hybridMultilevel"/>
    <w:tmpl w:val="2F1CB80E"/>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8" w15:restartNumberingAfterBreak="0">
    <w:nsid w:val="7DCF316E"/>
    <w:multiLevelType w:val="hybridMultilevel"/>
    <w:tmpl w:val="F41C5B9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9" w15:restartNumberingAfterBreak="0">
    <w:nsid w:val="7FFB22D9"/>
    <w:multiLevelType w:val="hybridMultilevel"/>
    <w:tmpl w:val="1CE4BE1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1143959935">
    <w:abstractNumId w:val="10"/>
  </w:num>
  <w:num w:numId="2" w16cid:durableId="2032098665">
    <w:abstractNumId w:val="79"/>
  </w:num>
  <w:num w:numId="3" w16cid:durableId="35814624">
    <w:abstractNumId w:val="53"/>
  </w:num>
  <w:num w:numId="4" w16cid:durableId="730157188">
    <w:abstractNumId w:val="87"/>
  </w:num>
  <w:num w:numId="5" w16cid:durableId="1485272649">
    <w:abstractNumId w:val="82"/>
  </w:num>
  <w:num w:numId="6" w16cid:durableId="1016228693">
    <w:abstractNumId w:val="6"/>
  </w:num>
  <w:num w:numId="7" w16cid:durableId="987831051">
    <w:abstractNumId w:val="34"/>
  </w:num>
  <w:num w:numId="8" w16cid:durableId="1906987190">
    <w:abstractNumId w:val="28"/>
  </w:num>
  <w:num w:numId="9" w16cid:durableId="373776420">
    <w:abstractNumId w:val="5"/>
  </w:num>
  <w:num w:numId="10" w16cid:durableId="1678072495">
    <w:abstractNumId w:val="69"/>
  </w:num>
  <w:num w:numId="11" w16cid:durableId="257100181">
    <w:abstractNumId w:val="45"/>
  </w:num>
  <w:num w:numId="12" w16cid:durableId="1464420081">
    <w:abstractNumId w:val="63"/>
  </w:num>
  <w:num w:numId="13" w16cid:durableId="1801991005">
    <w:abstractNumId w:val="2"/>
  </w:num>
  <w:num w:numId="14" w16cid:durableId="363218477">
    <w:abstractNumId w:val="41"/>
  </w:num>
  <w:num w:numId="15" w16cid:durableId="805313265">
    <w:abstractNumId w:val="8"/>
  </w:num>
  <w:num w:numId="16" w16cid:durableId="308705795">
    <w:abstractNumId w:val="27"/>
  </w:num>
  <w:num w:numId="17" w16cid:durableId="1534272168">
    <w:abstractNumId w:val="76"/>
  </w:num>
  <w:num w:numId="18" w16cid:durableId="1890142596">
    <w:abstractNumId w:val="88"/>
  </w:num>
  <w:num w:numId="19" w16cid:durableId="1638222818">
    <w:abstractNumId w:val="36"/>
  </w:num>
  <w:num w:numId="20" w16cid:durableId="98988812">
    <w:abstractNumId w:val="80"/>
  </w:num>
  <w:num w:numId="21" w16cid:durableId="768811970">
    <w:abstractNumId w:val="21"/>
  </w:num>
  <w:num w:numId="22" w16cid:durableId="1548954838">
    <w:abstractNumId w:val="48"/>
  </w:num>
  <w:num w:numId="23" w16cid:durableId="78017449">
    <w:abstractNumId w:val="37"/>
  </w:num>
  <w:num w:numId="24" w16cid:durableId="772088966">
    <w:abstractNumId w:val="55"/>
  </w:num>
  <w:num w:numId="25" w16cid:durableId="1450860315">
    <w:abstractNumId w:val="81"/>
  </w:num>
  <w:num w:numId="26" w16cid:durableId="1450588720">
    <w:abstractNumId w:val="1"/>
  </w:num>
  <w:num w:numId="27" w16cid:durableId="960037165">
    <w:abstractNumId w:val="44"/>
  </w:num>
  <w:num w:numId="28" w16cid:durableId="404184911">
    <w:abstractNumId w:val="30"/>
  </w:num>
  <w:num w:numId="29" w16cid:durableId="195656928">
    <w:abstractNumId w:val="51"/>
  </w:num>
  <w:num w:numId="30" w16cid:durableId="1643581679">
    <w:abstractNumId w:val="29"/>
  </w:num>
  <w:num w:numId="31" w16cid:durableId="707872281">
    <w:abstractNumId w:val="75"/>
  </w:num>
  <w:num w:numId="32" w16cid:durableId="1607884695">
    <w:abstractNumId w:val="70"/>
  </w:num>
  <w:num w:numId="33" w16cid:durableId="518088485">
    <w:abstractNumId w:val="86"/>
  </w:num>
  <w:num w:numId="34" w16cid:durableId="135345688">
    <w:abstractNumId w:val="20"/>
  </w:num>
  <w:num w:numId="35" w16cid:durableId="1748962972">
    <w:abstractNumId w:val="47"/>
  </w:num>
  <w:num w:numId="36" w16cid:durableId="1683698502">
    <w:abstractNumId w:val="35"/>
  </w:num>
  <w:num w:numId="37" w16cid:durableId="1018969447">
    <w:abstractNumId w:val="23"/>
  </w:num>
  <w:num w:numId="38" w16cid:durableId="1690719442">
    <w:abstractNumId w:val="18"/>
  </w:num>
  <w:num w:numId="39" w16cid:durableId="1321805934">
    <w:abstractNumId w:val="67"/>
  </w:num>
  <w:num w:numId="40" w16cid:durableId="749085976">
    <w:abstractNumId w:val="66"/>
  </w:num>
  <w:num w:numId="41" w16cid:durableId="1317031030">
    <w:abstractNumId w:val="16"/>
  </w:num>
  <w:num w:numId="42" w16cid:durableId="847989611">
    <w:abstractNumId w:val="58"/>
  </w:num>
  <w:num w:numId="43" w16cid:durableId="1459451108">
    <w:abstractNumId w:val="0"/>
  </w:num>
  <w:num w:numId="44" w16cid:durableId="339431375">
    <w:abstractNumId w:val="43"/>
  </w:num>
  <w:num w:numId="45" w16cid:durableId="1243756710">
    <w:abstractNumId w:val="56"/>
  </w:num>
  <w:num w:numId="46" w16cid:durableId="1429888708">
    <w:abstractNumId w:val="49"/>
  </w:num>
  <w:num w:numId="47" w16cid:durableId="1597666792">
    <w:abstractNumId w:val="59"/>
  </w:num>
  <w:num w:numId="48" w16cid:durableId="2146852726">
    <w:abstractNumId w:val="84"/>
  </w:num>
  <w:num w:numId="49" w16cid:durableId="1128014280">
    <w:abstractNumId w:val="73"/>
  </w:num>
  <w:num w:numId="50" w16cid:durableId="1323505254">
    <w:abstractNumId w:val="39"/>
  </w:num>
  <w:num w:numId="51" w16cid:durableId="1933320071">
    <w:abstractNumId w:val="38"/>
  </w:num>
  <w:num w:numId="52" w16cid:durableId="1534229037">
    <w:abstractNumId w:val="33"/>
  </w:num>
  <w:num w:numId="53" w16cid:durableId="1539665167">
    <w:abstractNumId w:val="61"/>
  </w:num>
  <w:num w:numId="54" w16cid:durableId="980036613">
    <w:abstractNumId w:val="74"/>
  </w:num>
  <w:num w:numId="55" w16cid:durableId="1932858851">
    <w:abstractNumId w:val="64"/>
  </w:num>
  <w:num w:numId="56" w16cid:durableId="1819960377">
    <w:abstractNumId w:val="83"/>
  </w:num>
  <w:num w:numId="57" w16cid:durableId="805122321">
    <w:abstractNumId w:val="26"/>
  </w:num>
  <w:num w:numId="58" w16cid:durableId="118034283">
    <w:abstractNumId w:val="13"/>
  </w:num>
  <w:num w:numId="59" w16cid:durableId="1009521062">
    <w:abstractNumId w:val="12"/>
  </w:num>
  <w:num w:numId="60" w16cid:durableId="795490542">
    <w:abstractNumId w:val="3"/>
  </w:num>
  <w:num w:numId="61" w16cid:durableId="1249926527">
    <w:abstractNumId w:val="60"/>
  </w:num>
  <w:num w:numId="62" w16cid:durableId="361131901">
    <w:abstractNumId w:val="25"/>
  </w:num>
  <w:num w:numId="63" w16cid:durableId="1658680973">
    <w:abstractNumId w:val="11"/>
  </w:num>
  <w:num w:numId="64" w16cid:durableId="1102069255">
    <w:abstractNumId w:val="22"/>
  </w:num>
  <w:num w:numId="65" w16cid:durableId="1559168886">
    <w:abstractNumId w:val="46"/>
  </w:num>
  <w:num w:numId="66" w16cid:durableId="1591739858">
    <w:abstractNumId w:val="19"/>
  </w:num>
  <w:num w:numId="67" w16cid:durableId="2078166367">
    <w:abstractNumId w:val="32"/>
  </w:num>
  <w:num w:numId="68" w16cid:durableId="1833177829">
    <w:abstractNumId w:val="17"/>
  </w:num>
  <w:num w:numId="69" w16cid:durableId="8112173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36529715">
    <w:abstractNumId w:val="42"/>
  </w:num>
  <w:num w:numId="71" w16cid:durableId="623846112">
    <w:abstractNumId w:val="68"/>
  </w:num>
  <w:num w:numId="72" w16cid:durableId="1174614468">
    <w:abstractNumId w:val="9"/>
  </w:num>
  <w:num w:numId="73" w16cid:durableId="1537503660">
    <w:abstractNumId w:val="4"/>
  </w:num>
  <w:num w:numId="74" w16cid:durableId="705637082">
    <w:abstractNumId w:val="52"/>
  </w:num>
  <w:num w:numId="75" w16cid:durableId="943265432">
    <w:abstractNumId w:val="40"/>
  </w:num>
  <w:num w:numId="76" w16cid:durableId="76440612">
    <w:abstractNumId w:val="7"/>
  </w:num>
  <w:num w:numId="77" w16cid:durableId="2125541750">
    <w:abstractNumId w:val="50"/>
  </w:num>
  <w:num w:numId="78" w16cid:durableId="679625778">
    <w:abstractNumId w:val="77"/>
  </w:num>
  <w:num w:numId="79" w16cid:durableId="1938904896">
    <w:abstractNumId w:val="54"/>
  </w:num>
  <w:num w:numId="80" w16cid:durableId="2041930927">
    <w:abstractNumId w:val="14"/>
  </w:num>
  <w:num w:numId="81" w16cid:durableId="1723403831">
    <w:abstractNumId w:val="72"/>
  </w:num>
  <w:num w:numId="82" w16cid:durableId="29114860">
    <w:abstractNumId w:val="89"/>
  </w:num>
  <w:num w:numId="83" w16cid:durableId="987589214">
    <w:abstractNumId w:val="71"/>
  </w:num>
  <w:num w:numId="84" w16cid:durableId="1926569522">
    <w:abstractNumId w:val="31"/>
  </w:num>
  <w:num w:numId="85" w16cid:durableId="286160437">
    <w:abstractNumId w:val="24"/>
  </w:num>
  <w:num w:numId="86" w16cid:durableId="308051575">
    <w:abstractNumId w:val="15"/>
  </w:num>
  <w:num w:numId="87" w16cid:durableId="501505570">
    <w:abstractNumId w:val="85"/>
  </w:num>
  <w:num w:numId="88" w16cid:durableId="836114308">
    <w:abstractNumId w:val="62"/>
  </w:num>
  <w:num w:numId="89" w16cid:durableId="911155856">
    <w:abstractNumId w:val="78"/>
  </w:num>
  <w:num w:numId="90" w16cid:durableId="290020661">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70"/>
    <w:rsid w:val="00000EF2"/>
    <w:rsid w:val="0000189A"/>
    <w:rsid w:val="00002531"/>
    <w:rsid w:val="0000288A"/>
    <w:rsid w:val="00012CD3"/>
    <w:rsid w:val="00013785"/>
    <w:rsid w:val="000156CD"/>
    <w:rsid w:val="000200B6"/>
    <w:rsid w:val="00022C07"/>
    <w:rsid w:val="00023AB8"/>
    <w:rsid w:val="00025086"/>
    <w:rsid w:val="000271C2"/>
    <w:rsid w:val="00034258"/>
    <w:rsid w:val="000345FF"/>
    <w:rsid w:val="00040485"/>
    <w:rsid w:val="00040E10"/>
    <w:rsid w:val="00041341"/>
    <w:rsid w:val="00044456"/>
    <w:rsid w:val="0005089A"/>
    <w:rsid w:val="0005116E"/>
    <w:rsid w:val="00052837"/>
    <w:rsid w:val="000547F5"/>
    <w:rsid w:val="00056D9D"/>
    <w:rsid w:val="000604AA"/>
    <w:rsid w:val="00062C32"/>
    <w:rsid w:val="00064807"/>
    <w:rsid w:val="000733F6"/>
    <w:rsid w:val="0007341E"/>
    <w:rsid w:val="00076749"/>
    <w:rsid w:val="00081288"/>
    <w:rsid w:val="000818AE"/>
    <w:rsid w:val="00082A9E"/>
    <w:rsid w:val="00091F2C"/>
    <w:rsid w:val="00094C14"/>
    <w:rsid w:val="00094ED8"/>
    <w:rsid w:val="000964B1"/>
    <w:rsid w:val="00096F9A"/>
    <w:rsid w:val="00097772"/>
    <w:rsid w:val="0009783E"/>
    <w:rsid w:val="000A5553"/>
    <w:rsid w:val="000B258A"/>
    <w:rsid w:val="000B2CB1"/>
    <w:rsid w:val="000B412E"/>
    <w:rsid w:val="000B7768"/>
    <w:rsid w:val="000C037D"/>
    <w:rsid w:val="000C0468"/>
    <w:rsid w:val="000C6252"/>
    <w:rsid w:val="000D2675"/>
    <w:rsid w:val="000D2DEA"/>
    <w:rsid w:val="000D5FD7"/>
    <w:rsid w:val="000D7CB1"/>
    <w:rsid w:val="000E0C29"/>
    <w:rsid w:val="000E2A89"/>
    <w:rsid w:val="000E3E73"/>
    <w:rsid w:val="000E50A3"/>
    <w:rsid w:val="000E64BB"/>
    <w:rsid w:val="000F07D7"/>
    <w:rsid w:val="000F22E2"/>
    <w:rsid w:val="00100374"/>
    <w:rsid w:val="0010093A"/>
    <w:rsid w:val="00100F0E"/>
    <w:rsid w:val="00102EE3"/>
    <w:rsid w:val="00106081"/>
    <w:rsid w:val="00107991"/>
    <w:rsid w:val="00110FFD"/>
    <w:rsid w:val="00111E0C"/>
    <w:rsid w:val="00122FFF"/>
    <w:rsid w:val="00125380"/>
    <w:rsid w:val="00126EAE"/>
    <w:rsid w:val="00127265"/>
    <w:rsid w:val="00130014"/>
    <w:rsid w:val="00130AB5"/>
    <w:rsid w:val="00133D43"/>
    <w:rsid w:val="0013414B"/>
    <w:rsid w:val="00136068"/>
    <w:rsid w:val="00136123"/>
    <w:rsid w:val="00142788"/>
    <w:rsid w:val="00144004"/>
    <w:rsid w:val="00146A8B"/>
    <w:rsid w:val="00146E79"/>
    <w:rsid w:val="00154850"/>
    <w:rsid w:val="001556D5"/>
    <w:rsid w:val="00156E46"/>
    <w:rsid w:val="001614FE"/>
    <w:rsid w:val="00162756"/>
    <w:rsid w:val="00164336"/>
    <w:rsid w:val="001652FB"/>
    <w:rsid w:val="00166525"/>
    <w:rsid w:val="001667EF"/>
    <w:rsid w:val="00167B2C"/>
    <w:rsid w:val="001704AD"/>
    <w:rsid w:val="001741EE"/>
    <w:rsid w:val="00174482"/>
    <w:rsid w:val="00174BCD"/>
    <w:rsid w:val="00176102"/>
    <w:rsid w:val="00182808"/>
    <w:rsid w:val="00182EE2"/>
    <w:rsid w:val="0018692D"/>
    <w:rsid w:val="0019274C"/>
    <w:rsid w:val="00196930"/>
    <w:rsid w:val="00196ECF"/>
    <w:rsid w:val="001A0CA9"/>
    <w:rsid w:val="001A11F8"/>
    <w:rsid w:val="001A15E4"/>
    <w:rsid w:val="001A6532"/>
    <w:rsid w:val="001A65E6"/>
    <w:rsid w:val="001B010A"/>
    <w:rsid w:val="001B45C3"/>
    <w:rsid w:val="001B71A9"/>
    <w:rsid w:val="001C3409"/>
    <w:rsid w:val="001C3470"/>
    <w:rsid w:val="001C3ED0"/>
    <w:rsid w:val="001C40C2"/>
    <w:rsid w:val="001D2711"/>
    <w:rsid w:val="001D3C2B"/>
    <w:rsid w:val="001D3E10"/>
    <w:rsid w:val="001D49E9"/>
    <w:rsid w:val="001D6504"/>
    <w:rsid w:val="001E1D46"/>
    <w:rsid w:val="001E716F"/>
    <w:rsid w:val="001E7ACD"/>
    <w:rsid w:val="001F28E1"/>
    <w:rsid w:val="001F3F83"/>
    <w:rsid w:val="00200016"/>
    <w:rsid w:val="00200908"/>
    <w:rsid w:val="00201ABE"/>
    <w:rsid w:val="00204E7C"/>
    <w:rsid w:val="002060F1"/>
    <w:rsid w:val="00206246"/>
    <w:rsid w:val="0020792F"/>
    <w:rsid w:val="00210277"/>
    <w:rsid w:val="002107E0"/>
    <w:rsid w:val="0021222B"/>
    <w:rsid w:val="00213425"/>
    <w:rsid w:val="00217848"/>
    <w:rsid w:val="0022230D"/>
    <w:rsid w:val="00223283"/>
    <w:rsid w:val="002233FC"/>
    <w:rsid w:val="00223797"/>
    <w:rsid w:val="00223E92"/>
    <w:rsid w:val="00224983"/>
    <w:rsid w:val="00224A82"/>
    <w:rsid w:val="00224D01"/>
    <w:rsid w:val="00225A2F"/>
    <w:rsid w:val="00225E93"/>
    <w:rsid w:val="00227AC6"/>
    <w:rsid w:val="0023123F"/>
    <w:rsid w:val="00234773"/>
    <w:rsid w:val="00236145"/>
    <w:rsid w:val="002415A5"/>
    <w:rsid w:val="002417B4"/>
    <w:rsid w:val="00241FED"/>
    <w:rsid w:val="002434AE"/>
    <w:rsid w:val="002446A2"/>
    <w:rsid w:val="00245C4A"/>
    <w:rsid w:val="00245CE2"/>
    <w:rsid w:val="00251311"/>
    <w:rsid w:val="00252761"/>
    <w:rsid w:val="00253052"/>
    <w:rsid w:val="002600E1"/>
    <w:rsid w:val="0026169A"/>
    <w:rsid w:val="00262FB1"/>
    <w:rsid w:val="00265323"/>
    <w:rsid w:val="00266973"/>
    <w:rsid w:val="00274AB4"/>
    <w:rsid w:val="002776E9"/>
    <w:rsid w:val="00277825"/>
    <w:rsid w:val="00281E1A"/>
    <w:rsid w:val="00282B85"/>
    <w:rsid w:val="00283D44"/>
    <w:rsid w:val="0028654E"/>
    <w:rsid w:val="00292FBB"/>
    <w:rsid w:val="002A13F6"/>
    <w:rsid w:val="002A1B1A"/>
    <w:rsid w:val="002A4AB0"/>
    <w:rsid w:val="002A6CC2"/>
    <w:rsid w:val="002B040E"/>
    <w:rsid w:val="002B1AC6"/>
    <w:rsid w:val="002B4AFE"/>
    <w:rsid w:val="002C1666"/>
    <w:rsid w:val="002C2C58"/>
    <w:rsid w:val="002C741B"/>
    <w:rsid w:val="002D3455"/>
    <w:rsid w:val="002D692D"/>
    <w:rsid w:val="002F3560"/>
    <w:rsid w:val="002F3809"/>
    <w:rsid w:val="002F4C0A"/>
    <w:rsid w:val="003004FE"/>
    <w:rsid w:val="0030122A"/>
    <w:rsid w:val="00301C04"/>
    <w:rsid w:val="00305677"/>
    <w:rsid w:val="00306BB5"/>
    <w:rsid w:val="003140ED"/>
    <w:rsid w:val="00316DD1"/>
    <w:rsid w:val="00316F23"/>
    <w:rsid w:val="00317DB0"/>
    <w:rsid w:val="003240FC"/>
    <w:rsid w:val="003250D1"/>
    <w:rsid w:val="00333363"/>
    <w:rsid w:val="0034089E"/>
    <w:rsid w:val="0034395D"/>
    <w:rsid w:val="0034413F"/>
    <w:rsid w:val="00344F9C"/>
    <w:rsid w:val="00345A9C"/>
    <w:rsid w:val="00345CEA"/>
    <w:rsid w:val="00347D7D"/>
    <w:rsid w:val="003508C2"/>
    <w:rsid w:val="00350950"/>
    <w:rsid w:val="00362154"/>
    <w:rsid w:val="00362230"/>
    <w:rsid w:val="00362C3C"/>
    <w:rsid w:val="00363814"/>
    <w:rsid w:val="00364E27"/>
    <w:rsid w:val="00365EF1"/>
    <w:rsid w:val="00373B98"/>
    <w:rsid w:val="00374D6E"/>
    <w:rsid w:val="0037768E"/>
    <w:rsid w:val="003778AC"/>
    <w:rsid w:val="00380A78"/>
    <w:rsid w:val="00381878"/>
    <w:rsid w:val="00382A8D"/>
    <w:rsid w:val="003865BC"/>
    <w:rsid w:val="00387077"/>
    <w:rsid w:val="0039294B"/>
    <w:rsid w:val="0039398A"/>
    <w:rsid w:val="00394AF8"/>
    <w:rsid w:val="00394C96"/>
    <w:rsid w:val="00395AEA"/>
    <w:rsid w:val="00395DB5"/>
    <w:rsid w:val="003A0A0E"/>
    <w:rsid w:val="003A0A7C"/>
    <w:rsid w:val="003A1D23"/>
    <w:rsid w:val="003A5659"/>
    <w:rsid w:val="003B0505"/>
    <w:rsid w:val="003B3695"/>
    <w:rsid w:val="003B6222"/>
    <w:rsid w:val="003B70E3"/>
    <w:rsid w:val="003B7297"/>
    <w:rsid w:val="003C2A43"/>
    <w:rsid w:val="003C40E2"/>
    <w:rsid w:val="003C6428"/>
    <w:rsid w:val="003C72F1"/>
    <w:rsid w:val="003E1C76"/>
    <w:rsid w:val="003E4CE6"/>
    <w:rsid w:val="003E6B17"/>
    <w:rsid w:val="003E757D"/>
    <w:rsid w:val="003F0B01"/>
    <w:rsid w:val="003F0CE7"/>
    <w:rsid w:val="003F138A"/>
    <w:rsid w:val="003F24EC"/>
    <w:rsid w:val="003F710E"/>
    <w:rsid w:val="004061EA"/>
    <w:rsid w:val="00406A50"/>
    <w:rsid w:val="00410138"/>
    <w:rsid w:val="00416254"/>
    <w:rsid w:val="00426FB9"/>
    <w:rsid w:val="004272E2"/>
    <w:rsid w:val="00427916"/>
    <w:rsid w:val="004304E5"/>
    <w:rsid w:val="00431278"/>
    <w:rsid w:val="00434A22"/>
    <w:rsid w:val="00434AEF"/>
    <w:rsid w:val="00436F8F"/>
    <w:rsid w:val="004420BB"/>
    <w:rsid w:val="00443F2C"/>
    <w:rsid w:val="00444A2F"/>
    <w:rsid w:val="00445DAF"/>
    <w:rsid w:val="00451021"/>
    <w:rsid w:val="00454A4D"/>
    <w:rsid w:val="00465154"/>
    <w:rsid w:val="00467FB2"/>
    <w:rsid w:val="0047250A"/>
    <w:rsid w:val="004752FC"/>
    <w:rsid w:val="00480DD1"/>
    <w:rsid w:val="00484DB3"/>
    <w:rsid w:val="004865F1"/>
    <w:rsid w:val="00486BFD"/>
    <w:rsid w:val="00487BCB"/>
    <w:rsid w:val="0049196F"/>
    <w:rsid w:val="004A0BCD"/>
    <w:rsid w:val="004B0961"/>
    <w:rsid w:val="004C01C0"/>
    <w:rsid w:val="004C7BB2"/>
    <w:rsid w:val="004D044A"/>
    <w:rsid w:val="004D3B46"/>
    <w:rsid w:val="004D47BE"/>
    <w:rsid w:val="004D5AF4"/>
    <w:rsid w:val="004E4D81"/>
    <w:rsid w:val="004E4FF8"/>
    <w:rsid w:val="004E5B41"/>
    <w:rsid w:val="004E7CCB"/>
    <w:rsid w:val="004F1623"/>
    <w:rsid w:val="004F1BB1"/>
    <w:rsid w:val="004F1DCD"/>
    <w:rsid w:val="004F7170"/>
    <w:rsid w:val="0050173E"/>
    <w:rsid w:val="00501BC9"/>
    <w:rsid w:val="00505985"/>
    <w:rsid w:val="00507364"/>
    <w:rsid w:val="00513471"/>
    <w:rsid w:val="00514692"/>
    <w:rsid w:val="00517218"/>
    <w:rsid w:val="00521AD5"/>
    <w:rsid w:val="00522FA5"/>
    <w:rsid w:val="00524A0D"/>
    <w:rsid w:val="00527C5C"/>
    <w:rsid w:val="005328F1"/>
    <w:rsid w:val="005401F4"/>
    <w:rsid w:val="00541251"/>
    <w:rsid w:val="0054313B"/>
    <w:rsid w:val="00547C19"/>
    <w:rsid w:val="005531CF"/>
    <w:rsid w:val="0055573E"/>
    <w:rsid w:val="0055711B"/>
    <w:rsid w:val="005577FC"/>
    <w:rsid w:val="00563892"/>
    <w:rsid w:val="00563F62"/>
    <w:rsid w:val="00566F89"/>
    <w:rsid w:val="005711C3"/>
    <w:rsid w:val="00572587"/>
    <w:rsid w:val="00572BF7"/>
    <w:rsid w:val="00577AF9"/>
    <w:rsid w:val="0058172E"/>
    <w:rsid w:val="005947F9"/>
    <w:rsid w:val="005A1E6B"/>
    <w:rsid w:val="005A57CA"/>
    <w:rsid w:val="005A6803"/>
    <w:rsid w:val="005B4FA6"/>
    <w:rsid w:val="005B6D1F"/>
    <w:rsid w:val="005B6D39"/>
    <w:rsid w:val="005C4BE3"/>
    <w:rsid w:val="005D0E8D"/>
    <w:rsid w:val="005D41C5"/>
    <w:rsid w:val="005D4ACE"/>
    <w:rsid w:val="005D65B9"/>
    <w:rsid w:val="005D68B1"/>
    <w:rsid w:val="005D77D7"/>
    <w:rsid w:val="005E023F"/>
    <w:rsid w:val="005E2BFE"/>
    <w:rsid w:val="005E311D"/>
    <w:rsid w:val="005E56E8"/>
    <w:rsid w:val="005F01D1"/>
    <w:rsid w:val="005F2924"/>
    <w:rsid w:val="005F4242"/>
    <w:rsid w:val="005F4F8D"/>
    <w:rsid w:val="005F7552"/>
    <w:rsid w:val="00602DFF"/>
    <w:rsid w:val="00603287"/>
    <w:rsid w:val="006062E0"/>
    <w:rsid w:val="006069CF"/>
    <w:rsid w:val="00607C58"/>
    <w:rsid w:val="00613AEE"/>
    <w:rsid w:val="00613C3F"/>
    <w:rsid w:val="00615CE1"/>
    <w:rsid w:val="00621B2D"/>
    <w:rsid w:val="006262C1"/>
    <w:rsid w:val="00627DB3"/>
    <w:rsid w:val="00630A89"/>
    <w:rsid w:val="006321DF"/>
    <w:rsid w:val="00632C13"/>
    <w:rsid w:val="006358E0"/>
    <w:rsid w:val="00635D69"/>
    <w:rsid w:val="006363EC"/>
    <w:rsid w:val="00640629"/>
    <w:rsid w:val="0064375B"/>
    <w:rsid w:val="0064392A"/>
    <w:rsid w:val="006443DB"/>
    <w:rsid w:val="00644542"/>
    <w:rsid w:val="00646448"/>
    <w:rsid w:val="0065145B"/>
    <w:rsid w:val="006543B0"/>
    <w:rsid w:val="006557F9"/>
    <w:rsid w:val="006558ED"/>
    <w:rsid w:val="00656D49"/>
    <w:rsid w:val="0065744F"/>
    <w:rsid w:val="00657C92"/>
    <w:rsid w:val="00661324"/>
    <w:rsid w:val="0066309C"/>
    <w:rsid w:val="00665931"/>
    <w:rsid w:val="00667B7F"/>
    <w:rsid w:val="00675750"/>
    <w:rsid w:val="00675E7E"/>
    <w:rsid w:val="006765AD"/>
    <w:rsid w:val="00676EF4"/>
    <w:rsid w:val="006809B0"/>
    <w:rsid w:val="006832B7"/>
    <w:rsid w:val="006910A5"/>
    <w:rsid w:val="006933F2"/>
    <w:rsid w:val="00694EA3"/>
    <w:rsid w:val="006A196F"/>
    <w:rsid w:val="006A57D8"/>
    <w:rsid w:val="006A710C"/>
    <w:rsid w:val="006B10CA"/>
    <w:rsid w:val="006B2A7A"/>
    <w:rsid w:val="006B2CA1"/>
    <w:rsid w:val="006B5D89"/>
    <w:rsid w:val="006C22ED"/>
    <w:rsid w:val="006C5571"/>
    <w:rsid w:val="006C562D"/>
    <w:rsid w:val="006D237A"/>
    <w:rsid w:val="006D4969"/>
    <w:rsid w:val="006E3305"/>
    <w:rsid w:val="006E4A12"/>
    <w:rsid w:val="006E4AB3"/>
    <w:rsid w:val="006E617F"/>
    <w:rsid w:val="006F1200"/>
    <w:rsid w:val="006F3891"/>
    <w:rsid w:val="006F6398"/>
    <w:rsid w:val="00701E7A"/>
    <w:rsid w:val="007026B0"/>
    <w:rsid w:val="0070556D"/>
    <w:rsid w:val="007071EF"/>
    <w:rsid w:val="00710188"/>
    <w:rsid w:val="00710703"/>
    <w:rsid w:val="00711FA2"/>
    <w:rsid w:val="00716D41"/>
    <w:rsid w:val="00722C7F"/>
    <w:rsid w:val="007231BD"/>
    <w:rsid w:val="0072669F"/>
    <w:rsid w:val="00731B7D"/>
    <w:rsid w:val="00733F4C"/>
    <w:rsid w:val="0073415B"/>
    <w:rsid w:val="007365B4"/>
    <w:rsid w:val="00741B3F"/>
    <w:rsid w:val="00742D29"/>
    <w:rsid w:val="0075069E"/>
    <w:rsid w:val="00752CA5"/>
    <w:rsid w:val="007539CF"/>
    <w:rsid w:val="00757502"/>
    <w:rsid w:val="00761799"/>
    <w:rsid w:val="00763489"/>
    <w:rsid w:val="00764EA5"/>
    <w:rsid w:val="00767871"/>
    <w:rsid w:val="007756E6"/>
    <w:rsid w:val="007807A6"/>
    <w:rsid w:val="00780F01"/>
    <w:rsid w:val="00781F80"/>
    <w:rsid w:val="00782B51"/>
    <w:rsid w:val="00785F27"/>
    <w:rsid w:val="00791A12"/>
    <w:rsid w:val="0079226D"/>
    <w:rsid w:val="00792D86"/>
    <w:rsid w:val="0079440E"/>
    <w:rsid w:val="007958BB"/>
    <w:rsid w:val="00797884"/>
    <w:rsid w:val="007A140D"/>
    <w:rsid w:val="007A191B"/>
    <w:rsid w:val="007B0A95"/>
    <w:rsid w:val="007B111B"/>
    <w:rsid w:val="007B3C1D"/>
    <w:rsid w:val="007B48CC"/>
    <w:rsid w:val="007B6E64"/>
    <w:rsid w:val="007C2D56"/>
    <w:rsid w:val="007C63B5"/>
    <w:rsid w:val="007D0C0B"/>
    <w:rsid w:val="007D2F71"/>
    <w:rsid w:val="007D5FA8"/>
    <w:rsid w:val="007E1751"/>
    <w:rsid w:val="007E5B17"/>
    <w:rsid w:val="007F0215"/>
    <w:rsid w:val="007F0A8B"/>
    <w:rsid w:val="007F2023"/>
    <w:rsid w:val="007F4DFC"/>
    <w:rsid w:val="007F78E7"/>
    <w:rsid w:val="008015F9"/>
    <w:rsid w:val="008015FE"/>
    <w:rsid w:val="00802238"/>
    <w:rsid w:val="00815A17"/>
    <w:rsid w:val="008176EA"/>
    <w:rsid w:val="00817C4A"/>
    <w:rsid w:val="008246F7"/>
    <w:rsid w:val="00826003"/>
    <w:rsid w:val="00826E55"/>
    <w:rsid w:val="00827D6B"/>
    <w:rsid w:val="008325A4"/>
    <w:rsid w:val="00832959"/>
    <w:rsid w:val="0083296F"/>
    <w:rsid w:val="008338FC"/>
    <w:rsid w:val="008362AD"/>
    <w:rsid w:val="00836A85"/>
    <w:rsid w:val="008412CC"/>
    <w:rsid w:val="00843279"/>
    <w:rsid w:val="00843FE8"/>
    <w:rsid w:val="00844187"/>
    <w:rsid w:val="00847665"/>
    <w:rsid w:val="008476A4"/>
    <w:rsid w:val="00852BD6"/>
    <w:rsid w:val="0085331B"/>
    <w:rsid w:val="00860C10"/>
    <w:rsid w:val="0086568D"/>
    <w:rsid w:val="00866FAF"/>
    <w:rsid w:val="00867C39"/>
    <w:rsid w:val="00875507"/>
    <w:rsid w:val="008773DD"/>
    <w:rsid w:val="0088399A"/>
    <w:rsid w:val="00883B85"/>
    <w:rsid w:val="00896A08"/>
    <w:rsid w:val="008A2CD6"/>
    <w:rsid w:val="008A50F2"/>
    <w:rsid w:val="008A7D76"/>
    <w:rsid w:val="008B2293"/>
    <w:rsid w:val="008B3270"/>
    <w:rsid w:val="008B468B"/>
    <w:rsid w:val="008B5886"/>
    <w:rsid w:val="008B71C3"/>
    <w:rsid w:val="008C1F8C"/>
    <w:rsid w:val="008C4350"/>
    <w:rsid w:val="008C73C9"/>
    <w:rsid w:val="008D0A2E"/>
    <w:rsid w:val="008D1D6B"/>
    <w:rsid w:val="008D5F38"/>
    <w:rsid w:val="008E0B52"/>
    <w:rsid w:val="008E0F30"/>
    <w:rsid w:val="008E27CF"/>
    <w:rsid w:val="008E33C3"/>
    <w:rsid w:val="008E4B55"/>
    <w:rsid w:val="008E70B8"/>
    <w:rsid w:val="008F3D73"/>
    <w:rsid w:val="008F640C"/>
    <w:rsid w:val="008F78CF"/>
    <w:rsid w:val="009011F3"/>
    <w:rsid w:val="0090169A"/>
    <w:rsid w:val="00901D84"/>
    <w:rsid w:val="0091165B"/>
    <w:rsid w:val="00913AB1"/>
    <w:rsid w:val="00916415"/>
    <w:rsid w:val="00916416"/>
    <w:rsid w:val="00917BB8"/>
    <w:rsid w:val="00921840"/>
    <w:rsid w:val="0092235A"/>
    <w:rsid w:val="00922FB2"/>
    <w:rsid w:val="00923AAC"/>
    <w:rsid w:val="00924130"/>
    <w:rsid w:val="00924811"/>
    <w:rsid w:val="009274A5"/>
    <w:rsid w:val="00932FDE"/>
    <w:rsid w:val="009354B3"/>
    <w:rsid w:val="00935CA3"/>
    <w:rsid w:val="00935FE3"/>
    <w:rsid w:val="009439B4"/>
    <w:rsid w:val="00944171"/>
    <w:rsid w:val="0094428A"/>
    <w:rsid w:val="00945A5F"/>
    <w:rsid w:val="0095042E"/>
    <w:rsid w:val="009529F5"/>
    <w:rsid w:val="00954C3B"/>
    <w:rsid w:val="009564BA"/>
    <w:rsid w:val="009623D0"/>
    <w:rsid w:val="009651D2"/>
    <w:rsid w:val="00967812"/>
    <w:rsid w:val="009745B4"/>
    <w:rsid w:val="009746A8"/>
    <w:rsid w:val="0097600F"/>
    <w:rsid w:val="00977200"/>
    <w:rsid w:val="00983324"/>
    <w:rsid w:val="009840C3"/>
    <w:rsid w:val="00987D45"/>
    <w:rsid w:val="00990234"/>
    <w:rsid w:val="009917C8"/>
    <w:rsid w:val="009934AE"/>
    <w:rsid w:val="00995323"/>
    <w:rsid w:val="009962CF"/>
    <w:rsid w:val="0099710A"/>
    <w:rsid w:val="009A656C"/>
    <w:rsid w:val="009B0311"/>
    <w:rsid w:val="009B1B38"/>
    <w:rsid w:val="009B2B0C"/>
    <w:rsid w:val="009B2BCB"/>
    <w:rsid w:val="009B6BA0"/>
    <w:rsid w:val="009B6BDD"/>
    <w:rsid w:val="009B7876"/>
    <w:rsid w:val="009C17D0"/>
    <w:rsid w:val="009C2AD1"/>
    <w:rsid w:val="009C5C8B"/>
    <w:rsid w:val="009C6134"/>
    <w:rsid w:val="009C6D80"/>
    <w:rsid w:val="009C78A7"/>
    <w:rsid w:val="009C7AFD"/>
    <w:rsid w:val="009C7D0B"/>
    <w:rsid w:val="009D2089"/>
    <w:rsid w:val="009D3B5A"/>
    <w:rsid w:val="009D4A57"/>
    <w:rsid w:val="009D5730"/>
    <w:rsid w:val="009D7708"/>
    <w:rsid w:val="009E1454"/>
    <w:rsid w:val="009E36CA"/>
    <w:rsid w:val="009E60FF"/>
    <w:rsid w:val="009E66D3"/>
    <w:rsid w:val="009F0374"/>
    <w:rsid w:val="009F2FD3"/>
    <w:rsid w:val="009F45B4"/>
    <w:rsid w:val="009F7B0B"/>
    <w:rsid w:val="00A046E1"/>
    <w:rsid w:val="00A04F78"/>
    <w:rsid w:val="00A054C2"/>
    <w:rsid w:val="00A0584F"/>
    <w:rsid w:val="00A05E33"/>
    <w:rsid w:val="00A06A08"/>
    <w:rsid w:val="00A13AD2"/>
    <w:rsid w:val="00A17B41"/>
    <w:rsid w:val="00A20EBB"/>
    <w:rsid w:val="00A251F8"/>
    <w:rsid w:val="00A261E1"/>
    <w:rsid w:val="00A27E5E"/>
    <w:rsid w:val="00A33C0C"/>
    <w:rsid w:val="00A350A0"/>
    <w:rsid w:val="00A374F5"/>
    <w:rsid w:val="00A40493"/>
    <w:rsid w:val="00A42B3C"/>
    <w:rsid w:val="00A4477C"/>
    <w:rsid w:val="00A454A8"/>
    <w:rsid w:val="00A47D62"/>
    <w:rsid w:val="00A51C94"/>
    <w:rsid w:val="00A565DC"/>
    <w:rsid w:val="00A630EE"/>
    <w:rsid w:val="00A6696B"/>
    <w:rsid w:val="00A67FBB"/>
    <w:rsid w:val="00A70B4B"/>
    <w:rsid w:val="00A71057"/>
    <w:rsid w:val="00A746EC"/>
    <w:rsid w:val="00A810E7"/>
    <w:rsid w:val="00A81382"/>
    <w:rsid w:val="00A83E34"/>
    <w:rsid w:val="00A86B91"/>
    <w:rsid w:val="00A919CA"/>
    <w:rsid w:val="00A94635"/>
    <w:rsid w:val="00A974D3"/>
    <w:rsid w:val="00AA278B"/>
    <w:rsid w:val="00AA456B"/>
    <w:rsid w:val="00AA4EA9"/>
    <w:rsid w:val="00AA5171"/>
    <w:rsid w:val="00AB0417"/>
    <w:rsid w:val="00AB0638"/>
    <w:rsid w:val="00AB1372"/>
    <w:rsid w:val="00AB3740"/>
    <w:rsid w:val="00AB4065"/>
    <w:rsid w:val="00AB5A55"/>
    <w:rsid w:val="00AC2F0A"/>
    <w:rsid w:val="00AC35C7"/>
    <w:rsid w:val="00AC5AC9"/>
    <w:rsid w:val="00AC5E88"/>
    <w:rsid w:val="00AC60A6"/>
    <w:rsid w:val="00AD09A3"/>
    <w:rsid w:val="00AD5290"/>
    <w:rsid w:val="00AD66F5"/>
    <w:rsid w:val="00AE1020"/>
    <w:rsid w:val="00AE3218"/>
    <w:rsid w:val="00AF613F"/>
    <w:rsid w:val="00AF7BCA"/>
    <w:rsid w:val="00B03C97"/>
    <w:rsid w:val="00B05233"/>
    <w:rsid w:val="00B075D7"/>
    <w:rsid w:val="00B14A74"/>
    <w:rsid w:val="00B17894"/>
    <w:rsid w:val="00B204ED"/>
    <w:rsid w:val="00B25BBF"/>
    <w:rsid w:val="00B26754"/>
    <w:rsid w:val="00B30737"/>
    <w:rsid w:val="00B34FB0"/>
    <w:rsid w:val="00B36A55"/>
    <w:rsid w:val="00B40B0B"/>
    <w:rsid w:val="00B43665"/>
    <w:rsid w:val="00B45220"/>
    <w:rsid w:val="00B4650B"/>
    <w:rsid w:val="00B53760"/>
    <w:rsid w:val="00B5607E"/>
    <w:rsid w:val="00B566A3"/>
    <w:rsid w:val="00B62547"/>
    <w:rsid w:val="00B6557A"/>
    <w:rsid w:val="00B66E24"/>
    <w:rsid w:val="00B7103F"/>
    <w:rsid w:val="00B75A4D"/>
    <w:rsid w:val="00B75C48"/>
    <w:rsid w:val="00B81CAD"/>
    <w:rsid w:val="00B8534F"/>
    <w:rsid w:val="00B86466"/>
    <w:rsid w:val="00B91383"/>
    <w:rsid w:val="00BA05D4"/>
    <w:rsid w:val="00BA0B6B"/>
    <w:rsid w:val="00BA4D65"/>
    <w:rsid w:val="00BA6AE8"/>
    <w:rsid w:val="00BB2668"/>
    <w:rsid w:val="00BB356E"/>
    <w:rsid w:val="00BB5993"/>
    <w:rsid w:val="00BC1F0A"/>
    <w:rsid w:val="00BC6246"/>
    <w:rsid w:val="00BD05A8"/>
    <w:rsid w:val="00BD18B5"/>
    <w:rsid w:val="00BD20B7"/>
    <w:rsid w:val="00BD3592"/>
    <w:rsid w:val="00BD5215"/>
    <w:rsid w:val="00BD55E1"/>
    <w:rsid w:val="00BD573E"/>
    <w:rsid w:val="00BE04AE"/>
    <w:rsid w:val="00BE2351"/>
    <w:rsid w:val="00BE297F"/>
    <w:rsid w:val="00BE29D6"/>
    <w:rsid w:val="00BE4817"/>
    <w:rsid w:val="00BE54CD"/>
    <w:rsid w:val="00BF2558"/>
    <w:rsid w:val="00BF3BDC"/>
    <w:rsid w:val="00BF44D5"/>
    <w:rsid w:val="00BF5E3B"/>
    <w:rsid w:val="00C009DD"/>
    <w:rsid w:val="00C02193"/>
    <w:rsid w:val="00C04715"/>
    <w:rsid w:val="00C10BCE"/>
    <w:rsid w:val="00C114A7"/>
    <w:rsid w:val="00C175E0"/>
    <w:rsid w:val="00C2218B"/>
    <w:rsid w:val="00C2236C"/>
    <w:rsid w:val="00C24563"/>
    <w:rsid w:val="00C3123B"/>
    <w:rsid w:val="00C33A0C"/>
    <w:rsid w:val="00C33ED9"/>
    <w:rsid w:val="00C423A1"/>
    <w:rsid w:val="00C458C3"/>
    <w:rsid w:val="00C46ED6"/>
    <w:rsid w:val="00C50B14"/>
    <w:rsid w:val="00C560CD"/>
    <w:rsid w:val="00C6525B"/>
    <w:rsid w:val="00C7008E"/>
    <w:rsid w:val="00C744E3"/>
    <w:rsid w:val="00C754FE"/>
    <w:rsid w:val="00C756EB"/>
    <w:rsid w:val="00C75CD5"/>
    <w:rsid w:val="00C76D7B"/>
    <w:rsid w:val="00C811A7"/>
    <w:rsid w:val="00C86B9A"/>
    <w:rsid w:val="00C9371F"/>
    <w:rsid w:val="00C9416C"/>
    <w:rsid w:val="00CA4C7C"/>
    <w:rsid w:val="00CA505A"/>
    <w:rsid w:val="00CB0FAA"/>
    <w:rsid w:val="00CB10FE"/>
    <w:rsid w:val="00CB151D"/>
    <w:rsid w:val="00CB34FD"/>
    <w:rsid w:val="00CB4A09"/>
    <w:rsid w:val="00CB6AB0"/>
    <w:rsid w:val="00CB6AE4"/>
    <w:rsid w:val="00CB78FA"/>
    <w:rsid w:val="00CC2B4D"/>
    <w:rsid w:val="00CC2DA1"/>
    <w:rsid w:val="00CC47D6"/>
    <w:rsid w:val="00CC6346"/>
    <w:rsid w:val="00CC6568"/>
    <w:rsid w:val="00CD1373"/>
    <w:rsid w:val="00CD19C6"/>
    <w:rsid w:val="00CD363D"/>
    <w:rsid w:val="00CD5843"/>
    <w:rsid w:val="00CD772E"/>
    <w:rsid w:val="00CE41BA"/>
    <w:rsid w:val="00CE4288"/>
    <w:rsid w:val="00CE5CEA"/>
    <w:rsid w:val="00CE6384"/>
    <w:rsid w:val="00CF5D1F"/>
    <w:rsid w:val="00CF73F4"/>
    <w:rsid w:val="00D0218A"/>
    <w:rsid w:val="00D0515A"/>
    <w:rsid w:val="00D07ED7"/>
    <w:rsid w:val="00D11F7D"/>
    <w:rsid w:val="00D1297E"/>
    <w:rsid w:val="00D13527"/>
    <w:rsid w:val="00D13730"/>
    <w:rsid w:val="00D13B5B"/>
    <w:rsid w:val="00D161FF"/>
    <w:rsid w:val="00D170C7"/>
    <w:rsid w:val="00D20758"/>
    <w:rsid w:val="00D23299"/>
    <w:rsid w:val="00D233DB"/>
    <w:rsid w:val="00D2395B"/>
    <w:rsid w:val="00D3073B"/>
    <w:rsid w:val="00D30B08"/>
    <w:rsid w:val="00D30D44"/>
    <w:rsid w:val="00D31829"/>
    <w:rsid w:val="00D31A3F"/>
    <w:rsid w:val="00D4256A"/>
    <w:rsid w:val="00D45702"/>
    <w:rsid w:val="00D57EE9"/>
    <w:rsid w:val="00D637F3"/>
    <w:rsid w:val="00D66098"/>
    <w:rsid w:val="00D6639B"/>
    <w:rsid w:val="00D67F38"/>
    <w:rsid w:val="00D75DBC"/>
    <w:rsid w:val="00D7734E"/>
    <w:rsid w:val="00D86146"/>
    <w:rsid w:val="00D86400"/>
    <w:rsid w:val="00D922E8"/>
    <w:rsid w:val="00D927FB"/>
    <w:rsid w:val="00D941DB"/>
    <w:rsid w:val="00D954E8"/>
    <w:rsid w:val="00DA0560"/>
    <w:rsid w:val="00DA08A4"/>
    <w:rsid w:val="00DA22EF"/>
    <w:rsid w:val="00DA34A1"/>
    <w:rsid w:val="00DA41F4"/>
    <w:rsid w:val="00DA42EE"/>
    <w:rsid w:val="00DA651A"/>
    <w:rsid w:val="00DA6C19"/>
    <w:rsid w:val="00DB2FF1"/>
    <w:rsid w:val="00DB32F1"/>
    <w:rsid w:val="00DB34BF"/>
    <w:rsid w:val="00DB512D"/>
    <w:rsid w:val="00DB6543"/>
    <w:rsid w:val="00DC1355"/>
    <w:rsid w:val="00DC4CD3"/>
    <w:rsid w:val="00DC6024"/>
    <w:rsid w:val="00DC6A3A"/>
    <w:rsid w:val="00DD1328"/>
    <w:rsid w:val="00DD399A"/>
    <w:rsid w:val="00DE1E7B"/>
    <w:rsid w:val="00DE6974"/>
    <w:rsid w:val="00DF1888"/>
    <w:rsid w:val="00DF49F7"/>
    <w:rsid w:val="00DF60EC"/>
    <w:rsid w:val="00E01771"/>
    <w:rsid w:val="00E02A98"/>
    <w:rsid w:val="00E030F7"/>
    <w:rsid w:val="00E056D6"/>
    <w:rsid w:val="00E1071F"/>
    <w:rsid w:val="00E109B8"/>
    <w:rsid w:val="00E11B0F"/>
    <w:rsid w:val="00E13B20"/>
    <w:rsid w:val="00E161F0"/>
    <w:rsid w:val="00E2202D"/>
    <w:rsid w:val="00E22A3B"/>
    <w:rsid w:val="00E23FD4"/>
    <w:rsid w:val="00E27153"/>
    <w:rsid w:val="00E30D95"/>
    <w:rsid w:val="00E31AD3"/>
    <w:rsid w:val="00E32066"/>
    <w:rsid w:val="00E33FF2"/>
    <w:rsid w:val="00E40108"/>
    <w:rsid w:val="00E42DF6"/>
    <w:rsid w:val="00E438EC"/>
    <w:rsid w:val="00E46534"/>
    <w:rsid w:val="00E543F1"/>
    <w:rsid w:val="00E54B48"/>
    <w:rsid w:val="00E6051B"/>
    <w:rsid w:val="00E60D47"/>
    <w:rsid w:val="00E60DAD"/>
    <w:rsid w:val="00E61049"/>
    <w:rsid w:val="00E61C6A"/>
    <w:rsid w:val="00E62A55"/>
    <w:rsid w:val="00E64FB2"/>
    <w:rsid w:val="00E74C1D"/>
    <w:rsid w:val="00E75651"/>
    <w:rsid w:val="00E76714"/>
    <w:rsid w:val="00E779AD"/>
    <w:rsid w:val="00E80504"/>
    <w:rsid w:val="00E83D7A"/>
    <w:rsid w:val="00E865CC"/>
    <w:rsid w:val="00E93145"/>
    <w:rsid w:val="00E94DA9"/>
    <w:rsid w:val="00EA2CBC"/>
    <w:rsid w:val="00EA3849"/>
    <w:rsid w:val="00EA4478"/>
    <w:rsid w:val="00EA647C"/>
    <w:rsid w:val="00EA6E15"/>
    <w:rsid w:val="00EB2958"/>
    <w:rsid w:val="00EB3109"/>
    <w:rsid w:val="00EB6C06"/>
    <w:rsid w:val="00EB72BF"/>
    <w:rsid w:val="00EC59AA"/>
    <w:rsid w:val="00EC76BC"/>
    <w:rsid w:val="00ED553F"/>
    <w:rsid w:val="00ED585A"/>
    <w:rsid w:val="00ED73D4"/>
    <w:rsid w:val="00EE1ADE"/>
    <w:rsid w:val="00EE3739"/>
    <w:rsid w:val="00EE3979"/>
    <w:rsid w:val="00EE6532"/>
    <w:rsid w:val="00EE77B9"/>
    <w:rsid w:val="00EF1FB3"/>
    <w:rsid w:val="00EF521E"/>
    <w:rsid w:val="00F07571"/>
    <w:rsid w:val="00F11D40"/>
    <w:rsid w:val="00F14473"/>
    <w:rsid w:val="00F17FC0"/>
    <w:rsid w:val="00F21D31"/>
    <w:rsid w:val="00F22438"/>
    <w:rsid w:val="00F25022"/>
    <w:rsid w:val="00F2623D"/>
    <w:rsid w:val="00F26B6F"/>
    <w:rsid w:val="00F2760C"/>
    <w:rsid w:val="00F31CAC"/>
    <w:rsid w:val="00F33B09"/>
    <w:rsid w:val="00F34D43"/>
    <w:rsid w:val="00F3546D"/>
    <w:rsid w:val="00F37EC5"/>
    <w:rsid w:val="00F4092F"/>
    <w:rsid w:val="00F430BE"/>
    <w:rsid w:val="00F43C9E"/>
    <w:rsid w:val="00F47F64"/>
    <w:rsid w:val="00F50EC2"/>
    <w:rsid w:val="00F560CE"/>
    <w:rsid w:val="00F56841"/>
    <w:rsid w:val="00F61F5D"/>
    <w:rsid w:val="00F6308F"/>
    <w:rsid w:val="00F64D3C"/>
    <w:rsid w:val="00F65B85"/>
    <w:rsid w:val="00F65DFB"/>
    <w:rsid w:val="00F66FFC"/>
    <w:rsid w:val="00F67403"/>
    <w:rsid w:val="00F71939"/>
    <w:rsid w:val="00F71FEF"/>
    <w:rsid w:val="00F74371"/>
    <w:rsid w:val="00F8187A"/>
    <w:rsid w:val="00F837A4"/>
    <w:rsid w:val="00F83E11"/>
    <w:rsid w:val="00F845BA"/>
    <w:rsid w:val="00F86446"/>
    <w:rsid w:val="00F87680"/>
    <w:rsid w:val="00F91298"/>
    <w:rsid w:val="00F96A43"/>
    <w:rsid w:val="00FA115E"/>
    <w:rsid w:val="00FA19D3"/>
    <w:rsid w:val="00FA4592"/>
    <w:rsid w:val="00FA5441"/>
    <w:rsid w:val="00FA6AA7"/>
    <w:rsid w:val="00FB30BD"/>
    <w:rsid w:val="00FB5412"/>
    <w:rsid w:val="00FC006D"/>
    <w:rsid w:val="00FC2D98"/>
    <w:rsid w:val="00FC2DF5"/>
    <w:rsid w:val="00FD2487"/>
    <w:rsid w:val="00FD2B03"/>
    <w:rsid w:val="00FE3E1B"/>
    <w:rsid w:val="00FE5C1D"/>
    <w:rsid w:val="00FF0562"/>
    <w:rsid w:val="00FF1040"/>
    <w:rsid w:val="00FF1B5D"/>
    <w:rsid w:val="00FF22A1"/>
    <w:rsid w:val="00FF28A7"/>
    <w:rsid w:val="00FF3379"/>
    <w:rsid w:val="00FF3C8A"/>
    <w:rsid w:val="00FF506B"/>
    <w:rsid w:val="00FF68B8"/>
    <w:rsid w:val="00FF769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1E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2236C"/>
  </w:style>
  <w:style w:type="paragraph" w:styleId="Ttulo1">
    <w:name w:val="heading 1"/>
    <w:basedOn w:val="Normal"/>
    <w:next w:val="Normal"/>
    <w:link w:val="Ttulo1Car"/>
    <w:uiPriority w:val="9"/>
    <w:qFormat/>
    <w:rsid w:val="00A13A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C613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E865CC"/>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unhideWhenUsed/>
    <w:qFormat/>
    <w:rsid w:val="005F2924"/>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val="es-CR"/>
    </w:rPr>
  </w:style>
  <w:style w:type="paragraph" w:styleId="Ttulo5">
    <w:name w:val="heading 5"/>
    <w:basedOn w:val="Normal"/>
    <w:next w:val="Normal"/>
    <w:link w:val="Ttulo5Car"/>
    <w:uiPriority w:val="9"/>
    <w:semiHidden/>
    <w:unhideWhenUsed/>
    <w:qFormat/>
    <w:rsid w:val="00B25BBF"/>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470"/>
    <w:pPr>
      <w:tabs>
        <w:tab w:val="center" w:pos="4252"/>
        <w:tab w:val="right" w:pos="8504"/>
      </w:tabs>
    </w:pPr>
  </w:style>
  <w:style w:type="character" w:customStyle="1" w:styleId="EncabezadoCar">
    <w:name w:val="Encabezado Car"/>
    <w:basedOn w:val="Fuentedeprrafopredeter"/>
    <w:link w:val="Encabezado"/>
    <w:uiPriority w:val="99"/>
    <w:rsid w:val="001C3470"/>
  </w:style>
  <w:style w:type="paragraph" w:styleId="Piedepgina">
    <w:name w:val="footer"/>
    <w:basedOn w:val="Normal"/>
    <w:link w:val="PiedepginaCar"/>
    <w:uiPriority w:val="99"/>
    <w:unhideWhenUsed/>
    <w:rsid w:val="001C3470"/>
    <w:pPr>
      <w:tabs>
        <w:tab w:val="center" w:pos="4252"/>
        <w:tab w:val="right" w:pos="8504"/>
      </w:tabs>
    </w:pPr>
  </w:style>
  <w:style w:type="character" w:customStyle="1" w:styleId="PiedepginaCar">
    <w:name w:val="Pie de página Car"/>
    <w:basedOn w:val="Fuentedeprrafopredeter"/>
    <w:link w:val="Piedepgina"/>
    <w:uiPriority w:val="99"/>
    <w:rsid w:val="001C3470"/>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470"/>
    <w:rPr>
      <w:color w:val="0563C1" w:themeColor="hyperlink"/>
      <w:u w:val="single"/>
    </w:rPr>
  </w:style>
  <w:style w:type="character" w:styleId="Mencinsinresolver">
    <w:name w:val="Unresolved Mention"/>
    <w:basedOn w:val="Fuentedeprrafopredeter"/>
    <w:uiPriority w:val="99"/>
    <w:rsid w:val="002F3560"/>
    <w:rPr>
      <w:color w:val="605E5C"/>
      <w:shd w:val="clear" w:color="auto" w:fill="E1DFDD"/>
    </w:rPr>
  </w:style>
  <w:style w:type="paragraph" w:styleId="Prrafodelista">
    <w:name w:val="List Paragraph"/>
    <w:basedOn w:val="Normal"/>
    <w:link w:val="PrrafodelistaCar"/>
    <w:uiPriority w:val="34"/>
    <w:qFormat/>
    <w:rsid w:val="00176102"/>
    <w:pPr>
      <w:ind w:left="720"/>
      <w:contextualSpacing/>
    </w:pPr>
  </w:style>
  <w:style w:type="character" w:customStyle="1" w:styleId="Ttulo2Car">
    <w:name w:val="Título 2 Car"/>
    <w:basedOn w:val="Fuentedeprrafopredeter"/>
    <w:link w:val="Ttulo2"/>
    <w:uiPriority w:val="9"/>
    <w:rsid w:val="009C6134"/>
    <w:rPr>
      <w:rFonts w:asciiTheme="majorHAnsi" w:eastAsiaTheme="majorEastAsia" w:hAnsiTheme="majorHAnsi" w:cstheme="majorBidi"/>
      <w:color w:val="2F5496" w:themeColor="accent1" w:themeShade="BF"/>
      <w:sz w:val="26"/>
      <w:szCs w:val="26"/>
    </w:rPr>
  </w:style>
  <w:style w:type="paragraph" w:styleId="Ttulo">
    <w:name w:val="Title"/>
    <w:basedOn w:val="Normal"/>
    <w:next w:val="Normal"/>
    <w:link w:val="TtuloCar"/>
    <w:uiPriority w:val="10"/>
    <w:qFormat/>
    <w:rsid w:val="00AD09A3"/>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D09A3"/>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A13AD2"/>
    <w:rPr>
      <w:rFonts w:asciiTheme="majorHAnsi" w:eastAsiaTheme="majorEastAsia" w:hAnsiTheme="majorHAnsi" w:cstheme="majorBidi"/>
      <w:color w:val="2F5496" w:themeColor="accent1" w:themeShade="BF"/>
      <w:sz w:val="32"/>
      <w:szCs w:val="32"/>
    </w:rPr>
  </w:style>
  <w:style w:type="paragraph" w:styleId="Subttulo">
    <w:name w:val="Subtitle"/>
    <w:basedOn w:val="Normal"/>
    <w:next w:val="Normal"/>
    <w:link w:val="SubttuloCar"/>
    <w:uiPriority w:val="11"/>
    <w:qFormat/>
    <w:rsid w:val="006B2A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B2A7A"/>
    <w:rPr>
      <w:rFonts w:asciiTheme="minorHAnsi" w:eastAsiaTheme="minorEastAsia" w:hAnsiTheme="minorHAnsi" w:cstheme="minorBidi"/>
      <w:color w:val="5A5A5A" w:themeColor="text1" w:themeTint="A5"/>
      <w:spacing w:val="15"/>
      <w:sz w:val="22"/>
      <w:szCs w:val="22"/>
    </w:rPr>
  </w:style>
  <w:style w:type="paragraph" w:styleId="TtuloTDC">
    <w:name w:val="TOC Heading"/>
    <w:basedOn w:val="Ttulo1"/>
    <w:next w:val="Normal"/>
    <w:uiPriority w:val="39"/>
    <w:unhideWhenUsed/>
    <w:qFormat/>
    <w:rsid w:val="00F47F64"/>
    <w:pPr>
      <w:spacing w:line="259" w:lineRule="auto"/>
      <w:outlineLvl w:val="9"/>
    </w:pPr>
    <w:rPr>
      <w:lang w:val="es-CR" w:eastAsia="es-CR"/>
    </w:rPr>
  </w:style>
  <w:style w:type="paragraph" w:styleId="TDC2">
    <w:name w:val="toc 2"/>
    <w:basedOn w:val="Normal"/>
    <w:next w:val="Normal"/>
    <w:autoRedefine/>
    <w:uiPriority w:val="39"/>
    <w:unhideWhenUsed/>
    <w:rsid w:val="00F47F64"/>
    <w:pPr>
      <w:spacing w:after="100"/>
      <w:ind w:left="240"/>
    </w:pPr>
  </w:style>
  <w:style w:type="character" w:customStyle="1" w:styleId="Ttulo5Car">
    <w:name w:val="Título 5 Car"/>
    <w:basedOn w:val="Fuentedeprrafopredeter"/>
    <w:link w:val="Ttulo5"/>
    <w:uiPriority w:val="9"/>
    <w:semiHidden/>
    <w:rsid w:val="00B25BBF"/>
    <w:rPr>
      <w:rFonts w:asciiTheme="majorHAnsi" w:eastAsiaTheme="majorEastAsia" w:hAnsiTheme="majorHAnsi" w:cstheme="majorBidi"/>
      <w:color w:val="2F5496" w:themeColor="accent1" w:themeShade="BF"/>
    </w:rPr>
  </w:style>
  <w:style w:type="table" w:customStyle="1" w:styleId="Tablaconcuadrcula1">
    <w:name w:val="Tabla con cuadrícula1"/>
    <w:basedOn w:val="Tablanormal"/>
    <w:next w:val="Tablaconcuadrcula"/>
    <w:uiPriority w:val="39"/>
    <w:rsid w:val="00B25BBF"/>
    <w:rPr>
      <w:rFonts w:ascii="Calibri" w:hAnsi="Calibri" w:cs="Times New Roman"/>
      <w:sz w:val="22"/>
      <w:szCs w:val="22"/>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9C7AFD"/>
  </w:style>
  <w:style w:type="character" w:customStyle="1" w:styleId="Ttulo3Car">
    <w:name w:val="Título 3 Car"/>
    <w:basedOn w:val="Fuentedeprrafopredeter"/>
    <w:link w:val="Ttulo3"/>
    <w:uiPriority w:val="9"/>
    <w:rsid w:val="00E865CC"/>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F65B85"/>
    <w:pPr>
      <w:spacing w:before="100" w:beforeAutospacing="1" w:after="100" w:afterAutospacing="1"/>
    </w:pPr>
    <w:rPr>
      <w:rFonts w:ascii="Times New Roman" w:eastAsia="Times New Roman" w:hAnsi="Times New Roman" w:cs="Times New Roman"/>
      <w:lang w:val="es-CR" w:eastAsia="es-CR"/>
    </w:rPr>
  </w:style>
  <w:style w:type="table" w:styleId="Tablanormal2">
    <w:name w:val="Plain Table 2"/>
    <w:basedOn w:val="Tablanormal"/>
    <w:uiPriority w:val="42"/>
    <w:rsid w:val="008B468B"/>
    <w:rPr>
      <w:rFonts w:asciiTheme="minorHAnsi" w:hAnsiTheme="minorHAnsi" w:cstheme="minorBidi"/>
      <w:sz w:val="22"/>
      <w:szCs w:val="22"/>
      <w:lang w:val="es-C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Normal"/>
    <w:rsid w:val="00F37EC5"/>
    <w:pPr>
      <w:spacing w:before="100" w:beforeAutospacing="1" w:after="100" w:afterAutospacing="1"/>
    </w:pPr>
    <w:rPr>
      <w:rFonts w:ascii="Times New Roman" w:eastAsia="Times New Roman" w:hAnsi="Times New Roman" w:cs="Times New Roman"/>
      <w:lang w:val="es-CR" w:eastAsia="es-CR"/>
    </w:rPr>
  </w:style>
  <w:style w:type="paragraph" w:customStyle="1" w:styleId="paragraph">
    <w:name w:val="paragraph"/>
    <w:basedOn w:val="Normal"/>
    <w:rsid w:val="00F37EC5"/>
    <w:pPr>
      <w:spacing w:before="100" w:beforeAutospacing="1" w:after="100" w:afterAutospacing="1"/>
    </w:pPr>
    <w:rPr>
      <w:rFonts w:ascii="Times New Roman" w:eastAsia="Times New Roman" w:hAnsi="Times New Roman" w:cs="Times New Roman"/>
      <w:lang w:val="es-CR" w:eastAsia="es-CR"/>
    </w:rPr>
  </w:style>
  <w:style w:type="character" w:customStyle="1" w:styleId="textrun">
    <w:name w:val="textrun"/>
    <w:basedOn w:val="Fuentedeprrafopredeter"/>
    <w:rsid w:val="00F37EC5"/>
  </w:style>
  <w:style w:type="character" w:customStyle="1" w:styleId="normaltextrun">
    <w:name w:val="normaltextrun"/>
    <w:basedOn w:val="Fuentedeprrafopredeter"/>
    <w:rsid w:val="00F37EC5"/>
  </w:style>
  <w:style w:type="character" w:customStyle="1" w:styleId="eop">
    <w:name w:val="eop"/>
    <w:basedOn w:val="Fuentedeprrafopredeter"/>
    <w:rsid w:val="00F37EC5"/>
  </w:style>
  <w:style w:type="character" w:customStyle="1" w:styleId="linebreakblob">
    <w:name w:val="linebreakblob"/>
    <w:basedOn w:val="Fuentedeprrafopredeter"/>
    <w:rsid w:val="00F37EC5"/>
  </w:style>
  <w:style w:type="character" w:customStyle="1" w:styleId="scxw207907802">
    <w:name w:val="scxw207907802"/>
    <w:basedOn w:val="Fuentedeprrafopredeter"/>
    <w:rsid w:val="00F37EC5"/>
  </w:style>
  <w:style w:type="paragraph" w:styleId="TDC1">
    <w:name w:val="toc 1"/>
    <w:basedOn w:val="Normal"/>
    <w:next w:val="Normal"/>
    <w:autoRedefine/>
    <w:uiPriority w:val="39"/>
    <w:unhideWhenUsed/>
    <w:rsid w:val="009746A8"/>
    <w:pPr>
      <w:tabs>
        <w:tab w:val="right" w:leader="dot" w:pos="9962"/>
      </w:tabs>
      <w:spacing w:after="100"/>
    </w:pPr>
    <w:rPr>
      <w:noProof/>
      <w:color w:val="FFFFFF" w:themeColor="background1"/>
    </w:rPr>
  </w:style>
  <w:style w:type="paragraph" w:styleId="TDC3">
    <w:name w:val="toc 3"/>
    <w:basedOn w:val="Normal"/>
    <w:next w:val="Normal"/>
    <w:autoRedefine/>
    <w:uiPriority w:val="39"/>
    <w:unhideWhenUsed/>
    <w:rsid w:val="00064807"/>
    <w:pPr>
      <w:spacing w:after="100"/>
      <w:ind w:left="480"/>
    </w:pPr>
  </w:style>
  <w:style w:type="character" w:styleId="Textoennegrita">
    <w:name w:val="Strong"/>
    <w:basedOn w:val="Fuentedeprrafopredeter"/>
    <w:uiPriority w:val="22"/>
    <w:qFormat/>
    <w:rsid w:val="00E13B20"/>
    <w:rPr>
      <w:b/>
      <w:bCs/>
    </w:rPr>
  </w:style>
  <w:style w:type="paragraph" w:styleId="z-Principiodelformulario">
    <w:name w:val="HTML Top of Form"/>
    <w:basedOn w:val="Normal"/>
    <w:next w:val="Normal"/>
    <w:link w:val="z-PrincipiodelformularioCar"/>
    <w:hidden/>
    <w:uiPriority w:val="99"/>
    <w:semiHidden/>
    <w:unhideWhenUsed/>
    <w:rsid w:val="00F34D43"/>
    <w:pPr>
      <w:pBdr>
        <w:bottom w:val="single" w:sz="6" w:space="1" w:color="auto"/>
      </w:pBdr>
      <w:jc w:val="center"/>
    </w:pPr>
    <w:rPr>
      <w:rFonts w:eastAsia="Times New Roman"/>
      <w:vanish/>
      <w:sz w:val="16"/>
      <w:szCs w:val="16"/>
      <w:lang w:val="es-CR" w:eastAsia="es-CR"/>
    </w:rPr>
  </w:style>
  <w:style w:type="character" w:customStyle="1" w:styleId="z-PrincipiodelformularioCar">
    <w:name w:val="z-Principio del formulario Car"/>
    <w:basedOn w:val="Fuentedeprrafopredeter"/>
    <w:link w:val="z-Principiodelformulario"/>
    <w:uiPriority w:val="99"/>
    <w:semiHidden/>
    <w:rsid w:val="00F34D43"/>
    <w:rPr>
      <w:rFonts w:eastAsia="Times New Roman"/>
      <w:vanish/>
      <w:sz w:val="16"/>
      <w:szCs w:val="16"/>
      <w:lang w:val="es-CR" w:eastAsia="es-CR"/>
    </w:rPr>
  </w:style>
  <w:style w:type="paragraph" w:styleId="z-Finaldelformulario">
    <w:name w:val="HTML Bottom of Form"/>
    <w:basedOn w:val="Normal"/>
    <w:next w:val="Normal"/>
    <w:link w:val="z-FinaldelformularioCar"/>
    <w:hidden/>
    <w:uiPriority w:val="99"/>
    <w:semiHidden/>
    <w:unhideWhenUsed/>
    <w:rsid w:val="00F34D43"/>
    <w:pPr>
      <w:pBdr>
        <w:top w:val="single" w:sz="6" w:space="1" w:color="auto"/>
      </w:pBdr>
      <w:jc w:val="center"/>
    </w:pPr>
    <w:rPr>
      <w:rFonts w:eastAsia="Times New Roman"/>
      <w:vanish/>
      <w:sz w:val="16"/>
      <w:szCs w:val="16"/>
      <w:lang w:val="es-CR" w:eastAsia="es-CR"/>
    </w:rPr>
  </w:style>
  <w:style w:type="character" w:customStyle="1" w:styleId="z-FinaldelformularioCar">
    <w:name w:val="z-Final del formulario Car"/>
    <w:basedOn w:val="Fuentedeprrafopredeter"/>
    <w:link w:val="z-Finaldelformulario"/>
    <w:uiPriority w:val="99"/>
    <w:semiHidden/>
    <w:rsid w:val="00F34D43"/>
    <w:rPr>
      <w:rFonts w:eastAsia="Times New Roman"/>
      <w:vanish/>
      <w:sz w:val="16"/>
      <w:szCs w:val="16"/>
      <w:lang w:val="es-CR" w:eastAsia="es-CR"/>
    </w:rPr>
  </w:style>
  <w:style w:type="character" w:styleId="Refdecomentario">
    <w:name w:val="annotation reference"/>
    <w:basedOn w:val="Fuentedeprrafopredeter"/>
    <w:uiPriority w:val="99"/>
    <w:semiHidden/>
    <w:unhideWhenUsed/>
    <w:rsid w:val="00E60DAD"/>
    <w:rPr>
      <w:sz w:val="16"/>
      <w:szCs w:val="16"/>
    </w:rPr>
  </w:style>
  <w:style w:type="paragraph" w:styleId="Textocomentario">
    <w:name w:val="annotation text"/>
    <w:basedOn w:val="Normal"/>
    <w:link w:val="TextocomentarioCar"/>
    <w:uiPriority w:val="99"/>
    <w:semiHidden/>
    <w:unhideWhenUsed/>
    <w:rsid w:val="00E60DAD"/>
    <w:rPr>
      <w:sz w:val="20"/>
      <w:szCs w:val="20"/>
    </w:rPr>
  </w:style>
  <w:style w:type="character" w:customStyle="1" w:styleId="TextocomentarioCar">
    <w:name w:val="Texto comentario Car"/>
    <w:basedOn w:val="Fuentedeprrafopredeter"/>
    <w:link w:val="Textocomentario"/>
    <w:uiPriority w:val="99"/>
    <w:semiHidden/>
    <w:rsid w:val="00E60DAD"/>
    <w:rPr>
      <w:sz w:val="20"/>
      <w:szCs w:val="20"/>
    </w:rPr>
  </w:style>
  <w:style w:type="paragraph" w:styleId="Asuntodelcomentario">
    <w:name w:val="annotation subject"/>
    <w:basedOn w:val="Textocomentario"/>
    <w:next w:val="Textocomentario"/>
    <w:link w:val="AsuntodelcomentarioCar"/>
    <w:uiPriority w:val="99"/>
    <w:semiHidden/>
    <w:unhideWhenUsed/>
    <w:rsid w:val="00E60DAD"/>
    <w:rPr>
      <w:b/>
      <w:bCs/>
    </w:rPr>
  </w:style>
  <w:style w:type="character" w:customStyle="1" w:styleId="AsuntodelcomentarioCar">
    <w:name w:val="Asunto del comentario Car"/>
    <w:basedOn w:val="TextocomentarioCar"/>
    <w:link w:val="Asuntodelcomentario"/>
    <w:uiPriority w:val="99"/>
    <w:semiHidden/>
    <w:rsid w:val="00E60DAD"/>
    <w:rPr>
      <w:b/>
      <w:bCs/>
      <w:sz w:val="20"/>
      <w:szCs w:val="20"/>
    </w:rPr>
  </w:style>
  <w:style w:type="character" w:customStyle="1" w:styleId="cf01">
    <w:name w:val="cf01"/>
    <w:basedOn w:val="Fuentedeprrafopredeter"/>
    <w:rsid w:val="00317DB0"/>
    <w:rPr>
      <w:rFonts w:ascii="Segoe UI" w:hAnsi="Segoe UI" w:cs="Segoe UI" w:hint="default"/>
      <w:sz w:val="18"/>
      <w:szCs w:val="18"/>
    </w:rPr>
  </w:style>
  <w:style w:type="character" w:customStyle="1" w:styleId="Ttulo4Car">
    <w:name w:val="Título 4 Car"/>
    <w:basedOn w:val="Fuentedeprrafopredeter"/>
    <w:link w:val="Ttulo4"/>
    <w:uiPriority w:val="9"/>
    <w:rsid w:val="005F2924"/>
    <w:rPr>
      <w:rFonts w:asciiTheme="majorHAnsi" w:eastAsiaTheme="majorEastAsia" w:hAnsiTheme="majorHAnsi" w:cstheme="majorBidi"/>
      <w:i/>
      <w:iCs/>
      <w:color w:val="2F5496" w:themeColor="accent1" w:themeShade="BF"/>
      <w:sz w:val="22"/>
      <w:szCs w:val="22"/>
      <w:lang w:val="es-CR"/>
    </w:rPr>
  </w:style>
  <w:style w:type="character" w:customStyle="1" w:styleId="markedcontent">
    <w:name w:val="markedcontent"/>
    <w:basedOn w:val="Fuentedeprrafopredeter"/>
    <w:rsid w:val="005F2924"/>
  </w:style>
  <w:style w:type="paragraph" w:styleId="Textonotapie">
    <w:name w:val="footnote text"/>
    <w:basedOn w:val="Normal"/>
    <w:link w:val="TextonotapieCar"/>
    <w:uiPriority w:val="99"/>
    <w:semiHidden/>
    <w:unhideWhenUsed/>
    <w:rsid w:val="005F2924"/>
    <w:rPr>
      <w:rFonts w:asciiTheme="minorHAnsi" w:hAnsiTheme="minorHAnsi" w:cstheme="minorBidi"/>
      <w:sz w:val="20"/>
      <w:szCs w:val="20"/>
      <w:lang w:val="es-CR"/>
    </w:rPr>
  </w:style>
  <w:style w:type="character" w:customStyle="1" w:styleId="TextonotapieCar">
    <w:name w:val="Texto nota pie Car"/>
    <w:basedOn w:val="Fuentedeprrafopredeter"/>
    <w:link w:val="Textonotapie"/>
    <w:uiPriority w:val="99"/>
    <w:semiHidden/>
    <w:rsid w:val="005F2924"/>
    <w:rPr>
      <w:rFonts w:asciiTheme="minorHAnsi" w:hAnsiTheme="minorHAnsi" w:cstheme="minorBidi"/>
      <w:sz w:val="20"/>
      <w:szCs w:val="20"/>
      <w:lang w:val="es-CR"/>
    </w:rPr>
  </w:style>
  <w:style w:type="character" w:styleId="Refdenotaalpie">
    <w:name w:val="footnote reference"/>
    <w:basedOn w:val="Fuentedeprrafopredeter"/>
    <w:uiPriority w:val="99"/>
    <w:semiHidden/>
    <w:unhideWhenUsed/>
    <w:rsid w:val="005F2924"/>
    <w:rPr>
      <w:vertAlign w:val="superscript"/>
    </w:rPr>
  </w:style>
  <w:style w:type="character" w:styleId="nfasis">
    <w:name w:val="Emphasis"/>
    <w:basedOn w:val="Fuentedeprrafopredeter"/>
    <w:uiPriority w:val="20"/>
    <w:qFormat/>
    <w:rsid w:val="005F2924"/>
    <w:rPr>
      <w:i/>
      <w:iCs/>
    </w:rPr>
  </w:style>
  <w:style w:type="table" w:styleId="Tablaconcuadrculaclara">
    <w:name w:val="Grid Table Light"/>
    <w:basedOn w:val="Tablanormal"/>
    <w:uiPriority w:val="40"/>
    <w:rsid w:val="005F2924"/>
    <w:rPr>
      <w:rFonts w:asciiTheme="minorHAnsi" w:hAnsiTheme="minorHAnsi" w:cstheme="minorBidi"/>
      <w:sz w:val="22"/>
      <w:szCs w:val="22"/>
      <w:lang w:val="es-C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rrafodelistaCar">
    <w:name w:val="Párrafo de lista Car"/>
    <w:link w:val="Prrafodelista"/>
    <w:uiPriority w:val="34"/>
    <w:locked/>
    <w:rsid w:val="005F2924"/>
  </w:style>
  <w:style w:type="paragraph" w:customStyle="1" w:styleId="sc-98942fc5-0">
    <w:name w:val="sc-98942fc5-0"/>
    <w:basedOn w:val="Normal"/>
    <w:rsid w:val="005F2924"/>
    <w:pPr>
      <w:spacing w:before="100" w:beforeAutospacing="1" w:after="100" w:afterAutospacing="1"/>
    </w:pPr>
    <w:rPr>
      <w:rFonts w:ascii="Times New Roman" w:eastAsia="Times New Roman" w:hAnsi="Times New Roman" w:cs="Times New Roman"/>
      <w:lang w:val="es-CR" w:eastAsia="es-CR"/>
    </w:rPr>
  </w:style>
  <w:style w:type="character" w:customStyle="1" w:styleId="sc-2a2a0c3b-0">
    <w:name w:val="sc-2a2a0c3b-0"/>
    <w:basedOn w:val="Fuentedeprrafopredeter"/>
    <w:rsid w:val="005F2924"/>
  </w:style>
  <w:style w:type="character" w:customStyle="1" w:styleId="ui-provider">
    <w:name w:val="ui-provider"/>
    <w:basedOn w:val="Fuentedeprrafopredeter"/>
    <w:rsid w:val="005F2924"/>
  </w:style>
  <w:style w:type="character" w:styleId="Hipervnculovisitado">
    <w:name w:val="FollowedHyperlink"/>
    <w:basedOn w:val="Fuentedeprrafopredeter"/>
    <w:uiPriority w:val="99"/>
    <w:semiHidden/>
    <w:unhideWhenUsed/>
    <w:rsid w:val="005F2924"/>
    <w:rPr>
      <w:color w:val="954F72"/>
      <w:u w:val="single"/>
    </w:rPr>
  </w:style>
  <w:style w:type="paragraph" w:customStyle="1" w:styleId="xl65">
    <w:name w:val="xl65"/>
    <w:basedOn w:val="Normal"/>
    <w:rsid w:val="005F2924"/>
    <w:pPr>
      <w:shd w:val="clear" w:color="auto" w:fill="305496"/>
      <w:spacing w:before="100" w:beforeAutospacing="1" w:after="100" w:afterAutospacing="1"/>
    </w:pPr>
    <w:rPr>
      <w:rFonts w:ascii="Calibri" w:hAnsi="Calibri" w:cs="Calibri"/>
      <w:color w:val="FFFFFF"/>
      <w:sz w:val="22"/>
      <w:szCs w:val="22"/>
      <w:lang w:val="es-CR" w:eastAsia="es-CR"/>
    </w:rPr>
  </w:style>
  <w:style w:type="paragraph" w:customStyle="1" w:styleId="xl66">
    <w:name w:val="xl66"/>
    <w:basedOn w:val="Normal"/>
    <w:rsid w:val="005F2924"/>
    <w:pPr>
      <w:shd w:val="clear" w:color="auto" w:fill="305496"/>
      <w:spacing w:before="100" w:beforeAutospacing="1" w:after="100" w:afterAutospacing="1"/>
    </w:pPr>
    <w:rPr>
      <w:rFonts w:ascii="Calibri" w:hAnsi="Calibri" w:cs="Calibri"/>
      <w:color w:val="FFFFFF"/>
      <w:sz w:val="22"/>
      <w:szCs w:val="22"/>
      <w:lang w:val="es-CR" w:eastAsia="es-CR"/>
    </w:rPr>
  </w:style>
  <w:style w:type="paragraph" w:customStyle="1" w:styleId="xl67">
    <w:name w:val="xl67"/>
    <w:basedOn w:val="Normal"/>
    <w:rsid w:val="005F2924"/>
    <w:pPr>
      <w:spacing w:before="100" w:beforeAutospacing="1" w:after="100" w:afterAutospacing="1"/>
    </w:pPr>
    <w:rPr>
      <w:rFonts w:ascii="Calibri" w:hAnsi="Calibri" w:cs="Calibri"/>
      <w:b/>
      <w:bCs/>
      <w:sz w:val="22"/>
      <w:szCs w:val="22"/>
      <w:lang w:val="es-CR" w:eastAsia="es-CR"/>
    </w:rPr>
  </w:style>
  <w:style w:type="paragraph" w:customStyle="1" w:styleId="xl68">
    <w:name w:val="xl68"/>
    <w:basedOn w:val="Normal"/>
    <w:rsid w:val="005F2924"/>
    <w:pPr>
      <w:shd w:val="clear" w:color="auto" w:fill="8EA9DB"/>
      <w:spacing w:before="100" w:beforeAutospacing="1" w:after="100" w:afterAutospacing="1"/>
      <w:jc w:val="center"/>
    </w:pPr>
    <w:rPr>
      <w:rFonts w:ascii="Calibri" w:hAnsi="Calibri" w:cs="Calibri"/>
      <w:color w:val="FFFFFF"/>
      <w:sz w:val="22"/>
      <w:szCs w:val="22"/>
      <w:lang w:val="es-CR" w:eastAsia="es-CR"/>
    </w:rPr>
  </w:style>
  <w:style w:type="paragraph" w:customStyle="1" w:styleId="xl69">
    <w:name w:val="xl69"/>
    <w:basedOn w:val="Normal"/>
    <w:rsid w:val="005F2924"/>
    <w:pPr>
      <w:shd w:val="clear" w:color="auto" w:fill="8EA9DB"/>
      <w:spacing w:before="100" w:beforeAutospacing="1" w:after="100" w:afterAutospacing="1"/>
      <w:jc w:val="center"/>
    </w:pPr>
    <w:rPr>
      <w:rFonts w:ascii="Calibri" w:hAnsi="Calibri" w:cs="Calibri"/>
      <w:color w:val="FFFFFF"/>
      <w:sz w:val="22"/>
      <w:szCs w:val="22"/>
      <w:lang w:val="es-CR" w:eastAsia="es-CR"/>
    </w:rPr>
  </w:style>
  <w:style w:type="paragraph" w:customStyle="1" w:styleId="xl70">
    <w:name w:val="xl70"/>
    <w:basedOn w:val="Normal"/>
    <w:rsid w:val="005F2924"/>
    <w:pPr>
      <w:shd w:val="clear" w:color="auto" w:fill="8EA9DB"/>
      <w:spacing w:before="100" w:beforeAutospacing="1" w:after="100" w:afterAutospacing="1"/>
      <w:jc w:val="center"/>
    </w:pPr>
    <w:rPr>
      <w:rFonts w:ascii="Calibri" w:hAnsi="Calibri" w:cs="Calibri"/>
      <w:color w:val="FFFFFF"/>
      <w:sz w:val="22"/>
      <w:szCs w:val="22"/>
      <w:lang w:val="es-CR" w:eastAsia="es-CR"/>
    </w:rPr>
  </w:style>
  <w:style w:type="paragraph" w:customStyle="1" w:styleId="xl71">
    <w:name w:val="xl71"/>
    <w:basedOn w:val="Normal"/>
    <w:rsid w:val="005F2924"/>
    <w:pPr>
      <w:shd w:val="clear" w:color="auto" w:fill="8EA9DB"/>
      <w:spacing w:before="100" w:beforeAutospacing="1" w:after="100" w:afterAutospacing="1"/>
      <w:jc w:val="center"/>
    </w:pPr>
    <w:rPr>
      <w:rFonts w:ascii="Calibri" w:hAnsi="Calibri" w:cs="Calibri"/>
      <w:color w:val="FFFFFF"/>
      <w:sz w:val="22"/>
      <w:szCs w:val="22"/>
      <w:lang w:val="es-CR" w:eastAsia="es-CR"/>
    </w:rPr>
  </w:style>
  <w:style w:type="paragraph" w:customStyle="1" w:styleId="xl72">
    <w:name w:val="xl72"/>
    <w:basedOn w:val="Normal"/>
    <w:rsid w:val="005F2924"/>
    <w:pPr>
      <w:shd w:val="clear" w:color="auto" w:fill="8EA9DB"/>
      <w:spacing w:before="100" w:beforeAutospacing="1" w:after="100" w:afterAutospacing="1"/>
      <w:jc w:val="center"/>
    </w:pPr>
    <w:rPr>
      <w:rFonts w:ascii="Calibri" w:hAnsi="Calibri" w:cs="Calibri"/>
      <w:color w:val="FFFFFF"/>
      <w:sz w:val="22"/>
      <w:szCs w:val="22"/>
      <w:lang w:val="es-CR" w:eastAsia="es-CR"/>
    </w:rPr>
  </w:style>
  <w:style w:type="paragraph" w:customStyle="1" w:styleId="xl73">
    <w:name w:val="xl73"/>
    <w:basedOn w:val="Normal"/>
    <w:rsid w:val="005F2924"/>
    <w:pPr>
      <w:spacing w:before="100" w:beforeAutospacing="1" w:after="100" w:afterAutospacing="1"/>
    </w:pPr>
    <w:rPr>
      <w:rFonts w:ascii="Calibri" w:hAnsi="Calibri" w:cs="Calibri"/>
      <w:sz w:val="22"/>
      <w:szCs w:val="22"/>
      <w:lang w:val="es-CR" w:eastAsia="es-CR"/>
    </w:rPr>
  </w:style>
  <w:style w:type="paragraph" w:customStyle="1" w:styleId="xl74">
    <w:name w:val="xl74"/>
    <w:basedOn w:val="Normal"/>
    <w:rsid w:val="005F2924"/>
    <w:pPr>
      <w:spacing w:before="100" w:beforeAutospacing="1" w:after="100" w:afterAutospacing="1"/>
    </w:pPr>
    <w:rPr>
      <w:rFonts w:ascii="Calibri" w:hAnsi="Calibri" w:cs="Calibri"/>
      <w:sz w:val="22"/>
      <w:szCs w:val="22"/>
      <w:lang w:val="es-CR" w:eastAsia="es-CR"/>
    </w:rPr>
  </w:style>
  <w:style w:type="paragraph" w:customStyle="1" w:styleId="xl75">
    <w:name w:val="xl75"/>
    <w:basedOn w:val="Normal"/>
    <w:rsid w:val="005F2924"/>
    <w:pPr>
      <w:spacing w:before="100" w:beforeAutospacing="1" w:after="100" w:afterAutospacing="1"/>
    </w:pPr>
    <w:rPr>
      <w:rFonts w:ascii="Calibri" w:hAnsi="Calibri" w:cs="Calibri"/>
      <w:sz w:val="22"/>
      <w:szCs w:val="22"/>
      <w:lang w:val="es-CR" w:eastAsia="es-CR"/>
    </w:rPr>
  </w:style>
  <w:style w:type="paragraph" w:customStyle="1" w:styleId="xl76">
    <w:name w:val="xl76"/>
    <w:basedOn w:val="Normal"/>
    <w:rsid w:val="005F2924"/>
    <w:pPr>
      <w:spacing w:before="100" w:beforeAutospacing="1" w:after="100" w:afterAutospacing="1"/>
    </w:pPr>
    <w:rPr>
      <w:rFonts w:ascii="Calibri" w:hAnsi="Calibri" w:cs="Calibri"/>
      <w:sz w:val="22"/>
      <w:szCs w:val="22"/>
      <w:lang w:val="es-CR" w:eastAsia="es-CR"/>
    </w:rPr>
  </w:style>
  <w:style w:type="paragraph" w:customStyle="1" w:styleId="xl77">
    <w:name w:val="xl77"/>
    <w:basedOn w:val="Normal"/>
    <w:rsid w:val="005F2924"/>
    <w:pPr>
      <w:spacing w:before="100" w:beforeAutospacing="1" w:after="100" w:afterAutospacing="1"/>
    </w:pPr>
    <w:rPr>
      <w:rFonts w:ascii="Calibri" w:hAnsi="Calibri" w:cs="Calibri"/>
      <w:b/>
      <w:bCs/>
      <w:sz w:val="22"/>
      <w:szCs w:val="22"/>
      <w:lang w:val="es-CR" w:eastAsia="es-CR"/>
    </w:rPr>
  </w:style>
  <w:style w:type="paragraph" w:customStyle="1" w:styleId="xl78">
    <w:name w:val="xl78"/>
    <w:basedOn w:val="Normal"/>
    <w:rsid w:val="005F2924"/>
    <w:pPr>
      <w:shd w:val="clear" w:color="auto" w:fill="8EA9DB"/>
      <w:spacing w:before="100" w:beforeAutospacing="1" w:after="100" w:afterAutospacing="1"/>
      <w:jc w:val="center"/>
    </w:pPr>
    <w:rPr>
      <w:rFonts w:ascii="Calibri" w:hAnsi="Calibri" w:cs="Calibri"/>
      <w:color w:val="FFFFFF"/>
      <w:sz w:val="22"/>
      <w:szCs w:val="22"/>
      <w:lang w:val="es-CR" w:eastAsia="es-CR"/>
    </w:rPr>
  </w:style>
  <w:style w:type="character" w:customStyle="1" w:styleId="estilocorreo32">
    <w:name w:val="estilocorreo32"/>
    <w:basedOn w:val="Fuentedeprrafopredeter"/>
    <w:semiHidden/>
    <w:rsid w:val="005F2924"/>
    <w:rPr>
      <w:rFonts w:ascii="Cambria" w:hAnsi="Cambria" w:hint="default"/>
      <w:b w:val="0"/>
      <w:bCs w:val="0"/>
      <w:i w:val="0"/>
      <w:iCs w:val="0"/>
      <w:color w:val="auto"/>
    </w:rPr>
  </w:style>
  <w:style w:type="character" w:customStyle="1" w:styleId="estilocorreo33">
    <w:name w:val="estilocorreo33"/>
    <w:basedOn w:val="Fuentedeprrafopredeter"/>
    <w:semiHidden/>
    <w:rsid w:val="005F2924"/>
    <w:rPr>
      <w:rFonts w:ascii="Arial" w:hAnsi="Arial" w:cs="Arial" w:hint="default"/>
      <w:b w:val="0"/>
      <w:bCs w:val="0"/>
      <w:i w:val="0"/>
      <w:iCs w:val="0"/>
      <w:color w:val="auto"/>
    </w:rPr>
  </w:style>
  <w:style w:type="character" w:customStyle="1" w:styleId="estilocorreo34">
    <w:name w:val="estilocorreo34"/>
    <w:basedOn w:val="Fuentedeprrafopredeter"/>
    <w:semiHidden/>
    <w:rsid w:val="005F2924"/>
    <w:rPr>
      <w:rFonts w:ascii="Arial" w:hAnsi="Arial" w:cs="Arial" w:hint="default"/>
      <w:b w:val="0"/>
      <w:bCs w:val="0"/>
      <w:i w:val="0"/>
      <w:iCs w:val="0"/>
      <w:color w:val="auto"/>
    </w:rPr>
  </w:style>
  <w:style w:type="character" w:customStyle="1" w:styleId="estilocorreo35">
    <w:name w:val="estilocorreo35"/>
    <w:basedOn w:val="Fuentedeprrafopredeter"/>
    <w:semiHidden/>
    <w:rsid w:val="005F2924"/>
    <w:rPr>
      <w:rFonts w:ascii="Cambria" w:hAnsi="Cambria" w:hint="default"/>
      <w:b w:val="0"/>
      <w:bCs w:val="0"/>
      <w:i w:val="0"/>
      <w:iCs w:val="0"/>
      <w:color w:val="auto"/>
    </w:rPr>
  </w:style>
  <w:style w:type="character" w:customStyle="1" w:styleId="contentpasted1">
    <w:name w:val="contentpasted1"/>
    <w:basedOn w:val="Fuentedeprrafopredeter"/>
    <w:rsid w:val="00F71FEF"/>
  </w:style>
  <w:style w:type="paragraph" w:customStyle="1" w:styleId="Default">
    <w:name w:val="Default"/>
    <w:rsid w:val="00F71FEF"/>
    <w:pPr>
      <w:autoSpaceDE w:val="0"/>
      <w:autoSpaceDN w:val="0"/>
      <w:adjustRightInd w:val="0"/>
    </w:pPr>
    <w:rPr>
      <w:rFonts w:ascii="Calibri" w:hAnsi="Calibri" w:cs="Calibri"/>
      <w:color w:val="00000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2668">
      <w:bodyDiv w:val="1"/>
      <w:marLeft w:val="0"/>
      <w:marRight w:val="0"/>
      <w:marTop w:val="0"/>
      <w:marBottom w:val="0"/>
      <w:divBdr>
        <w:top w:val="none" w:sz="0" w:space="0" w:color="auto"/>
        <w:left w:val="none" w:sz="0" w:space="0" w:color="auto"/>
        <w:bottom w:val="none" w:sz="0" w:space="0" w:color="auto"/>
        <w:right w:val="none" w:sz="0" w:space="0" w:color="auto"/>
      </w:divBdr>
    </w:div>
    <w:div w:id="28576304">
      <w:bodyDiv w:val="1"/>
      <w:marLeft w:val="0"/>
      <w:marRight w:val="0"/>
      <w:marTop w:val="0"/>
      <w:marBottom w:val="0"/>
      <w:divBdr>
        <w:top w:val="none" w:sz="0" w:space="0" w:color="auto"/>
        <w:left w:val="none" w:sz="0" w:space="0" w:color="auto"/>
        <w:bottom w:val="none" w:sz="0" w:space="0" w:color="auto"/>
        <w:right w:val="none" w:sz="0" w:space="0" w:color="auto"/>
      </w:divBdr>
    </w:div>
    <w:div w:id="50731402">
      <w:bodyDiv w:val="1"/>
      <w:marLeft w:val="0"/>
      <w:marRight w:val="0"/>
      <w:marTop w:val="0"/>
      <w:marBottom w:val="0"/>
      <w:divBdr>
        <w:top w:val="none" w:sz="0" w:space="0" w:color="auto"/>
        <w:left w:val="none" w:sz="0" w:space="0" w:color="auto"/>
        <w:bottom w:val="none" w:sz="0" w:space="0" w:color="auto"/>
        <w:right w:val="none" w:sz="0" w:space="0" w:color="auto"/>
      </w:divBdr>
    </w:div>
    <w:div w:id="60638119">
      <w:bodyDiv w:val="1"/>
      <w:marLeft w:val="0"/>
      <w:marRight w:val="0"/>
      <w:marTop w:val="0"/>
      <w:marBottom w:val="0"/>
      <w:divBdr>
        <w:top w:val="none" w:sz="0" w:space="0" w:color="auto"/>
        <w:left w:val="none" w:sz="0" w:space="0" w:color="auto"/>
        <w:bottom w:val="none" w:sz="0" w:space="0" w:color="auto"/>
        <w:right w:val="none" w:sz="0" w:space="0" w:color="auto"/>
      </w:divBdr>
    </w:div>
    <w:div w:id="73673403">
      <w:bodyDiv w:val="1"/>
      <w:marLeft w:val="0"/>
      <w:marRight w:val="0"/>
      <w:marTop w:val="0"/>
      <w:marBottom w:val="0"/>
      <w:divBdr>
        <w:top w:val="none" w:sz="0" w:space="0" w:color="auto"/>
        <w:left w:val="none" w:sz="0" w:space="0" w:color="auto"/>
        <w:bottom w:val="none" w:sz="0" w:space="0" w:color="auto"/>
        <w:right w:val="none" w:sz="0" w:space="0" w:color="auto"/>
      </w:divBdr>
    </w:div>
    <w:div w:id="87775277">
      <w:bodyDiv w:val="1"/>
      <w:marLeft w:val="0"/>
      <w:marRight w:val="0"/>
      <w:marTop w:val="0"/>
      <w:marBottom w:val="0"/>
      <w:divBdr>
        <w:top w:val="none" w:sz="0" w:space="0" w:color="auto"/>
        <w:left w:val="none" w:sz="0" w:space="0" w:color="auto"/>
        <w:bottom w:val="none" w:sz="0" w:space="0" w:color="auto"/>
        <w:right w:val="none" w:sz="0" w:space="0" w:color="auto"/>
      </w:divBdr>
    </w:div>
    <w:div w:id="93132948">
      <w:bodyDiv w:val="1"/>
      <w:marLeft w:val="0"/>
      <w:marRight w:val="0"/>
      <w:marTop w:val="0"/>
      <w:marBottom w:val="0"/>
      <w:divBdr>
        <w:top w:val="none" w:sz="0" w:space="0" w:color="auto"/>
        <w:left w:val="none" w:sz="0" w:space="0" w:color="auto"/>
        <w:bottom w:val="none" w:sz="0" w:space="0" w:color="auto"/>
        <w:right w:val="none" w:sz="0" w:space="0" w:color="auto"/>
      </w:divBdr>
    </w:div>
    <w:div w:id="97794024">
      <w:bodyDiv w:val="1"/>
      <w:marLeft w:val="0"/>
      <w:marRight w:val="0"/>
      <w:marTop w:val="0"/>
      <w:marBottom w:val="0"/>
      <w:divBdr>
        <w:top w:val="none" w:sz="0" w:space="0" w:color="auto"/>
        <w:left w:val="none" w:sz="0" w:space="0" w:color="auto"/>
        <w:bottom w:val="none" w:sz="0" w:space="0" w:color="auto"/>
        <w:right w:val="none" w:sz="0" w:space="0" w:color="auto"/>
      </w:divBdr>
    </w:div>
    <w:div w:id="117457604">
      <w:bodyDiv w:val="1"/>
      <w:marLeft w:val="0"/>
      <w:marRight w:val="0"/>
      <w:marTop w:val="0"/>
      <w:marBottom w:val="0"/>
      <w:divBdr>
        <w:top w:val="none" w:sz="0" w:space="0" w:color="auto"/>
        <w:left w:val="none" w:sz="0" w:space="0" w:color="auto"/>
        <w:bottom w:val="none" w:sz="0" w:space="0" w:color="auto"/>
        <w:right w:val="none" w:sz="0" w:space="0" w:color="auto"/>
      </w:divBdr>
    </w:div>
    <w:div w:id="130221332">
      <w:bodyDiv w:val="1"/>
      <w:marLeft w:val="0"/>
      <w:marRight w:val="0"/>
      <w:marTop w:val="0"/>
      <w:marBottom w:val="0"/>
      <w:divBdr>
        <w:top w:val="none" w:sz="0" w:space="0" w:color="auto"/>
        <w:left w:val="none" w:sz="0" w:space="0" w:color="auto"/>
        <w:bottom w:val="none" w:sz="0" w:space="0" w:color="auto"/>
        <w:right w:val="none" w:sz="0" w:space="0" w:color="auto"/>
      </w:divBdr>
    </w:div>
    <w:div w:id="152306460">
      <w:bodyDiv w:val="1"/>
      <w:marLeft w:val="0"/>
      <w:marRight w:val="0"/>
      <w:marTop w:val="0"/>
      <w:marBottom w:val="0"/>
      <w:divBdr>
        <w:top w:val="none" w:sz="0" w:space="0" w:color="auto"/>
        <w:left w:val="none" w:sz="0" w:space="0" w:color="auto"/>
        <w:bottom w:val="none" w:sz="0" w:space="0" w:color="auto"/>
        <w:right w:val="none" w:sz="0" w:space="0" w:color="auto"/>
      </w:divBdr>
    </w:div>
    <w:div w:id="163057404">
      <w:bodyDiv w:val="1"/>
      <w:marLeft w:val="0"/>
      <w:marRight w:val="0"/>
      <w:marTop w:val="0"/>
      <w:marBottom w:val="0"/>
      <w:divBdr>
        <w:top w:val="none" w:sz="0" w:space="0" w:color="auto"/>
        <w:left w:val="none" w:sz="0" w:space="0" w:color="auto"/>
        <w:bottom w:val="none" w:sz="0" w:space="0" w:color="auto"/>
        <w:right w:val="none" w:sz="0" w:space="0" w:color="auto"/>
      </w:divBdr>
    </w:div>
    <w:div w:id="173880292">
      <w:bodyDiv w:val="1"/>
      <w:marLeft w:val="0"/>
      <w:marRight w:val="0"/>
      <w:marTop w:val="0"/>
      <w:marBottom w:val="0"/>
      <w:divBdr>
        <w:top w:val="none" w:sz="0" w:space="0" w:color="auto"/>
        <w:left w:val="none" w:sz="0" w:space="0" w:color="auto"/>
        <w:bottom w:val="none" w:sz="0" w:space="0" w:color="auto"/>
        <w:right w:val="none" w:sz="0" w:space="0" w:color="auto"/>
      </w:divBdr>
    </w:div>
    <w:div w:id="175389033">
      <w:bodyDiv w:val="1"/>
      <w:marLeft w:val="0"/>
      <w:marRight w:val="0"/>
      <w:marTop w:val="0"/>
      <w:marBottom w:val="0"/>
      <w:divBdr>
        <w:top w:val="none" w:sz="0" w:space="0" w:color="auto"/>
        <w:left w:val="none" w:sz="0" w:space="0" w:color="auto"/>
        <w:bottom w:val="none" w:sz="0" w:space="0" w:color="auto"/>
        <w:right w:val="none" w:sz="0" w:space="0" w:color="auto"/>
      </w:divBdr>
    </w:div>
    <w:div w:id="182549395">
      <w:bodyDiv w:val="1"/>
      <w:marLeft w:val="0"/>
      <w:marRight w:val="0"/>
      <w:marTop w:val="0"/>
      <w:marBottom w:val="0"/>
      <w:divBdr>
        <w:top w:val="none" w:sz="0" w:space="0" w:color="auto"/>
        <w:left w:val="none" w:sz="0" w:space="0" w:color="auto"/>
        <w:bottom w:val="none" w:sz="0" w:space="0" w:color="auto"/>
        <w:right w:val="none" w:sz="0" w:space="0" w:color="auto"/>
      </w:divBdr>
    </w:div>
    <w:div w:id="189035557">
      <w:bodyDiv w:val="1"/>
      <w:marLeft w:val="0"/>
      <w:marRight w:val="0"/>
      <w:marTop w:val="0"/>
      <w:marBottom w:val="0"/>
      <w:divBdr>
        <w:top w:val="none" w:sz="0" w:space="0" w:color="auto"/>
        <w:left w:val="none" w:sz="0" w:space="0" w:color="auto"/>
        <w:bottom w:val="none" w:sz="0" w:space="0" w:color="auto"/>
        <w:right w:val="none" w:sz="0" w:space="0" w:color="auto"/>
      </w:divBdr>
    </w:div>
    <w:div w:id="203522047">
      <w:bodyDiv w:val="1"/>
      <w:marLeft w:val="0"/>
      <w:marRight w:val="0"/>
      <w:marTop w:val="0"/>
      <w:marBottom w:val="0"/>
      <w:divBdr>
        <w:top w:val="none" w:sz="0" w:space="0" w:color="auto"/>
        <w:left w:val="none" w:sz="0" w:space="0" w:color="auto"/>
        <w:bottom w:val="none" w:sz="0" w:space="0" w:color="auto"/>
        <w:right w:val="none" w:sz="0" w:space="0" w:color="auto"/>
      </w:divBdr>
    </w:div>
    <w:div w:id="222642223">
      <w:bodyDiv w:val="1"/>
      <w:marLeft w:val="0"/>
      <w:marRight w:val="0"/>
      <w:marTop w:val="0"/>
      <w:marBottom w:val="0"/>
      <w:divBdr>
        <w:top w:val="none" w:sz="0" w:space="0" w:color="auto"/>
        <w:left w:val="none" w:sz="0" w:space="0" w:color="auto"/>
        <w:bottom w:val="none" w:sz="0" w:space="0" w:color="auto"/>
        <w:right w:val="none" w:sz="0" w:space="0" w:color="auto"/>
      </w:divBdr>
    </w:div>
    <w:div w:id="263850414">
      <w:bodyDiv w:val="1"/>
      <w:marLeft w:val="0"/>
      <w:marRight w:val="0"/>
      <w:marTop w:val="0"/>
      <w:marBottom w:val="0"/>
      <w:divBdr>
        <w:top w:val="none" w:sz="0" w:space="0" w:color="auto"/>
        <w:left w:val="none" w:sz="0" w:space="0" w:color="auto"/>
        <w:bottom w:val="none" w:sz="0" w:space="0" w:color="auto"/>
        <w:right w:val="none" w:sz="0" w:space="0" w:color="auto"/>
      </w:divBdr>
    </w:div>
    <w:div w:id="269091734">
      <w:bodyDiv w:val="1"/>
      <w:marLeft w:val="0"/>
      <w:marRight w:val="0"/>
      <w:marTop w:val="0"/>
      <w:marBottom w:val="0"/>
      <w:divBdr>
        <w:top w:val="none" w:sz="0" w:space="0" w:color="auto"/>
        <w:left w:val="none" w:sz="0" w:space="0" w:color="auto"/>
        <w:bottom w:val="none" w:sz="0" w:space="0" w:color="auto"/>
        <w:right w:val="none" w:sz="0" w:space="0" w:color="auto"/>
      </w:divBdr>
    </w:div>
    <w:div w:id="272203139">
      <w:bodyDiv w:val="1"/>
      <w:marLeft w:val="0"/>
      <w:marRight w:val="0"/>
      <w:marTop w:val="0"/>
      <w:marBottom w:val="0"/>
      <w:divBdr>
        <w:top w:val="none" w:sz="0" w:space="0" w:color="auto"/>
        <w:left w:val="none" w:sz="0" w:space="0" w:color="auto"/>
        <w:bottom w:val="none" w:sz="0" w:space="0" w:color="auto"/>
        <w:right w:val="none" w:sz="0" w:space="0" w:color="auto"/>
      </w:divBdr>
    </w:div>
    <w:div w:id="281502910">
      <w:bodyDiv w:val="1"/>
      <w:marLeft w:val="0"/>
      <w:marRight w:val="0"/>
      <w:marTop w:val="0"/>
      <w:marBottom w:val="0"/>
      <w:divBdr>
        <w:top w:val="none" w:sz="0" w:space="0" w:color="auto"/>
        <w:left w:val="none" w:sz="0" w:space="0" w:color="auto"/>
        <w:bottom w:val="none" w:sz="0" w:space="0" w:color="auto"/>
        <w:right w:val="none" w:sz="0" w:space="0" w:color="auto"/>
      </w:divBdr>
      <w:divsChild>
        <w:div w:id="716243014">
          <w:marLeft w:val="0"/>
          <w:marRight w:val="0"/>
          <w:marTop w:val="0"/>
          <w:marBottom w:val="0"/>
          <w:divBdr>
            <w:top w:val="none" w:sz="0" w:space="0" w:color="auto"/>
            <w:left w:val="none" w:sz="0" w:space="0" w:color="auto"/>
            <w:bottom w:val="none" w:sz="0" w:space="0" w:color="auto"/>
            <w:right w:val="none" w:sz="0" w:space="0" w:color="auto"/>
          </w:divBdr>
        </w:div>
        <w:div w:id="1961837164">
          <w:marLeft w:val="0"/>
          <w:marRight w:val="0"/>
          <w:marTop w:val="0"/>
          <w:marBottom w:val="0"/>
          <w:divBdr>
            <w:top w:val="none" w:sz="0" w:space="0" w:color="auto"/>
            <w:left w:val="none" w:sz="0" w:space="0" w:color="auto"/>
            <w:bottom w:val="none" w:sz="0" w:space="0" w:color="auto"/>
            <w:right w:val="none" w:sz="0" w:space="0" w:color="auto"/>
          </w:divBdr>
        </w:div>
        <w:div w:id="1400514155">
          <w:marLeft w:val="0"/>
          <w:marRight w:val="0"/>
          <w:marTop w:val="0"/>
          <w:marBottom w:val="0"/>
          <w:divBdr>
            <w:top w:val="none" w:sz="0" w:space="0" w:color="auto"/>
            <w:left w:val="none" w:sz="0" w:space="0" w:color="auto"/>
            <w:bottom w:val="none" w:sz="0" w:space="0" w:color="auto"/>
            <w:right w:val="none" w:sz="0" w:space="0" w:color="auto"/>
          </w:divBdr>
        </w:div>
        <w:div w:id="2043285118">
          <w:marLeft w:val="0"/>
          <w:marRight w:val="0"/>
          <w:marTop w:val="0"/>
          <w:marBottom w:val="0"/>
          <w:divBdr>
            <w:top w:val="none" w:sz="0" w:space="0" w:color="auto"/>
            <w:left w:val="none" w:sz="0" w:space="0" w:color="auto"/>
            <w:bottom w:val="none" w:sz="0" w:space="0" w:color="auto"/>
            <w:right w:val="none" w:sz="0" w:space="0" w:color="auto"/>
          </w:divBdr>
        </w:div>
        <w:div w:id="245772424">
          <w:marLeft w:val="0"/>
          <w:marRight w:val="0"/>
          <w:marTop w:val="0"/>
          <w:marBottom w:val="0"/>
          <w:divBdr>
            <w:top w:val="none" w:sz="0" w:space="0" w:color="auto"/>
            <w:left w:val="none" w:sz="0" w:space="0" w:color="auto"/>
            <w:bottom w:val="none" w:sz="0" w:space="0" w:color="auto"/>
            <w:right w:val="none" w:sz="0" w:space="0" w:color="auto"/>
          </w:divBdr>
        </w:div>
        <w:div w:id="1690402378">
          <w:marLeft w:val="0"/>
          <w:marRight w:val="0"/>
          <w:marTop w:val="0"/>
          <w:marBottom w:val="0"/>
          <w:divBdr>
            <w:top w:val="none" w:sz="0" w:space="0" w:color="auto"/>
            <w:left w:val="none" w:sz="0" w:space="0" w:color="auto"/>
            <w:bottom w:val="none" w:sz="0" w:space="0" w:color="auto"/>
            <w:right w:val="none" w:sz="0" w:space="0" w:color="auto"/>
          </w:divBdr>
        </w:div>
        <w:div w:id="472988150">
          <w:marLeft w:val="0"/>
          <w:marRight w:val="0"/>
          <w:marTop w:val="0"/>
          <w:marBottom w:val="0"/>
          <w:divBdr>
            <w:top w:val="none" w:sz="0" w:space="0" w:color="auto"/>
            <w:left w:val="none" w:sz="0" w:space="0" w:color="auto"/>
            <w:bottom w:val="none" w:sz="0" w:space="0" w:color="auto"/>
            <w:right w:val="none" w:sz="0" w:space="0" w:color="auto"/>
          </w:divBdr>
        </w:div>
        <w:div w:id="572089017">
          <w:marLeft w:val="0"/>
          <w:marRight w:val="0"/>
          <w:marTop w:val="0"/>
          <w:marBottom w:val="0"/>
          <w:divBdr>
            <w:top w:val="none" w:sz="0" w:space="0" w:color="auto"/>
            <w:left w:val="none" w:sz="0" w:space="0" w:color="auto"/>
            <w:bottom w:val="none" w:sz="0" w:space="0" w:color="auto"/>
            <w:right w:val="none" w:sz="0" w:space="0" w:color="auto"/>
          </w:divBdr>
        </w:div>
        <w:div w:id="73094527">
          <w:marLeft w:val="0"/>
          <w:marRight w:val="0"/>
          <w:marTop w:val="0"/>
          <w:marBottom w:val="0"/>
          <w:divBdr>
            <w:top w:val="none" w:sz="0" w:space="0" w:color="auto"/>
            <w:left w:val="none" w:sz="0" w:space="0" w:color="auto"/>
            <w:bottom w:val="none" w:sz="0" w:space="0" w:color="auto"/>
            <w:right w:val="none" w:sz="0" w:space="0" w:color="auto"/>
          </w:divBdr>
        </w:div>
        <w:div w:id="31812787">
          <w:marLeft w:val="0"/>
          <w:marRight w:val="0"/>
          <w:marTop w:val="0"/>
          <w:marBottom w:val="0"/>
          <w:divBdr>
            <w:top w:val="none" w:sz="0" w:space="0" w:color="auto"/>
            <w:left w:val="none" w:sz="0" w:space="0" w:color="auto"/>
            <w:bottom w:val="none" w:sz="0" w:space="0" w:color="auto"/>
            <w:right w:val="none" w:sz="0" w:space="0" w:color="auto"/>
          </w:divBdr>
        </w:div>
        <w:div w:id="1221941601">
          <w:marLeft w:val="0"/>
          <w:marRight w:val="0"/>
          <w:marTop w:val="0"/>
          <w:marBottom w:val="0"/>
          <w:divBdr>
            <w:top w:val="none" w:sz="0" w:space="0" w:color="auto"/>
            <w:left w:val="none" w:sz="0" w:space="0" w:color="auto"/>
            <w:bottom w:val="none" w:sz="0" w:space="0" w:color="auto"/>
            <w:right w:val="none" w:sz="0" w:space="0" w:color="auto"/>
          </w:divBdr>
        </w:div>
        <w:div w:id="134879969">
          <w:marLeft w:val="0"/>
          <w:marRight w:val="0"/>
          <w:marTop w:val="0"/>
          <w:marBottom w:val="0"/>
          <w:divBdr>
            <w:top w:val="none" w:sz="0" w:space="0" w:color="auto"/>
            <w:left w:val="none" w:sz="0" w:space="0" w:color="auto"/>
            <w:bottom w:val="none" w:sz="0" w:space="0" w:color="auto"/>
            <w:right w:val="none" w:sz="0" w:space="0" w:color="auto"/>
          </w:divBdr>
        </w:div>
        <w:div w:id="1019547513">
          <w:marLeft w:val="0"/>
          <w:marRight w:val="0"/>
          <w:marTop w:val="0"/>
          <w:marBottom w:val="0"/>
          <w:divBdr>
            <w:top w:val="none" w:sz="0" w:space="0" w:color="auto"/>
            <w:left w:val="none" w:sz="0" w:space="0" w:color="auto"/>
            <w:bottom w:val="none" w:sz="0" w:space="0" w:color="auto"/>
            <w:right w:val="none" w:sz="0" w:space="0" w:color="auto"/>
          </w:divBdr>
        </w:div>
        <w:div w:id="733360157">
          <w:marLeft w:val="0"/>
          <w:marRight w:val="0"/>
          <w:marTop w:val="0"/>
          <w:marBottom w:val="0"/>
          <w:divBdr>
            <w:top w:val="none" w:sz="0" w:space="0" w:color="auto"/>
            <w:left w:val="none" w:sz="0" w:space="0" w:color="auto"/>
            <w:bottom w:val="none" w:sz="0" w:space="0" w:color="auto"/>
            <w:right w:val="none" w:sz="0" w:space="0" w:color="auto"/>
          </w:divBdr>
        </w:div>
        <w:div w:id="674528150">
          <w:marLeft w:val="0"/>
          <w:marRight w:val="0"/>
          <w:marTop w:val="0"/>
          <w:marBottom w:val="0"/>
          <w:divBdr>
            <w:top w:val="none" w:sz="0" w:space="0" w:color="auto"/>
            <w:left w:val="none" w:sz="0" w:space="0" w:color="auto"/>
            <w:bottom w:val="none" w:sz="0" w:space="0" w:color="auto"/>
            <w:right w:val="none" w:sz="0" w:space="0" w:color="auto"/>
          </w:divBdr>
          <w:divsChild>
            <w:div w:id="763691960">
              <w:marLeft w:val="0"/>
              <w:marRight w:val="0"/>
              <w:marTop w:val="30"/>
              <w:marBottom w:val="30"/>
              <w:divBdr>
                <w:top w:val="none" w:sz="0" w:space="0" w:color="auto"/>
                <w:left w:val="none" w:sz="0" w:space="0" w:color="auto"/>
                <w:bottom w:val="none" w:sz="0" w:space="0" w:color="auto"/>
                <w:right w:val="none" w:sz="0" w:space="0" w:color="auto"/>
              </w:divBdr>
              <w:divsChild>
                <w:div w:id="877161120">
                  <w:marLeft w:val="0"/>
                  <w:marRight w:val="0"/>
                  <w:marTop w:val="0"/>
                  <w:marBottom w:val="0"/>
                  <w:divBdr>
                    <w:top w:val="none" w:sz="0" w:space="0" w:color="auto"/>
                    <w:left w:val="none" w:sz="0" w:space="0" w:color="auto"/>
                    <w:bottom w:val="none" w:sz="0" w:space="0" w:color="auto"/>
                    <w:right w:val="none" w:sz="0" w:space="0" w:color="auto"/>
                  </w:divBdr>
                  <w:divsChild>
                    <w:div w:id="1783693680">
                      <w:marLeft w:val="0"/>
                      <w:marRight w:val="0"/>
                      <w:marTop w:val="0"/>
                      <w:marBottom w:val="0"/>
                      <w:divBdr>
                        <w:top w:val="none" w:sz="0" w:space="0" w:color="auto"/>
                        <w:left w:val="none" w:sz="0" w:space="0" w:color="auto"/>
                        <w:bottom w:val="none" w:sz="0" w:space="0" w:color="auto"/>
                        <w:right w:val="none" w:sz="0" w:space="0" w:color="auto"/>
                      </w:divBdr>
                    </w:div>
                  </w:divsChild>
                </w:div>
                <w:div w:id="644117564">
                  <w:marLeft w:val="0"/>
                  <w:marRight w:val="0"/>
                  <w:marTop w:val="0"/>
                  <w:marBottom w:val="0"/>
                  <w:divBdr>
                    <w:top w:val="none" w:sz="0" w:space="0" w:color="auto"/>
                    <w:left w:val="none" w:sz="0" w:space="0" w:color="auto"/>
                    <w:bottom w:val="none" w:sz="0" w:space="0" w:color="auto"/>
                    <w:right w:val="none" w:sz="0" w:space="0" w:color="auto"/>
                  </w:divBdr>
                  <w:divsChild>
                    <w:div w:id="345983766">
                      <w:marLeft w:val="0"/>
                      <w:marRight w:val="0"/>
                      <w:marTop w:val="0"/>
                      <w:marBottom w:val="0"/>
                      <w:divBdr>
                        <w:top w:val="none" w:sz="0" w:space="0" w:color="auto"/>
                        <w:left w:val="none" w:sz="0" w:space="0" w:color="auto"/>
                        <w:bottom w:val="none" w:sz="0" w:space="0" w:color="auto"/>
                        <w:right w:val="none" w:sz="0" w:space="0" w:color="auto"/>
                      </w:divBdr>
                    </w:div>
                  </w:divsChild>
                </w:div>
                <w:div w:id="1715808541">
                  <w:marLeft w:val="0"/>
                  <w:marRight w:val="0"/>
                  <w:marTop w:val="0"/>
                  <w:marBottom w:val="0"/>
                  <w:divBdr>
                    <w:top w:val="none" w:sz="0" w:space="0" w:color="auto"/>
                    <w:left w:val="none" w:sz="0" w:space="0" w:color="auto"/>
                    <w:bottom w:val="none" w:sz="0" w:space="0" w:color="auto"/>
                    <w:right w:val="none" w:sz="0" w:space="0" w:color="auto"/>
                  </w:divBdr>
                  <w:divsChild>
                    <w:div w:id="1394624560">
                      <w:marLeft w:val="0"/>
                      <w:marRight w:val="0"/>
                      <w:marTop w:val="0"/>
                      <w:marBottom w:val="0"/>
                      <w:divBdr>
                        <w:top w:val="none" w:sz="0" w:space="0" w:color="auto"/>
                        <w:left w:val="none" w:sz="0" w:space="0" w:color="auto"/>
                        <w:bottom w:val="none" w:sz="0" w:space="0" w:color="auto"/>
                        <w:right w:val="none" w:sz="0" w:space="0" w:color="auto"/>
                      </w:divBdr>
                    </w:div>
                  </w:divsChild>
                </w:div>
                <w:div w:id="1088382778">
                  <w:marLeft w:val="0"/>
                  <w:marRight w:val="0"/>
                  <w:marTop w:val="0"/>
                  <w:marBottom w:val="0"/>
                  <w:divBdr>
                    <w:top w:val="none" w:sz="0" w:space="0" w:color="auto"/>
                    <w:left w:val="none" w:sz="0" w:space="0" w:color="auto"/>
                    <w:bottom w:val="none" w:sz="0" w:space="0" w:color="auto"/>
                    <w:right w:val="none" w:sz="0" w:space="0" w:color="auto"/>
                  </w:divBdr>
                  <w:divsChild>
                    <w:div w:id="11749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6720">
          <w:marLeft w:val="0"/>
          <w:marRight w:val="0"/>
          <w:marTop w:val="0"/>
          <w:marBottom w:val="0"/>
          <w:divBdr>
            <w:top w:val="none" w:sz="0" w:space="0" w:color="auto"/>
            <w:left w:val="none" w:sz="0" w:space="0" w:color="auto"/>
            <w:bottom w:val="none" w:sz="0" w:space="0" w:color="auto"/>
            <w:right w:val="none" w:sz="0" w:space="0" w:color="auto"/>
          </w:divBdr>
        </w:div>
        <w:div w:id="1862428808">
          <w:marLeft w:val="0"/>
          <w:marRight w:val="0"/>
          <w:marTop w:val="0"/>
          <w:marBottom w:val="0"/>
          <w:divBdr>
            <w:top w:val="none" w:sz="0" w:space="0" w:color="auto"/>
            <w:left w:val="none" w:sz="0" w:space="0" w:color="auto"/>
            <w:bottom w:val="none" w:sz="0" w:space="0" w:color="auto"/>
            <w:right w:val="none" w:sz="0" w:space="0" w:color="auto"/>
          </w:divBdr>
        </w:div>
        <w:div w:id="1138036636">
          <w:marLeft w:val="0"/>
          <w:marRight w:val="0"/>
          <w:marTop w:val="0"/>
          <w:marBottom w:val="0"/>
          <w:divBdr>
            <w:top w:val="none" w:sz="0" w:space="0" w:color="auto"/>
            <w:left w:val="none" w:sz="0" w:space="0" w:color="auto"/>
            <w:bottom w:val="none" w:sz="0" w:space="0" w:color="auto"/>
            <w:right w:val="none" w:sz="0" w:space="0" w:color="auto"/>
          </w:divBdr>
        </w:div>
        <w:div w:id="1384254283">
          <w:marLeft w:val="0"/>
          <w:marRight w:val="0"/>
          <w:marTop w:val="0"/>
          <w:marBottom w:val="0"/>
          <w:divBdr>
            <w:top w:val="none" w:sz="0" w:space="0" w:color="auto"/>
            <w:left w:val="none" w:sz="0" w:space="0" w:color="auto"/>
            <w:bottom w:val="none" w:sz="0" w:space="0" w:color="auto"/>
            <w:right w:val="none" w:sz="0" w:space="0" w:color="auto"/>
          </w:divBdr>
        </w:div>
        <w:div w:id="1378165157">
          <w:marLeft w:val="0"/>
          <w:marRight w:val="0"/>
          <w:marTop w:val="0"/>
          <w:marBottom w:val="0"/>
          <w:divBdr>
            <w:top w:val="none" w:sz="0" w:space="0" w:color="auto"/>
            <w:left w:val="none" w:sz="0" w:space="0" w:color="auto"/>
            <w:bottom w:val="none" w:sz="0" w:space="0" w:color="auto"/>
            <w:right w:val="none" w:sz="0" w:space="0" w:color="auto"/>
          </w:divBdr>
          <w:divsChild>
            <w:div w:id="374738020">
              <w:marLeft w:val="0"/>
              <w:marRight w:val="0"/>
              <w:marTop w:val="30"/>
              <w:marBottom w:val="30"/>
              <w:divBdr>
                <w:top w:val="none" w:sz="0" w:space="0" w:color="auto"/>
                <w:left w:val="none" w:sz="0" w:space="0" w:color="auto"/>
                <w:bottom w:val="none" w:sz="0" w:space="0" w:color="auto"/>
                <w:right w:val="none" w:sz="0" w:space="0" w:color="auto"/>
              </w:divBdr>
              <w:divsChild>
                <w:div w:id="1880823561">
                  <w:marLeft w:val="0"/>
                  <w:marRight w:val="0"/>
                  <w:marTop w:val="0"/>
                  <w:marBottom w:val="0"/>
                  <w:divBdr>
                    <w:top w:val="none" w:sz="0" w:space="0" w:color="auto"/>
                    <w:left w:val="none" w:sz="0" w:space="0" w:color="auto"/>
                    <w:bottom w:val="none" w:sz="0" w:space="0" w:color="auto"/>
                    <w:right w:val="none" w:sz="0" w:space="0" w:color="auto"/>
                  </w:divBdr>
                  <w:divsChild>
                    <w:div w:id="1491405521">
                      <w:marLeft w:val="0"/>
                      <w:marRight w:val="0"/>
                      <w:marTop w:val="0"/>
                      <w:marBottom w:val="0"/>
                      <w:divBdr>
                        <w:top w:val="none" w:sz="0" w:space="0" w:color="auto"/>
                        <w:left w:val="none" w:sz="0" w:space="0" w:color="auto"/>
                        <w:bottom w:val="none" w:sz="0" w:space="0" w:color="auto"/>
                        <w:right w:val="none" w:sz="0" w:space="0" w:color="auto"/>
                      </w:divBdr>
                    </w:div>
                  </w:divsChild>
                </w:div>
                <w:div w:id="376900980">
                  <w:marLeft w:val="0"/>
                  <w:marRight w:val="0"/>
                  <w:marTop w:val="0"/>
                  <w:marBottom w:val="0"/>
                  <w:divBdr>
                    <w:top w:val="none" w:sz="0" w:space="0" w:color="auto"/>
                    <w:left w:val="none" w:sz="0" w:space="0" w:color="auto"/>
                    <w:bottom w:val="none" w:sz="0" w:space="0" w:color="auto"/>
                    <w:right w:val="none" w:sz="0" w:space="0" w:color="auto"/>
                  </w:divBdr>
                  <w:divsChild>
                    <w:div w:id="858740829">
                      <w:marLeft w:val="0"/>
                      <w:marRight w:val="0"/>
                      <w:marTop w:val="0"/>
                      <w:marBottom w:val="0"/>
                      <w:divBdr>
                        <w:top w:val="none" w:sz="0" w:space="0" w:color="auto"/>
                        <w:left w:val="none" w:sz="0" w:space="0" w:color="auto"/>
                        <w:bottom w:val="none" w:sz="0" w:space="0" w:color="auto"/>
                        <w:right w:val="none" w:sz="0" w:space="0" w:color="auto"/>
                      </w:divBdr>
                    </w:div>
                  </w:divsChild>
                </w:div>
                <w:div w:id="378164543">
                  <w:marLeft w:val="0"/>
                  <w:marRight w:val="0"/>
                  <w:marTop w:val="0"/>
                  <w:marBottom w:val="0"/>
                  <w:divBdr>
                    <w:top w:val="none" w:sz="0" w:space="0" w:color="auto"/>
                    <w:left w:val="none" w:sz="0" w:space="0" w:color="auto"/>
                    <w:bottom w:val="none" w:sz="0" w:space="0" w:color="auto"/>
                    <w:right w:val="none" w:sz="0" w:space="0" w:color="auto"/>
                  </w:divBdr>
                  <w:divsChild>
                    <w:div w:id="480512118">
                      <w:marLeft w:val="0"/>
                      <w:marRight w:val="0"/>
                      <w:marTop w:val="0"/>
                      <w:marBottom w:val="0"/>
                      <w:divBdr>
                        <w:top w:val="none" w:sz="0" w:space="0" w:color="auto"/>
                        <w:left w:val="none" w:sz="0" w:space="0" w:color="auto"/>
                        <w:bottom w:val="none" w:sz="0" w:space="0" w:color="auto"/>
                        <w:right w:val="none" w:sz="0" w:space="0" w:color="auto"/>
                      </w:divBdr>
                    </w:div>
                  </w:divsChild>
                </w:div>
                <w:div w:id="1995984731">
                  <w:marLeft w:val="0"/>
                  <w:marRight w:val="0"/>
                  <w:marTop w:val="0"/>
                  <w:marBottom w:val="0"/>
                  <w:divBdr>
                    <w:top w:val="none" w:sz="0" w:space="0" w:color="auto"/>
                    <w:left w:val="none" w:sz="0" w:space="0" w:color="auto"/>
                    <w:bottom w:val="none" w:sz="0" w:space="0" w:color="auto"/>
                    <w:right w:val="none" w:sz="0" w:space="0" w:color="auto"/>
                  </w:divBdr>
                  <w:divsChild>
                    <w:div w:id="1976518611">
                      <w:marLeft w:val="0"/>
                      <w:marRight w:val="0"/>
                      <w:marTop w:val="0"/>
                      <w:marBottom w:val="0"/>
                      <w:divBdr>
                        <w:top w:val="none" w:sz="0" w:space="0" w:color="auto"/>
                        <w:left w:val="none" w:sz="0" w:space="0" w:color="auto"/>
                        <w:bottom w:val="none" w:sz="0" w:space="0" w:color="auto"/>
                        <w:right w:val="none" w:sz="0" w:space="0" w:color="auto"/>
                      </w:divBdr>
                    </w:div>
                  </w:divsChild>
                </w:div>
                <w:div w:id="673603881">
                  <w:marLeft w:val="0"/>
                  <w:marRight w:val="0"/>
                  <w:marTop w:val="0"/>
                  <w:marBottom w:val="0"/>
                  <w:divBdr>
                    <w:top w:val="none" w:sz="0" w:space="0" w:color="auto"/>
                    <w:left w:val="none" w:sz="0" w:space="0" w:color="auto"/>
                    <w:bottom w:val="none" w:sz="0" w:space="0" w:color="auto"/>
                    <w:right w:val="none" w:sz="0" w:space="0" w:color="auto"/>
                  </w:divBdr>
                  <w:divsChild>
                    <w:div w:id="2041347675">
                      <w:marLeft w:val="0"/>
                      <w:marRight w:val="0"/>
                      <w:marTop w:val="0"/>
                      <w:marBottom w:val="0"/>
                      <w:divBdr>
                        <w:top w:val="none" w:sz="0" w:space="0" w:color="auto"/>
                        <w:left w:val="none" w:sz="0" w:space="0" w:color="auto"/>
                        <w:bottom w:val="none" w:sz="0" w:space="0" w:color="auto"/>
                        <w:right w:val="none" w:sz="0" w:space="0" w:color="auto"/>
                      </w:divBdr>
                    </w:div>
                  </w:divsChild>
                </w:div>
                <w:div w:id="302009422">
                  <w:marLeft w:val="0"/>
                  <w:marRight w:val="0"/>
                  <w:marTop w:val="0"/>
                  <w:marBottom w:val="0"/>
                  <w:divBdr>
                    <w:top w:val="none" w:sz="0" w:space="0" w:color="auto"/>
                    <w:left w:val="none" w:sz="0" w:space="0" w:color="auto"/>
                    <w:bottom w:val="none" w:sz="0" w:space="0" w:color="auto"/>
                    <w:right w:val="none" w:sz="0" w:space="0" w:color="auto"/>
                  </w:divBdr>
                  <w:divsChild>
                    <w:div w:id="21134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375991">
          <w:marLeft w:val="0"/>
          <w:marRight w:val="0"/>
          <w:marTop w:val="0"/>
          <w:marBottom w:val="0"/>
          <w:divBdr>
            <w:top w:val="none" w:sz="0" w:space="0" w:color="auto"/>
            <w:left w:val="none" w:sz="0" w:space="0" w:color="auto"/>
            <w:bottom w:val="none" w:sz="0" w:space="0" w:color="auto"/>
            <w:right w:val="none" w:sz="0" w:space="0" w:color="auto"/>
          </w:divBdr>
        </w:div>
        <w:div w:id="631209477">
          <w:marLeft w:val="0"/>
          <w:marRight w:val="0"/>
          <w:marTop w:val="0"/>
          <w:marBottom w:val="0"/>
          <w:divBdr>
            <w:top w:val="none" w:sz="0" w:space="0" w:color="auto"/>
            <w:left w:val="none" w:sz="0" w:space="0" w:color="auto"/>
            <w:bottom w:val="none" w:sz="0" w:space="0" w:color="auto"/>
            <w:right w:val="none" w:sz="0" w:space="0" w:color="auto"/>
          </w:divBdr>
        </w:div>
        <w:div w:id="899170889">
          <w:marLeft w:val="0"/>
          <w:marRight w:val="0"/>
          <w:marTop w:val="0"/>
          <w:marBottom w:val="0"/>
          <w:divBdr>
            <w:top w:val="none" w:sz="0" w:space="0" w:color="auto"/>
            <w:left w:val="none" w:sz="0" w:space="0" w:color="auto"/>
            <w:bottom w:val="none" w:sz="0" w:space="0" w:color="auto"/>
            <w:right w:val="none" w:sz="0" w:space="0" w:color="auto"/>
          </w:divBdr>
        </w:div>
        <w:div w:id="483400589">
          <w:marLeft w:val="0"/>
          <w:marRight w:val="0"/>
          <w:marTop w:val="0"/>
          <w:marBottom w:val="0"/>
          <w:divBdr>
            <w:top w:val="none" w:sz="0" w:space="0" w:color="auto"/>
            <w:left w:val="none" w:sz="0" w:space="0" w:color="auto"/>
            <w:bottom w:val="none" w:sz="0" w:space="0" w:color="auto"/>
            <w:right w:val="none" w:sz="0" w:space="0" w:color="auto"/>
          </w:divBdr>
          <w:divsChild>
            <w:div w:id="3358979">
              <w:marLeft w:val="0"/>
              <w:marRight w:val="0"/>
              <w:marTop w:val="30"/>
              <w:marBottom w:val="30"/>
              <w:divBdr>
                <w:top w:val="none" w:sz="0" w:space="0" w:color="auto"/>
                <w:left w:val="none" w:sz="0" w:space="0" w:color="auto"/>
                <w:bottom w:val="none" w:sz="0" w:space="0" w:color="auto"/>
                <w:right w:val="none" w:sz="0" w:space="0" w:color="auto"/>
              </w:divBdr>
              <w:divsChild>
                <w:div w:id="938370841">
                  <w:marLeft w:val="0"/>
                  <w:marRight w:val="0"/>
                  <w:marTop w:val="0"/>
                  <w:marBottom w:val="0"/>
                  <w:divBdr>
                    <w:top w:val="none" w:sz="0" w:space="0" w:color="auto"/>
                    <w:left w:val="none" w:sz="0" w:space="0" w:color="auto"/>
                    <w:bottom w:val="none" w:sz="0" w:space="0" w:color="auto"/>
                    <w:right w:val="none" w:sz="0" w:space="0" w:color="auto"/>
                  </w:divBdr>
                  <w:divsChild>
                    <w:div w:id="68576681">
                      <w:marLeft w:val="0"/>
                      <w:marRight w:val="0"/>
                      <w:marTop w:val="0"/>
                      <w:marBottom w:val="0"/>
                      <w:divBdr>
                        <w:top w:val="none" w:sz="0" w:space="0" w:color="auto"/>
                        <w:left w:val="none" w:sz="0" w:space="0" w:color="auto"/>
                        <w:bottom w:val="none" w:sz="0" w:space="0" w:color="auto"/>
                        <w:right w:val="none" w:sz="0" w:space="0" w:color="auto"/>
                      </w:divBdr>
                    </w:div>
                  </w:divsChild>
                </w:div>
                <w:div w:id="1118835526">
                  <w:marLeft w:val="0"/>
                  <w:marRight w:val="0"/>
                  <w:marTop w:val="0"/>
                  <w:marBottom w:val="0"/>
                  <w:divBdr>
                    <w:top w:val="none" w:sz="0" w:space="0" w:color="auto"/>
                    <w:left w:val="none" w:sz="0" w:space="0" w:color="auto"/>
                    <w:bottom w:val="none" w:sz="0" w:space="0" w:color="auto"/>
                    <w:right w:val="none" w:sz="0" w:space="0" w:color="auto"/>
                  </w:divBdr>
                  <w:divsChild>
                    <w:div w:id="1618758056">
                      <w:marLeft w:val="0"/>
                      <w:marRight w:val="0"/>
                      <w:marTop w:val="0"/>
                      <w:marBottom w:val="0"/>
                      <w:divBdr>
                        <w:top w:val="none" w:sz="0" w:space="0" w:color="auto"/>
                        <w:left w:val="none" w:sz="0" w:space="0" w:color="auto"/>
                        <w:bottom w:val="none" w:sz="0" w:space="0" w:color="auto"/>
                        <w:right w:val="none" w:sz="0" w:space="0" w:color="auto"/>
                      </w:divBdr>
                    </w:div>
                  </w:divsChild>
                </w:div>
                <w:div w:id="371925028">
                  <w:marLeft w:val="0"/>
                  <w:marRight w:val="0"/>
                  <w:marTop w:val="0"/>
                  <w:marBottom w:val="0"/>
                  <w:divBdr>
                    <w:top w:val="none" w:sz="0" w:space="0" w:color="auto"/>
                    <w:left w:val="none" w:sz="0" w:space="0" w:color="auto"/>
                    <w:bottom w:val="none" w:sz="0" w:space="0" w:color="auto"/>
                    <w:right w:val="none" w:sz="0" w:space="0" w:color="auto"/>
                  </w:divBdr>
                  <w:divsChild>
                    <w:div w:id="2137916854">
                      <w:marLeft w:val="0"/>
                      <w:marRight w:val="0"/>
                      <w:marTop w:val="0"/>
                      <w:marBottom w:val="0"/>
                      <w:divBdr>
                        <w:top w:val="none" w:sz="0" w:space="0" w:color="auto"/>
                        <w:left w:val="none" w:sz="0" w:space="0" w:color="auto"/>
                        <w:bottom w:val="none" w:sz="0" w:space="0" w:color="auto"/>
                        <w:right w:val="none" w:sz="0" w:space="0" w:color="auto"/>
                      </w:divBdr>
                    </w:div>
                  </w:divsChild>
                </w:div>
                <w:div w:id="329795696">
                  <w:marLeft w:val="0"/>
                  <w:marRight w:val="0"/>
                  <w:marTop w:val="0"/>
                  <w:marBottom w:val="0"/>
                  <w:divBdr>
                    <w:top w:val="none" w:sz="0" w:space="0" w:color="auto"/>
                    <w:left w:val="none" w:sz="0" w:space="0" w:color="auto"/>
                    <w:bottom w:val="none" w:sz="0" w:space="0" w:color="auto"/>
                    <w:right w:val="none" w:sz="0" w:space="0" w:color="auto"/>
                  </w:divBdr>
                  <w:divsChild>
                    <w:div w:id="430513825">
                      <w:marLeft w:val="0"/>
                      <w:marRight w:val="0"/>
                      <w:marTop w:val="0"/>
                      <w:marBottom w:val="0"/>
                      <w:divBdr>
                        <w:top w:val="none" w:sz="0" w:space="0" w:color="auto"/>
                        <w:left w:val="none" w:sz="0" w:space="0" w:color="auto"/>
                        <w:bottom w:val="none" w:sz="0" w:space="0" w:color="auto"/>
                        <w:right w:val="none" w:sz="0" w:space="0" w:color="auto"/>
                      </w:divBdr>
                    </w:div>
                  </w:divsChild>
                </w:div>
                <w:div w:id="1784762338">
                  <w:marLeft w:val="0"/>
                  <w:marRight w:val="0"/>
                  <w:marTop w:val="0"/>
                  <w:marBottom w:val="0"/>
                  <w:divBdr>
                    <w:top w:val="none" w:sz="0" w:space="0" w:color="auto"/>
                    <w:left w:val="none" w:sz="0" w:space="0" w:color="auto"/>
                    <w:bottom w:val="none" w:sz="0" w:space="0" w:color="auto"/>
                    <w:right w:val="none" w:sz="0" w:space="0" w:color="auto"/>
                  </w:divBdr>
                  <w:divsChild>
                    <w:div w:id="460421515">
                      <w:marLeft w:val="0"/>
                      <w:marRight w:val="0"/>
                      <w:marTop w:val="0"/>
                      <w:marBottom w:val="0"/>
                      <w:divBdr>
                        <w:top w:val="none" w:sz="0" w:space="0" w:color="auto"/>
                        <w:left w:val="none" w:sz="0" w:space="0" w:color="auto"/>
                        <w:bottom w:val="none" w:sz="0" w:space="0" w:color="auto"/>
                        <w:right w:val="none" w:sz="0" w:space="0" w:color="auto"/>
                      </w:divBdr>
                    </w:div>
                  </w:divsChild>
                </w:div>
                <w:div w:id="1184978649">
                  <w:marLeft w:val="0"/>
                  <w:marRight w:val="0"/>
                  <w:marTop w:val="0"/>
                  <w:marBottom w:val="0"/>
                  <w:divBdr>
                    <w:top w:val="none" w:sz="0" w:space="0" w:color="auto"/>
                    <w:left w:val="none" w:sz="0" w:space="0" w:color="auto"/>
                    <w:bottom w:val="none" w:sz="0" w:space="0" w:color="auto"/>
                    <w:right w:val="none" w:sz="0" w:space="0" w:color="auto"/>
                  </w:divBdr>
                  <w:divsChild>
                    <w:div w:id="792749302">
                      <w:marLeft w:val="0"/>
                      <w:marRight w:val="0"/>
                      <w:marTop w:val="0"/>
                      <w:marBottom w:val="0"/>
                      <w:divBdr>
                        <w:top w:val="none" w:sz="0" w:space="0" w:color="auto"/>
                        <w:left w:val="none" w:sz="0" w:space="0" w:color="auto"/>
                        <w:bottom w:val="none" w:sz="0" w:space="0" w:color="auto"/>
                        <w:right w:val="none" w:sz="0" w:space="0" w:color="auto"/>
                      </w:divBdr>
                    </w:div>
                  </w:divsChild>
                </w:div>
                <w:div w:id="791703659">
                  <w:marLeft w:val="0"/>
                  <w:marRight w:val="0"/>
                  <w:marTop w:val="0"/>
                  <w:marBottom w:val="0"/>
                  <w:divBdr>
                    <w:top w:val="none" w:sz="0" w:space="0" w:color="auto"/>
                    <w:left w:val="none" w:sz="0" w:space="0" w:color="auto"/>
                    <w:bottom w:val="none" w:sz="0" w:space="0" w:color="auto"/>
                    <w:right w:val="none" w:sz="0" w:space="0" w:color="auto"/>
                  </w:divBdr>
                  <w:divsChild>
                    <w:div w:id="1976904825">
                      <w:marLeft w:val="0"/>
                      <w:marRight w:val="0"/>
                      <w:marTop w:val="0"/>
                      <w:marBottom w:val="0"/>
                      <w:divBdr>
                        <w:top w:val="none" w:sz="0" w:space="0" w:color="auto"/>
                        <w:left w:val="none" w:sz="0" w:space="0" w:color="auto"/>
                        <w:bottom w:val="none" w:sz="0" w:space="0" w:color="auto"/>
                        <w:right w:val="none" w:sz="0" w:space="0" w:color="auto"/>
                      </w:divBdr>
                    </w:div>
                  </w:divsChild>
                </w:div>
                <w:div w:id="589394393">
                  <w:marLeft w:val="0"/>
                  <w:marRight w:val="0"/>
                  <w:marTop w:val="0"/>
                  <w:marBottom w:val="0"/>
                  <w:divBdr>
                    <w:top w:val="none" w:sz="0" w:space="0" w:color="auto"/>
                    <w:left w:val="none" w:sz="0" w:space="0" w:color="auto"/>
                    <w:bottom w:val="none" w:sz="0" w:space="0" w:color="auto"/>
                    <w:right w:val="none" w:sz="0" w:space="0" w:color="auto"/>
                  </w:divBdr>
                  <w:divsChild>
                    <w:div w:id="1731882249">
                      <w:marLeft w:val="0"/>
                      <w:marRight w:val="0"/>
                      <w:marTop w:val="0"/>
                      <w:marBottom w:val="0"/>
                      <w:divBdr>
                        <w:top w:val="none" w:sz="0" w:space="0" w:color="auto"/>
                        <w:left w:val="none" w:sz="0" w:space="0" w:color="auto"/>
                        <w:bottom w:val="none" w:sz="0" w:space="0" w:color="auto"/>
                        <w:right w:val="none" w:sz="0" w:space="0" w:color="auto"/>
                      </w:divBdr>
                    </w:div>
                  </w:divsChild>
                </w:div>
                <w:div w:id="1939556395">
                  <w:marLeft w:val="0"/>
                  <w:marRight w:val="0"/>
                  <w:marTop w:val="0"/>
                  <w:marBottom w:val="0"/>
                  <w:divBdr>
                    <w:top w:val="none" w:sz="0" w:space="0" w:color="auto"/>
                    <w:left w:val="none" w:sz="0" w:space="0" w:color="auto"/>
                    <w:bottom w:val="none" w:sz="0" w:space="0" w:color="auto"/>
                    <w:right w:val="none" w:sz="0" w:space="0" w:color="auto"/>
                  </w:divBdr>
                  <w:divsChild>
                    <w:div w:id="1200242926">
                      <w:marLeft w:val="0"/>
                      <w:marRight w:val="0"/>
                      <w:marTop w:val="0"/>
                      <w:marBottom w:val="0"/>
                      <w:divBdr>
                        <w:top w:val="none" w:sz="0" w:space="0" w:color="auto"/>
                        <w:left w:val="none" w:sz="0" w:space="0" w:color="auto"/>
                        <w:bottom w:val="none" w:sz="0" w:space="0" w:color="auto"/>
                        <w:right w:val="none" w:sz="0" w:space="0" w:color="auto"/>
                      </w:divBdr>
                    </w:div>
                  </w:divsChild>
                </w:div>
                <w:div w:id="457338807">
                  <w:marLeft w:val="0"/>
                  <w:marRight w:val="0"/>
                  <w:marTop w:val="0"/>
                  <w:marBottom w:val="0"/>
                  <w:divBdr>
                    <w:top w:val="none" w:sz="0" w:space="0" w:color="auto"/>
                    <w:left w:val="none" w:sz="0" w:space="0" w:color="auto"/>
                    <w:bottom w:val="none" w:sz="0" w:space="0" w:color="auto"/>
                    <w:right w:val="none" w:sz="0" w:space="0" w:color="auto"/>
                  </w:divBdr>
                  <w:divsChild>
                    <w:div w:id="1031299920">
                      <w:marLeft w:val="0"/>
                      <w:marRight w:val="0"/>
                      <w:marTop w:val="0"/>
                      <w:marBottom w:val="0"/>
                      <w:divBdr>
                        <w:top w:val="none" w:sz="0" w:space="0" w:color="auto"/>
                        <w:left w:val="none" w:sz="0" w:space="0" w:color="auto"/>
                        <w:bottom w:val="none" w:sz="0" w:space="0" w:color="auto"/>
                        <w:right w:val="none" w:sz="0" w:space="0" w:color="auto"/>
                      </w:divBdr>
                    </w:div>
                  </w:divsChild>
                </w:div>
                <w:div w:id="1256592815">
                  <w:marLeft w:val="0"/>
                  <w:marRight w:val="0"/>
                  <w:marTop w:val="0"/>
                  <w:marBottom w:val="0"/>
                  <w:divBdr>
                    <w:top w:val="none" w:sz="0" w:space="0" w:color="auto"/>
                    <w:left w:val="none" w:sz="0" w:space="0" w:color="auto"/>
                    <w:bottom w:val="none" w:sz="0" w:space="0" w:color="auto"/>
                    <w:right w:val="none" w:sz="0" w:space="0" w:color="auto"/>
                  </w:divBdr>
                  <w:divsChild>
                    <w:div w:id="1504513661">
                      <w:marLeft w:val="0"/>
                      <w:marRight w:val="0"/>
                      <w:marTop w:val="0"/>
                      <w:marBottom w:val="0"/>
                      <w:divBdr>
                        <w:top w:val="none" w:sz="0" w:space="0" w:color="auto"/>
                        <w:left w:val="none" w:sz="0" w:space="0" w:color="auto"/>
                        <w:bottom w:val="none" w:sz="0" w:space="0" w:color="auto"/>
                        <w:right w:val="none" w:sz="0" w:space="0" w:color="auto"/>
                      </w:divBdr>
                    </w:div>
                  </w:divsChild>
                </w:div>
                <w:div w:id="413934665">
                  <w:marLeft w:val="0"/>
                  <w:marRight w:val="0"/>
                  <w:marTop w:val="0"/>
                  <w:marBottom w:val="0"/>
                  <w:divBdr>
                    <w:top w:val="none" w:sz="0" w:space="0" w:color="auto"/>
                    <w:left w:val="none" w:sz="0" w:space="0" w:color="auto"/>
                    <w:bottom w:val="none" w:sz="0" w:space="0" w:color="auto"/>
                    <w:right w:val="none" w:sz="0" w:space="0" w:color="auto"/>
                  </w:divBdr>
                  <w:divsChild>
                    <w:div w:id="1813402991">
                      <w:marLeft w:val="0"/>
                      <w:marRight w:val="0"/>
                      <w:marTop w:val="0"/>
                      <w:marBottom w:val="0"/>
                      <w:divBdr>
                        <w:top w:val="none" w:sz="0" w:space="0" w:color="auto"/>
                        <w:left w:val="none" w:sz="0" w:space="0" w:color="auto"/>
                        <w:bottom w:val="none" w:sz="0" w:space="0" w:color="auto"/>
                        <w:right w:val="none" w:sz="0" w:space="0" w:color="auto"/>
                      </w:divBdr>
                    </w:div>
                  </w:divsChild>
                </w:div>
                <w:div w:id="544878588">
                  <w:marLeft w:val="0"/>
                  <w:marRight w:val="0"/>
                  <w:marTop w:val="0"/>
                  <w:marBottom w:val="0"/>
                  <w:divBdr>
                    <w:top w:val="none" w:sz="0" w:space="0" w:color="auto"/>
                    <w:left w:val="none" w:sz="0" w:space="0" w:color="auto"/>
                    <w:bottom w:val="none" w:sz="0" w:space="0" w:color="auto"/>
                    <w:right w:val="none" w:sz="0" w:space="0" w:color="auto"/>
                  </w:divBdr>
                  <w:divsChild>
                    <w:div w:id="100033614">
                      <w:marLeft w:val="0"/>
                      <w:marRight w:val="0"/>
                      <w:marTop w:val="0"/>
                      <w:marBottom w:val="0"/>
                      <w:divBdr>
                        <w:top w:val="none" w:sz="0" w:space="0" w:color="auto"/>
                        <w:left w:val="none" w:sz="0" w:space="0" w:color="auto"/>
                        <w:bottom w:val="none" w:sz="0" w:space="0" w:color="auto"/>
                        <w:right w:val="none" w:sz="0" w:space="0" w:color="auto"/>
                      </w:divBdr>
                    </w:div>
                  </w:divsChild>
                </w:div>
                <w:div w:id="916136421">
                  <w:marLeft w:val="0"/>
                  <w:marRight w:val="0"/>
                  <w:marTop w:val="0"/>
                  <w:marBottom w:val="0"/>
                  <w:divBdr>
                    <w:top w:val="none" w:sz="0" w:space="0" w:color="auto"/>
                    <w:left w:val="none" w:sz="0" w:space="0" w:color="auto"/>
                    <w:bottom w:val="none" w:sz="0" w:space="0" w:color="auto"/>
                    <w:right w:val="none" w:sz="0" w:space="0" w:color="auto"/>
                  </w:divBdr>
                  <w:divsChild>
                    <w:div w:id="1778989285">
                      <w:marLeft w:val="0"/>
                      <w:marRight w:val="0"/>
                      <w:marTop w:val="0"/>
                      <w:marBottom w:val="0"/>
                      <w:divBdr>
                        <w:top w:val="none" w:sz="0" w:space="0" w:color="auto"/>
                        <w:left w:val="none" w:sz="0" w:space="0" w:color="auto"/>
                        <w:bottom w:val="none" w:sz="0" w:space="0" w:color="auto"/>
                        <w:right w:val="none" w:sz="0" w:space="0" w:color="auto"/>
                      </w:divBdr>
                    </w:div>
                  </w:divsChild>
                </w:div>
                <w:div w:id="409161664">
                  <w:marLeft w:val="0"/>
                  <w:marRight w:val="0"/>
                  <w:marTop w:val="0"/>
                  <w:marBottom w:val="0"/>
                  <w:divBdr>
                    <w:top w:val="none" w:sz="0" w:space="0" w:color="auto"/>
                    <w:left w:val="none" w:sz="0" w:space="0" w:color="auto"/>
                    <w:bottom w:val="none" w:sz="0" w:space="0" w:color="auto"/>
                    <w:right w:val="none" w:sz="0" w:space="0" w:color="auto"/>
                  </w:divBdr>
                  <w:divsChild>
                    <w:div w:id="1906450905">
                      <w:marLeft w:val="0"/>
                      <w:marRight w:val="0"/>
                      <w:marTop w:val="0"/>
                      <w:marBottom w:val="0"/>
                      <w:divBdr>
                        <w:top w:val="none" w:sz="0" w:space="0" w:color="auto"/>
                        <w:left w:val="none" w:sz="0" w:space="0" w:color="auto"/>
                        <w:bottom w:val="none" w:sz="0" w:space="0" w:color="auto"/>
                        <w:right w:val="none" w:sz="0" w:space="0" w:color="auto"/>
                      </w:divBdr>
                    </w:div>
                  </w:divsChild>
                </w:div>
                <w:div w:id="1828090371">
                  <w:marLeft w:val="0"/>
                  <w:marRight w:val="0"/>
                  <w:marTop w:val="0"/>
                  <w:marBottom w:val="0"/>
                  <w:divBdr>
                    <w:top w:val="none" w:sz="0" w:space="0" w:color="auto"/>
                    <w:left w:val="none" w:sz="0" w:space="0" w:color="auto"/>
                    <w:bottom w:val="none" w:sz="0" w:space="0" w:color="auto"/>
                    <w:right w:val="none" w:sz="0" w:space="0" w:color="auto"/>
                  </w:divBdr>
                  <w:divsChild>
                    <w:div w:id="326251917">
                      <w:marLeft w:val="0"/>
                      <w:marRight w:val="0"/>
                      <w:marTop w:val="0"/>
                      <w:marBottom w:val="0"/>
                      <w:divBdr>
                        <w:top w:val="none" w:sz="0" w:space="0" w:color="auto"/>
                        <w:left w:val="none" w:sz="0" w:space="0" w:color="auto"/>
                        <w:bottom w:val="none" w:sz="0" w:space="0" w:color="auto"/>
                        <w:right w:val="none" w:sz="0" w:space="0" w:color="auto"/>
                      </w:divBdr>
                    </w:div>
                  </w:divsChild>
                </w:div>
                <w:div w:id="739014604">
                  <w:marLeft w:val="0"/>
                  <w:marRight w:val="0"/>
                  <w:marTop w:val="0"/>
                  <w:marBottom w:val="0"/>
                  <w:divBdr>
                    <w:top w:val="none" w:sz="0" w:space="0" w:color="auto"/>
                    <w:left w:val="none" w:sz="0" w:space="0" w:color="auto"/>
                    <w:bottom w:val="none" w:sz="0" w:space="0" w:color="auto"/>
                    <w:right w:val="none" w:sz="0" w:space="0" w:color="auto"/>
                  </w:divBdr>
                  <w:divsChild>
                    <w:div w:id="253054719">
                      <w:marLeft w:val="0"/>
                      <w:marRight w:val="0"/>
                      <w:marTop w:val="0"/>
                      <w:marBottom w:val="0"/>
                      <w:divBdr>
                        <w:top w:val="none" w:sz="0" w:space="0" w:color="auto"/>
                        <w:left w:val="none" w:sz="0" w:space="0" w:color="auto"/>
                        <w:bottom w:val="none" w:sz="0" w:space="0" w:color="auto"/>
                        <w:right w:val="none" w:sz="0" w:space="0" w:color="auto"/>
                      </w:divBdr>
                    </w:div>
                  </w:divsChild>
                </w:div>
                <w:div w:id="364642402">
                  <w:marLeft w:val="0"/>
                  <w:marRight w:val="0"/>
                  <w:marTop w:val="0"/>
                  <w:marBottom w:val="0"/>
                  <w:divBdr>
                    <w:top w:val="none" w:sz="0" w:space="0" w:color="auto"/>
                    <w:left w:val="none" w:sz="0" w:space="0" w:color="auto"/>
                    <w:bottom w:val="none" w:sz="0" w:space="0" w:color="auto"/>
                    <w:right w:val="none" w:sz="0" w:space="0" w:color="auto"/>
                  </w:divBdr>
                  <w:divsChild>
                    <w:div w:id="18181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83515">
          <w:marLeft w:val="0"/>
          <w:marRight w:val="0"/>
          <w:marTop w:val="0"/>
          <w:marBottom w:val="0"/>
          <w:divBdr>
            <w:top w:val="none" w:sz="0" w:space="0" w:color="auto"/>
            <w:left w:val="none" w:sz="0" w:space="0" w:color="auto"/>
            <w:bottom w:val="none" w:sz="0" w:space="0" w:color="auto"/>
            <w:right w:val="none" w:sz="0" w:space="0" w:color="auto"/>
          </w:divBdr>
        </w:div>
        <w:div w:id="2035033162">
          <w:marLeft w:val="0"/>
          <w:marRight w:val="0"/>
          <w:marTop w:val="0"/>
          <w:marBottom w:val="0"/>
          <w:divBdr>
            <w:top w:val="none" w:sz="0" w:space="0" w:color="auto"/>
            <w:left w:val="none" w:sz="0" w:space="0" w:color="auto"/>
            <w:bottom w:val="none" w:sz="0" w:space="0" w:color="auto"/>
            <w:right w:val="none" w:sz="0" w:space="0" w:color="auto"/>
          </w:divBdr>
        </w:div>
        <w:div w:id="1151017370">
          <w:marLeft w:val="0"/>
          <w:marRight w:val="0"/>
          <w:marTop w:val="0"/>
          <w:marBottom w:val="0"/>
          <w:divBdr>
            <w:top w:val="none" w:sz="0" w:space="0" w:color="auto"/>
            <w:left w:val="none" w:sz="0" w:space="0" w:color="auto"/>
            <w:bottom w:val="none" w:sz="0" w:space="0" w:color="auto"/>
            <w:right w:val="none" w:sz="0" w:space="0" w:color="auto"/>
          </w:divBdr>
        </w:div>
        <w:div w:id="326638819">
          <w:marLeft w:val="0"/>
          <w:marRight w:val="0"/>
          <w:marTop w:val="0"/>
          <w:marBottom w:val="0"/>
          <w:divBdr>
            <w:top w:val="none" w:sz="0" w:space="0" w:color="auto"/>
            <w:left w:val="none" w:sz="0" w:space="0" w:color="auto"/>
            <w:bottom w:val="none" w:sz="0" w:space="0" w:color="auto"/>
            <w:right w:val="none" w:sz="0" w:space="0" w:color="auto"/>
          </w:divBdr>
        </w:div>
        <w:div w:id="933443553">
          <w:marLeft w:val="0"/>
          <w:marRight w:val="0"/>
          <w:marTop w:val="0"/>
          <w:marBottom w:val="0"/>
          <w:divBdr>
            <w:top w:val="none" w:sz="0" w:space="0" w:color="auto"/>
            <w:left w:val="none" w:sz="0" w:space="0" w:color="auto"/>
            <w:bottom w:val="none" w:sz="0" w:space="0" w:color="auto"/>
            <w:right w:val="none" w:sz="0" w:space="0" w:color="auto"/>
          </w:divBdr>
        </w:div>
        <w:div w:id="1521233775">
          <w:marLeft w:val="0"/>
          <w:marRight w:val="0"/>
          <w:marTop w:val="0"/>
          <w:marBottom w:val="0"/>
          <w:divBdr>
            <w:top w:val="none" w:sz="0" w:space="0" w:color="auto"/>
            <w:left w:val="none" w:sz="0" w:space="0" w:color="auto"/>
            <w:bottom w:val="none" w:sz="0" w:space="0" w:color="auto"/>
            <w:right w:val="none" w:sz="0" w:space="0" w:color="auto"/>
          </w:divBdr>
        </w:div>
        <w:div w:id="1525511620">
          <w:marLeft w:val="0"/>
          <w:marRight w:val="0"/>
          <w:marTop w:val="0"/>
          <w:marBottom w:val="0"/>
          <w:divBdr>
            <w:top w:val="none" w:sz="0" w:space="0" w:color="auto"/>
            <w:left w:val="none" w:sz="0" w:space="0" w:color="auto"/>
            <w:bottom w:val="none" w:sz="0" w:space="0" w:color="auto"/>
            <w:right w:val="none" w:sz="0" w:space="0" w:color="auto"/>
          </w:divBdr>
        </w:div>
        <w:div w:id="2101294316">
          <w:marLeft w:val="0"/>
          <w:marRight w:val="0"/>
          <w:marTop w:val="0"/>
          <w:marBottom w:val="0"/>
          <w:divBdr>
            <w:top w:val="none" w:sz="0" w:space="0" w:color="auto"/>
            <w:left w:val="none" w:sz="0" w:space="0" w:color="auto"/>
            <w:bottom w:val="none" w:sz="0" w:space="0" w:color="auto"/>
            <w:right w:val="none" w:sz="0" w:space="0" w:color="auto"/>
          </w:divBdr>
        </w:div>
        <w:div w:id="1702591165">
          <w:marLeft w:val="0"/>
          <w:marRight w:val="0"/>
          <w:marTop w:val="0"/>
          <w:marBottom w:val="0"/>
          <w:divBdr>
            <w:top w:val="none" w:sz="0" w:space="0" w:color="auto"/>
            <w:left w:val="none" w:sz="0" w:space="0" w:color="auto"/>
            <w:bottom w:val="none" w:sz="0" w:space="0" w:color="auto"/>
            <w:right w:val="none" w:sz="0" w:space="0" w:color="auto"/>
          </w:divBdr>
        </w:div>
        <w:div w:id="1337684984">
          <w:marLeft w:val="0"/>
          <w:marRight w:val="0"/>
          <w:marTop w:val="0"/>
          <w:marBottom w:val="0"/>
          <w:divBdr>
            <w:top w:val="none" w:sz="0" w:space="0" w:color="auto"/>
            <w:left w:val="none" w:sz="0" w:space="0" w:color="auto"/>
            <w:bottom w:val="none" w:sz="0" w:space="0" w:color="auto"/>
            <w:right w:val="none" w:sz="0" w:space="0" w:color="auto"/>
          </w:divBdr>
        </w:div>
        <w:div w:id="1751654239">
          <w:marLeft w:val="0"/>
          <w:marRight w:val="0"/>
          <w:marTop w:val="0"/>
          <w:marBottom w:val="0"/>
          <w:divBdr>
            <w:top w:val="none" w:sz="0" w:space="0" w:color="auto"/>
            <w:left w:val="none" w:sz="0" w:space="0" w:color="auto"/>
            <w:bottom w:val="none" w:sz="0" w:space="0" w:color="auto"/>
            <w:right w:val="none" w:sz="0" w:space="0" w:color="auto"/>
          </w:divBdr>
          <w:divsChild>
            <w:div w:id="1884629444">
              <w:marLeft w:val="0"/>
              <w:marRight w:val="0"/>
              <w:marTop w:val="30"/>
              <w:marBottom w:val="30"/>
              <w:divBdr>
                <w:top w:val="none" w:sz="0" w:space="0" w:color="auto"/>
                <w:left w:val="none" w:sz="0" w:space="0" w:color="auto"/>
                <w:bottom w:val="none" w:sz="0" w:space="0" w:color="auto"/>
                <w:right w:val="none" w:sz="0" w:space="0" w:color="auto"/>
              </w:divBdr>
              <w:divsChild>
                <w:div w:id="690689824">
                  <w:marLeft w:val="0"/>
                  <w:marRight w:val="0"/>
                  <w:marTop w:val="0"/>
                  <w:marBottom w:val="0"/>
                  <w:divBdr>
                    <w:top w:val="none" w:sz="0" w:space="0" w:color="auto"/>
                    <w:left w:val="none" w:sz="0" w:space="0" w:color="auto"/>
                    <w:bottom w:val="none" w:sz="0" w:space="0" w:color="auto"/>
                    <w:right w:val="none" w:sz="0" w:space="0" w:color="auto"/>
                  </w:divBdr>
                  <w:divsChild>
                    <w:div w:id="440147751">
                      <w:marLeft w:val="0"/>
                      <w:marRight w:val="0"/>
                      <w:marTop w:val="0"/>
                      <w:marBottom w:val="0"/>
                      <w:divBdr>
                        <w:top w:val="none" w:sz="0" w:space="0" w:color="auto"/>
                        <w:left w:val="none" w:sz="0" w:space="0" w:color="auto"/>
                        <w:bottom w:val="none" w:sz="0" w:space="0" w:color="auto"/>
                        <w:right w:val="none" w:sz="0" w:space="0" w:color="auto"/>
                      </w:divBdr>
                    </w:div>
                  </w:divsChild>
                </w:div>
                <w:div w:id="195239796">
                  <w:marLeft w:val="0"/>
                  <w:marRight w:val="0"/>
                  <w:marTop w:val="0"/>
                  <w:marBottom w:val="0"/>
                  <w:divBdr>
                    <w:top w:val="none" w:sz="0" w:space="0" w:color="auto"/>
                    <w:left w:val="none" w:sz="0" w:space="0" w:color="auto"/>
                    <w:bottom w:val="none" w:sz="0" w:space="0" w:color="auto"/>
                    <w:right w:val="none" w:sz="0" w:space="0" w:color="auto"/>
                  </w:divBdr>
                  <w:divsChild>
                    <w:div w:id="846479928">
                      <w:marLeft w:val="0"/>
                      <w:marRight w:val="0"/>
                      <w:marTop w:val="0"/>
                      <w:marBottom w:val="0"/>
                      <w:divBdr>
                        <w:top w:val="none" w:sz="0" w:space="0" w:color="auto"/>
                        <w:left w:val="none" w:sz="0" w:space="0" w:color="auto"/>
                        <w:bottom w:val="none" w:sz="0" w:space="0" w:color="auto"/>
                        <w:right w:val="none" w:sz="0" w:space="0" w:color="auto"/>
                      </w:divBdr>
                    </w:div>
                  </w:divsChild>
                </w:div>
                <w:div w:id="1702393564">
                  <w:marLeft w:val="0"/>
                  <w:marRight w:val="0"/>
                  <w:marTop w:val="0"/>
                  <w:marBottom w:val="0"/>
                  <w:divBdr>
                    <w:top w:val="none" w:sz="0" w:space="0" w:color="auto"/>
                    <w:left w:val="none" w:sz="0" w:space="0" w:color="auto"/>
                    <w:bottom w:val="none" w:sz="0" w:space="0" w:color="auto"/>
                    <w:right w:val="none" w:sz="0" w:space="0" w:color="auto"/>
                  </w:divBdr>
                  <w:divsChild>
                    <w:div w:id="917052644">
                      <w:marLeft w:val="0"/>
                      <w:marRight w:val="0"/>
                      <w:marTop w:val="0"/>
                      <w:marBottom w:val="0"/>
                      <w:divBdr>
                        <w:top w:val="none" w:sz="0" w:space="0" w:color="auto"/>
                        <w:left w:val="none" w:sz="0" w:space="0" w:color="auto"/>
                        <w:bottom w:val="none" w:sz="0" w:space="0" w:color="auto"/>
                        <w:right w:val="none" w:sz="0" w:space="0" w:color="auto"/>
                      </w:divBdr>
                    </w:div>
                  </w:divsChild>
                </w:div>
                <w:div w:id="2094425033">
                  <w:marLeft w:val="0"/>
                  <w:marRight w:val="0"/>
                  <w:marTop w:val="0"/>
                  <w:marBottom w:val="0"/>
                  <w:divBdr>
                    <w:top w:val="none" w:sz="0" w:space="0" w:color="auto"/>
                    <w:left w:val="none" w:sz="0" w:space="0" w:color="auto"/>
                    <w:bottom w:val="none" w:sz="0" w:space="0" w:color="auto"/>
                    <w:right w:val="none" w:sz="0" w:space="0" w:color="auto"/>
                  </w:divBdr>
                  <w:divsChild>
                    <w:div w:id="1960142638">
                      <w:marLeft w:val="0"/>
                      <w:marRight w:val="0"/>
                      <w:marTop w:val="0"/>
                      <w:marBottom w:val="0"/>
                      <w:divBdr>
                        <w:top w:val="none" w:sz="0" w:space="0" w:color="auto"/>
                        <w:left w:val="none" w:sz="0" w:space="0" w:color="auto"/>
                        <w:bottom w:val="none" w:sz="0" w:space="0" w:color="auto"/>
                        <w:right w:val="none" w:sz="0" w:space="0" w:color="auto"/>
                      </w:divBdr>
                    </w:div>
                  </w:divsChild>
                </w:div>
                <w:div w:id="605577354">
                  <w:marLeft w:val="0"/>
                  <w:marRight w:val="0"/>
                  <w:marTop w:val="0"/>
                  <w:marBottom w:val="0"/>
                  <w:divBdr>
                    <w:top w:val="none" w:sz="0" w:space="0" w:color="auto"/>
                    <w:left w:val="none" w:sz="0" w:space="0" w:color="auto"/>
                    <w:bottom w:val="none" w:sz="0" w:space="0" w:color="auto"/>
                    <w:right w:val="none" w:sz="0" w:space="0" w:color="auto"/>
                  </w:divBdr>
                  <w:divsChild>
                    <w:div w:id="822157101">
                      <w:marLeft w:val="0"/>
                      <w:marRight w:val="0"/>
                      <w:marTop w:val="0"/>
                      <w:marBottom w:val="0"/>
                      <w:divBdr>
                        <w:top w:val="none" w:sz="0" w:space="0" w:color="auto"/>
                        <w:left w:val="none" w:sz="0" w:space="0" w:color="auto"/>
                        <w:bottom w:val="none" w:sz="0" w:space="0" w:color="auto"/>
                        <w:right w:val="none" w:sz="0" w:space="0" w:color="auto"/>
                      </w:divBdr>
                    </w:div>
                  </w:divsChild>
                </w:div>
                <w:div w:id="110437176">
                  <w:marLeft w:val="0"/>
                  <w:marRight w:val="0"/>
                  <w:marTop w:val="0"/>
                  <w:marBottom w:val="0"/>
                  <w:divBdr>
                    <w:top w:val="none" w:sz="0" w:space="0" w:color="auto"/>
                    <w:left w:val="none" w:sz="0" w:space="0" w:color="auto"/>
                    <w:bottom w:val="none" w:sz="0" w:space="0" w:color="auto"/>
                    <w:right w:val="none" w:sz="0" w:space="0" w:color="auto"/>
                  </w:divBdr>
                  <w:divsChild>
                    <w:div w:id="715197534">
                      <w:marLeft w:val="0"/>
                      <w:marRight w:val="0"/>
                      <w:marTop w:val="0"/>
                      <w:marBottom w:val="0"/>
                      <w:divBdr>
                        <w:top w:val="none" w:sz="0" w:space="0" w:color="auto"/>
                        <w:left w:val="none" w:sz="0" w:space="0" w:color="auto"/>
                        <w:bottom w:val="none" w:sz="0" w:space="0" w:color="auto"/>
                        <w:right w:val="none" w:sz="0" w:space="0" w:color="auto"/>
                      </w:divBdr>
                    </w:div>
                  </w:divsChild>
                </w:div>
                <w:div w:id="386536690">
                  <w:marLeft w:val="0"/>
                  <w:marRight w:val="0"/>
                  <w:marTop w:val="0"/>
                  <w:marBottom w:val="0"/>
                  <w:divBdr>
                    <w:top w:val="none" w:sz="0" w:space="0" w:color="auto"/>
                    <w:left w:val="none" w:sz="0" w:space="0" w:color="auto"/>
                    <w:bottom w:val="none" w:sz="0" w:space="0" w:color="auto"/>
                    <w:right w:val="none" w:sz="0" w:space="0" w:color="auto"/>
                  </w:divBdr>
                  <w:divsChild>
                    <w:div w:id="543953922">
                      <w:marLeft w:val="0"/>
                      <w:marRight w:val="0"/>
                      <w:marTop w:val="0"/>
                      <w:marBottom w:val="0"/>
                      <w:divBdr>
                        <w:top w:val="none" w:sz="0" w:space="0" w:color="auto"/>
                        <w:left w:val="none" w:sz="0" w:space="0" w:color="auto"/>
                        <w:bottom w:val="none" w:sz="0" w:space="0" w:color="auto"/>
                        <w:right w:val="none" w:sz="0" w:space="0" w:color="auto"/>
                      </w:divBdr>
                    </w:div>
                  </w:divsChild>
                </w:div>
                <w:div w:id="318726735">
                  <w:marLeft w:val="0"/>
                  <w:marRight w:val="0"/>
                  <w:marTop w:val="0"/>
                  <w:marBottom w:val="0"/>
                  <w:divBdr>
                    <w:top w:val="none" w:sz="0" w:space="0" w:color="auto"/>
                    <w:left w:val="none" w:sz="0" w:space="0" w:color="auto"/>
                    <w:bottom w:val="none" w:sz="0" w:space="0" w:color="auto"/>
                    <w:right w:val="none" w:sz="0" w:space="0" w:color="auto"/>
                  </w:divBdr>
                  <w:divsChild>
                    <w:div w:id="113981748">
                      <w:marLeft w:val="0"/>
                      <w:marRight w:val="0"/>
                      <w:marTop w:val="0"/>
                      <w:marBottom w:val="0"/>
                      <w:divBdr>
                        <w:top w:val="none" w:sz="0" w:space="0" w:color="auto"/>
                        <w:left w:val="none" w:sz="0" w:space="0" w:color="auto"/>
                        <w:bottom w:val="none" w:sz="0" w:space="0" w:color="auto"/>
                        <w:right w:val="none" w:sz="0" w:space="0" w:color="auto"/>
                      </w:divBdr>
                    </w:div>
                  </w:divsChild>
                </w:div>
                <w:div w:id="484052518">
                  <w:marLeft w:val="0"/>
                  <w:marRight w:val="0"/>
                  <w:marTop w:val="0"/>
                  <w:marBottom w:val="0"/>
                  <w:divBdr>
                    <w:top w:val="none" w:sz="0" w:space="0" w:color="auto"/>
                    <w:left w:val="none" w:sz="0" w:space="0" w:color="auto"/>
                    <w:bottom w:val="none" w:sz="0" w:space="0" w:color="auto"/>
                    <w:right w:val="none" w:sz="0" w:space="0" w:color="auto"/>
                  </w:divBdr>
                  <w:divsChild>
                    <w:div w:id="351224714">
                      <w:marLeft w:val="0"/>
                      <w:marRight w:val="0"/>
                      <w:marTop w:val="0"/>
                      <w:marBottom w:val="0"/>
                      <w:divBdr>
                        <w:top w:val="none" w:sz="0" w:space="0" w:color="auto"/>
                        <w:left w:val="none" w:sz="0" w:space="0" w:color="auto"/>
                        <w:bottom w:val="none" w:sz="0" w:space="0" w:color="auto"/>
                        <w:right w:val="none" w:sz="0" w:space="0" w:color="auto"/>
                      </w:divBdr>
                    </w:div>
                  </w:divsChild>
                </w:div>
                <w:div w:id="928001589">
                  <w:marLeft w:val="0"/>
                  <w:marRight w:val="0"/>
                  <w:marTop w:val="0"/>
                  <w:marBottom w:val="0"/>
                  <w:divBdr>
                    <w:top w:val="none" w:sz="0" w:space="0" w:color="auto"/>
                    <w:left w:val="none" w:sz="0" w:space="0" w:color="auto"/>
                    <w:bottom w:val="none" w:sz="0" w:space="0" w:color="auto"/>
                    <w:right w:val="none" w:sz="0" w:space="0" w:color="auto"/>
                  </w:divBdr>
                  <w:divsChild>
                    <w:div w:id="1260485832">
                      <w:marLeft w:val="0"/>
                      <w:marRight w:val="0"/>
                      <w:marTop w:val="0"/>
                      <w:marBottom w:val="0"/>
                      <w:divBdr>
                        <w:top w:val="none" w:sz="0" w:space="0" w:color="auto"/>
                        <w:left w:val="none" w:sz="0" w:space="0" w:color="auto"/>
                        <w:bottom w:val="none" w:sz="0" w:space="0" w:color="auto"/>
                        <w:right w:val="none" w:sz="0" w:space="0" w:color="auto"/>
                      </w:divBdr>
                    </w:div>
                  </w:divsChild>
                </w:div>
                <w:div w:id="179123513">
                  <w:marLeft w:val="0"/>
                  <w:marRight w:val="0"/>
                  <w:marTop w:val="0"/>
                  <w:marBottom w:val="0"/>
                  <w:divBdr>
                    <w:top w:val="none" w:sz="0" w:space="0" w:color="auto"/>
                    <w:left w:val="none" w:sz="0" w:space="0" w:color="auto"/>
                    <w:bottom w:val="none" w:sz="0" w:space="0" w:color="auto"/>
                    <w:right w:val="none" w:sz="0" w:space="0" w:color="auto"/>
                  </w:divBdr>
                  <w:divsChild>
                    <w:div w:id="761338882">
                      <w:marLeft w:val="0"/>
                      <w:marRight w:val="0"/>
                      <w:marTop w:val="0"/>
                      <w:marBottom w:val="0"/>
                      <w:divBdr>
                        <w:top w:val="none" w:sz="0" w:space="0" w:color="auto"/>
                        <w:left w:val="none" w:sz="0" w:space="0" w:color="auto"/>
                        <w:bottom w:val="none" w:sz="0" w:space="0" w:color="auto"/>
                        <w:right w:val="none" w:sz="0" w:space="0" w:color="auto"/>
                      </w:divBdr>
                    </w:div>
                  </w:divsChild>
                </w:div>
                <w:div w:id="136149440">
                  <w:marLeft w:val="0"/>
                  <w:marRight w:val="0"/>
                  <w:marTop w:val="0"/>
                  <w:marBottom w:val="0"/>
                  <w:divBdr>
                    <w:top w:val="none" w:sz="0" w:space="0" w:color="auto"/>
                    <w:left w:val="none" w:sz="0" w:space="0" w:color="auto"/>
                    <w:bottom w:val="none" w:sz="0" w:space="0" w:color="auto"/>
                    <w:right w:val="none" w:sz="0" w:space="0" w:color="auto"/>
                  </w:divBdr>
                  <w:divsChild>
                    <w:div w:id="159358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6245">
          <w:marLeft w:val="0"/>
          <w:marRight w:val="0"/>
          <w:marTop w:val="0"/>
          <w:marBottom w:val="0"/>
          <w:divBdr>
            <w:top w:val="none" w:sz="0" w:space="0" w:color="auto"/>
            <w:left w:val="none" w:sz="0" w:space="0" w:color="auto"/>
            <w:bottom w:val="none" w:sz="0" w:space="0" w:color="auto"/>
            <w:right w:val="none" w:sz="0" w:space="0" w:color="auto"/>
          </w:divBdr>
        </w:div>
        <w:div w:id="832987213">
          <w:marLeft w:val="0"/>
          <w:marRight w:val="0"/>
          <w:marTop w:val="0"/>
          <w:marBottom w:val="0"/>
          <w:divBdr>
            <w:top w:val="none" w:sz="0" w:space="0" w:color="auto"/>
            <w:left w:val="none" w:sz="0" w:space="0" w:color="auto"/>
            <w:bottom w:val="none" w:sz="0" w:space="0" w:color="auto"/>
            <w:right w:val="none" w:sz="0" w:space="0" w:color="auto"/>
          </w:divBdr>
        </w:div>
        <w:div w:id="387266175">
          <w:marLeft w:val="0"/>
          <w:marRight w:val="0"/>
          <w:marTop w:val="0"/>
          <w:marBottom w:val="0"/>
          <w:divBdr>
            <w:top w:val="none" w:sz="0" w:space="0" w:color="auto"/>
            <w:left w:val="none" w:sz="0" w:space="0" w:color="auto"/>
            <w:bottom w:val="none" w:sz="0" w:space="0" w:color="auto"/>
            <w:right w:val="none" w:sz="0" w:space="0" w:color="auto"/>
          </w:divBdr>
        </w:div>
        <w:div w:id="1096899093">
          <w:marLeft w:val="0"/>
          <w:marRight w:val="0"/>
          <w:marTop w:val="0"/>
          <w:marBottom w:val="0"/>
          <w:divBdr>
            <w:top w:val="none" w:sz="0" w:space="0" w:color="auto"/>
            <w:left w:val="none" w:sz="0" w:space="0" w:color="auto"/>
            <w:bottom w:val="none" w:sz="0" w:space="0" w:color="auto"/>
            <w:right w:val="none" w:sz="0" w:space="0" w:color="auto"/>
          </w:divBdr>
        </w:div>
        <w:div w:id="129594202">
          <w:marLeft w:val="0"/>
          <w:marRight w:val="0"/>
          <w:marTop w:val="0"/>
          <w:marBottom w:val="0"/>
          <w:divBdr>
            <w:top w:val="none" w:sz="0" w:space="0" w:color="auto"/>
            <w:left w:val="none" w:sz="0" w:space="0" w:color="auto"/>
            <w:bottom w:val="none" w:sz="0" w:space="0" w:color="auto"/>
            <w:right w:val="none" w:sz="0" w:space="0" w:color="auto"/>
          </w:divBdr>
        </w:div>
        <w:div w:id="1684165127">
          <w:marLeft w:val="0"/>
          <w:marRight w:val="0"/>
          <w:marTop w:val="0"/>
          <w:marBottom w:val="0"/>
          <w:divBdr>
            <w:top w:val="none" w:sz="0" w:space="0" w:color="auto"/>
            <w:left w:val="none" w:sz="0" w:space="0" w:color="auto"/>
            <w:bottom w:val="none" w:sz="0" w:space="0" w:color="auto"/>
            <w:right w:val="none" w:sz="0" w:space="0" w:color="auto"/>
          </w:divBdr>
        </w:div>
        <w:div w:id="1787195560">
          <w:marLeft w:val="0"/>
          <w:marRight w:val="0"/>
          <w:marTop w:val="0"/>
          <w:marBottom w:val="0"/>
          <w:divBdr>
            <w:top w:val="none" w:sz="0" w:space="0" w:color="auto"/>
            <w:left w:val="none" w:sz="0" w:space="0" w:color="auto"/>
            <w:bottom w:val="none" w:sz="0" w:space="0" w:color="auto"/>
            <w:right w:val="none" w:sz="0" w:space="0" w:color="auto"/>
          </w:divBdr>
        </w:div>
        <w:div w:id="883559727">
          <w:marLeft w:val="0"/>
          <w:marRight w:val="0"/>
          <w:marTop w:val="0"/>
          <w:marBottom w:val="0"/>
          <w:divBdr>
            <w:top w:val="none" w:sz="0" w:space="0" w:color="auto"/>
            <w:left w:val="none" w:sz="0" w:space="0" w:color="auto"/>
            <w:bottom w:val="none" w:sz="0" w:space="0" w:color="auto"/>
            <w:right w:val="none" w:sz="0" w:space="0" w:color="auto"/>
          </w:divBdr>
          <w:divsChild>
            <w:div w:id="2071463320">
              <w:marLeft w:val="0"/>
              <w:marRight w:val="0"/>
              <w:marTop w:val="30"/>
              <w:marBottom w:val="30"/>
              <w:divBdr>
                <w:top w:val="none" w:sz="0" w:space="0" w:color="auto"/>
                <w:left w:val="none" w:sz="0" w:space="0" w:color="auto"/>
                <w:bottom w:val="none" w:sz="0" w:space="0" w:color="auto"/>
                <w:right w:val="none" w:sz="0" w:space="0" w:color="auto"/>
              </w:divBdr>
              <w:divsChild>
                <w:div w:id="1339430592">
                  <w:marLeft w:val="0"/>
                  <w:marRight w:val="0"/>
                  <w:marTop w:val="0"/>
                  <w:marBottom w:val="0"/>
                  <w:divBdr>
                    <w:top w:val="none" w:sz="0" w:space="0" w:color="auto"/>
                    <w:left w:val="none" w:sz="0" w:space="0" w:color="auto"/>
                    <w:bottom w:val="none" w:sz="0" w:space="0" w:color="auto"/>
                    <w:right w:val="none" w:sz="0" w:space="0" w:color="auto"/>
                  </w:divBdr>
                  <w:divsChild>
                    <w:div w:id="162088740">
                      <w:marLeft w:val="0"/>
                      <w:marRight w:val="0"/>
                      <w:marTop w:val="0"/>
                      <w:marBottom w:val="0"/>
                      <w:divBdr>
                        <w:top w:val="none" w:sz="0" w:space="0" w:color="auto"/>
                        <w:left w:val="none" w:sz="0" w:space="0" w:color="auto"/>
                        <w:bottom w:val="none" w:sz="0" w:space="0" w:color="auto"/>
                        <w:right w:val="none" w:sz="0" w:space="0" w:color="auto"/>
                      </w:divBdr>
                    </w:div>
                  </w:divsChild>
                </w:div>
                <w:div w:id="1239561224">
                  <w:marLeft w:val="0"/>
                  <w:marRight w:val="0"/>
                  <w:marTop w:val="0"/>
                  <w:marBottom w:val="0"/>
                  <w:divBdr>
                    <w:top w:val="none" w:sz="0" w:space="0" w:color="auto"/>
                    <w:left w:val="none" w:sz="0" w:space="0" w:color="auto"/>
                    <w:bottom w:val="none" w:sz="0" w:space="0" w:color="auto"/>
                    <w:right w:val="none" w:sz="0" w:space="0" w:color="auto"/>
                  </w:divBdr>
                  <w:divsChild>
                    <w:div w:id="1230725576">
                      <w:marLeft w:val="0"/>
                      <w:marRight w:val="0"/>
                      <w:marTop w:val="0"/>
                      <w:marBottom w:val="0"/>
                      <w:divBdr>
                        <w:top w:val="none" w:sz="0" w:space="0" w:color="auto"/>
                        <w:left w:val="none" w:sz="0" w:space="0" w:color="auto"/>
                        <w:bottom w:val="none" w:sz="0" w:space="0" w:color="auto"/>
                        <w:right w:val="none" w:sz="0" w:space="0" w:color="auto"/>
                      </w:divBdr>
                    </w:div>
                  </w:divsChild>
                </w:div>
                <w:div w:id="1530416245">
                  <w:marLeft w:val="0"/>
                  <w:marRight w:val="0"/>
                  <w:marTop w:val="0"/>
                  <w:marBottom w:val="0"/>
                  <w:divBdr>
                    <w:top w:val="none" w:sz="0" w:space="0" w:color="auto"/>
                    <w:left w:val="none" w:sz="0" w:space="0" w:color="auto"/>
                    <w:bottom w:val="none" w:sz="0" w:space="0" w:color="auto"/>
                    <w:right w:val="none" w:sz="0" w:space="0" w:color="auto"/>
                  </w:divBdr>
                  <w:divsChild>
                    <w:div w:id="920286979">
                      <w:marLeft w:val="0"/>
                      <w:marRight w:val="0"/>
                      <w:marTop w:val="0"/>
                      <w:marBottom w:val="0"/>
                      <w:divBdr>
                        <w:top w:val="none" w:sz="0" w:space="0" w:color="auto"/>
                        <w:left w:val="none" w:sz="0" w:space="0" w:color="auto"/>
                        <w:bottom w:val="none" w:sz="0" w:space="0" w:color="auto"/>
                        <w:right w:val="none" w:sz="0" w:space="0" w:color="auto"/>
                      </w:divBdr>
                    </w:div>
                  </w:divsChild>
                </w:div>
                <w:div w:id="1375934011">
                  <w:marLeft w:val="0"/>
                  <w:marRight w:val="0"/>
                  <w:marTop w:val="0"/>
                  <w:marBottom w:val="0"/>
                  <w:divBdr>
                    <w:top w:val="none" w:sz="0" w:space="0" w:color="auto"/>
                    <w:left w:val="none" w:sz="0" w:space="0" w:color="auto"/>
                    <w:bottom w:val="none" w:sz="0" w:space="0" w:color="auto"/>
                    <w:right w:val="none" w:sz="0" w:space="0" w:color="auto"/>
                  </w:divBdr>
                  <w:divsChild>
                    <w:div w:id="1091895648">
                      <w:marLeft w:val="0"/>
                      <w:marRight w:val="0"/>
                      <w:marTop w:val="0"/>
                      <w:marBottom w:val="0"/>
                      <w:divBdr>
                        <w:top w:val="none" w:sz="0" w:space="0" w:color="auto"/>
                        <w:left w:val="none" w:sz="0" w:space="0" w:color="auto"/>
                        <w:bottom w:val="none" w:sz="0" w:space="0" w:color="auto"/>
                        <w:right w:val="none" w:sz="0" w:space="0" w:color="auto"/>
                      </w:divBdr>
                    </w:div>
                  </w:divsChild>
                </w:div>
                <w:div w:id="163863679">
                  <w:marLeft w:val="0"/>
                  <w:marRight w:val="0"/>
                  <w:marTop w:val="0"/>
                  <w:marBottom w:val="0"/>
                  <w:divBdr>
                    <w:top w:val="none" w:sz="0" w:space="0" w:color="auto"/>
                    <w:left w:val="none" w:sz="0" w:space="0" w:color="auto"/>
                    <w:bottom w:val="none" w:sz="0" w:space="0" w:color="auto"/>
                    <w:right w:val="none" w:sz="0" w:space="0" w:color="auto"/>
                  </w:divBdr>
                  <w:divsChild>
                    <w:div w:id="1832870555">
                      <w:marLeft w:val="0"/>
                      <w:marRight w:val="0"/>
                      <w:marTop w:val="0"/>
                      <w:marBottom w:val="0"/>
                      <w:divBdr>
                        <w:top w:val="none" w:sz="0" w:space="0" w:color="auto"/>
                        <w:left w:val="none" w:sz="0" w:space="0" w:color="auto"/>
                        <w:bottom w:val="none" w:sz="0" w:space="0" w:color="auto"/>
                        <w:right w:val="none" w:sz="0" w:space="0" w:color="auto"/>
                      </w:divBdr>
                    </w:div>
                  </w:divsChild>
                </w:div>
                <w:div w:id="1182402295">
                  <w:marLeft w:val="0"/>
                  <w:marRight w:val="0"/>
                  <w:marTop w:val="0"/>
                  <w:marBottom w:val="0"/>
                  <w:divBdr>
                    <w:top w:val="none" w:sz="0" w:space="0" w:color="auto"/>
                    <w:left w:val="none" w:sz="0" w:space="0" w:color="auto"/>
                    <w:bottom w:val="none" w:sz="0" w:space="0" w:color="auto"/>
                    <w:right w:val="none" w:sz="0" w:space="0" w:color="auto"/>
                  </w:divBdr>
                  <w:divsChild>
                    <w:div w:id="29911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9005">
          <w:marLeft w:val="0"/>
          <w:marRight w:val="0"/>
          <w:marTop w:val="0"/>
          <w:marBottom w:val="0"/>
          <w:divBdr>
            <w:top w:val="none" w:sz="0" w:space="0" w:color="auto"/>
            <w:left w:val="none" w:sz="0" w:space="0" w:color="auto"/>
            <w:bottom w:val="none" w:sz="0" w:space="0" w:color="auto"/>
            <w:right w:val="none" w:sz="0" w:space="0" w:color="auto"/>
          </w:divBdr>
        </w:div>
        <w:div w:id="2127264092">
          <w:marLeft w:val="0"/>
          <w:marRight w:val="0"/>
          <w:marTop w:val="0"/>
          <w:marBottom w:val="0"/>
          <w:divBdr>
            <w:top w:val="none" w:sz="0" w:space="0" w:color="auto"/>
            <w:left w:val="none" w:sz="0" w:space="0" w:color="auto"/>
            <w:bottom w:val="none" w:sz="0" w:space="0" w:color="auto"/>
            <w:right w:val="none" w:sz="0" w:space="0" w:color="auto"/>
          </w:divBdr>
        </w:div>
        <w:div w:id="1694526284">
          <w:marLeft w:val="0"/>
          <w:marRight w:val="0"/>
          <w:marTop w:val="0"/>
          <w:marBottom w:val="0"/>
          <w:divBdr>
            <w:top w:val="none" w:sz="0" w:space="0" w:color="auto"/>
            <w:left w:val="none" w:sz="0" w:space="0" w:color="auto"/>
            <w:bottom w:val="none" w:sz="0" w:space="0" w:color="auto"/>
            <w:right w:val="none" w:sz="0" w:space="0" w:color="auto"/>
          </w:divBdr>
        </w:div>
        <w:div w:id="1810970734">
          <w:marLeft w:val="0"/>
          <w:marRight w:val="0"/>
          <w:marTop w:val="0"/>
          <w:marBottom w:val="0"/>
          <w:divBdr>
            <w:top w:val="none" w:sz="0" w:space="0" w:color="auto"/>
            <w:left w:val="none" w:sz="0" w:space="0" w:color="auto"/>
            <w:bottom w:val="none" w:sz="0" w:space="0" w:color="auto"/>
            <w:right w:val="none" w:sz="0" w:space="0" w:color="auto"/>
          </w:divBdr>
          <w:divsChild>
            <w:div w:id="1847164816">
              <w:marLeft w:val="0"/>
              <w:marRight w:val="0"/>
              <w:marTop w:val="30"/>
              <w:marBottom w:val="30"/>
              <w:divBdr>
                <w:top w:val="none" w:sz="0" w:space="0" w:color="auto"/>
                <w:left w:val="none" w:sz="0" w:space="0" w:color="auto"/>
                <w:bottom w:val="none" w:sz="0" w:space="0" w:color="auto"/>
                <w:right w:val="none" w:sz="0" w:space="0" w:color="auto"/>
              </w:divBdr>
              <w:divsChild>
                <w:div w:id="1939408448">
                  <w:marLeft w:val="0"/>
                  <w:marRight w:val="0"/>
                  <w:marTop w:val="0"/>
                  <w:marBottom w:val="0"/>
                  <w:divBdr>
                    <w:top w:val="none" w:sz="0" w:space="0" w:color="auto"/>
                    <w:left w:val="none" w:sz="0" w:space="0" w:color="auto"/>
                    <w:bottom w:val="none" w:sz="0" w:space="0" w:color="auto"/>
                    <w:right w:val="none" w:sz="0" w:space="0" w:color="auto"/>
                  </w:divBdr>
                  <w:divsChild>
                    <w:div w:id="2083020616">
                      <w:marLeft w:val="0"/>
                      <w:marRight w:val="0"/>
                      <w:marTop w:val="0"/>
                      <w:marBottom w:val="0"/>
                      <w:divBdr>
                        <w:top w:val="none" w:sz="0" w:space="0" w:color="auto"/>
                        <w:left w:val="none" w:sz="0" w:space="0" w:color="auto"/>
                        <w:bottom w:val="none" w:sz="0" w:space="0" w:color="auto"/>
                        <w:right w:val="none" w:sz="0" w:space="0" w:color="auto"/>
                      </w:divBdr>
                    </w:div>
                  </w:divsChild>
                </w:div>
                <w:div w:id="816653655">
                  <w:marLeft w:val="0"/>
                  <w:marRight w:val="0"/>
                  <w:marTop w:val="0"/>
                  <w:marBottom w:val="0"/>
                  <w:divBdr>
                    <w:top w:val="none" w:sz="0" w:space="0" w:color="auto"/>
                    <w:left w:val="none" w:sz="0" w:space="0" w:color="auto"/>
                    <w:bottom w:val="none" w:sz="0" w:space="0" w:color="auto"/>
                    <w:right w:val="none" w:sz="0" w:space="0" w:color="auto"/>
                  </w:divBdr>
                  <w:divsChild>
                    <w:div w:id="1392464920">
                      <w:marLeft w:val="0"/>
                      <w:marRight w:val="0"/>
                      <w:marTop w:val="0"/>
                      <w:marBottom w:val="0"/>
                      <w:divBdr>
                        <w:top w:val="none" w:sz="0" w:space="0" w:color="auto"/>
                        <w:left w:val="none" w:sz="0" w:space="0" w:color="auto"/>
                        <w:bottom w:val="none" w:sz="0" w:space="0" w:color="auto"/>
                        <w:right w:val="none" w:sz="0" w:space="0" w:color="auto"/>
                      </w:divBdr>
                    </w:div>
                  </w:divsChild>
                </w:div>
                <w:div w:id="494348174">
                  <w:marLeft w:val="0"/>
                  <w:marRight w:val="0"/>
                  <w:marTop w:val="0"/>
                  <w:marBottom w:val="0"/>
                  <w:divBdr>
                    <w:top w:val="none" w:sz="0" w:space="0" w:color="auto"/>
                    <w:left w:val="none" w:sz="0" w:space="0" w:color="auto"/>
                    <w:bottom w:val="none" w:sz="0" w:space="0" w:color="auto"/>
                    <w:right w:val="none" w:sz="0" w:space="0" w:color="auto"/>
                  </w:divBdr>
                  <w:divsChild>
                    <w:div w:id="186917851">
                      <w:marLeft w:val="0"/>
                      <w:marRight w:val="0"/>
                      <w:marTop w:val="0"/>
                      <w:marBottom w:val="0"/>
                      <w:divBdr>
                        <w:top w:val="none" w:sz="0" w:space="0" w:color="auto"/>
                        <w:left w:val="none" w:sz="0" w:space="0" w:color="auto"/>
                        <w:bottom w:val="none" w:sz="0" w:space="0" w:color="auto"/>
                        <w:right w:val="none" w:sz="0" w:space="0" w:color="auto"/>
                      </w:divBdr>
                    </w:div>
                  </w:divsChild>
                </w:div>
                <w:div w:id="1209801501">
                  <w:marLeft w:val="0"/>
                  <w:marRight w:val="0"/>
                  <w:marTop w:val="0"/>
                  <w:marBottom w:val="0"/>
                  <w:divBdr>
                    <w:top w:val="none" w:sz="0" w:space="0" w:color="auto"/>
                    <w:left w:val="none" w:sz="0" w:space="0" w:color="auto"/>
                    <w:bottom w:val="none" w:sz="0" w:space="0" w:color="auto"/>
                    <w:right w:val="none" w:sz="0" w:space="0" w:color="auto"/>
                  </w:divBdr>
                  <w:divsChild>
                    <w:div w:id="81804511">
                      <w:marLeft w:val="0"/>
                      <w:marRight w:val="0"/>
                      <w:marTop w:val="0"/>
                      <w:marBottom w:val="0"/>
                      <w:divBdr>
                        <w:top w:val="none" w:sz="0" w:space="0" w:color="auto"/>
                        <w:left w:val="none" w:sz="0" w:space="0" w:color="auto"/>
                        <w:bottom w:val="none" w:sz="0" w:space="0" w:color="auto"/>
                        <w:right w:val="none" w:sz="0" w:space="0" w:color="auto"/>
                      </w:divBdr>
                    </w:div>
                  </w:divsChild>
                </w:div>
                <w:div w:id="1504662589">
                  <w:marLeft w:val="0"/>
                  <w:marRight w:val="0"/>
                  <w:marTop w:val="0"/>
                  <w:marBottom w:val="0"/>
                  <w:divBdr>
                    <w:top w:val="none" w:sz="0" w:space="0" w:color="auto"/>
                    <w:left w:val="none" w:sz="0" w:space="0" w:color="auto"/>
                    <w:bottom w:val="none" w:sz="0" w:space="0" w:color="auto"/>
                    <w:right w:val="none" w:sz="0" w:space="0" w:color="auto"/>
                  </w:divBdr>
                  <w:divsChild>
                    <w:div w:id="791630903">
                      <w:marLeft w:val="0"/>
                      <w:marRight w:val="0"/>
                      <w:marTop w:val="0"/>
                      <w:marBottom w:val="0"/>
                      <w:divBdr>
                        <w:top w:val="none" w:sz="0" w:space="0" w:color="auto"/>
                        <w:left w:val="none" w:sz="0" w:space="0" w:color="auto"/>
                        <w:bottom w:val="none" w:sz="0" w:space="0" w:color="auto"/>
                        <w:right w:val="none" w:sz="0" w:space="0" w:color="auto"/>
                      </w:divBdr>
                    </w:div>
                  </w:divsChild>
                </w:div>
                <w:div w:id="1214150500">
                  <w:marLeft w:val="0"/>
                  <w:marRight w:val="0"/>
                  <w:marTop w:val="0"/>
                  <w:marBottom w:val="0"/>
                  <w:divBdr>
                    <w:top w:val="none" w:sz="0" w:space="0" w:color="auto"/>
                    <w:left w:val="none" w:sz="0" w:space="0" w:color="auto"/>
                    <w:bottom w:val="none" w:sz="0" w:space="0" w:color="auto"/>
                    <w:right w:val="none" w:sz="0" w:space="0" w:color="auto"/>
                  </w:divBdr>
                  <w:divsChild>
                    <w:div w:id="12071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838649">
          <w:marLeft w:val="0"/>
          <w:marRight w:val="0"/>
          <w:marTop w:val="0"/>
          <w:marBottom w:val="0"/>
          <w:divBdr>
            <w:top w:val="none" w:sz="0" w:space="0" w:color="auto"/>
            <w:left w:val="none" w:sz="0" w:space="0" w:color="auto"/>
            <w:bottom w:val="none" w:sz="0" w:space="0" w:color="auto"/>
            <w:right w:val="none" w:sz="0" w:space="0" w:color="auto"/>
          </w:divBdr>
        </w:div>
        <w:div w:id="1402748141">
          <w:marLeft w:val="0"/>
          <w:marRight w:val="0"/>
          <w:marTop w:val="0"/>
          <w:marBottom w:val="0"/>
          <w:divBdr>
            <w:top w:val="none" w:sz="0" w:space="0" w:color="auto"/>
            <w:left w:val="none" w:sz="0" w:space="0" w:color="auto"/>
            <w:bottom w:val="none" w:sz="0" w:space="0" w:color="auto"/>
            <w:right w:val="none" w:sz="0" w:space="0" w:color="auto"/>
          </w:divBdr>
        </w:div>
        <w:div w:id="1910725339">
          <w:marLeft w:val="0"/>
          <w:marRight w:val="0"/>
          <w:marTop w:val="0"/>
          <w:marBottom w:val="0"/>
          <w:divBdr>
            <w:top w:val="none" w:sz="0" w:space="0" w:color="auto"/>
            <w:left w:val="none" w:sz="0" w:space="0" w:color="auto"/>
            <w:bottom w:val="none" w:sz="0" w:space="0" w:color="auto"/>
            <w:right w:val="none" w:sz="0" w:space="0" w:color="auto"/>
          </w:divBdr>
        </w:div>
        <w:div w:id="2112431445">
          <w:marLeft w:val="0"/>
          <w:marRight w:val="0"/>
          <w:marTop w:val="0"/>
          <w:marBottom w:val="0"/>
          <w:divBdr>
            <w:top w:val="none" w:sz="0" w:space="0" w:color="auto"/>
            <w:left w:val="none" w:sz="0" w:space="0" w:color="auto"/>
            <w:bottom w:val="none" w:sz="0" w:space="0" w:color="auto"/>
            <w:right w:val="none" w:sz="0" w:space="0" w:color="auto"/>
          </w:divBdr>
          <w:divsChild>
            <w:div w:id="922228290">
              <w:marLeft w:val="0"/>
              <w:marRight w:val="0"/>
              <w:marTop w:val="30"/>
              <w:marBottom w:val="30"/>
              <w:divBdr>
                <w:top w:val="none" w:sz="0" w:space="0" w:color="auto"/>
                <w:left w:val="none" w:sz="0" w:space="0" w:color="auto"/>
                <w:bottom w:val="none" w:sz="0" w:space="0" w:color="auto"/>
                <w:right w:val="none" w:sz="0" w:space="0" w:color="auto"/>
              </w:divBdr>
              <w:divsChild>
                <w:div w:id="186456952">
                  <w:marLeft w:val="0"/>
                  <w:marRight w:val="0"/>
                  <w:marTop w:val="0"/>
                  <w:marBottom w:val="0"/>
                  <w:divBdr>
                    <w:top w:val="none" w:sz="0" w:space="0" w:color="auto"/>
                    <w:left w:val="none" w:sz="0" w:space="0" w:color="auto"/>
                    <w:bottom w:val="none" w:sz="0" w:space="0" w:color="auto"/>
                    <w:right w:val="none" w:sz="0" w:space="0" w:color="auto"/>
                  </w:divBdr>
                  <w:divsChild>
                    <w:div w:id="633289759">
                      <w:marLeft w:val="0"/>
                      <w:marRight w:val="0"/>
                      <w:marTop w:val="0"/>
                      <w:marBottom w:val="0"/>
                      <w:divBdr>
                        <w:top w:val="none" w:sz="0" w:space="0" w:color="auto"/>
                        <w:left w:val="none" w:sz="0" w:space="0" w:color="auto"/>
                        <w:bottom w:val="none" w:sz="0" w:space="0" w:color="auto"/>
                        <w:right w:val="none" w:sz="0" w:space="0" w:color="auto"/>
                      </w:divBdr>
                    </w:div>
                  </w:divsChild>
                </w:div>
                <w:div w:id="1358432721">
                  <w:marLeft w:val="0"/>
                  <w:marRight w:val="0"/>
                  <w:marTop w:val="0"/>
                  <w:marBottom w:val="0"/>
                  <w:divBdr>
                    <w:top w:val="none" w:sz="0" w:space="0" w:color="auto"/>
                    <w:left w:val="none" w:sz="0" w:space="0" w:color="auto"/>
                    <w:bottom w:val="none" w:sz="0" w:space="0" w:color="auto"/>
                    <w:right w:val="none" w:sz="0" w:space="0" w:color="auto"/>
                  </w:divBdr>
                  <w:divsChild>
                    <w:div w:id="1643539099">
                      <w:marLeft w:val="0"/>
                      <w:marRight w:val="0"/>
                      <w:marTop w:val="0"/>
                      <w:marBottom w:val="0"/>
                      <w:divBdr>
                        <w:top w:val="none" w:sz="0" w:space="0" w:color="auto"/>
                        <w:left w:val="none" w:sz="0" w:space="0" w:color="auto"/>
                        <w:bottom w:val="none" w:sz="0" w:space="0" w:color="auto"/>
                        <w:right w:val="none" w:sz="0" w:space="0" w:color="auto"/>
                      </w:divBdr>
                    </w:div>
                  </w:divsChild>
                </w:div>
                <w:div w:id="1910532538">
                  <w:marLeft w:val="0"/>
                  <w:marRight w:val="0"/>
                  <w:marTop w:val="0"/>
                  <w:marBottom w:val="0"/>
                  <w:divBdr>
                    <w:top w:val="none" w:sz="0" w:space="0" w:color="auto"/>
                    <w:left w:val="none" w:sz="0" w:space="0" w:color="auto"/>
                    <w:bottom w:val="none" w:sz="0" w:space="0" w:color="auto"/>
                    <w:right w:val="none" w:sz="0" w:space="0" w:color="auto"/>
                  </w:divBdr>
                  <w:divsChild>
                    <w:div w:id="659163383">
                      <w:marLeft w:val="0"/>
                      <w:marRight w:val="0"/>
                      <w:marTop w:val="0"/>
                      <w:marBottom w:val="0"/>
                      <w:divBdr>
                        <w:top w:val="none" w:sz="0" w:space="0" w:color="auto"/>
                        <w:left w:val="none" w:sz="0" w:space="0" w:color="auto"/>
                        <w:bottom w:val="none" w:sz="0" w:space="0" w:color="auto"/>
                        <w:right w:val="none" w:sz="0" w:space="0" w:color="auto"/>
                      </w:divBdr>
                    </w:div>
                  </w:divsChild>
                </w:div>
                <w:div w:id="931159700">
                  <w:marLeft w:val="0"/>
                  <w:marRight w:val="0"/>
                  <w:marTop w:val="0"/>
                  <w:marBottom w:val="0"/>
                  <w:divBdr>
                    <w:top w:val="none" w:sz="0" w:space="0" w:color="auto"/>
                    <w:left w:val="none" w:sz="0" w:space="0" w:color="auto"/>
                    <w:bottom w:val="none" w:sz="0" w:space="0" w:color="auto"/>
                    <w:right w:val="none" w:sz="0" w:space="0" w:color="auto"/>
                  </w:divBdr>
                  <w:divsChild>
                    <w:div w:id="6699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3572">
          <w:marLeft w:val="0"/>
          <w:marRight w:val="0"/>
          <w:marTop w:val="0"/>
          <w:marBottom w:val="0"/>
          <w:divBdr>
            <w:top w:val="none" w:sz="0" w:space="0" w:color="auto"/>
            <w:left w:val="none" w:sz="0" w:space="0" w:color="auto"/>
            <w:bottom w:val="none" w:sz="0" w:space="0" w:color="auto"/>
            <w:right w:val="none" w:sz="0" w:space="0" w:color="auto"/>
          </w:divBdr>
        </w:div>
        <w:div w:id="952173776">
          <w:marLeft w:val="0"/>
          <w:marRight w:val="0"/>
          <w:marTop w:val="0"/>
          <w:marBottom w:val="0"/>
          <w:divBdr>
            <w:top w:val="none" w:sz="0" w:space="0" w:color="auto"/>
            <w:left w:val="none" w:sz="0" w:space="0" w:color="auto"/>
            <w:bottom w:val="none" w:sz="0" w:space="0" w:color="auto"/>
            <w:right w:val="none" w:sz="0" w:space="0" w:color="auto"/>
          </w:divBdr>
        </w:div>
        <w:div w:id="383480429">
          <w:marLeft w:val="0"/>
          <w:marRight w:val="0"/>
          <w:marTop w:val="0"/>
          <w:marBottom w:val="0"/>
          <w:divBdr>
            <w:top w:val="none" w:sz="0" w:space="0" w:color="auto"/>
            <w:left w:val="none" w:sz="0" w:space="0" w:color="auto"/>
            <w:bottom w:val="none" w:sz="0" w:space="0" w:color="auto"/>
            <w:right w:val="none" w:sz="0" w:space="0" w:color="auto"/>
          </w:divBdr>
        </w:div>
        <w:div w:id="766387568">
          <w:marLeft w:val="0"/>
          <w:marRight w:val="0"/>
          <w:marTop w:val="0"/>
          <w:marBottom w:val="0"/>
          <w:divBdr>
            <w:top w:val="none" w:sz="0" w:space="0" w:color="auto"/>
            <w:left w:val="none" w:sz="0" w:space="0" w:color="auto"/>
            <w:bottom w:val="none" w:sz="0" w:space="0" w:color="auto"/>
            <w:right w:val="none" w:sz="0" w:space="0" w:color="auto"/>
          </w:divBdr>
          <w:divsChild>
            <w:div w:id="1347755461">
              <w:marLeft w:val="0"/>
              <w:marRight w:val="0"/>
              <w:marTop w:val="30"/>
              <w:marBottom w:val="30"/>
              <w:divBdr>
                <w:top w:val="none" w:sz="0" w:space="0" w:color="auto"/>
                <w:left w:val="none" w:sz="0" w:space="0" w:color="auto"/>
                <w:bottom w:val="none" w:sz="0" w:space="0" w:color="auto"/>
                <w:right w:val="none" w:sz="0" w:space="0" w:color="auto"/>
              </w:divBdr>
              <w:divsChild>
                <w:div w:id="1496338993">
                  <w:marLeft w:val="0"/>
                  <w:marRight w:val="0"/>
                  <w:marTop w:val="0"/>
                  <w:marBottom w:val="0"/>
                  <w:divBdr>
                    <w:top w:val="none" w:sz="0" w:space="0" w:color="auto"/>
                    <w:left w:val="none" w:sz="0" w:space="0" w:color="auto"/>
                    <w:bottom w:val="none" w:sz="0" w:space="0" w:color="auto"/>
                    <w:right w:val="none" w:sz="0" w:space="0" w:color="auto"/>
                  </w:divBdr>
                  <w:divsChild>
                    <w:div w:id="1696034899">
                      <w:marLeft w:val="0"/>
                      <w:marRight w:val="0"/>
                      <w:marTop w:val="0"/>
                      <w:marBottom w:val="0"/>
                      <w:divBdr>
                        <w:top w:val="none" w:sz="0" w:space="0" w:color="auto"/>
                        <w:left w:val="none" w:sz="0" w:space="0" w:color="auto"/>
                        <w:bottom w:val="none" w:sz="0" w:space="0" w:color="auto"/>
                        <w:right w:val="none" w:sz="0" w:space="0" w:color="auto"/>
                      </w:divBdr>
                    </w:div>
                  </w:divsChild>
                </w:div>
                <w:div w:id="1941445349">
                  <w:marLeft w:val="0"/>
                  <w:marRight w:val="0"/>
                  <w:marTop w:val="0"/>
                  <w:marBottom w:val="0"/>
                  <w:divBdr>
                    <w:top w:val="none" w:sz="0" w:space="0" w:color="auto"/>
                    <w:left w:val="none" w:sz="0" w:space="0" w:color="auto"/>
                    <w:bottom w:val="none" w:sz="0" w:space="0" w:color="auto"/>
                    <w:right w:val="none" w:sz="0" w:space="0" w:color="auto"/>
                  </w:divBdr>
                  <w:divsChild>
                    <w:div w:id="896822683">
                      <w:marLeft w:val="0"/>
                      <w:marRight w:val="0"/>
                      <w:marTop w:val="0"/>
                      <w:marBottom w:val="0"/>
                      <w:divBdr>
                        <w:top w:val="none" w:sz="0" w:space="0" w:color="auto"/>
                        <w:left w:val="none" w:sz="0" w:space="0" w:color="auto"/>
                        <w:bottom w:val="none" w:sz="0" w:space="0" w:color="auto"/>
                        <w:right w:val="none" w:sz="0" w:space="0" w:color="auto"/>
                      </w:divBdr>
                    </w:div>
                  </w:divsChild>
                </w:div>
                <w:div w:id="975916430">
                  <w:marLeft w:val="0"/>
                  <w:marRight w:val="0"/>
                  <w:marTop w:val="0"/>
                  <w:marBottom w:val="0"/>
                  <w:divBdr>
                    <w:top w:val="none" w:sz="0" w:space="0" w:color="auto"/>
                    <w:left w:val="none" w:sz="0" w:space="0" w:color="auto"/>
                    <w:bottom w:val="none" w:sz="0" w:space="0" w:color="auto"/>
                    <w:right w:val="none" w:sz="0" w:space="0" w:color="auto"/>
                  </w:divBdr>
                  <w:divsChild>
                    <w:div w:id="1074397349">
                      <w:marLeft w:val="0"/>
                      <w:marRight w:val="0"/>
                      <w:marTop w:val="0"/>
                      <w:marBottom w:val="0"/>
                      <w:divBdr>
                        <w:top w:val="none" w:sz="0" w:space="0" w:color="auto"/>
                        <w:left w:val="none" w:sz="0" w:space="0" w:color="auto"/>
                        <w:bottom w:val="none" w:sz="0" w:space="0" w:color="auto"/>
                        <w:right w:val="none" w:sz="0" w:space="0" w:color="auto"/>
                      </w:divBdr>
                    </w:div>
                  </w:divsChild>
                </w:div>
                <w:div w:id="1686588466">
                  <w:marLeft w:val="0"/>
                  <w:marRight w:val="0"/>
                  <w:marTop w:val="0"/>
                  <w:marBottom w:val="0"/>
                  <w:divBdr>
                    <w:top w:val="none" w:sz="0" w:space="0" w:color="auto"/>
                    <w:left w:val="none" w:sz="0" w:space="0" w:color="auto"/>
                    <w:bottom w:val="none" w:sz="0" w:space="0" w:color="auto"/>
                    <w:right w:val="none" w:sz="0" w:space="0" w:color="auto"/>
                  </w:divBdr>
                  <w:divsChild>
                    <w:div w:id="1320769785">
                      <w:marLeft w:val="0"/>
                      <w:marRight w:val="0"/>
                      <w:marTop w:val="0"/>
                      <w:marBottom w:val="0"/>
                      <w:divBdr>
                        <w:top w:val="none" w:sz="0" w:space="0" w:color="auto"/>
                        <w:left w:val="none" w:sz="0" w:space="0" w:color="auto"/>
                        <w:bottom w:val="none" w:sz="0" w:space="0" w:color="auto"/>
                        <w:right w:val="none" w:sz="0" w:space="0" w:color="auto"/>
                      </w:divBdr>
                    </w:div>
                  </w:divsChild>
                </w:div>
                <w:div w:id="1071460969">
                  <w:marLeft w:val="0"/>
                  <w:marRight w:val="0"/>
                  <w:marTop w:val="0"/>
                  <w:marBottom w:val="0"/>
                  <w:divBdr>
                    <w:top w:val="none" w:sz="0" w:space="0" w:color="auto"/>
                    <w:left w:val="none" w:sz="0" w:space="0" w:color="auto"/>
                    <w:bottom w:val="none" w:sz="0" w:space="0" w:color="auto"/>
                    <w:right w:val="none" w:sz="0" w:space="0" w:color="auto"/>
                  </w:divBdr>
                  <w:divsChild>
                    <w:div w:id="711878835">
                      <w:marLeft w:val="0"/>
                      <w:marRight w:val="0"/>
                      <w:marTop w:val="0"/>
                      <w:marBottom w:val="0"/>
                      <w:divBdr>
                        <w:top w:val="none" w:sz="0" w:space="0" w:color="auto"/>
                        <w:left w:val="none" w:sz="0" w:space="0" w:color="auto"/>
                        <w:bottom w:val="none" w:sz="0" w:space="0" w:color="auto"/>
                        <w:right w:val="none" w:sz="0" w:space="0" w:color="auto"/>
                      </w:divBdr>
                    </w:div>
                  </w:divsChild>
                </w:div>
                <w:div w:id="1331760099">
                  <w:marLeft w:val="0"/>
                  <w:marRight w:val="0"/>
                  <w:marTop w:val="0"/>
                  <w:marBottom w:val="0"/>
                  <w:divBdr>
                    <w:top w:val="none" w:sz="0" w:space="0" w:color="auto"/>
                    <w:left w:val="none" w:sz="0" w:space="0" w:color="auto"/>
                    <w:bottom w:val="none" w:sz="0" w:space="0" w:color="auto"/>
                    <w:right w:val="none" w:sz="0" w:space="0" w:color="auto"/>
                  </w:divBdr>
                  <w:divsChild>
                    <w:div w:id="1927108953">
                      <w:marLeft w:val="0"/>
                      <w:marRight w:val="0"/>
                      <w:marTop w:val="0"/>
                      <w:marBottom w:val="0"/>
                      <w:divBdr>
                        <w:top w:val="none" w:sz="0" w:space="0" w:color="auto"/>
                        <w:left w:val="none" w:sz="0" w:space="0" w:color="auto"/>
                        <w:bottom w:val="none" w:sz="0" w:space="0" w:color="auto"/>
                        <w:right w:val="none" w:sz="0" w:space="0" w:color="auto"/>
                      </w:divBdr>
                    </w:div>
                  </w:divsChild>
                </w:div>
                <w:div w:id="488057444">
                  <w:marLeft w:val="0"/>
                  <w:marRight w:val="0"/>
                  <w:marTop w:val="0"/>
                  <w:marBottom w:val="0"/>
                  <w:divBdr>
                    <w:top w:val="none" w:sz="0" w:space="0" w:color="auto"/>
                    <w:left w:val="none" w:sz="0" w:space="0" w:color="auto"/>
                    <w:bottom w:val="none" w:sz="0" w:space="0" w:color="auto"/>
                    <w:right w:val="none" w:sz="0" w:space="0" w:color="auto"/>
                  </w:divBdr>
                  <w:divsChild>
                    <w:div w:id="48119379">
                      <w:marLeft w:val="0"/>
                      <w:marRight w:val="0"/>
                      <w:marTop w:val="0"/>
                      <w:marBottom w:val="0"/>
                      <w:divBdr>
                        <w:top w:val="none" w:sz="0" w:space="0" w:color="auto"/>
                        <w:left w:val="none" w:sz="0" w:space="0" w:color="auto"/>
                        <w:bottom w:val="none" w:sz="0" w:space="0" w:color="auto"/>
                        <w:right w:val="none" w:sz="0" w:space="0" w:color="auto"/>
                      </w:divBdr>
                    </w:div>
                  </w:divsChild>
                </w:div>
                <w:div w:id="581061113">
                  <w:marLeft w:val="0"/>
                  <w:marRight w:val="0"/>
                  <w:marTop w:val="0"/>
                  <w:marBottom w:val="0"/>
                  <w:divBdr>
                    <w:top w:val="none" w:sz="0" w:space="0" w:color="auto"/>
                    <w:left w:val="none" w:sz="0" w:space="0" w:color="auto"/>
                    <w:bottom w:val="none" w:sz="0" w:space="0" w:color="auto"/>
                    <w:right w:val="none" w:sz="0" w:space="0" w:color="auto"/>
                  </w:divBdr>
                  <w:divsChild>
                    <w:div w:id="1563786139">
                      <w:marLeft w:val="0"/>
                      <w:marRight w:val="0"/>
                      <w:marTop w:val="0"/>
                      <w:marBottom w:val="0"/>
                      <w:divBdr>
                        <w:top w:val="none" w:sz="0" w:space="0" w:color="auto"/>
                        <w:left w:val="none" w:sz="0" w:space="0" w:color="auto"/>
                        <w:bottom w:val="none" w:sz="0" w:space="0" w:color="auto"/>
                        <w:right w:val="none" w:sz="0" w:space="0" w:color="auto"/>
                      </w:divBdr>
                    </w:div>
                  </w:divsChild>
                </w:div>
                <w:div w:id="337274691">
                  <w:marLeft w:val="0"/>
                  <w:marRight w:val="0"/>
                  <w:marTop w:val="0"/>
                  <w:marBottom w:val="0"/>
                  <w:divBdr>
                    <w:top w:val="none" w:sz="0" w:space="0" w:color="auto"/>
                    <w:left w:val="none" w:sz="0" w:space="0" w:color="auto"/>
                    <w:bottom w:val="none" w:sz="0" w:space="0" w:color="auto"/>
                    <w:right w:val="none" w:sz="0" w:space="0" w:color="auto"/>
                  </w:divBdr>
                  <w:divsChild>
                    <w:div w:id="1656953798">
                      <w:marLeft w:val="0"/>
                      <w:marRight w:val="0"/>
                      <w:marTop w:val="0"/>
                      <w:marBottom w:val="0"/>
                      <w:divBdr>
                        <w:top w:val="none" w:sz="0" w:space="0" w:color="auto"/>
                        <w:left w:val="none" w:sz="0" w:space="0" w:color="auto"/>
                        <w:bottom w:val="none" w:sz="0" w:space="0" w:color="auto"/>
                        <w:right w:val="none" w:sz="0" w:space="0" w:color="auto"/>
                      </w:divBdr>
                    </w:div>
                  </w:divsChild>
                </w:div>
                <w:div w:id="293801520">
                  <w:marLeft w:val="0"/>
                  <w:marRight w:val="0"/>
                  <w:marTop w:val="0"/>
                  <w:marBottom w:val="0"/>
                  <w:divBdr>
                    <w:top w:val="none" w:sz="0" w:space="0" w:color="auto"/>
                    <w:left w:val="none" w:sz="0" w:space="0" w:color="auto"/>
                    <w:bottom w:val="none" w:sz="0" w:space="0" w:color="auto"/>
                    <w:right w:val="none" w:sz="0" w:space="0" w:color="auto"/>
                  </w:divBdr>
                  <w:divsChild>
                    <w:div w:id="67877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8167">
          <w:marLeft w:val="0"/>
          <w:marRight w:val="0"/>
          <w:marTop w:val="0"/>
          <w:marBottom w:val="0"/>
          <w:divBdr>
            <w:top w:val="none" w:sz="0" w:space="0" w:color="auto"/>
            <w:left w:val="none" w:sz="0" w:space="0" w:color="auto"/>
            <w:bottom w:val="none" w:sz="0" w:space="0" w:color="auto"/>
            <w:right w:val="none" w:sz="0" w:space="0" w:color="auto"/>
          </w:divBdr>
        </w:div>
        <w:div w:id="1691685342">
          <w:marLeft w:val="0"/>
          <w:marRight w:val="0"/>
          <w:marTop w:val="0"/>
          <w:marBottom w:val="0"/>
          <w:divBdr>
            <w:top w:val="none" w:sz="0" w:space="0" w:color="auto"/>
            <w:left w:val="none" w:sz="0" w:space="0" w:color="auto"/>
            <w:bottom w:val="none" w:sz="0" w:space="0" w:color="auto"/>
            <w:right w:val="none" w:sz="0" w:space="0" w:color="auto"/>
          </w:divBdr>
        </w:div>
        <w:div w:id="1898278416">
          <w:marLeft w:val="0"/>
          <w:marRight w:val="0"/>
          <w:marTop w:val="0"/>
          <w:marBottom w:val="0"/>
          <w:divBdr>
            <w:top w:val="none" w:sz="0" w:space="0" w:color="auto"/>
            <w:left w:val="none" w:sz="0" w:space="0" w:color="auto"/>
            <w:bottom w:val="none" w:sz="0" w:space="0" w:color="auto"/>
            <w:right w:val="none" w:sz="0" w:space="0" w:color="auto"/>
          </w:divBdr>
        </w:div>
        <w:div w:id="344596124">
          <w:marLeft w:val="0"/>
          <w:marRight w:val="0"/>
          <w:marTop w:val="0"/>
          <w:marBottom w:val="0"/>
          <w:divBdr>
            <w:top w:val="none" w:sz="0" w:space="0" w:color="auto"/>
            <w:left w:val="none" w:sz="0" w:space="0" w:color="auto"/>
            <w:bottom w:val="none" w:sz="0" w:space="0" w:color="auto"/>
            <w:right w:val="none" w:sz="0" w:space="0" w:color="auto"/>
          </w:divBdr>
        </w:div>
        <w:div w:id="1441758203">
          <w:marLeft w:val="0"/>
          <w:marRight w:val="0"/>
          <w:marTop w:val="0"/>
          <w:marBottom w:val="0"/>
          <w:divBdr>
            <w:top w:val="none" w:sz="0" w:space="0" w:color="auto"/>
            <w:left w:val="none" w:sz="0" w:space="0" w:color="auto"/>
            <w:bottom w:val="none" w:sz="0" w:space="0" w:color="auto"/>
            <w:right w:val="none" w:sz="0" w:space="0" w:color="auto"/>
          </w:divBdr>
        </w:div>
        <w:div w:id="178086044">
          <w:marLeft w:val="0"/>
          <w:marRight w:val="0"/>
          <w:marTop w:val="0"/>
          <w:marBottom w:val="0"/>
          <w:divBdr>
            <w:top w:val="none" w:sz="0" w:space="0" w:color="auto"/>
            <w:left w:val="none" w:sz="0" w:space="0" w:color="auto"/>
            <w:bottom w:val="none" w:sz="0" w:space="0" w:color="auto"/>
            <w:right w:val="none" w:sz="0" w:space="0" w:color="auto"/>
          </w:divBdr>
        </w:div>
        <w:div w:id="837231857">
          <w:marLeft w:val="0"/>
          <w:marRight w:val="0"/>
          <w:marTop w:val="0"/>
          <w:marBottom w:val="0"/>
          <w:divBdr>
            <w:top w:val="none" w:sz="0" w:space="0" w:color="auto"/>
            <w:left w:val="none" w:sz="0" w:space="0" w:color="auto"/>
            <w:bottom w:val="none" w:sz="0" w:space="0" w:color="auto"/>
            <w:right w:val="none" w:sz="0" w:space="0" w:color="auto"/>
          </w:divBdr>
          <w:divsChild>
            <w:div w:id="419715970">
              <w:marLeft w:val="0"/>
              <w:marRight w:val="0"/>
              <w:marTop w:val="30"/>
              <w:marBottom w:val="30"/>
              <w:divBdr>
                <w:top w:val="none" w:sz="0" w:space="0" w:color="auto"/>
                <w:left w:val="none" w:sz="0" w:space="0" w:color="auto"/>
                <w:bottom w:val="none" w:sz="0" w:space="0" w:color="auto"/>
                <w:right w:val="none" w:sz="0" w:space="0" w:color="auto"/>
              </w:divBdr>
              <w:divsChild>
                <w:div w:id="1074353940">
                  <w:marLeft w:val="0"/>
                  <w:marRight w:val="0"/>
                  <w:marTop w:val="0"/>
                  <w:marBottom w:val="0"/>
                  <w:divBdr>
                    <w:top w:val="none" w:sz="0" w:space="0" w:color="auto"/>
                    <w:left w:val="none" w:sz="0" w:space="0" w:color="auto"/>
                    <w:bottom w:val="none" w:sz="0" w:space="0" w:color="auto"/>
                    <w:right w:val="none" w:sz="0" w:space="0" w:color="auto"/>
                  </w:divBdr>
                  <w:divsChild>
                    <w:div w:id="1613168918">
                      <w:marLeft w:val="0"/>
                      <w:marRight w:val="0"/>
                      <w:marTop w:val="0"/>
                      <w:marBottom w:val="0"/>
                      <w:divBdr>
                        <w:top w:val="none" w:sz="0" w:space="0" w:color="auto"/>
                        <w:left w:val="none" w:sz="0" w:space="0" w:color="auto"/>
                        <w:bottom w:val="none" w:sz="0" w:space="0" w:color="auto"/>
                        <w:right w:val="none" w:sz="0" w:space="0" w:color="auto"/>
                      </w:divBdr>
                    </w:div>
                  </w:divsChild>
                </w:div>
                <w:div w:id="1500997855">
                  <w:marLeft w:val="0"/>
                  <w:marRight w:val="0"/>
                  <w:marTop w:val="0"/>
                  <w:marBottom w:val="0"/>
                  <w:divBdr>
                    <w:top w:val="none" w:sz="0" w:space="0" w:color="auto"/>
                    <w:left w:val="none" w:sz="0" w:space="0" w:color="auto"/>
                    <w:bottom w:val="none" w:sz="0" w:space="0" w:color="auto"/>
                    <w:right w:val="none" w:sz="0" w:space="0" w:color="auto"/>
                  </w:divBdr>
                  <w:divsChild>
                    <w:div w:id="1084492566">
                      <w:marLeft w:val="0"/>
                      <w:marRight w:val="0"/>
                      <w:marTop w:val="0"/>
                      <w:marBottom w:val="0"/>
                      <w:divBdr>
                        <w:top w:val="none" w:sz="0" w:space="0" w:color="auto"/>
                        <w:left w:val="none" w:sz="0" w:space="0" w:color="auto"/>
                        <w:bottom w:val="none" w:sz="0" w:space="0" w:color="auto"/>
                        <w:right w:val="none" w:sz="0" w:space="0" w:color="auto"/>
                      </w:divBdr>
                    </w:div>
                  </w:divsChild>
                </w:div>
                <w:div w:id="281887535">
                  <w:marLeft w:val="0"/>
                  <w:marRight w:val="0"/>
                  <w:marTop w:val="0"/>
                  <w:marBottom w:val="0"/>
                  <w:divBdr>
                    <w:top w:val="none" w:sz="0" w:space="0" w:color="auto"/>
                    <w:left w:val="none" w:sz="0" w:space="0" w:color="auto"/>
                    <w:bottom w:val="none" w:sz="0" w:space="0" w:color="auto"/>
                    <w:right w:val="none" w:sz="0" w:space="0" w:color="auto"/>
                  </w:divBdr>
                  <w:divsChild>
                    <w:div w:id="1609854357">
                      <w:marLeft w:val="0"/>
                      <w:marRight w:val="0"/>
                      <w:marTop w:val="0"/>
                      <w:marBottom w:val="0"/>
                      <w:divBdr>
                        <w:top w:val="none" w:sz="0" w:space="0" w:color="auto"/>
                        <w:left w:val="none" w:sz="0" w:space="0" w:color="auto"/>
                        <w:bottom w:val="none" w:sz="0" w:space="0" w:color="auto"/>
                        <w:right w:val="none" w:sz="0" w:space="0" w:color="auto"/>
                      </w:divBdr>
                    </w:div>
                  </w:divsChild>
                </w:div>
                <w:div w:id="1387144788">
                  <w:marLeft w:val="0"/>
                  <w:marRight w:val="0"/>
                  <w:marTop w:val="0"/>
                  <w:marBottom w:val="0"/>
                  <w:divBdr>
                    <w:top w:val="none" w:sz="0" w:space="0" w:color="auto"/>
                    <w:left w:val="none" w:sz="0" w:space="0" w:color="auto"/>
                    <w:bottom w:val="none" w:sz="0" w:space="0" w:color="auto"/>
                    <w:right w:val="none" w:sz="0" w:space="0" w:color="auto"/>
                  </w:divBdr>
                  <w:divsChild>
                    <w:div w:id="59258192">
                      <w:marLeft w:val="0"/>
                      <w:marRight w:val="0"/>
                      <w:marTop w:val="0"/>
                      <w:marBottom w:val="0"/>
                      <w:divBdr>
                        <w:top w:val="none" w:sz="0" w:space="0" w:color="auto"/>
                        <w:left w:val="none" w:sz="0" w:space="0" w:color="auto"/>
                        <w:bottom w:val="none" w:sz="0" w:space="0" w:color="auto"/>
                        <w:right w:val="none" w:sz="0" w:space="0" w:color="auto"/>
                      </w:divBdr>
                    </w:div>
                  </w:divsChild>
                </w:div>
                <w:div w:id="924917165">
                  <w:marLeft w:val="0"/>
                  <w:marRight w:val="0"/>
                  <w:marTop w:val="0"/>
                  <w:marBottom w:val="0"/>
                  <w:divBdr>
                    <w:top w:val="none" w:sz="0" w:space="0" w:color="auto"/>
                    <w:left w:val="none" w:sz="0" w:space="0" w:color="auto"/>
                    <w:bottom w:val="none" w:sz="0" w:space="0" w:color="auto"/>
                    <w:right w:val="none" w:sz="0" w:space="0" w:color="auto"/>
                  </w:divBdr>
                  <w:divsChild>
                    <w:div w:id="1740903937">
                      <w:marLeft w:val="0"/>
                      <w:marRight w:val="0"/>
                      <w:marTop w:val="0"/>
                      <w:marBottom w:val="0"/>
                      <w:divBdr>
                        <w:top w:val="none" w:sz="0" w:space="0" w:color="auto"/>
                        <w:left w:val="none" w:sz="0" w:space="0" w:color="auto"/>
                        <w:bottom w:val="none" w:sz="0" w:space="0" w:color="auto"/>
                        <w:right w:val="none" w:sz="0" w:space="0" w:color="auto"/>
                      </w:divBdr>
                    </w:div>
                  </w:divsChild>
                </w:div>
                <w:div w:id="106240928">
                  <w:marLeft w:val="0"/>
                  <w:marRight w:val="0"/>
                  <w:marTop w:val="0"/>
                  <w:marBottom w:val="0"/>
                  <w:divBdr>
                    <w:top w:val="none" w:sz="0" w:space="0" w:color="auto"/>
                    <w:left w:val="none" w:sz="0" w:space="0" w:color="auto"/>
                    <w:bottom w:val="none" w:sz="0" w:space="0" w:color="auto"/>
                    <w:right w:val="none" w:sz="0" w:space="0" w:color="auto"/>
                  </w:divBdr>
                  <w:divsChild>
                    <w:div w:id="348145506">
                      <w:marLeft w:val="0"/>
                      <w:marRight w:val="0"/>
                      <w:marTop w:val="0"/>
                      <w:marBottom w:val="0"/>
                      <w:divBdr>
                        <w:top w:val="none" w:sz="0" w:space="0" w:color="auto"/>
                        <w:left w:val="none" w:sz="0" w:space="0" w:color="auto"/>
                        <w:bottom w:val="none" w:sz="0" w:space="0" w:color="auto"/>
                        <w:right w:val="none" w:sz="0" w:space="0" w:color="auto"/>
                      </w:divBdr>
                    </w:div>
                  </w:divsChild>
                </w:div>
                <w:div w:id="71392730">
                  <w:marLeft w:val="0"/>
                  <w:marRight w:val="0"/>
                  <w:marTop w:val="0"/>
                  <w:marBottom w:val="0"/>
                  <w:divBdr>
                    <w:top w:val="none" w:sz="0" w:space="0" w:color="auto"/>
                    <w:left w:val="none" w:sz="0" w:space="0" w:color="auto"/>
                    <w:bottom w:val="none" w:sz="0" w:space="0" w:color="auto"/>
                    <w:right w:val="none" w:sz="0" w:space="0" w:color="auto"/>
                  </w:divBdr>
                  <w:divsChild>
                    <w:div w:id="1754859938">
                      <w:marLeft w:val="0"/>
                      <w:marRight w:val="0"/>
                      <w:marTop w:val="0"/>
                      <w:marBottom w:val="0"/>
                      <w:divBdr>
                        <w:top w:val="none" w:sz="0" w:space="0" w:color="auto"/>
                        <w:left w:val="none" w:sz="0" w:space="0" w:color="auto"/>
                        <w:bottom w:val="none" w:sz="0" w:space="0" w:color="auto"/>
                        <w:right w:val="none" w:sz="0" w:space="0" w:color="auto"/>
                      </w:divBdr>
                    </w:div>
                  </w:divsChild>
                </w:div>
                <w:div w:id="1160577552">
                  <w:marLeft w:val="0"/>
                  <w:marRight w:val="0"/>
                  <w:marTop w:val="0"/>
                  <w:marBottom w:val="0"/>
                  <w:divBdr>
                    <w:top w:val="none" w:sz="0" w:space="0" w:color="auto"/>
                    <w:left w:val="none" w:sz="0" w:space="0" w:color="auto"/>
                    <w:bottom w:val="none" w:sz="0" w:space="0" w:color="auto"/>
                    <w:right w:val="none" w:sz="0" w:space="0" w:color="auto"/>
                  </w:divBdr>
                  <w:divsChild>
                    <w:div w:id="283467551">
                      <w:marLeft w:val="0"/>
                      <w:marRight w:val="0"/>
                      <w:marTop w:val="0"/>
                      <w:marBottom w:val="0"/>
                      <w:divBdr>
                        <w:top w:val="none" w:sz="0" w:space="0" w:color="auto"/>
                        <w:left w:val="none" w:sz="0" w:space="0" w:color="auto"/>
                        <w:bottom w:val="none" w:sz="0" w:space="0" w:color="auto"/>
                        <w:right w:val="none" w:sz="0" w:space="0" w:color="auto"/>
                      </w:divBdr>
                    </w:div>
                  </w:divsChild>
                </w:div>
                <w:div w:id="53823177">
                  <w:marLeft w:val="0"/>
                  <w:marRight w:val="0"/>
                  <w:marTop w:val="0"/>
                  <w:marBottom w:val="0"/>
                  <w:divBdr>
                    <w:top w:val="none" w:sz="0" w:space="0" w:color="auto"/>
                    <w:left w:val="none" w:sz="0" w:space="0" w:color="auto"/>
                    <w:bottom w:val="none" w:sz="0" w:space="0" w:color="auto"/>
                    <w:right w:val="none" w:sz="0" w:space="0" w:color="auto"/>
                  </w:divBdr>
                  <w:divsChild>
                    <w:div w:id="584342331">
                      <w:marLeft w:val="0"/>
                      <w:marRight w:val="0"/>
                      <w:marTop w:val="0"/>
                      <w:marBottom w:val="0"/>
                      <w:divBdr>
                        <w:top w:val="none" w:sz="0" w:space="0" w:color="auto"/>
                        <w:left w:val="none" w:sz="0" w:space="0" w:color="auto"/>
                        <w:bottom w:val="none" w:sz="0" w:space="0" w:color="auto"/>
                        <w:right w:val="none" w:sz="0" w:space="0" w:color="auto"/>
                      </w:divBdr>
                    </w:div>
                  </w:divsChild>
                </w:div>
                <w:div w:id="506794127">
                  <w:marLeft w:val="0"/>
                  <w:marRight w:val="0"/>
                  <w:marTop w:val="0"/>
                  <w:marBottom w:val="0"/>
                  <w:divBdr>
                    <w:top w:val="none" w:sz="0" w:space="0" w:color="auto"/>
                    <w:left w:val="none" w:sz="0" w:space="0" w:color="auto"/>
                    <w:bottom w:val="none" w:sz="0" w:space="0" w:color="auto"/>
                    <w:right w:val="none" w:sz="0" w:space="0" w:color="auto"/>
                  </w:divBdr>
                  <w:divsChild>
                    <w:div w:id="738289518">
                      <w:marLeft w:val="0"/>
                      <w:marRight w:val="0"/>
                      <w:marTop w:val="0"/>
                      <w:marBottom w:val="0"/>
                      <w:divBdr>
                        <w:top w:val="none" w:sz="0" w:space="0" w:color="auto"/>
                        <w:left w:val="none" w:sz="0" w:space="0" w:color="auto"/>
                        <w:bottom w:val="none" w:sz="0" w:space="0" w:color="auto"/>
                        <w:right w:val="none" w:sz="0" w:space="0" w:color="auto"/>
                      </w:divBdr>
                    </w:div>
                  </w:divsChild>
                </w:div>
                <w:div w:id="10186045">
                  <w:marLeft w:val="0"/>
                  <w:marRight w:val="0"/>
                  <w:marTop w:val="0"/>
                  <w:marBottom w:val="0"/>
                  <w:divBdr>
                    <w:top w:val="none" w:sz="0" w:space="0" w:color="auto"/>
                    <w:left w:val="none" w:sz="0" w:space="0" w:color="auto"/>
                    <w:bottom w:val="none" w:sz="0" w:space="0" w:color="auto"/>
                    <w:right w:val="none" w:sz="0" w:space="0" w:color="auto"/>
                  </w:divBdr>
                  <w:divsChild>
                    <w:div w:id="1423988078">
                      <w:marLeft w:val="0"/>
                      <w:marRight w:val="0"/>
                      <w:marTop w:val="0"/>
                      <w:marBottom w:val="0"/>
                      <w:divBdr>
                        <w:top w:val="none" w:sz="0" w:space="0" w:color="auto"/>
                        <w:left w:val="none" w:sz="0" w:space="0" w:color="auto"/>
                        <w:bottom w:val="none" w:sz="0" w:space="0" w:color="auto"/>
                        <w:right w:val="none" w:sz="0" w:space="0" w:color="auto"/>
                      </w:divBdr>
                    </w:div>
                  </w:divsChild>
                </w:div>
                <w:div w:id="629357565">
                  <w:marLeft w:val="0"/>
                  <w:marRight w:val="0"/>
                  <w:marTop w:val="0"/>
                  <w:marBottom w:val="0"/>
                  <w:divBdr>
                    <w:top w:val="none" w:sz="0" w:space="0" w:color="auto"/>
                    <w:left w:val="none" w:sz="0" w:space="0" w:color="auto"/>
                    <w:bottom w:val="none" w:sz="0" w:space="0" w:color="auto"/>
                    <w:right w:val="none" w:sz="0" w:space="0" w:color="auto"/>
                  </w:divBdr>
                  <w:divsChild>
                    <w:div w:id="1945654089">
                      <w:marLeft w:val="0"/>
                      <w:marRight w:val="0"/>
                      <w:marTop w:val="0"/>
                      <w:marBottom w:val="0"/>
                      <w:divBdr>
                        <w:top w:val="none" w:sz="0" w:space="0" w:color="auto"/>
                        <w:left w:val="none" w:sz="0" w:space="0" w:color="auto"/>
                        <w:bottom w:val="none" w:sz="0" w:space="0" w:color="auto"/>
                        <w:right w:val="none" w:sz="0" w:space="0" w:color="auto"/>
                      </w:divBdr>
                    </w:div>
                  </w:divsChild>
                </w:div>
                <w:div w:id="319119152">
                  <w:marLeft w:val="0"/>
                  <w:marRight w:val="0"/>
                  <w:marTop w:val="0"/>
                  <w:marBottom w:val="0"/>
                  <w:divBdr>
                    <w:top w:val="none" w:sz="0" w:space="0" w:color="auto"/>
                    <w:left w:val="none" w:sz="0" w:space="0" w:color="auto"/>
                    <w:bottom w:val="none" w:sz="0" w:space="0" w:color="auto"/>
                    <w:right w:val="none" w:sz="0" w:space="0" w:color="auto"/>
                  </w:divBdr>
                  <w:divsChild>
                    <w:div w:id="1604220053">
                      <w:marLeft w:val="0"/>
                      <w:marRight w:val="0"/>
                      <w:marTop w:val="0"/>
                      <w:marBottom w:val="0"/>
                      <w:divBdr>
                        <w:top w:val="none" w:sz="0" w:space="0" w:color="auto"/>
                        <w:left w:val="none" w:sz="0" w:space="0" w:color="auto"/>
                        <w:bottom w:val="none" w:sz="0" w:space="0" w:color="auto"/>
                        <w:right w:val="none" w:sz="0" w:space="0" w:color="auto"/>
                      </w:divBdr>
                    </w:div>
                  </w:divsChild>
                </w:div>
                <w:div w:id="1794982584">
                  <w:marLeft w:val="0"/>
                  <w:marRight w:val="0"/>
                  <w:marTop w:val="0"/>
                  <w:marBottom w:val="0"/>
                  <w:divBdr>
                    <w:top w:val="none" w:sz="0" w:space="0" w:color="auto"/>
                    <w:left w:val="none" w:sz="0" w:space="0" w:color="auto"/>
                    <w:bottom w:val="none" w:sz="0" w:space="0" w:color="auto"/>
                    <w:right w:val="none" w:sz="0" w:space="0" w:color="auto"/>
                  </w:divBdr>
                  <w:divsChild>
                    <w:div w:id="1372068642">
                      <w:marLeft w:val="0"/>
                      <w:marRight w:val="0"/>
                      <w:marTop w:val="0"/>
                      <w:marBottom w:val="0"/>
                      <w:divBdr>
                        <w:top w:val="none" w:sz="0" w:space="0" w:color="auto"/>
                        <w:left w:val="none" w:sz="0" w:space="0" w:color="auto"/>
                        <w:bottom w:val="none" w:sz="0" w:space="0" w:color="auto"/>
                        <w:right w:val="none" w:sz="0" w:space="0" w:color="auto"/>
                      </w:divBdr>
                    </w:div>
                  </w:divsChild>
                </w:div>
                <w:div w:id="126166189">
                  <w:marLeft w:val="0"/>
                  <w:marRight w:val="0"/>
                  <w:marTop w:val="0"/>
                  <w:marBottom w:val="0"/>
                  <w:divBdr>
                    <w:top w:val="none" w:sz="0" w:space="0" w:color="auto"/>
                    <w:left w:val="none" w:sz="0" w:space="0" w:color="auto"/>
                    <w:bottom w:val="none" w:sz="0" w:space="0" w:color="auto"/>
                    <w:right w:val="none" w:sz="0" w:space="0" w:color="auto"/>
                  </w:divBdr>
                  <w:divsChild>
                    <w:div w:id="936519202">
                      <w:marLeft w:val="0"/>
                      <w:marRight w:val="0"/>
                      <w:marTop w:val="0"/>
                      <w:marBottom w:val="0"/>
                      <w:divBdr>
                        <w:top w:val="none" w:sz="0" w:space="0" w:color="auto"/>
                        <w:left w:val="none" w:sz="0" w:space="0" w:color="auto"/>
                        <w:bottom w:val="none" w:sz="0" w:space="0" w:color="auto"/>
                        <w:right w:val="none" w:sz="0" w:space="0" w:color="auto"/>
                      </w:divBdr>
                    </w:div>
                  </w:divsChild>
                </w:div>
                <w:div w:id="1448887580">
                  <w:marLeft w:val="0"/>
                  <w:marRight w:val="0"/>
                  <w:marTop w:val="0"/>
                  <w:marBottom w:val="0"/>
                  <w:divBdr>
                    <w:top w:val="none" w:sz="0" w:space="0" w:color="auto"/>
                    <w:left w:val="none" w:sz="0" w:space="0" w:color="auto"/>
                    <w:bottom w:val="none" w:sz="0" w:space="0" w:color="auto"/>
                    <w:right w:val="none" w:sz="0" w:space="0" w:color="auto"/>
                  </w:divBdr>
                  <w:divsChild>
                    <w:div w:id="6098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037197">
          <w:marLeft w:val="0"/>
          <w:marRight w:val="0"/>
          <w:marTop w:val="0"/>
          <w:marBottom w:val="0"/>
          <w:divBdr>
            <w:top w:val="none" w:sz="0" w:space="0" w:color="auto"/>
            <w:left w:val="none" w:sz="0" w:space="0" w:color="auto"/>
            <w:bottom w:val="none" w:sz="0" w:space="0" w:color="auto"/>
            <w:right w:val="none" w:sz="0" w:space="0" w:color="auto"/>
          </w:divBdr>
        </w:div>
        <w:div w:id="1365860562">
          <w:marLeft w:val="0"/>
          <w:marRight w:val="0"/>
          <w:marTop w:val="0"/>
          <w:marBottom w:val="0"/>
          <w:divBdr>
            <w:top w:val="none" w:sz="0" w:space="0" w:color="auto"/>
            <w:left w:val="none" w:sz="0" w:space="0" w:color="auto"/>
            <w:bottom w:val="none" w:sz="0" w:space="0" w:color="auto"/>
            <w:right w:val="none" w:sz="0" w:space="0" w:color="auto"/>
          </w:divBdr>
        </w:div>
        <w:div w:id="249195478">
          <w:marLeft w:val="0"/>
          <w:marRight w:val="0"/>
          <w:marTop w:val="0"/>
          <w:marBottom w:val="0"/>
          <w:divBdr>
            <w:top w:val="none" w:sz="0" w:space="0" w:color="auto"/>
            <w:left w:val="none" w:sz="0" w:space="0" w:color="auto"/>
            <w:bottom w:val="none" w:sz="0" w:space="0" w:color="auto"/>
            <w:right w:val="none" w:sz="0" w:space="0" w:color="auto"/>
          </w:divBdr>
        </w:div>
        <w:div w:id="182676222">
          <w:marLeft w:val="0"/>
          <w:marRight w:val="0"/>
          <w:marTop w:val="0"/>
          <w:marBottom w:val="0"/>
          <w:divBdr>
            <w:top w:val="none" w:sz="0" w:space="0" w:color="auto"/>
            <w:left w:val="none" w:sz="0" w:space="0" w:color="auto"/>
            <w:bottom w:val="none" w:sz="0" w:space="0" w:color="auto"/>
            <w:right w:val="none" w:sz="0" w:space="0" w:color="auto"/>
          </w:divBdr>
        </w:div>
        <w:div w:id="874929768">
          <w:marLeft w:val="0"/>
          <w:marRight w:val="0"/>
          <w:marTop w:val="0"/>
          <w:marBottom w:val="0"/>
          <w:divBdr>
            <w:top w:val="none" w:sz="0" w:space="0" w:color="auto"/>
            <w:left w:val="none" w:sz="0" w:space="0" w:color="auto"/>
            <w:bottom w:val="none" w:sz="0" w:space="0" w:color="auto"/>
            <w:right w:val="none" w:sz="0" w:space="0" w:color="auto"/>
          </w:divBdr>
        </w:div>
        <w:div w:id="1698234946">
          <w:marLeft w:val="0"/>
          <w:marRight w:val="0"/>
          <w:marTop w:val="0"/>
          <w:marBottom w:val="0"/>
          <w:divBdr>
            <w:top w:val="none" w:sz="0" w:space="0" w:color="auto"/>
            <w:left w:val="none" w:sz="0" w:space="0" w:color="auto"/>
            <w:bottom w:val="none" w:sz="0" w:space="0" w:color="auto"/>
            <w:right w:val="none" w:sz="0" w:space="0" w:color="auto"/>
          </w:divBdr>
        </w:div>
        <w:div w:id="1903561010">
          <w:marLeft w:val="0"/>
          <w:marRight w:val="0"/>
          <w:marTop w:val="0"/>
          <w:marBottom w:val="0"/>
          <w:divBdr>
            <w:top w:val="none" w:sz="0" w:space="0" w:color="auto"/>
            <w:left w:val="none" w:sz="0" w:space="0" w:color="auto"/>
            <w:bottom w:val="none" w:sz="0" w:space="0" w:color="auto"/>
            <w:right w:val="none" w:sz="0" w:space="0" w:color="auto"/>
          </w:divBdr>
          <w:divsChild>
            <w:div w:id="2145467976">
              <w:marLeft w:val="0"/>
              <w:marRight w:val="0"/>
              <w:marTop w:val="30"/>
              <w:marBottom w:val="30"/>
              <w:divBdr>
                <w:top w:val="none" w:sz="0" w:space="0" w:color="auto"/>
                <w:left w:val="none" w:sz="0" w:space="0" w:color="auto"/>
                <w:bottom w:val="none" w:sz="0" w:space="0" w:color="auto"/>
                <w:right w:val="none" w:sz="0" w:space="0" w:color="auto"/>
              </w:divBdr>
              <w:divsChild>
                <w:div w:id="2145392474">
                  <w:marLeft w:val="0"/>
                  <w:marRight w:val="0"/>
                  <w:marTop w:val="0"/>
                  <w:marBottom w:val="0"/>
                  <w:divBdr>
                    <w:top w:val="none" w:sz="0" w:space="0" w:color="auto"/>
                    <w:left w:val="none" w:sz="0" w:space="0" w:color="auto"/>
                    <w:bottom w:val="none" w:sz="0" w:space="0" w:color="auto"/>
                    <w:right w:val="none" w:sz="0" w:space="0" w:color="auto"/>
                  </w:divBdr>
                  <w:divsChild>
                    <w:div w:id="772675359">
                      <w:marLeft w:val="0"/>
                      <w:marRight w:val="0"/>
                      <w:marTop w:val="0"/>
                      <w:marBottom w:val="0"/>
                      <w:divBdr>
                        <w:top w:val="none" w:sz="0" w:space="0" w:color="auto"/>
                        <w:left w:val="none" w:sz="0" w:space="0" w:color="auto"/>
                        <w:bottom w:val="none" w:sz="0" w:space="0" w:color="auto"/>
                        <w:right w:val="none" w:sz="0" w:space="0" w:color="auto"/>
                      </w:divBdr>
                    </w:div>
                  </w:divsChild>
                </w:div>
                <w:div w:id="603005031">
                  <w:marLeft w:val="0"/>
                  <w:marRight w:val="0"/>
                  <w:marTop w:val="0"/>
                  <w:marBottom w:val="0"/>
                  <w:divBdr>
                    <w:top w:val="none" w:sz="0" w:space="0" w:color="auto"/>
                    <w:left w:val="none" w:sz="0" w:space="0" w:color="auto"/>
                    <w:bottom w:val="none" w:sz="0" w:space="0" w:color="auto"/>
                    <w:right w:val="none" w:sz="0" w:space="0" w:color="auto"/>
                  </w:divBdr>
                  <w:divsChild>
                    <w:div w:id="1614897570">
                      <w:marLeft w:val="0"/>
                      <w:marRight w:val="0"/>
                      <w:marTop w:val="0"/>
                      <w:marBottom w:val="0"/>
                      <w:divBdr>
                        <w:top w:val="none" w:sz="0" w:space="0" w:color="auto"/>
                        <w:left w:val="none" w:sz="0" w:space="0" w:color="auto"/>
                        <w:bottom w:val="none" w:sz="0" w:space="0" w:color="auto"/>
                        <w:right w:val="none" w:sz="0" w:space="0" w:color="auto"/>
                      </w:divBdr>
                    </w:div>
                  </w:divsChild>
                </w:div>
                <w:div w:id="1736076940">
                  <w:marLeft w:val="0"/>
                  <w:marRight w:val="0"/>
                  <w:marTop w:val="0"/>
                  <w:marBottom w:val="0"/>
                  <w:divBdr>
                    <w:top w:val="none" w:sz="0" w:space="0" w:color="auto"/>
                    <w:left w:val="none" w:sz="0" w:space="0" w:color="auto"/>
                    <w:bottom w:val="none" w:sz="0" w:space="0" w:color="auto"/>
                    <w:right w:val="none" w:sz="0" w:space="0" w:color="auto"/>
                  </w:divBdr>
                  <w:divsChild>
                    <w:div w:id="798298486">
                      <w:marLeft w:val="0"/>
                      <w:marRight w:val="0"/>
                      <w:marTop w:val="0"/>
                      <w:marBottom w:val="0"/>
                      <w:divBdr>
                        <w:top w:val="none" w:sz="0" w:space="0" w:color="auto"/>
                        <w:left w:val="none" w:sz="0" w:space="0" w:color="auto"/>
                        <w:bottom w:val="none" w:sz="0" w:space="0" w:color="auto"/>
                        <w:right w:val="none" w:sz="0" w:space="0" w:color="auto"/>
                      </w:divBdr>
                    </w:div>
                  </w:divsChild>
                </w:div>
                <w:div w:id="615059594">
                  <w:marLeft w:val="0"/>
                  <w:marRight w:val="0"/>
                  <w:marTop w:val="0"/>
                  <w:marBottom w:val="0"/>
                  <w:divBdr>
                    <w:top w:val="none" w:sz="0" w:space="0" w:color="auto"/>
                    <w:left w:val="none" w:sz="0" w:space="0" w:color="auto"/>
                    <w:bottom w:val="none" w:sz="0" w:space="0" w:color="auto"/>
                    <w:right w:val="none" w:sz="0" w:space="0" w:color="auto"/>
                  </w:divBdr>
                  <w:divsChild>
                    <w:div w:id="698356288">
                      <w:marLeft w:val="0"/>
                      <w:marRight w:val="0"/>
                      <w:marTop w:val="0"/>
                      <w:marBottom w:val="0"/>
                      <w:divBdr>
                        <w:top w:val="none" w:sz="0" w:space="0" w:color="auto"/>
                        <w:left w:val="none" w:sz="0" w:space="0" w:color="auto"/>
                        <w:bottom w:val="none" w:sz="0" w:space="0" w:color="auto"/>
                        <w:right w:val="none" w:sz="0" w:space="0" w:color="auto"/>
                      </w:divBdr>
                    </w:div>
                  </w:divsChild>
                </w:div>
                <w:div w:id="1370449112">
                  <w:marLeft w:val="0"/>
                  <w:marRight w:val="0"/>
                  <w:marTop w:val="0"/>
                  <w:marBottom w:val="0"/>
                  <w:divBdr>
                    <w:top w:val="none" w:sz="0" w:space="0" w:color="auto"/>
                    <w:left w:val="none" w:sz="0" w:space="0" w:color="auto"/>
                    <w:bottom w:val="none" w:sz="0" w:space="0" w:color="auto"/>
                    <w:right w:val="none" w:sz="0" w:space="0" w:color="auto"/>
                  </w:divBdr>
                  <w:divsChild>
                    <w:div w:id="2137135385">
                      <w:marLeft w:val="0"/>
                      <w:marRight w:val="0"/>
                      <w:marTop w:val="0"/>
                      <w:marBottom w:val="0"/>
                      <w:divBdr>
                        <w:top w:val="none" w:sz="0" w:space="0" w:color="auto"/>
                        <w:left w:val="none" w:sz="0" w:space="0" w:color="auto"/>
                        <w:bottom w:val="none" w:sz="0" w:space="0" w:color="auto"/>
                        <w:right w:val="none" w:sz="0" w:space="0" w:color="auto"/>
                      </w:divBdr>
                    </w:div>
                  </w:divsChild>
                </w:div>
                <w:div w:id="571159895">
                  <w:marLeft w:val="0"/>
                  <w:marRight w:val="0"/>
                  <w:marTop w:val="0"/>
                  <w:marBottom w:val="0"/>
                  <w:divBdr>
                    <w:top w:val="none" w:sz="0" w:space="0" w:color="auto"/>
                    <w:left w:val="none" w:sz="0" w:space="0" w:color="auto"/>
                    <w:bottom w:val="none" w:sz="0" w:space="0" w:color="auto"/>
                    <w:right w:val="none" w:sz="0" w:space="0" w:color="auto"/>
                  </w:divBdr>
                  <w:divsChild>
                    <w:div w:id="1498110159">
                      <w:marLeft w:val="0"/>
                      <w:marRight w:val="0"/>
                      <w:marTop w:val="0"/>
                      <w:marBottom w:val="0"/>
                      <w:divBdr>
                        <w:top w:val="none" w:sz="0" w:space="0" w:color="auto"/>
                        <w:left w:val="none" w:sz="0" w:space="0" w:color="auto"/>
                        <w:bottom w:val="none" w:sz="0" w:space="0" w:color="auto"/>
                        <w:right w:val="none" w:sz="0" w:space="0" w:color="auto"/>
                      </w:divBdr>
                    </w:div>
                  </w:divsChild>
                </w:div>
                <w:div w:id="1352533582">
                  <w:marLeft w:val="0"/>
                  <w:marRight w:val="0"/>
                  <w:marTop w:val="0"/>
                  <w:marBottom w:val="0"/>
                  <w:divBdr>
                    <w:top w:val="none" w:sz="0" w:space="0" w:color="auto"/>
                    <w:left w:val="none" w:sz="0" w:space="0" w:color="auto"/>
                    <w:bottom w:val="none" w:sz="0" w:space="0" w:color="auto"/>
                    <w:right w:val="none" w:sz="0" w:space="0" w:color="auto"/>
                  </w:divBdr>
                  <w:divsChild>
                    <w:div w:id="1615135796">
                      <w:marLeft w:val="0"/>
                      <w:marRight w:val="0"/>
                      <w:marTop w:val="0"/>
                      <w:marBottom w:val="0"/>
                      <w:divBdr>
                        <w:top w:val="none" w:sz="0" w:space="0" w:color="auto"/>
                        <w:left w:val="none" w:sz="0" w:space="0" w:color="auto"/>
                        <w:bottom w:val="none" w:sz="0" w:space="0" w:color="auto"/>
                        <w:right w:val="none" w:sz="0" w:space="0" w:color="auto"/>
                      </w:divBdr>
                    </w:div>
                  </w:divsChild>
                </w:div>
                <w:div w:id="69548555">
                  <w:marLeft w:val="0"/>
                  <w:marRight w:val="0"/>
                  <w:marTop w:val="0"/>
                  <w:marBottom w:val="0"/>
                  <w:divBdr>
                    <w:top w:val="none" w:sz="0" w:space="0" w:color="auto"/>
                    <w:left w:val="none" w:sz="0" w:space="0" w:color="auto"/>
                    <w:bottom w:val="none" w:sz="0" w:space="0" w:color="auto"/>
                    <w:right w:val="none" w:sz="0" w:space="0" w:color="auto"/>
                  </w:divBdr>
                  <w:divsChild>
                    <w:div w:id="1715083536">
                      <w:marLeft w:val="0"/>
                      <w:marRight w:val="0"/>
                      <w:marTop w:val="0"/>
                      <w:marBottom w:val="0"/>
                      <w:divBdr>
                        <w:top w:val="none" w:sz="0" w:space="0" w:color="auto"/>
                        <w:left w:val="none" w:sz="0" w:space="0" w:color="auto"/>
                        <w:bottom w:val="none" w:sz="0" w:space="0" w:color="auto"/>
                        <w:right w:val="none" w:sz="0" w:space="0" w:color="auto"/>
                      </w:divBdr>
                    </w:div>
                  </w:divsChild>
                </w:div>
                <w:div w:id="560947586">
                  <w:marLeft w:val="0"/>
                  <w:marRight w:val="0"/>
                  <w:marTop w:val="0"/>
                  <w:marBottom w:val="0"/>
                  <w:divBdr>
                    <w:top w:val="none" w:sz="0" w:space="0" w:color="auto"/>
                    <w:left w:val="none" w:sz="0" w:space="0" w:color="auto"/>
                    <w:bottom w:val="none" w:sz="0" w:space="0" w:color="auto"/>
                    <w:right w:val="none" w:sz="0" w:space="0" w:color="auto"/>
                  </w:divBdr>
                  <w:divsChild>
                    <w:div w:id="1269776856">
                      <w:marLeft w:val="0"/>
                      <w:marRight w:val="0"/>
                      <w:marTop w:val="0"/>
                      <w:marBottom w:val="0"/>
                      <w:divBdr>
                        <w:top w:val="none" w:sz="0" w:space="0" w:color="auto"/>
                        <w:left w:val="none" w:sz="0" w:space="0" w:color="auto"/>
                        <w:bottom w:val="none" w:sz="0" w:space="0" w:color="auto"/>
                        <w:right w:val="none" w:sz="0" w:space="0" w:color="auto"/>
                      </w:divBdr>
                    </w:div>
                  </w:divsChild>
                </w:div>
                <w:div w:id="1268469683">
                  <w:marLeft w:val="0"/>
                  <w:marRight w:val="0"/>
                  <w:marTop w:val="0"/>
                  <w:marBottom w:val="0"/>
                  <w:divBdr>
                    <w:top w:val="none" w:sz="0" w:space="0" w:color="auto"/>
                    <w:left w:val="none" w:sz="0" w:space="0" w:color="auto"/>
                    <w:bottom w:val="none" w:sz="0" w:space="0" w:color="auto"/>
                    <w:right w:val="none" w:sz="0" w:space="0" w:color="auto"/>
                  </w:divBdr>
                  <w:divsChild>
                    <w:div w:id="1668246918">
                      <w:marLeft w:val="0"/>
                      <w:marRight w:val="0"/>
                      <w:marTop w:val="0"/>
                      <w:marBottom w:val="0"/>
                      <w:divBdr>
                        <w:top w:val="none" w:sz="0" w:space="0" w:color="auto"/>
                        <w:left w:val="none" w:sz="0" w:space="0" w:color="auto"/>
                        <w:bottom w:val="none" w:sz="0" w:space="0" w:color="auto"/>
                        <w:right w:val="none" w:sz="0" w:space="0" w:color="auto"/>
                      </w:divBdr>
                    </w:div>
                  </w:divsChild>
                </w:div>
                <w:div w:id="1550993370">
                  <w:marLeft w:val="0"/>
                  <w:marRight w:val="0"/>
                  <w:marTop w:val="0"/>
                  <w:marBottom w:val="0"/>
                  <w:divBdr>
                    <w:top w:val="none" w:sz="0" w:space="0" w:color="auto"/>
                    <w:left w:val="none" w:sz="0" w:space="0" w:color="auto"/>
                    <w:bottom w:val="none" w:sz="0" w:space="0" w:color="auto"/>
                    <w:right w:val="none" w:sz="0" w:space="0" w:color="auto"/>
                  </w:divBdr>
                  <w:divsChild>
                    <w:div w:id="626278984">
                      <w:marLeft w:val="0"/>
                      <w:marRight w:val="0"/>
                      <w:marTop w:val="0"/>
                      <w:marBottom w:val="0"/>
                      <w:divBdr>
                        <w:top w:val="none" w:sz="0" w:space="0" w:color="auto"/>
                        <w:left w:val="none" w:sz="0" w:space="0" w:color="auto"/>
                        <w:bottom w:val="none" w:sz="0" w:space="0" w:color="auto"/>
                        <w:right w:val="none" w:sz="0" w:space="0" w:color="auto"/>
                      </w:divBdr>
                    </w:div>
                  </w:divsChild>
                </w:div>
                <w:div w:id="904071439">
                  <w:marLeft w:val="0"/>
                  <w:marRight w:val="0"/>
                  <w:marTop w:val="0"/>
                  <w:marBottom w:val="0"/>
                  <w:divBdr>
                    <w:top w:val="none" w:sz="0" w:space="0" w:color="auto"/>
                    <w:left w:val="none" w:sz="0" w:space="0" w:color="auto"/>
                    <w:bottom w:val="none" w:sz="0" w:space="0" w:color="auto"/>
                    <w:right w:val="none" w:sz="0" w:space="0" w:color="auto"/>
                  </w:divBdr>
                  <w:divsChild>
                    <w:div w:id="491724497">
                      <w:marLeft w:val="0"/>
                      <w:marRight w:val="0"/>
                      <w:marTop w:val="0"/>
                      <w:marBottom w:val="0"/>
                      <w:divBdr>
                        <w:top w:val="none" w:sz="0" w:space="0" w:color="auto"/>
                        <w:left w:val="none" w:sz="0" w:space="0" w:color="auto"/>
                        <w:bottom w:val="none" w:sz="0" w:space="0" w:color="auto"/>
                        <w:right w:val="none" w:sz="0" w:space="0" w:color="auto"/>
                      </w:divBdr>
                    </w:div>
                  </w:divsChild>
                </w:div>
                <w:div w:id="1283998266">
                  <w:marLeft w:val="0"/>
                  <w:marRight w:val="0"/>
                  <w:marTop w:val="0"/>
                  <w:marBottom w:val="0"/>
                  <w:divBdr>
                    <w:top w:val="none" w:sz="0" w:space="0" w:color="auto"/>
                    <w:left w:val="none" w:sz="0" w:space="0" w:color="auto"/>
                    <w:bottom w:val="none" w:sz="0" w:space="0" w:color="auto"/>
                    <w:right w:val="none" w:sz="0" w:space="0" w:color="auto"/>
                  </w:divBdr>
                  <w:divsChild>
                    <w:div w:id="2129473748">
                      <w:marLeft w:val="0"/>
                      <w:marRight w:val="0"/>
                      <w:marTop w:val="0"/>
                      <w:marBottom w:val="0"/>
                      <w:divBdr>
                        <w:top w:val="none" w:sz="0" w:space="0" w:color="auto"/>
                        <w:left w:val="none" w:sz="0" w:space="0" w:color="auto"/>
                        <w:bottom w:val="none" w:sz="0" w:space="0" w:color="auto"/>
                        <w:right w:val="none" w:sz="0" w:space="0" w:color="auto"/>
                      </w:divBdr>
                    </w:div>
                  </w:divsChild>
                </w:div>
                <w:div w:id="898125512">
                  <w:marLeft w:val="0"/>
                  <w:marRight w:val="0"/>
                  <w:marTop w:val="0"/>
                  <w:marBottom w:val="0"/>
                  <w:divBdr>
                    <w:top w:val="none" w:sz="0" w:space="0" w:color="auto"/>
                    <w:left w:val="none" w:sz="0" w:space="0" w:color="auto"/>
                    <w:bottom w:val="none" w:sz="0" w:space="0" w:color="auto"/>
                    <w:right w:val="none" w:sz="0" w:space="0" w:color="auto"/>
                  </w:divBdr>
                  <w:divsChild>
                    <w:div w:id="1182402362">
                      <w:marLeft w:val="0"/>
                      <w:marRight w:val="0"/>
                      <w:marTop w:val="0"/>
                      <w:marBottom w:val="0"/>
                      <w:divBdr>
                        <w:top w:val="none" w:sz="0" w:space="0" w:color="auto"/>
                        <w:left w:val="none" w:sz="0" w:space="0" w:color="auto"/>
                        <w:bottom w:val="none" w:sz="0" w:space="0" w:color="auto"/>
                        <w:right w:val="none" w:sz="0" w:space="0" w:color="auto"/>
                      </w:divBdr>
                    </w:div>
                  </w:divsChild>
                </w:div>
                <w:div w:id="504366301">
                  <w:marLeft w:val="0"/>
                  <w:marRight w:val="0"/>
                  <w:marTop w:val="0"/>
                  <w:marBottom w:val="0"/>
                  <w:divBdr>
                    <w:top w:val="none" w:sz="0" w:space="0" w:color="auto"/>
                    <w:left w:val="none" w:sz="0" w:space="0" w:color="auto"/>
                    <w:bottom w:val="none" w:sz="0" w:space="0" w:color="auto"/>
                    <w:right w:val="none" w:sz="0" w:space="0" w:color="auto"/>
                  </w:divBdr>
                  <w:divsChild>
                    <w:div w:id="2041856556">
                      <w:marLeft w:val="0"/>
                      <w:marRight w:val="0"/>
                      <w:marTop w:val="0"/>
                      <w:marBottom w:val="0"/>
                      <w:divBdr>
                        <w:top w:val="none" w:sz="0" w:space="0" w:color="auto"/>
                        <w:left w:val="none" w:sz="0" w:space="0" w:color="auto"/>
                        <w:bottom w:val="none" w:sz="0" w:space="0" w:color="auto"/>
                        <w:right w:val="none" w:sz="0" w:space="0" w:color="auto"/>
                      </w:divBdr>
                    </w:div>
                  </w:divsChild>
                </w:div>
                <w:div w:id="1201169739">
                  <w:marLeft w:val="0"/>
                  <w:marRight w:val="0"/>
                  <w:marTop w:val="0"/>
                  <w:marBottom w:val="0"/>
                  <w:divBdr>
                    <w:top w:val="none" w:sz="0" w:space="0" w:color="auto"/>
                    <w:left w:val="none" w:sz="0" w:space="0" w:color="auto"/>
                    <w:bottom w:val="none" w:sz="0" w:space="0" w:color="auto"/>
                    <w:right w:val="none" w:sz="0" w:space="0" w:color="auto"/>
                  </w:divBdr>
                  <w:divsChild>
                    <w:div w:id="762647328">
                      <w:marLeft w:val="0"/>
                      <w:marRight w:val="0"/>
                      <w:marTop w:val="0"/>
                      <w:marBottom w:val="0"/>
                      <w:divBdr>
                        <w:top w:val="none" w:sz="0" w:space="0" w:color="auto"/>
                        <w:left w:val="none" w:sz="0" w:space="0" w:color="auto"/>
                        <w:bottom w:val="none" w:sz="0" w:space="0" w:color="auto"/>
                        <w:right w:val="none" w:sz="0" w:space="0" w:color="auto"/>
                      </w:divBdr>
                    </w:div>
                  </w:divsChild>
                </w:div>
                <w:div w:id="1446846560">
                  <w:marLeft w:val="0"/>
                  <w:marRight w:val="0"/>
                  <w:marTop w:val="0"/>
                  <w:marBottom w:val="0"/>
                  <w:divBdr>
                    <w:top w:val="none" w:sz="0" w:space="0" w:color="auto"/>
                    <w:left w:val="none" w:sz="0" w:space="0" w:color="auto"/>
                    <w:bottom w:val="none" w:sz="0" w:space="0" w:color="auto"/>
                    <w:right w:val="none" w:sz="0" w:space="0" w:color="auto"/>
                  </w:divBdr>
                  <w:divsChild>
                    <w:div w:id="134761426">
                      <w:marLeft w:val="0"/>
                      <w:marRight w:val="0"/>
                      <w:marTop w:val="0"/>
                      <w:marBottom w:val="0"/>
                      <w:divBdr>
                        <w:top w:val="none" w:sz="0" w:space="0" w:color="auto"/>
                        <w:left w:val="none" w:sz="0" w:space="0" w:color="auto"/>
                        <w:bottom w:val="none" w:sz="0" w:space="0" w:color="auto"/>
                        <w:right w:val="none" w:sz="0" w:space="0" w:color="auto"/>
                      </w:divBdr>
                    </w:div>
                  </w:divsChild>
                </w:div>
                <w:div w:id="782385513">
                  <w:marLeft w:val="0"/>
                  <w:marRight w:val="0"/>
                  <w:marTop w:val="0"/>
                  <w:marBottom w:val="0"/>
                  <w:divBdr>
                    <w:top w:val="none" w:sz="0" w:space="0" w:color="auto"/>
                    <w:left w:val="none" w:sz="0" w:space="0" w:color="auto"/>
                    <w:bottom w:val="none" w:sz="0" w:space="0" w:color="auto"/>
                    <w:right w:val="none" w:sz="0" w:space="0" w:color="auto"/>
                  </w:divBdr>
                  <w:divsChild>
                    <w:div w:id="172230934">
                      <w:marLeft w:val="0"/>
                      <w:marRight w:val="0"/>
                      <w:marTop w:val="0"/>
                      <w:marBottom w:val="0"/>
                      <w:divBdr>
                        <w:top w:val="none" w:sz="0" w:space="0" w:color="auto"/>
                        <w:left w:val="none" w:sz="0" w:space="0" w:color="auto"/>
                        <w:bottom w:val="none" w:sz="0" w:space="0" w:color="auto"/>
                        <w:right w:val="none" w:sz="0" w:space="0" w:color="auto"/>
                      </w:divBdr>
                    </w:div>
                  </w:divsChild>
                </w:div>
                <w:div w:id="1234897466">
                  <w:marLeft w:val="0"/>
                  <w:marRight w:val="0"/>
                  <w:marTop w:val="0"/>
                  <w:marBottom w:val="0"/>
                  <w:divBdr>
                    <w:top w:val="none" w:sz="0" w:space="0" w:color="auto"/>
                    <w:left w:val="none" w:sz="0" w:space="0" w:color="auto"/>
                    <w:bottom w:val="none" w:sz="0" w:space="0" w:color="auto"/>
                    <w:right w:val="none" w:sz="0" w:space="0" w:color="auto"/>
                  </w:divBdr>
                  <w:divsChild>
                    <w:div w:id="1891767750">
                      <w:marLeft w:val="0"/>
                      <w:marRight w:val="0"/>
                      <w:marTop w:val="0"/>
                      <w:marBottom w:val="0"/>
                      <w:divBdr>
                        <w:top w:val="none" w:sz="0" w:space="0" w:color="auto"/>
                        <w:left w:val="none" w:sz="0" w:space="0" w:color="auto"/>
                        <w:bottom w:val="none" w:sz="0" w:space="0" w:color="auto"/>
                        <w:right w:val="none" w:sz="0" w:space="0" w:color="auto"/>
                      </w:divBdr>
                    </w:div>
                  </w:divsChild>
                </w:div>
                <w:div w:id="1424372984">
                  <w:marLeft w:val="0"/>
                  <w:marRight w:val="0"/>
                  <w:marTop w:val="0"/>
                  <w:marBottom w:val="0"/>
                  <w:divBdr>
                    <w:top w:val="none" w:sz="0" w:space="0" w:color="auto"/>
                    <w:left w:val="none" w:sz="0" w:space="0" w:color="auto"/>
                    <w:bottom w:val="none" w:sz="0" w:space="0" w:color="auto"/>
                    <w:right w:val="none" w:sz="0" w:space="0" w:color="auto"/>
                  </w:divBdr>
                  <w:divsChild>
                    <w:div w:id="1718044666">
                      <w:marLeft w:val="0"/>
                      <w:marRight w:val="0"/>
                      <w:marTop w:val="0"/>
                      <w:marBottom w:val="0"/>
                      <w:divBdr>
                        <w:top w:val="none" w:sz="0" w:space="0" w:color="auto"/>
                        <w:left w:val="none" w:sz="0" w:space="0" w:color="auto"/>
                        <w:bottom w:val="none" w:sz="0" w:space="0" w:color="auto"/>
                        <w:right w:val="none" w:sz="0" w:space="0" w:color="auto"/>
                      </w:divBdr>
                    </w:div>
                  </w:divsChild>
                </w:div>
                <w:div w:id="876743294">
                  <w:marLeft w:val="0"/>
                  <w:marRight w:val="0"/>
                  <w:marTop w:val="0"/>
                  <w:marBottom w:val="0"/>
                  <w:divBdr>
                    <w:top w:val="none" w:sz="0" w:space="0" w:color="auto"/>
                    <w:left w:val="none" w:sz="0" w:space="0" w:color="auto"/>
                    <w:bottom w:val="none" w:sz="0" w:space="0" w:color="auto"/>
                    <w:right w:val="none" w:sz="0" w:space="0" w:color="auto"/>
                  </w:divBdr>
                  <w:divsChild>
                    <w:div w:id="370613258">
                      <w:marLeft w:val="0"/>
                      <w:marRight w:val="0"/>
                      <w:marTop w:val="0"/>
                      <w:marBottom w:val="0"/>
                      <w:divBdr>
                        <w:top w:val="none" w:sz="0" w:space="0" w:color="auto"/>
                        <w:left w:val="none" w:sz="0" w:space="0" w:color="auto"/>
                        <w:bottom w:val="none" w:sz="0" w:space="0" w:color="auto"/>
                        <w:right w:val="none" w:sz="0" w:space="0" w:color="auto"/>
                      </w:divBdr>
                    </w:div>
                  </w:divsChild>
                </w:div>
                <w:div w:id="645091958">
                  <w:marLeft w:val="0"/>
                  <w:marRight w:val="0"/>
                  <w:marTop w:val="0"/>
                  <w:marBottom w:val="0"/>
                  <w:divBdr>
                    <w:top w:val="none" w:sz="0" w:space="0" w:color="auto"/>
                    <w:left w:val="none" w:sz="0" w:space="0" w:color="auto"/>
                    <w:bottom w:val="none" w:sz="0" w:space="0" w:color="auto"/>
                    <w:right w:val="none" w:sz="0" w:space="0" w:color="auto"/>
                  </w:divBdr>
                  <w:divsChild>
                    <w:div w:id="103502418">
                      <w:marLeft w:val="0"/>
                      <w:marRight w:val="0"/>
                      <w:marTop w:val="0"/>
                      <w:marBottom w:val="0"/>
                      <w:divBdr>
                        <w:top w:val="none" w:sz="0" w:space="0" w:color="auto"/>
                        <w:left w:val="none" w:sz="0" w:space="0" w:color="auto"/>
                        <w:bottom w:val="none" w:sz="0" w:space="0" w:color="auto"/>
                        <w:right w:val="none" w:sz="0" w:space="0" w:color="auto"/>
                      </w:divBdr>
                    </w:div>
                  </w:divsChild>
                </w:div>
                <w:div w:id="936475632">
                  <w:marLeft w:val="0"/>
                  <w:marRight w:val="0"/>
                  <w:marTop w:val="0"/>
                  <w:marBottom w:val="0"/>
                  <w:divBdr>
                    <w:top w:val="none" w:sz="0" w:space="0" w:color="auto"/>
                    <w:left w:val="none" w:sz="0" w:space="0" w:color="auto"/>
                    <w:bottom w:val="none" w:sz="0" w:space="0" w:color="auto"/>
                    <w:right w:val="none" w:sz="0" w:space="0" w:color="auto"/>
                  </w:divBdr>
                  <w:divsChild>
                    <w:div w:id="654455176">
                      <w:marLeft w:val="0"/>
                      <w:marRight w:val="0"/>
                      <w:marTop w:val="0"/>
                      <w:marBottom w:val="0"/>
                      <w:divBdr>
                        <w:top w:val="none" w:sz="0" w:space="0" w:color="auto"/>
                        <w:left w:val="none" w:sz="0" w:space="0" w:color="auto"/>
                        <w:bottom w:val="none" w:sz="0" w:space="0" w:color="auto"/>
                        <w:right w:val="none" w:sz="0" w:space="0" w:color="auto"/>
                      </w:divBdr>
                    </w:div>
                  </w:divsChild>
                </w:div>
                <w:div w:id="1815369486">
                  <w:marLeft w:val="0"/>
                  <w:marRight w:val="0"/>
                  <w:marTop w:val="0"/>
                  <w:marBottom w:val="0"/>
                  <w:divBdr>
                    <w:top w:val="none" w:sz="0" w:space="0" w:color="auto"/>
                    <w:left w:val="none" w:sz="0" w:space="0" w:color="auto"/>
                    <w:bottom w:val="none" w:sz="0" w:space="0" w:color="auto"/>
                    <w:right w:val="none" w:sz="0" w:space="0" w:color="auto"/>
                  </w:divBdr>
                  <w:divsChild>
                    <w:div w:id="1293749725">
                      <w:marLeft w:val="0"/>
                      <w:marRight w:val="0"/>
                      <w:marTop w:val="0"/>
                      <w:marBottom w:val="0"/>
                      <w:divBdr>
                        <w:top w:val="none" w:sz="0" w:space="0" w:color="auto"/>
                        <w:left w:val="none" w:sz="0" w:space="0" w:color="auto"/>
                        <w:bottom w:val="none" w:sz="0" w:space="0" w:color="auto"/>
                        <w:right w:val="none" w:sz="0" w:space="0" w:color="auto"/>
                      </w:divBdr>
                    </w:div>
                  </w:divsChild>
                </w:div>
                <w:div w:id="2060132947">
                  <w:marLeft w:val="0"/>
                  <w:marRight w:val="0"/>
                  <w:marTop w:val="0"/>
                  <w:marBottom w:val="0"/>
                  <w:divBdr>
                    <w:top w:val="none" w:sz="0" w:space="0" w:color="auto"/>
                    <w:left w:val="none" w:sz="0" w:space="0" w:color="auto"/>
                    <w:bottom w:val="none" w:sz="0" w:space="0" w:color="auto"/>
                    <w:right w:val="none" w:sz="0" w:space="0" w:color="auto"/>
                  </w:divBdr>
                  <w:divsChild>
                    <w:div w:id="1270316177">
                      <w:marLeft w:val="0"/>
                      <w:marRight w:val="0"/>
                      <w:marTop w:val="0"/>
                      <w:marBottom w:val="0"/>
                      <w:divBdr>
                        <w:top w:val="none" w:sz="0" w:space="0" w:color="auto"/>
                        <w:left w:val="none" w:sz="0" w:space="0" w:color="auto"/>
                        <w:bottom w:val="none" w:sz="0" w:space="0" w:color="auto"/>
                        <w:right w:val="none" w:sz="0" w:space="0" w:color="auto"/>
                      </w:divBdr>
                    </w:div>
                  </w:divsChild>
                </w:div>
                <w:div w:id="634918519">
                  <w:marLeft w:val="0"/>
                  <w:marRight w:val="0"/>
                  <w:marTop w:val="0"/>
                  <w:marBottom w:val="0"/>
                  <w:divBdr>
                    <w:top w:val="none" w:sz="0" w:space="0" w:color="auto"/>
                    <w:left w:val="none" w:sz="0" w:space="0" w:color="auto"/>
                    <w:bottom w:val="none" w:sz="0" w:space="0" w:color="auto"/>
                    <w:right w:val="none" w:sz="0" w:space="0" w:color="auto"/>
                  </w:divBdr>
                  <w:divsChild>
                    <w:div w:id="1596938260">
                      <w:marLeft w:val="0"/>
                      <w:marRight w:val="0"/>
                      <w:marTop w:val="0"/>
                      <w:marBottom w:val="0"/>
                      <w:divBdr>
                        <w:top w:val="none" w:sz="0" w:space="0" w:color="auto"/>
                        <w:left w:val="none" w:sz="0" w:space="0" w:color="auto"/>
                        <w:bottom w:val="none" w:sz="0" w:space="0" w:color="auto"/>
                        <w:right w:val="none" w:sz="0" w:space="0" w:color="auto"/>
                      </w:divBdr>
                    </w:div>
                  </w:divsChild>
                </w:div>
                <w:div w:id="704985091">
                  <w:marLeft w:val="0"/>
                  <w:marRight w:val="0"/>
                  <w:marTop w:val="0"/>
                  <w:marBottom w:val="0"/>
                  <w:divBdr>
                    <w:top w:val="none" w:sz="0" w:space="0" w:color="auto"/>
                    <w:left w:val="none" w:sz="0" w:space="0" w:color="auto"/>
                    <w:bottom w:val="none" w:sz="0" w:space="0" w:color="auto"/>
                    <w:right w:val="none" w:sz="0" w:space="0" w:color="auto"/>
                  </w:divBdr>
                  <w:divsChild>
                    <w:div w:id="1454515811">
                      <w:marLeft w:val="0"/>
                      <w:marRight w:val="0"/>
                      <w:marTop w:val="0"/>
                      <w:marBottom w:val="0"/>
                      <w:divBdr>
                        <w:top w:val="none" w:sz="0" w:space="0" w:color="auto"/>
                        <w:left w:val="none" w:sz="0" w:space="0" w:color="auto"/>
                        <w:bottom w:val="none" w:sz="0" w:space="0" w:color="auto"/>
                        <w:right w:val="none" w:sz="0" w:space="0" w:color="auto"/>
                      </w:divBdr>
                    </w:div>
                  </w:divsChild>
                </w:div>
                <w:div w:id="1556963150">
                  <w:marLeft w:val="0"/>
                  <w:marRight w:val="0"/>
                  <w:marTop w:val="0"/>
                  <w:marBottom w:val="0"/>
                  <w:divBdr>
                    <w:top w:val="none" w:sz="0" w:space="0" w:color="auto"/>
                    <w:left w:val="none" w:sz="0" w:space="0" w:color="auto"/>
                    <w:bottom w:val="none" w:sz="0" w:space="0" w:color="auto"/>
                    <w:right w:val="none" w:sz="0" w:space="0" w:color="auto"/>
                  </w:divBdr>
                  <w:divsChild>
                    <w:div w:id="17885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1743">
          <w:marLeft w:val="0"/>
          <w:marRight w:val="0"/>
          <w:marTop w:val="0"/>
          <w:marBottom w:val="0"/>
          <w:divBdr>
            <w:top w:val="none" w:sz="0" w:space="0" w:color="auto"/>
            <w:left w:val="none" w:sz="0" w:space="0" w:color="auto"/>
            <w:bottom w:val="none" w:sz="0" w:space="0" w:color="auto"/>
            <w:right w:val="none" w:sz="0" w:space="0" w:color="auto"/>
          </w:divBdr>
        </w:div>
        <w:div w:id="1908492138">
          <w:marLeft w:val="0"/>
          <w:marRight w:val="0"/>
          <w:marTop w:val="0"/>
          <w:marBottom w:val="0"/>
          <w:divBdr>
            <w:top w:val="none" w:sz="0" w:space="0" w:color="auto"/>
            <w:left w:val="none" w:sz="0" w:space="0" w:color="auto"/>
            <w:bottom w:val="none" w:sz="0" w:space="0" w:color="auto"/>
            <w:right w:val="none" w:sz="0" w:space="0" w:color="auto"/>
          </w:divBdr>
        </w:div>
        <w:div w:id="1196771505">
          <w:marLeft w:val="0"/>
          <w:marRight w:val="0"/>
          <w:marTop w:val="0"/>
          <w:marBottom w:val="0"/>
          <w:divBdr>
            <w:top w:val="none" w:sz="0" w:space="0" w:color="auto"/>
            <w:left w:val="none" w:sz="0" w:space="0" w:color="auto"/>
            <w:bottom w:val="none" w:sz="0" w:space="0" w:color="auto"/>
            <w:right w:val="none" w:sz="0" w:space="0" w:color="auto"/>
          </w:divBdr>
        </w:div>
        <w:div w:id="1472863650">
          <w:marLeft w:val="0"/>
          <w:marRight w:val="0"/>
          <w:marTop w:val="0"/>
          <w:marBottom w:val="0"/>
          <w:divBdr>
            <w:top w:val="none" w:sz="0" w:space="0" w:color="auto"/>
            <w:left w:val="none" w:sz="0" w:space="0" w:color="auto"/>
            <w:bottom w:val="none" w:sz="0" w:space="0" w:color="auto"/>
            <w:right w:val="none" w:sz="0" w:space="0" w:color="auto"/>
          </w:divBdr>
        </w:div>
        <w:div w:id="985208627">
          <w:marLeft w:val="0"/>
          <w:marRight w:val="0"/>
          <w:marTop w:val="0"/>
          <w:marBottom w:val="0"/>
          <w:divBdr>
            <w:top w:val="none" w:sz="0" w:space="0" w:color="auto"/>
            <w:left w:val="none" w:sz="0" w:space="0" w:color="auto"/>
            <w:bottom w:val="none" w:sz="0" w:space="0" w:color="auto"/>
            <w:right w:val="none" w:sz="0" w:space="0" w:color="auto"/>
          </w:divBdr>
          <w:divsChild>
            <w:div w:id="664433647">
              <w:marLeft w:val="0"/>
              <w:marRight w:val="0"/>
              <w:marTop w:val="30"/>
              <w:marBottom w:val="30"/>
              <w:divBdr>
                <w:top w:val="none" w:sz="0" w:space="0" w:color="auto"/>
                <w:left w:val="none" w:sz="0" w:space="0" w:color="auto"/>
                <w:bottom w:val="none" w:sz="0" w:space="0" w:color="auto"/>
                <w:right w:val="none" w:sz="0" w:space="0" w:color="auto"/>
              </w:divBdr>
              <w:divsChild>
                <w:div w:id="442043315">
                  <w:marLeft w:val="0"/>
                  <w:marRight w:val="0"/>
                  <w:marTop w:val="0"/>
                  <w:marBottom w:val="0"/>
                  <w:divBdr>
                    <w:top w:val="none" w:sz="0" w:space="0" w:color="auto"/>
                    <w:left w:val="none" w:sz="0" w:space="0" w:color="auto"/>
                    <w:bottom w:val="none" w:sz="0" w:space="0" w:color="auto"/>
                    <w:right w:val="none" w:sz="0" w:space="0" w:color="auto"/>
                  </w:divBdr>
                  <w:divsChild>
                    <w:div w:id="1822770085">
                      <w:marLeft w:val="0"/>
                      <w:marRight w:val="0"/>
                      <w:marTop w:val="0"/>
                      <w:marBottom w:val="0"/>
                      <w:divBdr>
                        <w:top w:val="none" w:sz="0" w:space="0" w:color="auto"/>
                        <w:left w:val="none" w:sz="0" w:space="0" w:color="auto"/>
                        <w:bottom w:val="none" w:sz="0" w:space="0" w:color="auto"/>
                        <w:right w:val="none" w:sz="0" w:space="0" w:color="auto"/>
                      </w:divBdr>
                    </w:div>
                  </w:divsChild>
                </w:div>
                <w:div w:id="1967463650">
                  <w:marLeft w:val="0"/>
                  <w:marRight w:val="0"/>
                  <w:marTop w:val="0"/>
                  <w:marBottom w:val="0"/>
                  <w:divBdr>
                    <w:top w:val="none" w:sz="0" w:space="0" w:color="auto"/>
                    <w:left w:val="none" w:sz="0" w:space="0" w:color="auto"/>
                    <w:bottom w:val="none" w:sz="0" w:space="0" w:color="auto"/>
                    <w:right w:val="none" w:sz="0" w:space="0" w:color="auto"/>
                  </w:divBdr>
                  <w:divsChild>
                    <w:div w:id="1585338467">
                      <w:marLeft w:val="0"/>
                      <w:marRight w:val="0"/>
                      <w:marTop w:val="0"/>
                      <w:marBottom w:val="0"/>
                      <w:divBdr>
                        <w:top w:val="none" w:sz="0" w:space="0" w:color="auto"/>
                        <w:left w:val="none" w:sz="0" w:space="0" w:color="auto"/>
                        <w:bottom w:val="none" w:sz="0" w:space="0" w:color="auto"/>
                        <w:right w:val="none" w:sz="0" w:space="0" w:color="auto"/>
                      </w:divBdr>
                    </w:div>
                  </w:divsChild>
                </w:div>
                <w:div w:id="180777538">
                  <w:marLeft w:val="0"/>
                  <w:marRight w:val="0"/>
                  <w:marTop w:val="0"/>
                  <w:marBottom w:val="0"/>
                  <w:divBdr>
                    <w:top w:val="none" w:sz="0" w:space="0" w:color="auto"/>
                    <w:left w:val="none" w:sz="0" w:space="0" w:color="auto"/>
                    <w:bottom w:val="none" w:sz="0" w:space="0" w:color="auto"/>
                    <w:right w:val="none" w:sz="0" w:space="0" w:color="auto"/>
                  </w:divBdr>
                  <w:divsChild>
                    <w:div w:id="164168698">
                      <w:marLeft w:val="0"/>
                      <w:marRight w:val="0"/>
                      <w:marTop w:val="0"/>
                      <w:marBottom w:val="0"/>
                      <w:divBdr>
                        <w:top w:val="none" w:sz="0" w:space="0" w:color="auto"/>
                        <w:left w:val="none" w:sz="0" w:space="0" w:color="auto"/>
                        <w:bottom w:val="none" w:sz="0" w:space="0" w:color="auto"/>
                        <w:right w:val="none" w:sz="0" w:space="0" w:color="auto"/>
                      </w:divBdr>
                    </w:div>
                  </w:divsChild>
                </w:div>
                <w:div w:id="1487895965">
                  <w:marLeft w:val="0"/>
                  <w:marRight w:val="0"/>
                  <w:marTop w:val="0"/>
                  <w:marBottom w:val="0"/>
                  <w:divBdr>
                    <w:top w:val="none" w:sz="0" w:space="0" w:color="auto"/>
                    <w:left w:val="none" w:sz="0" w:space="0" w:color="auto"/>
                    <w:bottom w:val="none" w:sz="0" w:space="0" w:color="auto"/>
                    <w:right w:val="none" w:sz="0" w:space="0" w:color="auto"/>
                  </w:divBdr>
                  <w:divsChild>
                    <w:div w:id="1916016223">
                      <w:marLeft w:val="0"/>
                      <w:marRight w:val="0"/>
                      <w:marTop w:val="0"/>
                      <w:marBottom w:val="0"/>
                      <w:divBdr>
                        <w:top w:val="none" w:sz="0" w:space="0" w:color="auto"/>
                        <w:left w:val="none" w:sz="0" w:space="0" w:color="auto"/>
                        <w:bottom w:val="none" w:sz="0" w:space="0" w:color="auto"/>
                        <w:right w:val="none" w:sz="0" w:space="0" w:color="auto"/>
                      </w:divBdr>
                    </w:div>
                  </w:divsChild>
                </w:div>
                <w:div w:id="1054935608">
                  <w:marLeft w:val="0"/>
                  <w:marRight w:val="0"/>
                  <w:marTop w:val="0"/>
                  <w:marBottom w:val="0"/>
                  <w:divBdr>
                    <w:top w:val="none" w:sz="0" w:space="0" w:color="auto"/>
                    <w:left w:val="none" w:sz="0" w:space="0" w:color="auto"/>
                    <w:bottom w:val="none" w:sz="0" w:space="0" w:color="auto"/>
                    <w:right w:val="none" w:sz="0" w:space="0" w:color="auto"/>
                  </w:divBdr>
                  <w:divsChild>
                    <w:div w:id="403843557">
                      <w:marLeft w:val="0"/>
                      <w:marRight w:val="0"/>
                      <w:marTop w:val="0"/>
                      <w:marBottom w:val="0"/>
                      <w:divBdr>
                        <w:top w:val="none" w:sz="0" w:space="0" w:color="auto"/>
                        <w:left w:val="none" w:sz="0" w:space="0" w:color="auto"/>
                        <w:bottom w:val="none" w:sz="0" w:space="0" w:color="auto"/>
                        <w:right w:val="none" w:sz="0" w:space="0" w:color="auto"/>
                      </w:divBdr>
                    </w:div>
                  </w:divsChild>
                </w:div>
                <w:div w:id="727847927">
                  <w:marLeft w:val="0"/>
                  <w:marRight w:val="0"/>
                  <w:marTop w:val="0"/>
                  <w:marBottom w:val="0"/>
                  <w:divBdr>
                    <w:top w:val="none" w:sz="0" w:space="0" w:color="auto"/>
                    <w:left w:val="none" w:sz="0" w:space="0" w:color="auto"/>
                    <w:bottom w:val="none" w:sz="0" w:space="0" w:color="auto"/>
                    <w:right w:val="none" w:sz="0" w:space="0" w:color="auto"/>
                  </w:divBdr>
                  <w:divsChild>
                    <w:div w:id="24867429">
                      <w:marLeft w:val="0"/>
                      <w:marRight w:val="0"/>
                      <w:marTop w:val="0"/>
                      <w:marBottom w:val="0"/>
                      <w:divBdr>
                        <w:top w:val="none" w:sz="0" w:space="0" w:color="auto"/>
                        <w:left w:val="none" w:sz="0" w:space="0" w:color="auto"/>
                        <w:bottom w:val="none" w:sz="0" w:space="0" w:color="auto"/>
                        <w:right w:val="none" w:sz="0" w:space="0" w:color="auto"/>
                      </w:divBdr>
                    </w:div>
                  </w:divsChild>
                </w:div>
                <w:div w:id="1456438454">
                  <w:marLeft w:val="0"/>
                  <w:marRight w:val="0"/>
                  <w:marTop w:val="0"/>
                  <w:marBottom w:val="0"/>
                  <w:divBdr>
                    <w:top w:val="none" w:sz="0" w:space="0" w:color="auto"/>
                    <w:left w:val="none" w:sz="0" w:space="0" w:color="auto"/>
                    <w:bottom w:val="none" w:sz="0" w:space="0" w:color="auto"/>
                    <w:right w:val="none" w:sz="0" w:space="0" w:color="auto"/>
                  </w:divBdr>
                  <w:divsChild>
                    <w:div w:id="1923685187">
                      <w:marLeft w:val="0"/>
                      <w:marRight w:val="0"/>
                      <w:marTop w:val="0"/>
                      <w:marBottom w:val="0"/>
                      <w:divBdr>
                        <w:top w:val="none" w:sz="0" w:space="0" w:color="auto"/>
                        <w:left w:val="none" w:sz="0" w:space="0" w:color="auto"/>
                        <w:bottom w:val="none" w:sz="0" w:space="0" w:color="auto"/>
                        <w:right w:val="none" w:sz="0" w:space="0" w:color="auto"/>
                      </w:divBdr>
                    </w:div>
                  </w:divsChild>
                </w:div>
                <w:div w:id="1347169705">
                  <w:marLeft w:val="0"/>
                  <w:marRight w:val="0"/>
                  <w:marTop w:val="0"/>
                  <w:marBottom w:val="0"/>
                  <w:divBdr>
                    <w:top w:val="none" w:sz="0" w:space="0" w:color="auto"/>
                    <w:left w:val="none" w:sz="0" w:space="0" w:color="auto"/>
                    <w:bottom w:val="none" w:sz="0" w:space="0" w:color="auto"/>
                    <w:right w:val="none" w:sz="0" w:space="0" w:color="auto"/>
                  </w:divBdr>
                  <w:divsChild>
                    <w:div w:id="137722971">
                      <w:marLeft w:val="0"/>
                      <w:marRight w:val="0"/>
                      <w:marTop w:val="0"/>
                      <w:marBottom w:val="0"/>
                      <w:divBdr>
                        <w:top w:val="none" w:sz="0" w:space="0" w:color="auto"/>
                        <w:left w:val="none" w:sz="0" w:space="0" w:color="auto"/>
                        <w:bottom w:val="none" w:sz="0" w:space="0" w:color="auto"/>
                        <w:right w:val="none" w:sz="0" w:space="0" w:color="auto"/>
                      </w:divBdr>
                    </w:div>
                  </w:divsChild>
                </w:div>
                <w:div w:id="870873461">
                  <w:marLeft w:val="0"/>
                  <w:marRight w:val="0"/>
                  <w:marTop w:val="0"/>
                  <w:marBottom w:val="0"/>
                  <w:divBdr>
                    <w:top w:val="none" w:sz="0" w:space="0" w:color="auto"/>
                    <w:left w:val="none" w:sz="0" w:space="0" w:color="auto"/>
                    <w:bottom w:val="none" w:sz="0" w:space="0" w:color="auto"/>
                    <w:right w:val="none" w:sz="0" w:space="0" w:color="auto"/>
                  </w:divBdr>
                  <w:divsChild>
                    <w:div w:id="951865418">
                      <w:marLeft w:val="0"/>
                      <w:marRight w:val="0"/>
                      <w:marTop w:val="0"/>
                      <w:marBottom w:val="0"/>
                      <w:divBdr>
                        <w:top w:val="none" w:sz="0" w:space="0" w:color="auto"/>
                        <w:left w:val="none" w:sz="0" w:space="0" w:color="auto"/>
                        <w:bottom w:val="none" w:sz="0" w:space="0" w:color="auto"/>
                        <w:right w:val="none" w:sz="0" w:space="0" w:color="auto"/>
                      </w:divBdr>
                    </w:div>
                  </w:divsChild>
                </w:div>
                <w:div w:id="217788186">
                  <w:marLeft w:val="0"/>
                  <w:marRight w:val="0"/>
                  <w:marTop w:val="0"/>
                  <w:marBottom w:val="0"/>
                  <w:divBdr>
                    <w:top w:val="none" w:sz="0" w:space="0" w:color="auto"/>
                    <w:left w:val="none" w:sz="0" w:space="0" w:color="auto"/>
                    <w:bottom w:val="none" w:sz="0" w:space="0" w:color="auto"/>
                    <w:right w:val="none" w:sz="0" w:space="0" w:color="auto"/>
                  </w:divBdr>
                  <w:divsChild>
                    <w:div w:id="847331126">
                      <w:marLeft w:val="0"/>
                      <w:marRight w:val="0"/>
                      <w:marTop w:val="0"/>
                      <w:marBottom w:val="0"/>
                      <w:divBdr>
                        <w:top w:val="none" w:sz="0" w:space="0" w:color="auto"/>
                        <w:left w:val="none" w:sz="0" w:space="0" w:color="auto"/>
                        <w:bottom w:val="none" w:sz="0" w:space="0" w:color="auto"/>
                        <w:right w:val="none" w:sz="0" w:space="0" w:color="auto"/>
                      </w:divBdr>
                    </w:div>
                  </w:divsChild>
                </w:div>
                <w:div w:id="418721418">
                  <w:marLeft w:val="0"/>
                  <w:marRight w:val="0"/>
                  <w:marTop w:val="0"/>
                  <w:marBottom w:val="0"/>
                  <w:divBdr>
                    <w:top w:val="none" w:sz="0" w:space="0" w:color="auto"/>
                    <w:left w:val="none" w:sz="0" w:space="0" w:color="auto"/>
                    <w:bottom w:val="none" w:sz="0" w:space="0" w:color="auto"/>
                    <w:right w:val="none" w:sz="0" w:space="0" w:color="auto"/>
                  </w:divBdr>
                  <w:divsChild>
                    <w:div w:id="418907550">
                      <w:marLeft w:val="0"/>
                      <w:marRight w:val="0"/>
                      <w:marTop w:val="0"/>
                      <w:marBottom w:val="0"/>
                      <w:divBdr>
                        <w:top w:val="none" w:sz="0" w:space="0" w:color="auto"/>
                        <w:left w:val="none" w:sz="0" w:space="0" w:color="auto"/>
                        <w:bottom w:val="none" w:sz="0" w:space="0" w:color="auto"/>
                        <w:right w:val="none" w:sz="0" w:space="0" w:color="auto"/>
                      </w:divBdr>
                    </w:div>
                  </w:divsChild>
                </w:div>
                <w:div w:id="245458357">
                  <w:marLeft w:val="0"/>
                  <w:marRight w:val="0"/>
                  <w:marTop w:val="0"/>
                  <w:marBottom w:val="0"/>
                  <w:divBdr>
                    <w:top w:val="none" w:sz="0" w:space="0" w:color="auto"/>
                    <w:left w:val="none" w:sz="0" w:space="0" w:color="auto"/>
                    <w:bottom w:val="none" w:sz="0" w:space="0" w:color="auto"/>
                    <w:right w:val="none" w:sz="0" w:space="0" w:color="auto"/>
                  </w:divBdr>
                  <w:divsChild>
                    <w:div w:id="32505913">
                      <w:marLeft w:val="0"/>
                      <w:marRight w:val="0"/>
                      <w:marTop w:val="0"/>
                      <w:marBottom w:val="0"/>
                      <w:divBdr>
                        <w:top w:val="none" w:sz="0" w:space="0" w:color="auto"/>
                        <w:left w:val="none" w:sz="0" w:space="0" w:color="auto"/>
                        <w:bottom w:val="none" w:sz="0" w:space="0" w:color="auto"/>
                        <w:right w:val="none" w:sz="0" w:space="0" w:color="auto"/>
                      </w:divBdr>
                    </w:div>
                  </w:divsChild>
                </w:div>
                <w:div w:id="1817599085">
                  <w:marLeft w:val="0"/>
                  <w:marRight w:val="0"/>
                  <w:marTop w:val="0"/>
                  <w:marBottom w:val="0"/>
                  <w:divBdr>
                    <w:top w:val="none" w:sz="0" w:space="0" w:color="auto"/>
                    <w:left w:val="none" w:sz="0" w:space="0" w:color="auto"/>
                    <w:bottom w:val="none" w:sz="0" w:space="0" w:color="auto"/>
                    <w:right w:val="none" w:sz="0" w:space="0" w:color="auto"/>
                  </w:divBdr>
                  <w:divsChild>
                    <w:div w:id="7827834">
                      <w:marLeft w:val="0"/>
                      <w:marRight w:val="0"/>
                      <w:marTop w:val="0"/>
                      <w:marBottom w:val="0"/>
                      <w:divBdr>
                        <w:top w:val="none" w:sz="0" w:space="0" w:color="auto"/>
                        <w:left w:val="none" w:sz="0" w:space="0" w:color="auto"/>
                        <w:bottom w:val="none" w:sz="0" w:space="0" w:color="auto"/>
                        <w:right w:val="none" w:sz="0" w:space="0" w:color="auto"/>
                      </w:divBdr>
                    </w:div>
                  </w:divsChild>
                </w:div>
                <w:div w:id="719135300">
                  <w:marLeft w:val="0"/>
                  <w:marRight w:val="0"/>
                  <w:marTop w:val="0"/>
                  <w:marBottom w:val="0"/>
                  <w:divBdr>
                    <w:top w:val="none" w:sz="0" w:space="0" w:color="auto"/>
                    <w:left w:val="none" w:sz="0" w:space="0" w:color="auto"/>
                    <w:bottom w:val="none" w:sz="0" w:space="0" w:color="auto"/>
                    <w:right w:val="none" w:sz="0" w:space="0" w:color="auto"/>
                  </w:divBdr>
                  <w:divsChild>
                    <w:div w:id="1522403163">
                      <w:marLeft w:val="0"/>
                      <w:marRight w:val="0"/>
                      <w:marTop w:val="0"/>
                      <w:marBottom w:val="0"/>
                      <w:divBdr>
                        <w:top w:val="none" w:sz="0" w:space="0" w:color="auto"/>
                        <w:left w:val="none" w:sz="0" w:space="0" w:color="auto"/>
                        <w:bottom w:val="none" w:sz="0" w:space="0" w:color="auto"/>
                        <w:right w:val="none" w:sz="0" w:space="0" w:color="auto"/>
                      </w:divBdr>
                    </w:div>
                  </w:divsChild>
                </w:div>
                <w:div w:id="163515568">
                  <w:marLeft w:val="0"/>
                  <w:marRight w:val="0"/>
                  <w:marTop w:val="0"/>
                  <w:marBottom w:val="0"/>
                  <w:divBdr>
                    <w:top w:val="none" w:sz="0" w:space="0" w:color="auto"/>
                    <w:left w:val="none" w:sz="0" w:space="0" w:color="auto"/>
                    <w:bottom w:val="none" w:sz="0" w:space="0" w:color="auto"/>
                    <w:right w:val="none" w:sz="0" w:space="0" w:color="auto"/>
                  </w:divBdr>
                  <w:divsChild>
                    <w:div w:id="789856864">
                      <w:marLeft w:val="0"/>
                      <w:marRight w:val="0"/>
                      <w:marTop w:val="0"/>
                      <w:marBottom w:val="0"/>
                      <w:divBdr>
                        <w:top w:val="none" w:sz="0" w:space="0" w:color="auto"/>
                        <w:left w:val="none" w:sz="0" w:space="0" w:color="auto"/>
                        <w:bottom w:val="none" w:sz="0" w:space="0" w:color="auto"/>
                        <w:right w:val="none" w:sz="0" w:space="0" w:color="auto"/>
                      </w:divBdr>
                    </w:div>
                  </w:divsChild>
                </w:div>
                <w:div w:id="1397782614">
                  <w:marLeft w:val="0"/>
                  <w:marRight w:val="0"/>
                  <w:marTop w:val="0"/>
                  <w:marBottom w:val="0"/>
                  <w:divBdr>
                    <w:top w:val="none" w:sz="0" w:space="0" w:color="auto"/>
                    <w:left w:val="none" w:sz="0" w:space="0" w:color="auto"/>
                    <w:bottom w:val="none" w:sz="0" w:space="0" w:color="auto"/>
                    <w:right w:val="none" w:sz="0" w:space="0" w:color="auto"/>
                  </w:divBdr>
                  <w:divsChild>
                    <w:div w:id="1154447828">
                      <w:marLeft w:val="0"/>
                      <w:marRight w:val="0"/>
                      <w:marTop w:val="0"/>
                      <w:marBottom w:val="0"/>
                      <w:divBdr>
                        <w:top w:val="none" w:sz="0" w:space="0" w:color="auto"/>
                        <w:left w:val="none" w:sz="0" w:space="0" w:color="auto"/>
                        <w:bottom w:val="none" w:sz="0" w:space="0" w:color="auto"/>
                        <w:right w:val="none" w:sz="0" w:space="0" w:color="auto"/>
                      </w:divBdr>
                    </w:div>
                  </w:divsChild>
                </w:div>
                <w:div w:id="2106069207">
                  <w:marLeft w:val="0"/>
                  <w:marRight w:val="0"/>
                  <w:marTop w:val="0"/>
                  <w:marBottom w:val="0"/>
                  <w:divBdr>
                    <w:top w:val="none" w:sz="0" w:space="0" w:color="auto"/>
                    <w:left w:val="none" w:sz="0" w:space="0" w:color="auto"/>
                    <w:bottom w:val="none" w:sz="0" w:space="0" w:color="auto"/>
                    <w:right w:val="none" w:sz="0" w:space="0" w:color="auto"/>
                  </w:divBdr>
                  <w:divsChild>
                    <w:div w:id="380791722">
                      <w:marLeft w:val="0"/>
                      <w:marRight w:val="0"/>
                      <w:marTop w:val="0"/>
                      <w:marBottom w:val="0"/>
                      <w:divBdr>
                        <w:top w:val="none" w:sz="0" w:space="0" w:color="auto"/>
                        <w:left w:val="none" w:sz="0" w:space="0" w:color="auto"/>
                        <w:bottom w:val="none" w:sz="0" w:space="0" w:color="auto"/>
                        <w:right w:val="none" w:sz="0" w:space="0" w:color="auto"/>
                      </w:divBdr>
                    </w:div>
                  </w:divsChild>
                </w:div>
                <w:div w:id="629358573">
                  <w:marLeft w:val="0"/>
                  <w:marRight w:val="0"/>
                  <w:marTop w:val="0"/>
                  <w:marBottom w:val="0"/>
                  <w:divBdr>
                    <w:top w:val="none" w:sz="0" w:space="0" w:color="auto"/>
                    <w:left w:val="none" w:sz="0" w:space="0" w:color="auto"/>
                    <w:bottom w:val="none" w:sz="0" w:space="0" w:color="auto"/>
                    <w:right w:val="none" w:sz="0" w:space="0" w:color="auto"/>
                  </w:divBdr>
                  <w:divsChild>
                    <w:div w:id="129249404">
                      <w:marLeft w:val="0"/>
                      <w:marRight w:val="0"/>
                      <w:marTop w:val="0"/>
                      <w:marBottom w:val="0"/>
                      <w:divBdr>
                        <w:top w:val="none" w:sz="0" w:space="0" w:color="auto"/>
                        <w:left w:val="none" w:sz="0" w:space="0" w:color="auto"/>
                        <w:bottom w:val="none" w:sz="0" w:space="0" w:color="auto"/>
                        <w:right w:val="none" w:sz="0" w:space="0" w:color="auto"/>
                      </w:divBdr>
                    </w:div>
                  </w:divsChild>
                </w:div>
                <w:div w:id="1975332883">
                  <w:marLeft w:val="0"/>
                  <w:marRight w:val="0"/>
                  <w:marTop w:val="0"/>
                  <w:marBottom w:val="0"/>
                  <w:divBdr>
                    <w:top w:val="none" w:sz="0" w:space="0" w:color="auto"/>
                    <w:left w:val="none" w:sz="0" w:space="0" w:color="auto"/>
                    <w:bottom w:val="none" w:sz="0" w:space="0" w:color="auto"/>
                    <w:right w:val="none" w:sz="0" w:space="0" w:color="auto"/>
                  </w:divBdr>
                  <w:divsChild>
                    <w:div w:id="235945938">
                      <w:marLeft w:val="0"/>
                      <w:marRight w:val="0"/>
                      <w:marTop w:val="0"/>
                      <w:marBottom w:val="0"/>
                      <w:divBdr>
                        <w:top w:val="none" w:sz="0" w:space="0" w:color="auto"/>
                        <w:left w:val="none" w:sz="0" w:space="0" w:color="auto"/>
                        <w:bottom w:val="none" w:sz="0" w:space="0" w:color="auto"/>
                        <w:right w:val="none" w:sz="0" w:space="0" w:color="auto"/>
                      </w:divBdr>
                    </w:div>
                  </w:divsChild>
                </w:div>
                <w:div w:id="1236740609">
                  <w:marLeft w:val="0"/>
                  <w:marRight w:val="0"/>
                  <w:marTop w:val="0"/>
                  <w:marBottom w:val="0"/>
                  <w:divBdr>
                    <w:top w:val="none" w:sz="0" w:space="0" w:color="auto"/>
                    <w:left w:val="none" w:sz="0" w:space="0" w:color="auto"/>
                    <w:bottom w:val="none" w:sz="0" w:space="0" w:color="auto"/>
                    <w:right w:val="none" w:sz="0" w:space="0" w:color="auto"/>
                  </w:divBdr>
                  <w:divsChild>
                    <w:div w:id="1500191427">
                      <w:marLeft w:val="0"/>
                      <w:marRight w:val="0"/>
                      <w:marTop w:val="0"/>
                      <w:marBottom w:val="0"/>
                      <w:divBdr>
                        <w:top w:val="none" w:sz="0" w:space="0" w:color="auto"/>
                        <w:left w:val="none" w:sz="0" w:space="0" w:color="auto"/>
                        <w:bottom w:val="none" w:sz="0" w:space="0" w:color="auto"/>
                        <w:right w:val="none" w:sz="0" w:space="0" w:color="auto"/>
                      </w:divBdr>
                    </w:div>
                  </w:divsChild>
                </w:div>
                <w:div w:id="1543520660">
                  <w:marLeft w:val="0"/>
                  <w:marRight w:val="0"/>
                  <w:marTop w:val="0"/>
                  <w:marBottom w:val="0"/>
                  <w:divBdr>
                    <w:top w:val="none" w:sz="0" w:space="0" w:color="auto"/>
                    <w:left w:val="none" w:sz="0" w:space="0" w:color="auto"/>
                    <w:bottom w:val="none" w:sz="0" w:space="0" w:color="auto"/>
                    <w:right w:val="none" w:sz="0" w:space="0" w:color="auto"/>
                  </w:divBdr>
                  <w:divsChild>
                    <w:div w:id="242227871">
                      <w:marLeft w:val="0"/>
                      <w:marRight w:val="0"/>
                      <w:marTop w:val="0"/>
                      <w:marBottom w:val="0"/>
                      <w:divBdr>
                        <w:top w:val="none" w:sz="0" w:space="0" w:color="auto"/>
                        <w:left w:val="none" w:sz="0" w:space="0" w:color="auto"/>
                        <w:bottom w:val="none" w:sz="0" w:space="0" w:color="auto"/>
                        <w:right w:val="none" w:sz="0" w:space="0" w:color="auto"/>
                      </w:divBdr>
                    </w:div>
                  </w:divsChild>
                </w:div>
                <w:div w:id="1624922490">
                  <w:marLeft w:val="0"/>
                  <w:marRight w:val="0"/>
                  <w:marTop w:val="0"/>
                  <w:marBottom w:val="0"/>
                  <w:divBdr>
                    <w:top w:val="none" w:sz="0" w:space="0" w:color="auto"/>
                    <w:left w:val="none" w:sz="0" w:space="0" w:color="auto"/>
                    <w:bottom w:val="none" w:sz="0" w:space="0" w:color="auto"/>
                    <w:right w:val="none" w:sz="0" w:space="0" w:color="auto"/>
                  </w:divBdr>
                  <w:divsChild>
                    <w:div w:id="1486705509">
                      <w:marLeft w:val="0"/>
                      <w:marRight w:val="0"/>
                      <w:marTop w:val="0"/>
                      <w:marBottom w:val="0"/>
                      <w:divBdr>
                        <w:top w:val="none" w:sz="0" w:space="0" w:color="auto"/>
                        <w:left w:val="none" w:sz="0" w:space="0" w:color="auto"/>
                        <w:bottom w:val="none" w:sz="0" w:space="0" w:color="auto"/>
                        <w:right w:val="none" w:sz="0" w:space="0" w:color="auto"/>
                      </w:divBdr>
                    </w:div>
                  </w:divsChild>
                </w:div>
                <w:div w:id="2118912941">
                  <w:marLeft w:val="0"/>
                  <w:marRight w:val="0"/>
                  <w:marTop w:val="0"/>
                  <w:marBottom w:val="0"/>
                  <w:divBdr>
                    <w:top w:val="none" w:sz="0" w:space="0" w:color="auto"/>
                    <w:left w:val="none" w:sz="0" w:space="0" w:color="auto"/>
                    <w:bottom w:val="none" w:sz="0" w:space="0" w:color="auto"/>
                    <w:right w:val="none" w:sz="0" w:space="0" w:color="auto"/>
                  </w:divBdr>
                  <w:divsChild>
                    <w:div w:id="1041787828">
                      <w:marLeft w:val="0"/>
                      <w:marRight w:val="0"/>
                      <w:marTop w:val="0"/>
                      <w:marBottom w:val="0"/>
                      <w:divBdr>
                        <w:top w:val="none" w:sz="0" w:space="0" w:color="auto"/>
                        <w:left w:val="none" w:sz="0" w:space="0" w:color="auto"/>
                        <w:bottom w:val="none" w:sz="0" w:space="0" w:color="auto"/>
                        <w:right w:val="none" w:sz="0" w:space="0" w:color="auto"/>
                      </w:divBdr>
                    </w:div>
                  </w:divsChild>
                </w:div>
                <w:div w:id="579098196">
                  <w:marLeft w:val="0"/>
                  <w:marRight w:val="0"/>
                  <w:marTop w:val="0"/>
                  <w:marBottom w:val="0"/>
                  <w:divBdr>
                    <w:top w:val="none" w:sz="0" w:space="0" w:color="auto"/>
                    <w:left w:val="none" w:sz="0" w:space="0" w:color="auto"/>
                    <w:bottom w:val="none" w:sz="0" w:space="0" w:color="auto"/>
                    <w:right w:val="none" w:sz="0" w:space="0" w:color="auto"/>
                  </w:divBdr>
                  <w:divsChild>
                    <w:div w:id="1701470069">
                      <w:marLeft w:val="0"/>
                      <w:marRight w:val="0"/>
                      <w:marTop w:val="0"/>
                      <w:marBottom w:val="0"/>
                      <w:divBdr>
                        <w:top w:val="none" w:sz="0" w:space="0" w:color="auto"/>
                        <w:left w:val="none" w:sz="0" w:space="0" w:color="auto"/>
                        <w:bottom w:val="none" w:sz="0" w:space="0" w:color="auto"/>
                        <w:right w:val="none" w:sz="0" w:space="0" w:color="auto"/>
                      </w:divBdr>
                    </w:div>
                  </w:divsChild>
                </w:div>
                <w:div w:id="547305881">
                  <w:marLeft w:val="0"/>
                  <w:marRight w:val="0"/>
                  <w:marTop w:val="0"/>
                  <w:marBottom w:val="0"/>
                  <w:divBdr>
                    <w:top w:val="none" w:sz="0" w:space="0" w:color="auto"/>
                    <w:left w:val="none" w:sz="0" w:space="0" w:color="auto"/>
                    <w:bottom w:val="none" w:sz="0" w:space="0" w:color="auto"/>
                    <w:right w:val="none" w:sz="0" w:space="0" w:color="auto"/>
                  </w:divBdr>
                  <w:divsChild>
                    <w:div w:id="1969969302">
                      <w:marLeft w:val="0"/>
                      <w:marRight w:val="0"/>
                      <w:marTop w:val="0"/>
                      <w:marBottom w:val="0"/>
                      <w:divBdr>
                        <w:top w:val="none" w:sz="0" w:space="0" w:color="auto"/>
                        <w:left w:val="none" w:sz="0" w:space="0" w:color="auto"/>
                        <w:bottom w:val="none" w:sz="0" w:space="0" w:color="auto"/>
                        <w:right w:val="none" w:sz="0" w:space="0" w:color="auto"/>
                      </w:divBdr>
                    </w:div>
                  </w:divsChild>
                </w:div>
                <w:div w:id="1448281283">
                  <w:marLeft w:val="0"/>
                  <w:marRight w:val="0"/>
                  <w:marTop w:val="0"/>
                  <w:marBottom w:val="0"/>
                  <w:divBdr>
                    <w:top w:val="none" w:sz="0" w:space="0" w:color="auto"/>
                    <w:left w:val="none" w:sz="0" w:space="0" w:color="auto"/>
                    <w:bottom w:val="none" w:sz="0" w:space="0" w:color="auto"/>
                    <w:right w:val="none" w:sz="0" w:space="0" w:color="auto"/>
                  </w:divBdr>
                  <w:divsChild>
                    <w:div w:id="1308630557">
                      <w:marLeft w:val="0"/>
                      <w:marRight w:val="0"/>
                      <w:marTop w:val="0"/>
                      <w:marBottom w:val="0"/>
                      <w:divBdr>
                        <w:top w:val="none" w:sz="0" w:space="0" w:color="auto"/>
                        <w:left w:val="none" w:sz="0" w:space="0" w:color="auto"/>
                        <w:bottom w:val="none" w:sz="0" w:space="0" w:color="auto"/>
                        <w:right w:val="none" w:sz="0" w:space="0" w:color="auto"/>
                      </w:divBdr>
                    </w:div>
                  </w:divsChild>
                </w:div>
                <w:div w:id="1401176813">
                  <w:marLeft w:val="0"/>
                  <w:marRight w:val="0"/>
                  <w:marTop w:val="0"/>
                  <w:marBottom w:val="0"/>
                  <w:divBdr>
                    <w:top w:val="none" w:sz="0" w:space="0" w:color="auto"/>
                    <w:left w:val="none" w:sz="0" w:space="0" w:color="auto"/>
                    <w:bottom w:val="none" w:sz="0" w:space="0" w:color="auto"/>
                    <w:right w:val="none" w:sz="0" w:space="0" w:color="auto"/>
                  </w:divBdr>
                  <w:divsChild>
                    <w:div w:id="652292842">
                      <w:marLeft w:val="0"/>
                      <w:marRight w:val="0"/>
                      <w:marTop w:val="0"/>
                      <w:marBottom w:val="0"/>
                      <w:divBdr>
                        <w:top w:val="none" w:sz="0" w:space="0" w:color="auto"/>
                        <w:left w:val="none" w:sz="0" w:space="0" w:color="auto"/>
                        <w:bottom w:val="none" w:sz="0" w:space="0" w:color="auto"/>
                        <w:right w:val="none" w:sz="0" w:space="0" w:color="auto"/>
                      </w:divBdr>
                    </w:div>
                  </w:divsChild>
                </w:div>
                <w:div w:id="83234458">
                  <w:marLeft w:val="0"/>
                  <w:marRight w:val="0"/>
                  <w:marTop w:val="0"/>
                  <w:marBottom w:val="0"/>
                  <w:divBdr>
                    <w:top w:val="none" w:sz="0" w:space="0" w:color="auto"/>
                    <w:left w:val="none" w:sz="0" w:space="0" w:color="auto"/>
                    <w:bottom w:val="none" w:sz="0" w:space="0" w:color="auto"/>
                    <w:right w:val="none" w:sz="0" w:space="0" w:color="auto"/>
                  </w:divBdr>
                  <w:divsChild>
                    <w:div w:id="534395014">
                      <w:marLeft w:val="0"/>
                      <w:marRight w:val="0"/>
                      <w:marTop w:val="0"/>
                      <w:marBottom w:val="0"/>
                      <w:divBdr>
                        <w:top w:val="none" w:sz="0" w:space="0" w:color="auto"/>
                        <w:left w:val="none" w:sz="0" w:space="0" w:color="auto"/>
                        <w:bottom w:val="none" w:sz="0" w:space="0" w:color="auto"/>
                        <w:right w:val="none" w:sz="0" w:space="0" w:color="auto"/>
                      </w:divBdr>
                    </w:div>
                  </w:divsChild>
                </w:div>
                <w:div w:id="251862030">
                  <w:marLeft w:val="0"/>
                  <w:marRight w:val="0"/>
                  <w:marTop w:val="0"/>
                  <w:marBottom w:val="0"/>
                  <w:divBdr>
                    <w:top w:val="none" w:sz="0" w:space="0" w:color="auto"/>
                    <w:left w:val="none" w:sz="0" w:space="0" w:color="auto"/>
                    <w:bottom w:val="none" w:sz="0" w:space="0" w:color="auto"/>
                    <w:right w:val="none" w:sz="0" w:space="0" w:color="auto"/>
                  </w:divBdr>
                  <w:divsChild>
                    <w:div w:id="1032388885">
                      <w:marLeft w:val="0"/>
                      <w:marRight w:val="0"/>
                      <w:marTop w:val="0"/>
                      <w:marBottom w:val="0"/>
                      <w:divBdr>
                        <w:top w:val="none" w:sz="0" w:space="0" w:color="auto"/>
                        <w:left w:val="none" w:sz="0" w:space="0" w:color="auto"/>
                        <w:bottom w:val="none" w:sz="0" w:space="0" w:color="auto"/>
                        <w:right w:val="none" w:sz="0" w:space="0" w:color="auto"/>
                      </w:divBdr>
                    </w:div>
                  </w:divsChild>
                </w:div>
                <w:div w:id="652565534">
                  <w:marLeft w:val="0"/>
                  <w:marRight w:val="0"/>
                  <w:marTop w:val="0"/>
                  <w:marBottom w:val="0"/>
                  <w:divBdr>
                    <w:top w:val="none" w:sz="0" w:space="0" w:color="auto"/>
                    <w:left w:val="none" w:sz="0" w:space="0" w:color="auto"/>
                    <w:bottom w:val="none" w:sz="0" w:space="0" w:color="auto"/>
                    <w:right w:val="none" w:sz="0" w:space="0" w:color="auto"/>
                  </w:divBdr>
                  <w:divsChild>
                    <w:div w:id="1622111214">
                      <w:marLeft w:val="0"/>
                      <w:marRight w:val="0"/>
                      <w:marTop w:val="0"/>
                      <w:marBottom w:val="0"/>
                      <w:divBdr>
                        <w:top w:val="none" w:sz="0" w:space="0" w:color="auto"/>
                        <w:left w:val="none" w:sz="0" w:space="0" w:color="auto"/>
                        <w:bottom w:val="none" w:sz="0" w:space="0" w:color="auto"/>
                        <w:right w:val="none" w:sz="0" w:space="0" w:color="auto"/>
                      </w:divBdr>
                    </w:div>
                  </w:divsChild>
                </w:div>
                <w:div w:id="770660390">
                  <w:marLeft w:val="0"/>
                  <w:marRight w:val="0"/>
                  <w:marTop w:val="0"/>
                  <w:marBottom w:val="0"/>
                  <w:divBdr>
                    <w:top w:val="none" w:sz="0" w:space="0" w:color="auto"/>
                    <w:left w:val="none" w:sz="0" w:space="0" w:color="auto"/>
                    <w:bottom w:val="none" w:sz="0" w:space="0" w:color="auto"/>
                    <w:right w:val="none" w:sz="0" w:space="0" w:color="auto"/>
                  </w:divBdr>
                  <w:divsChild>
                    <w:div w:id="158690636">
                      <w:marLeft w:val="0"/>
                      <w:marRight w:val="0"/>
                      <w:marTop w:val="0"/>
                      <w:marBottom w:val="0"/>
                      <w:divBdr>
                        <w:top w:val="none" w:sz="0" w:space="0" w:color="auto"/>
                        <w:left w:val="none" w:sz="0" w:space="0" w:color="auto"/>
                        <w:bottom w:val="none" w:sz="0" w:space="0" w:color="auto"/>
                        <w:right w:val="none" w:sz="0" w:space="0" w:color="auto"/>
                      </w:divBdr>
                    </w:div>
                  </w:divsChild>
                </w:div>
                <w:div w:id="645282828">
                  <w:marLeft w:val="0"/>
                  <w:marRight w:val="0"/>
                  <w:marTop w:val="0"/>
                  <w:marBottom w:val="0"/>
                  <w:divBdr>
                    <w:top w:val="none" w:sz="0" w:space="0" w:color="auto"/>
                    <w:left w:val="none" w:sz="0" w:space="0" w:color="auto"/>
                    <w:bottom w:val="none" w:sz="0" w:space="0" w:color="auto"/>
                    <w:right w:val="none" w:sz="0" w:space="0" w:color="auto"/>
                  </w:divBdr>
                  <w:divsChild>
                    <w:div w:id="1152284605">
                      <w:marLeft w:val="0"/>
                      <w:marRight w:val="0"/>
                      <w:marTop w:val="0"/>
                      <w:marBottom w:val="0"/>
                      <w:divBdr>
                        <w:top w:val="none" w:sz="0" w:space="0" w:color="auto"/>
                        <w:left w:val="none" w:sz="0" w:space="0" w:color="auto"/>
                        <w:bottom w:val="none" w:sz="0" w:space="0" w:color="auto"/>
                        <w:right w:val="none" w:sz="0" w:space="0" w:color="auto"/>
                      </w:divBdr>
                    </w:div>
                  </w:divsChild>
                </w:div>
                <w:div w:id="1575891617">
                  <w:marLeft w:val="0"/>
                  <w:marRight w:val="0"/>
                  <w:marTop w:val="0"/>
                  <w:marBottom w:val="0"/>
                  <w:divBdr>
                    <w:top w:val="none" w:sz="0" w:space="0" w:color="auto"/>
                    <w:left w:val="none" w:sz="0" w:space="0" w:color="auto"/>
                    <w:bottom w:val="none" w:sz="0" w:space="0" w:color="auto"/>
                    <w:right w:val="none" w:sz="0" w:space="0" w:color="auto"/>
                  </w:divBdr>
                  <w:divsChild>
                    <w:div w:id="563688200">
                      <w:marLeft w:val="0"/>
                      <w:marRight w:val="0"/>
                      <w:marTop w:val="0"/>
                      <w:marBottom w:val="0"/>
                      <w:divBdr>
                        <w:top w:val="none" w:sz="0" w:space="0" w:color="auto"/>
                        <w:left w:val="none" w:sz="0" w:space="0" w:color="auto"/>
                        <w:bottom w:val="none" w:sz="0" w:space="0" w:color="auto"/>
                        <w:right w:val="none" w:sz="0" w:space="0" w:color="auto"/>
                      </w:divBdr>
                    </w:div>
                  </w:divsChild>
                </w:div>
                <w:div w:id="1686707607">
                  <w:marLeft w:val="0"/>
                  <w:marRight w:val="0"/>
                  <w:marTop w:val="0"/>
                  <w:marBottom w:val="0"/>
                  <w:divBdr>
                    <w:top w:val="none" w:sz="0" w:space="0" w:color="auto"/>
                    <w:left w:val="none" w:sz="0" w:space="0" w:color="auto"/>
                    <w:bottom w:val="none" w:sz="0" w:space="0" w:color="auto"/>
                    <w:right w:val="none" w:sz="0" w:space="0" w:color="auto"/>
                  </w:divBdr>
                  <w:divsChild>
                    <w:div w:id="1865440732">
                      <w:marLeft w:val="0"/>
                      <w:marRight w:val="0"/>
                      <w:marTop w:val="0"/>
                      <w:marBottom w:val="0"/>
                      <w:divBdr>
                        <w:top w:val="none" w:sz="0" w:space="0" w:color="auto"/>
                        <w:left w:val="none" w:sz="0" w:space="0" w:color="auto"/>
                        <w:bottom w:val="none" w:sz="0" w:space="0" w:color="auto"/>
                        <w:right w:val="none" w:sz="0" w:space="0" w:color="auto"/>
                      </w:divBdr>
                    </w:div>
                  </w:divsChild>
                </w:div>
                <w:div w:id="1539705765">
                  <w:marLeft w:val="0"/>
                  <w:marRight w:val="0"/>
                  <w:marTop w:val="0"/>
                  <w:marBottom w:val="0"/>
                  <w:divBdr>
                    <w:top w:val="none" w:sz="0" w:space="0" w:color="auto"/>
                    <w:left w:val="none" w:sz="0" w:space="0" w:color="auto"/>
                    <w:bottom w:val="none" w:sz="0" w:space="0" w:color="auto"/>
                    <w:right w:val="none" w:sz="0" w:space="0" w:color="auto"/>
                  </w:divBdr>
                  <w:divsChild>
                    <w:div w:id="986671471">
                      <w:marLeft w:val="0"/>
                      <w:marRight w:val="0"/>
                      <w:marTop w:val="0"/>
                      <w:marBottom w:val="0"/>
                      <w:divBdr>
                        <w:top w:val="none" w:sz="0" w:space="0" w:color="auto"/>
                        <w:left w:val="none" w:sz="0" w:space="0" w:color="auto"/>
                        <w:bottom w:val="none" w:sz="0" w:space="0" w:color="auto"/>
                        <w:right w:val="none" w:sz="0" w:space="0" w:color="auto"/>
                      </w:divBdr>
                    </w:div>
                  </w:divsChild>
                </w:div>
                <w:div w:id="1730153755">
                  <w:marLeft w:val="0"/>
                  <w:marRight w:val="0"/>
                  <w:marTop w:val="0"/>
                  <w:marBottom w:val="0"/>
                  <w:divBdr>
                    <w:top w:val="none" w:sz="0" w:space="0" w:color="auto"/>
                    <w:left w:val="none" w:sz="0" w:space="0" w:color="auto"/>
                    <w:bottom w:val="none" w:sz="0" w:space="0" w:color="auto"/>
                    <w:right w:val="none" w:sz="0" w:space="0" w:color="auto"/>
                  </w:divBdr>
                  <w:divsChild>
                    <w:div w:id="1332223037">
                      <w:marLeft w:val="0"/>
                      <w:marRight w:val="0"/>
                      <w:marTop w:val="0"/>
                      <w:marBottom w:val="0"/>
                      <w:divBdr>
                        <w:top w:val="none" w:sz="0" w:space="0" w:color="auto"/>
                        <w:left w:val="none" w:sz="0" w:space="0" w:color="auto"/>
                        <w:bottom w:val="none" w:sz="0" w:space="0" w:color="auto"/>
                        <w:right w:val="none" w:sz="0" w:space="0" w:color="auto"/>
                      </w:divBdr>
                    </w:div>
                  </w:divsChild>
                </w:div>
                <w:div w:id="1590041828">
                  <w:marLeft w:val="0"/>
                  <w:marRight w:val="0"/>
                  <w:marTop w:val="0"/>
                  <w:marBottom w:val="0"/>
                  <w:divBdr>
                    <w:top w:val="none" w:sz="0" w:space="0" w:color="auto"/>
                    <w:left w:val="none" w:sz="0" w:space="0" w:color="auto"/>
                    <w:bottom w:val="none" w:sz="0" w:space="0" w:color="auto"/>
                    <w:right w:val="none" w:sz="0" w:space="0" w:color="auto"/>
                  </w:divBdr>
                  <w:divsChild>
                    <w:div w:id="1338072433">
                      <w:marLeft w:val="0"/>
                      <w:marRight w:val="0"/>
                      <w:marTop w:val="0"/>
                      <w:marBottom w:val="0"/>
                      <w:divBdr>
                        <w:top w:val="none" w:sz="0" w:space="0" w:color="auto"/>
                        <w:left w:val="none" w:sz="0" w:space="0" w:color="auto"/>
                        <w:bottom w:val="none" w:sz="0" w:space="0" w:color="auto"/>
                        <w:right w:val="none" w:sz="0" w:space="0" w:color="auto"/>
                      </w:divBdr>
                    </w:div>
                  </w:divsChild>
                </w:div>
                <w:div w:id="71850768">
                  <w:marLeft w:val="0"/>
                  <w:marRight w:val="0"/>
                  <w:marTop w:val="0"/>
                  <w:marBottom w:val="0"/>
                  <w:divBdr>
                    <w:top w:val="none" w:sz="0" w:space="0" w:color="auto"/>
                    <w:left w:val="none" w:sz="0" w:space="0" w:color="auto"/>
                    <w:bottom w:val="none" w:sz="0" w:space="0" w:color="auto"/>
                    <w:right w:val="none" w:sz="0" w:space="0" w:color="auto"/>
                  </w:divBdr>
                  <w:divsChild>
                    <w:div w:id="1867601252">
                      <w:marLeft w:val="0"/>
                      <w:marRight w:val="0"/>
                      <w:marTop w:val="0"/>
                      <w:marBottom w:val="0"/>
                      <w:divBdr>
                        <w:top w:val="none" w:sz="0" w:space="0" w:color="auto"/>
                        <w:left w:val="none" w:sz="0" w:space="0" w:color="auto"/>
                        <w:bottom w:val="none" w:sz="0" w:space="0" w:color="auto"/>
                        <w:right w:val="none" w:sz="0" w:space="0" w:color="auto"/>
                      </w:divBdr>
                    </w:div>
                  </w:divsChild>
                </w:div>
                <w:div w:id="284579333">
                  <w:marLeft w:val="0"/>
                  <w:marRight w:val="0"/>
                  <w:marTop w:val="0"/>
                  <w:marBottom w:val="0"/>
                  <w:divBdr>
                    <w:top w:val="none" w:sz="0" w:space="0" w:color="auto"/>
                    <w:left w:val="none" w:sz="0" w:space="0" w:color="auto"/>
                    <w:bottom w:val="none" w:sz="0" w:space="0" w:color="auto"/>
                    <w:right w:val="none" w:sz="0" w:space="0" w:color="auto"/>
                  </w:divBdr>
                  <w:divsChild>
                    <w:div w:id="537472444">
                      <w:marLeft w:val="0"/>
                      <w:marRight w:val="0"/>
                      <w:marTop w:val="0"/>
                      <w:marBottom w:val="0"/>
                      <w:divBdr>
                        <w:top w:val="none" w:sz="0" w:space="0" w:color="auto"/>
                        <w:left w:val="none" w:sz="0" w:space="0" w:color="auto"/>
                        <w:bottom w:val="none" w:sz="0" w:space="0" w:color="auto"/>
                        <w:right w:val="none" w:sz="0" w:space="0" w:color="auto"/>
                      </w:divBdr>
                    </w:div>
                  </w:divsChild>
                </w:div>
                <w:div w:id="1517577033">
                  <w:marLeft w:val="0"/>
                  <w:marRight w:val="0"/>
                  <w:marTop w:val="0"/>
                  <w:marBottom w:val="0"/>
                  <w:divBdr>
                    <w:top w:val="none" w:sz="0" w:space="0" w:color="auto"/>
                    <w:left w:val="none" w:sz="0" w:space="0" w:color="auto"/>
                    <w:bottom w:val="none" w:sz="0" w:space="0" w:color="auto"/>
                    <w:right w:val="none" w:sz="0" w:space="0" w:color="auto"/>
                  </w:divBdr>
                  <w:divsChild>
                    <w:div w:id="543636737">
                      <w:marLeft w:val="0"/>
                      <w:marRight w:val="0"/>
                      <w:marTop w:val="0"/>
                      <w:marBottom w:val="0"/>
                      <w:divBdr>
                        <w:top w:val="none" w:sz="0" w:space="0" w:color="auto"/>
                        <w:left w:val="none" w:sz="0" w:space="0" w:color="auto"/>
                        <w:bottom w:val="none" w:sz="0" w:space="0" w:color="auto"/>
                        <w:right w:val="none" w:sz="0" w:space="0" w:color="auto"/>
                      </w:divBdr>
                    </w:div>
                  </w:divsChild>
                </w:div>
                <w:div w:id="211499617">
                  <w:marLeft w:val="0"/>
                  <w:marRight w:val="0"/>
                  <w:marTop w:val="0"/>
                  <w:marBottom w:val="0"/>
                  <w:divBdr>
                    <w:top w:val="none" w:sz="0" w:space="0" w:color="auto"/>
                    <w:left w:val="none" w:sz="0" w:space="0" w:color="auto"/>
                    <w:bottom w:val="none" w:sz="0" w:space="0" w:color="auto"/>
                    <w:right w:val="none" w:sz="0" w:space="0" w:color="auto"/>
                  </w:divBdr>
                  <w:divsChild>
                    <w:div w:id="484518932">
                      <w:marLeft w:val="0"/>
                      <w:marRight w:val="0"/>
                      <w:marTop w:val="0"/>
                      <w:marBottom w:val="0"/>
                      <w:divBdr>
                        <w:top w:val="none" w:sz="0" w:space="0" w:color="auto"/>
                        <w:left w:val="none" w:sz="0" w:space="0" w:color="auto"/>
                        <w:bottom w:val="none" w:sz="0" w:space="0" w:color="auto"/>
                        <w:right w:val="none" w:sz="0" w:space="0" w:color="auto"/>
                      </w:divBdr>
                    </w:div>
                  </w:divsChild>
                </w:div>
                <w:div w:id="1202591305">
                  <w:marLeft w:val="0"/>
                  <w:marRight w:val="0"/>
                  <w:marTop w:val="0"/>
                  <w:marBottom w:val="0"/>
                  <w:divBdr>
                    <w:top w:val="none" w:sz="0" w:space="0" w:color="auto"/>
                    <w:left w:val="none" w:sz="0" w:space="0" w:color="auto"/>
                    <w:bottom w:val="none" w:sz="0" w:space="0" w:color="auto"/>
                    <w:right w:val="none" w:sz="0" w:space="0" w:color="auto"/>
                  </w:divBdr>
                  <w:divsChild>
                    <w:div w:id="609245963">
                      <w:marLeft w:val="0"/>
                      <w:marRight w:val="0"/>
                      <w:marTop w:val="0"/>
                      <w:marBottom w:val="0"/>
                      <w:divBdr>
                        <w:top w:val="none" w:sz="0" w:space="0" w:color="auto"/>
                        <w:left w:val="none" w:sz="0" w:space="0" w:color="auto"/>
                        <w:bottom w:val="none" w:sz="0" w:space="0" w:color="auto"/>
                        <w:right w:val="none" w:sz="0" w:space="0" w:color="auto"/>
                      </w:divBdr>
                    </w:div>
                  </w:divsChild>
                </w:div>
                <w:div w:id="488059828">
                  <w:marLeft w:val="0"/>
                  <w:marRight w:val="0"/>
                  <w:marTop w:val="0"/>
                  <w:marBottom w:val="0"/>
                  <w:divBdr>
                    <w:top w:val="none" w:sz="0" w:space="0" w:color="auto"/>
                    <w:left w:val="none" w:sz="0" w:space="0" w:color="auto"/>
                    <w:bottom w:val="none" w:sz="0" w:space="0" w:color="auto"/>
                    <w:right w:val="none" w:sz="0" w:space="0" w:color="auto"/>
                  </w:divBdr>
                  <w:divsChild>
                    <w:div w:id="1914849639">
                      <w:marLeft w:val="0"/>
                      <w:marRight w:val="0"/>
                      <w:marTop w:val="0"/>
                      <w:marBottom w:val="0"/>
                      <w:divBdr>
                        <w:top w:val="none" w:sz="0" w:space="0" w:color="auto"/>
                        <w:left w:val="none" w:sz="0" w:space="0" w:color="auto"/>
                        <w:bottom w:val="none" w:sz="0" w:space="0" w:color="auto"/>
                        <w:right w:val="none" w:sz="0" w:space="0" w:color="auto"/>
                      </w:divBdr>
                    </w:div>
                  </w:divsChild>
                </w:div>
                <w:div w:id="478692868">
                  <w:marLeft w:val="0"/>
                  <w:marRight w:val="0"/>
                  <w:marTop w:val="0"/>
                  <w:marBottom w:val="0"/>
                  <w:divBdr>
                    <w:top w:val="none" w:sz="0" w:space="0" w:color="auto"/>
                    <w:left w:val="none" w:sz="0" w:space="0" w:color="auto"/>
                    <w:bottom w:val="none" w:sz="0" w:space="0" w:color="auto"/>
                    <w:right w:val="none" w:sz="0" w:space="0" w:color="auto"/>
                  </w:divBdr>
                  <w:divsChild>
                    <w:div w:id="620720857">
                      <w:marLeft w:val="0"/>
                      <w:marRight w:val="0"/>
                      <w:marTop w:val="0"/>
                      <w:marBottom w:val="0"/>
                      <w:divBdr>
                        <w:top w:val="none" w:sz="0" w:space="0" w:color="auto"/>
                        <w:left w:val="none" w:sz="0" w:space="0" w:color="auto"/>
                        <w:bottom w:val="none" w:sz="0" w:space="0" w:color="auto"/>
                        <w:right w:val="none" w:sz="0" w:space="0" w:color="auto"/>
                      </w:divBdr>
                    </w:div>
                  </w:divsChild>
                </w:div>
                <w:div w:id="322397826">
                  <w:marLeft w:val="0"/>
                  <w:marRight w:val="0"/>
                  <w:marTop w:val="0"/>
                  <w:marBottom w:val="0"/>
                  <w:divBdr>
                    <w:top w:val="none" w:sz="0" w:space="0" w:color="auto"/>
                    <w:left w:val="none" w:sz="0" w:space="0" w:color="auto"/>
                    <w:bottom w:val="none" w:sz="0" w:space="0" w:color="auto"/>
                    <w:right w:val="none" w:sz="0" w:space="0" w:color="auto"/>
                  </w:divBdr>
                  <w:divsChild>
                    <w:div w:id="824470950">
                      <w:marLeft w:val="0"/>
                      <w:marRight w:val="0"/>
                      <w:marTop w:val="0"/>
                      <w:marBottom w:val="0"/>
                      <w:divBdr>
                        <w:top w:val="none" w:sz="0" w:space="0" w:color="auto"/>
                        <w:left w:val="none" w:sz="0" w:space="0" w:color="auto"/>
                        <w:bottom w:val="none" w:sz="0" w:space="0" w:color="auto"/>
                        <w:right w:val="none" w:sz="0" w:space="0" w:color="auto"/>
                      </w:divBdr>
                    </w:div>
                  </w:divsChild>
                </w:div>
                <w:div w:id="831146588">
                  <w:marLeft w:val="0"/>
                  <w:marRight w:val="0"/>
                  <w:marTop w:val="0"/>
                  <w:marBottom w:val="0"/>
                  <w:divBdr>
                    <w:top w:val="none" w:sz="0" w:space="0" w:color="auto"/>
                    <w:left w:val="none" w:sz="0" w:space="0" w:color="auto"/>
                    <w:bottom w:val="none" w:sz="0" w:space="0" w:color="auto"/>
                    <w:right w:val="none" w:sz="0" w:space="0" w:color="auto"/>
                  </w:divBdr>
                  <w:divsChild>
                    <w:div w:id="1089546571">
                      <w:marLeft w:val="0"/>
                      <w:marRight w:val="0"/>
                      <w:marTop w:val="0"/>
                      <w:marBottom w:val="0"/>
                      <w:divBdr>
                        <w:top w:val="none" w:sz="0" w:space="0" w:color="auto"/>
                        <w:left w:val="none" w:sz="0" w:space="0" w:color="auto"/>
                        <w:bottom w:val="none" w:sz="0" w:space="0" w:color="auto"/>
                        <w:right w:val="none" w:sz="0" w:space="0" w:color="auto"/>
                      </w:divBdr>
                    </w:div>
                  </w:divsChild>
                </w:div>
                <w:div w:id="678656557">
                  <w:marLeft w:val="0"/>
                  <w:marRight w:val="0"/>
                  <w:marTop w:val="0"/>
                  <w:marBottom w:val="0"/>
                  <w:divBdr>
                    <w:top w:val="none" w:sz="0" w:space="0" w:color="auto"/>
                    <w:left w:val="none" w:sz="0" w:space="0" w:color="auto"/>
                    <w:bottom w:val="none" w:sz="0" w:space="0" w:color="auto"/>
                    <w:right w:val="none" w:sz="0" w:space="0" w:color="auto"/>
                  </w:divBdr>
                  <w:divsChild>
                    <w:div w:id="1109161179">
                      <w:marLeft w:val="0"/>
                      <w:marRight w:val="0"/>
                      <w:marTop w:val="0"/>
                      <w:marBottom w:val="0"/>
                      <w:divBdr>
                        <w:top w:val="none" w:sz="0" w:space="0" w:color="auto"/>
                        <w:left w:val="none" w:sz="0" w:space="0" w:color="auto"/>
                        <w:bottom w:val="none" w:sz="0" w:space="0" w:color="auto"/>
                        <w:right w:val="none" w:sz="0" w:space="0" w:color="auto"/>
                      </w:divBdr>
                    </w:div>
                  </w:divsChild>
                </w:div>
                <w:div w:id="1906062736">
                  <w:marLeft w:val="0"/>
                  <w:marRight w:val="0"/>
                  <w:marTop w:val="0"/>
                  <w:marBottom w:val="0"/>
                  <w:divBdr>
                    <w:top w:val="none" w:sz="0" w:space="0" w:color="auto"/>
                    <w:left w:val="none" w:sz="0" w:space="0" w:color="auto"/>
                    <w:bottom w:val="none" w:sz="0" w:space="0" w:color="auto"/>
                    <w:right w:val="none" w:sz="0" w:space="0" w:color="auto"/>
                  </w:divBdr>
                  <w:divsChild>
                    <w:div w:id="1055008553">
                      <w:marLeft w:val="0"/>
                      <w:marRight w:val="0"/>
                      <w:marTop w:val="0"/>
                      <w:marBottom w:val="0"/>
                      <w:divBdr>
                        <w:top w:val="none" w:sz="0" w:space="0" w:color="auto"/>
                        <w:left w:val="none" w:sz="0" w:space="0" w:color="auto"/>
                        <w:bottom w:val="none" w:sz="0" w:space="0" w:color="auto"/>
                        <w:right w:val="none" w:sz="0" w:space="0" w:color="auto"/>
                      </w:divBdr>
                    </w:div>
                  </w:divsChild>
                </w:div>
                <w:div w:id="1258172329">
                  <w:marLeft w:val="0"/>
                  <w:marRight w:val="0"/>
                  <w:marTop w:val="0"/>
                  <w:marBottom w:val="0"/>
                  <w:divBdr>
                    <w:top w:val="none" w:sz="0" w:space="0" w:color="auto"/>
                    <w:left w:val="none" w:sz="0" w:space="0" w:color="auto"/>
                    <w:bottom w:val="none" w:sz="0" w:space="0" w:color="auto"/>
                    <w:right w:val="none" w:sz="0" w:space="0" w:color="auto"/>
                  </w:divBdr>
                  <w:divsChild>
                    <w:div w:id="1996034321">
                      <w:marLeft w:val="0"/>
                      <w:marRight w:val="0"/>
                      <w:marTop w:val="0"/>
                      <w:marBottom w:val="0"/>
                      <w:divBdr>
                        <w:top w:val="none" w:sz="0" w:space="0" w:color="auto"/>
                        <w:left w:val="none" w:sz="0" w:space="0" w:color="auto"/>
                        <w:bottom w:val="none" w:sz="0" w:space="0" w:color="auto"/>
                        <w:right w:val="none" w:sz="0" w:space="0" w:color="auto"/>
                      </w:divBdr>
                    </w:div>
                  </w:divsChild>
                </w:div>
                <w:div w:id="1209806853">
                  <w:marLeft w:val="0"/>
                  <w:marRight w:val="0"/>
                  <w:marTop w:val="0"/>
                  <w:marBottom w:val="0"/>
                  <w:divBdr>
                    <w:top w:val="none" w:sz="0" w:space="0" w:color="auto"/>
                    <w:left w:val="none" w:sz="0" w:space="0" w:color="auto"/>
                    <w:bottom w:val="none" w:sz="0" w:space="0" w:color="auto"/>
                    <w:right w:val="none" w:sz="0" w:space="0" w:color="auto"/>
                  </w:divBdr>
                  <w:divsChild>
                    <w:div w:id="2056466390">
                      <w:marLeft w:val="0"/>
                      <w:marRight w:val="0"/>
                      <w:marTop w:val="0"/>
                      <w:marBottom w:val="0"/>
                      <w:divBdr>
                        <w:top w:val="none" w:sz="0" w:space="0" w:color="auto"/>
                        <w:left w:val="none" w:sz="0" w:space="0" w:color="auto"/>
                        <w:bottom w:val="none" w:sz="0" w:space="0" w:color="auto"/>
                        <w:right w:val="none" w:sz="0" w:space="0" w:color="auto"/>
                      </w:divBdr>
                    </w:div>
                  </w:divsChild>
                </w:div>
                <w:div w:id="1895458782">
                  <w:marLeft w:val="0"/>
                  <w:marRight w:val="0"/>
                  <w:marTop w:val="0"/>
                  <w:marBottom w:val="0"/>
                  <w:divBdr>
                    <w:top w:val="none" w:sz="0" w:space="0" w:color="auto"/>
                    <w:left w:val="none" w:sz="0" w:space="0" w:color="auto"/>
                    <w:bottom w:val="none" w:sz="0" w:space="0" w:color="auto"/>
                    <w:right w:val="none" w:sz="0" w:space="0" w:color="auto"/>
                  </w:divBdr>
                  <w:divsChild>
                    <w:div w:id="1464228293">
                      <w:marLeft w:val="0"/>
                      <w:marRight w:val="0"/>
                      <w:marTop w:val="0"/>
                      <w:marBottom w:val="0"/>
                      <w:divBdr>
                        <w:top w:val="none" w:sz="0" w:space="0" w:color="auto"/>
                        <w:left w:val="none" w:sz="0" w:space="0" w:color="auto"/>
                        <w:bottom w:val="none" w:sz="0" w:space="0" w:color="auto"/>
                        <w:right w:val="none" w:sz="0" w:space="0" w:color="auto"/>
                      </w:divBdr>
                    </w:div>
                  </w:divsChild>
                </w:div>
                <w:div w:id="358241064">
                  <w:marLeft w:val="0"/>
                  <w:marRight w:val="0"/>
                  <w:marTop w:val="0"/>
                  <w:marBottom w:val="0"/>
                  <w:divBdr>
                    <w:top w:val="none" w:sz="0" w:space="0" w:color="auto"/>
                    <w:left w:val="none" w:sz="0" w:space="0" w:color="auto"/>
                    <w:bottom w:val="none" w:sz="0" w:space="0" w:color="auto"/>
                    <w:right w:val="none" w:sz="0" w:space="0" w:color="auto"/>
                  </w:divBdr>
                  <w:divsChild>
                    <w:div w:id="1179736501">
                      <w:marLeft w:val="0"/>
                      <w:marRight w:val="0"/>
                      <w:marTop w:val="0"/>
                      <w:marBottom w:val="0"/>
                      <w:divBdr>
                        <w:top w:val="none" w:sz="0" w:space="0" w:color="auto"/>
                        <w:left w:val="none" w:sz="0" w:space="0" w:color="auto"/>
                        <w:bottom w:val="none" w:sz="0" w:space="0" w:color="auto"/>
                        <w:right w:val="none" w:sz="0" w:space="0" w:color="auto"/>
                      </w:divBdr>
                    </w:div>
                  </w:divsChild>
                </w:div>
                <w:div w:id="1789078153">
                  <w:marLeft w:val="0"/>
                  <w:marRight w:val="0"/>
                  <w:marTop w:val="0"/>
                  <w:marBottom w:val="0"/>
                  <w:divBdr>
                    <w:top w:val="none" w:sz="0" w:space="0" w:color="auto"/>
                    <w:left w:val="none" w:sz="0" w:space="0" w:color="auto"/>
                    <w:bottom w:val="none" w:sz="0" w:space="0" w:color="auto"/>
                    <w:right w:val="none" w:sz="0" w:space="0" w:color="auto"/>
                  </w:divBdr>
                  <w:divsChild>
                    <w:div w:id="1251621511">
                      <w:marLeft w:val="0"/>
                      <w:marRight w:val="0"/>
                      <w:marTop w:val="0"/>
                      <w:marBottom w:val="0"/>
                      <w:divBdr>
                        <w:top w:val="none" w:sz="0" w:space="0" w:color="auto"/>
                        <w:left w:val="none" w:sz="0" w:space="0" w:color="auto"/>
                        <w:bottom w:val="none" w:sz="0" w:space="0" w:color="auto"/>
                        <w:right w:val="none" w:sz="0" w:space="0" w:color="auto"/>
                      </w:divBdr>
                    </w:div>
                  </w:divsChild>
                </w:div>
                <w:div w:id="856194076">
                  <w:marLeft w:val="0"/>
                  <w:marRight w:val="0"/>
                  <w:marTop w:val="0"/>
                  <w:marBottom w:val="0"/>
                  <w:divBdr>
                    <w:top w:val="none" w:sz="0" w:space="0" w:color="auto"/>
                    <w:left w:val="none" w:sz="0" w:space="0" w:color="auto"/>
                    <w:bottom w:val="none" w:sz="0" w:space="0" w:color="auto"/>
                    <w:right w:val="none" w:sz="0" w:space="0" w:color="auto"/>
                  </w:divBdr>
                  <w:divsChild>
                    <w:div w:id="1555045616">
                      <w:marLeft w:val="0"/>
                      <w:marRight w:val="0"/>
                      <w:marTop w:val="0"/>
                      <w:marBottom w:val="0"/>
                      <w:divBdr>
                        <w:top w:val="none" w:sz="0" w:space="0" w:color="auto"/>
                        <w:left w:val="none" w:sz="0" w:space="0" w:color="auto"/>
                        <w:bottom w:val="none" w:sz="0" w:space="0" w:color="auto"/>
                        <w:right w:val="none" w:sz="0" w:space="0" w:color="auto"/>
                      </w:divBdr>
                    </w:div>
                  </w:divsChild>
                </w:div>
                <w:div w:id="2024279988">
                  <w:marLeft w:val="0"/>
                  <w:marRight w:val="0"/>
                  <w:marTop w:val="0"/>
                  <w:marBottom w:val="0"/>
                  <w:divBdr>
                    <w:top w:val="none" w:sz="0" w:space="0" w:color="auto"/>
                    <w:left w:val="none" w:sz="0" w:space="0" w:color="auto"/>
                    <w:bottom w:val="none" w:sz="0" w:space="0" w:color="auto"/>
                    <w:right w:val="none" w:sz="0" w:space="0" w:color="auto"/>
                  </w:divBdr>
                  <w:divsChild>
                    <w:div w:id="1806970159">
                      <w:marLeft w:val="0"/>
                      <w:marRight w:val="0"/>
                      <w:marTop w:val="0"/>
                      <w:marBottom w:val="0"/>
                      <w:divBdr>
                        <w:top w:val="none" w:sz="0" w:space="0" w:color="auto"/>
                        <w:left w:val="none" w:sz="0" w:space="0" w:color="auto"/>
                        <w:bottom w:val="none" w:sz="0" w:space="0" w:color="auto"/>
                        <w:right w:val="none" w:sz="0" w:space="0" w:color="auto"/>
                      </w:divBdr>
                    </w:div>
                  </w:divsChild>
                </w:div>
                <w:div w:id="1051225402">
                  <w:marLeft w:val="0"/>
                  <w:marRight w:val="0"/>
                  <w:marTop w:val="0"/>
                  <w:marBottom w:val="0"/>
                  <w:divBdr>
                    <w:top w:val="none" w:sz="0" w:space="0" w:color="auto"/>
                    <w:left w:val="none" w:sz="0" w:space="0" w:color="auto"/>
                    <w:bottom w:val="none" w:sz="0" w:space="0" w:color="auto"/>
                    <w:right w:val="none" w:sz="0" w:space="0" w:color="auto"/>
                  </w:divBdr>
                  <w:divsChild>
                    <w:div w:id="176942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2074">
          <w:marLeft w:val="0"/>
          <w:marRight w:val="0"/>
          <w:marTop w:val="0"/>
          <w:marBottom w:val="0"/>
          <w:divBdr>
            <w:top w:val="none" w:sz="0" w:space="0" w:color="auto"/>
            <w:left w:val="none" w:sz="0" w:space="0" w:color="auto"/>
            <w:bottom w:val="none" w:sz="0" w:space="0" w:color="auto"/>
            <w:right w:val="none" w:sz="0" w:space="0" w:color="auto"/>
          </w:divBdr>
        </w:div>
        <w:div w:id="930158454">
          <w:marLeft w:val="0"/>
          <w:marRight w:val="0"/>
          <w:marTop w:val="0"/>
          <w:marBottom w:val="0"/>
          <w:divBdr>
            <w:top w:val="none" w:sz="0" w:space="0" w:color="auto"/>
            <w:left w:val="none" w:sz="0" w:space="0" w:color="auto"/>
            <w:bottom w:val="none" w:sz="0" w:space="0" w:color="auto"/>
            <w:right w:val="none" w:sz="0" w:space="0" w:color="auto"/>
          </w:divBdr>
        </w:div>
        <w:div w:id="168299820">
          <w:marLeft w:val="0"/>
          <w:marRight w:val="0"/>
          <w:marTop w:val="0"/>
          <w:marBottom w:val="0"/>
          <w:divBdr>
            <w:top w:val="none" w:sz="0" w:space="0" w:color="auto"/>
            <w:left w:val="none" w:sz="0" w:space="0" w:color="auto"/>
            <w:bottom w:val="none" w:sz="0" w:space="0" w:color="auto"/>
            <w:right w:val="none" w:sz="0" w:space="0" w:color="auto"/>
          </w:divBdr>
          <w:divsChild>
            <w:div w:id="1169829114">
              <w:marLeft w:val="0"/>
              <w:marRight w:val="0"/>
              <w:marTop w:val="30"/>
              <w:marBottom w:val="30"/>
              <w:divBdr>
                <w:top w:val="none" w:sz="0" w:space="0" w:color="auto"/>
                <w:left w:val="none" w:sz="0" w:space="0" w:color="auto"/>
                <w:bottom w:val="none" w:sz="0" w:space="0" w:color="auto"/>
                <w:right w:val="none" w:sz="0" w:space="0" w:color="auto"/>
              </w:divBdr>
              <w:divsChild>
                <w:div w:id="586771404">
                  <w:marLeft w:val="0"/>
                  <w:marRight w:val="0"/>
                  <w:marTop w:val="0"/>
                  <w:marBottom w:val="0"/>
                  <w:divBdr>
                    <w:top w:val="none" w:sz="0" w:space="0" w:color="auto"/>
                    <w:left w:val="none" w:sz="0" w:space="0" w:color="auto"/>
                    <w:bottom w:val="none" w:sz="0" w:space="0" w:color="auto"/>
                    <w:right w:val="none" w:sz="0" w:space="0" w:color="auto"/>
                  </w:divBdr>
                  <w:divsChild>
                    <w:div w:id="299657204">
                      <w:marLeft w:val="0"/>
                      <w:marRight w:val="0"/>
                      <w:marTop w:val="0"/>
                      <w:marBottom w:val="0"/>
                      <w:divBdr>
                        <w:top w:val="none" w:sz="0" w:space="0" w:color="auto"/>
                        <w:left w:val="none" w:sz="0" w:space="0" w:color="auto"/>
                        <w:bottom w:val="none" w:sz="0" w:space="0" w:color="auto"/>
                        <w:right w:val="none" w:sz="0" w:space="0" w:color="auto"/>
                      </w:divBdr>
                    </w:div>
                  </w:divsChild>
                </w:div>
                <w:div w:id="1298796247">
                  <w:marLeft w:val="0"/>
                  <w:marRight w:val="0"/>
                  <w:marTop w:val="0"/>
                  <w:marBottom w:val="0"/>
                  <w:divBdr>
                    <w:top w:val="none" w:sz="0" w:space="0" w:color="auto"/>
                    <w:left w:val="none" w:sz="0" w:space="0" w:color="auto"/>
                    <w:bottom w:val="none" w:sz="0" w:space="0" w:color="auto"/>
                    <w:right w:val="none" w:sz="0" w:space="0" w:color="auto"/>
                  </w:divBdr>
                  <w:divsChild>
                    <w:div w:id="516698764">
                      <w:marLeft w:val="0"/>
                      <w:marRight w:val="0"/>
                      <w:marTop w:val="0"/>
                      <w:marBottom w:val="0"/>
                      <w:divBdr>
                        <w:top w:val="none" w:sz="0" w:space="0" w:color="auto"/>
                        <w:left w:val="none" w:sz="0" w:space="0" w:color="auto"/>
                        <w:bottom w:val="none" w:sz="0" w:space="0" w:color="auto"/>
                        <w:right w:val="none" w:sz="0" w:space="0" w:color="auto"/>
                      </w:divBdr>
                    </w:div>
                  </w:divsChild>
                </w:div>
                <w:div w:id="853225570">
                  <w:marLeft w:val="0"/>
                  <w:marRight w:val="0"/>
                  <w:marTop w:val="0"/>
                  <w:marBottom w:val="0"/>
                  <w:divBdr>
                    <w:top w:val="none" w:sz="0" w:space="0" w:color="auto"/>
                    <w:left w:val="none" w:sz="0" w:space="0" w:color="auto"/>
                    <w:bottom w:val="none" w:sz="0" w:space="0" w:color="auto"/>
                    <w:right w:val="none" w:sz="0" w:space="0" w:color="auto"/>
                  </w:divBdr>
                  <w:divsChild>
                    <w:div w:id="1365011014">
                      <w:marLeft w:val="0"/>
                      <w:marRight w:val="0"/>
                      <w:marTop w:val="0"/>
                      <w:marBottom w:val="0"/>
                      <w:divBdr>
                        <w:top w:val="none" w:sz="0" w:space="0" w:color="auto"/>
                        <w:left w:val="none" w:sz="0" w:space="0" w:color="auto"/>
                        <w:bottom w:val="none" w:sz="0" w:space="0" w:color="auto"/>
                        <w:right w:val="none" w:sz="0" w:space="0" w:color="auto"/>
                      </w:divBdr>
                    </w:div>
                  </w:divsChild>
                </w:div>
                <w:div w:id="1512528034">
                  <w:marLeft w:val="0"/>
                  <w:marRight w:val="0"/>
                  <w:marTop w:val="0"/>
                  <w:marBottom w:val="0"/>
                  <w:divBdr>
                    <w:top w:val="none" w:sz="0" w:space="0" w:color="auto"/>
                    <w:left w:val="none" w:sz="0" w:space="0" w:color="auto"/>
                    <w:bottom w:val="none" w:sz="0" w:space="0" w:color="auto"/>
                    <w:right w:val="none" w:sz="0" w:space="0" w:color="auto"/>
                  </w:divBdr>
                  <w:divsChild>
                    <w:div w:id="12204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82658">
          <w:marLeft w:val="0"/>
          <w:marRight w:val="0"/>
          <w:marTop w:val="0"/>
          <w:marBottom w:val="0"/>
          <w:divBdr>
            <w:top w:val="none" w:sz="0" w:space="0" w:color="auto"/>
            <w:left w:val="none" w:sz="0" w:space="0" w:color="auto"/>
            <w:bottom w:val="none" w:sz="0" w:space="0" w:color="auto"/>
            <w:right w:val="none" w:sz="0" w:space="0" w:color="auto"/>
          </w:divBdr>
        </w:div>
        <w:div w:id="354619963">
          <w:marLeft w:val="0"/>
          <w:marRight w:val="0"/>
          <w:marTop w:val="0"/>
          <w:marBottom w:val="0"/>
          <w:divBdr>
            <w:top w:val="none" w:sz="0" w:space="0" w:color="auto"/>
            <w:left w:val="none" w:sz="0" w:space="0" w:color="auto"/>
            <w:bottom w:val="none" w:sz="0" w:space="0" w:color="auto"/>
            <w:right w:val="none" w:sz="0" w:space="0" w:color="auto"/>
          </w:divBdr>
        </w:div>
        <w:div w:id="1630165924">
          <w:marLeft w:val="0"/>
          <w:marRight w:val="0"/>
          <w:marTop w:val="0"/>
          <w:marBottom w:val="0"/>
          <w:divBdr>
            <w:top w:val="none" w:sz="0" w:space="0" w:color="auto"/>
            <w:left w:val="none" w:sz="0" w:space="0" w:color="auto"/>
            <w:bottom w:val="none" w:sz="0" w:space="0" w:color="auto"/>
            <w:right w:val="none" w:sz="0" w:space="0" w:color="auto"/>
          </w:divBdr>
          <w:divsChild>
            <w:div w:id="76482046">
              <w:marLeft w:val="0"/>
              <w:marRight w:val="0"/>
              <w:marTop w:val="30"/>
              <w:marBottom w:val="30"/>
              <w:divBdr>
                <w:top w:val="none" w:sz="0" w:space="0" w:color="auto"/>
                <w:left w:val="none" w:sz="0" w:space="0" w:color="auto"/>
                <w:bottom w:val="none" w:sz="0" w:space="0" w:color="auto"/>
                <w:right w:val="none" w:sz="0" w:space="0" w:color="auto"/>
              </w:divBdr>
              <w:divsChild>
                <w:div w:id="1020543466">
                  <w:marLeft w:val="0"/>
                  <w:marRight w:val="0"/>
                  <w:marTop w:val="0"/>
                  <w:marBottom w:val="0"/>
                  <w:divBdr>
                    <w:top w:val="none" w:sz="0" w:space="0" w:color="auto"/>
                    <w:left w:val="none" w:sz="0" w:space="0" w:color="auto"/>
                    <w:bottom w:val="none" w:sz="0" w:space="0" w:color="auto"/>
                    <w:right w:val="none" w:sz="0" w:space="0" w:color="auto"/>
                  </w:divBdr>
                  <w:divsChild>
                    <w:div w:id="2011636863">
                      <w:marLeft w:val="0"/>
                      <w:marRight w:val="0"/>
                      <w:marTop w:val="0"/>
                      <w:marBottom w:val="0"/>
                      <w:divBdr>
                        <w:top w:val="none" w:sz="0" w:space="0" w:color="auto"/>
                        <w:left w:val="none" w:sz="0" w:space="0" w:color="auto"/>
                        <w:bottom w:val="none" w:sz="0" w:space="0" w:color="auto"/>
                        <w:right w:val="none" w:sz="0" w:space="0" w:color="auto"/>
                      </w:divBdr>
                    </w:div>
                  </w:divsChild>
                </w:div>
                <w:div w:id="247933151">
                  <w:marLeft w:val="0"/>
                  <w:marRight w:val="0"/>
                  <w:marTop w:val="0"/>
                  <w:marBottom w:val="0"/>
                  <w:divBdr>
                    <w:top w:val="none" w:sz="0" w:space="0" w:color="auto"/>
                    <w:left w:val="none" w:sz="0" w:space="0" w:color="auto"/>
                    <w:bottom w:val="none" w:sz="0" w:space="0" w:color="auto"/>
                    <w:right w:val="none" w:sz="0" w:space="0" w:color="auto"/>
                  </w:divBdr>
                  <w:divsChild>
                    <w:div w:id="1253128683">
                      <w:marLeft w:val="0"/>
                      <w:marRight w:val="0"/>
                      <w:marTop w:val="0"/>
                      <w:marBottom w:val="0"/>
                      <w:divBdr>
                        <w:top w:val="none" w:sz="0" w:space="0" w:color="auto"/>
                        <w:left w:val="none" w:sz="0" w:space="0" w:color="auto"/>
                        <w:bottom w:val="none" w:sz="0" w:space="0" w:color="auto"/>
                        <w:right w:val="none" w:sz="0" w:space="0" w:color="auto"/>
                      </w:divBdr>
                    </w:div>
                  </w:divsChild>
                </w:div>
                <w:div w:id="266548465">
                  <w:marLeft w:val="0"/>
                  <w:marRight w:val="0"/>
                  <w:marTop w:val="0"/>
                  <w:marBottom w:val="0"/>
                  <w:divBdr>
                    <w:top w:val="none" w:sz="0" w:space="0" w:color="auto"/>
                    <w:left w:val="none" w:sz="0" w:space="0" w:color="auto"/>
                    <w:bottom w:val="none" w:sz="0" w:space="0" w:color="auto"/>
                    <w:right w:val="none" w:sz="0" w:space="0" w:color="auto"/>
                  </w:divBdr>
                  <w:divsChild>
                    <w:div w:id="316539404">
                      <w:marLeft w:val="0"/>
                      <w:marRight w:val="0"/>
                      <w:marTop w:val="0"/>
                      <w:marBottom w:val="0"/>
                      <w:divBdr>
                        <w:top w:val="none" w:sz="0" w:space="0" w:color="auto"/>
                        <w:left w:val="none" w:sz="0" w:space="0" w:color="auto"/>
                        <w:bottom w:val="none" w:sz="0" w:space="0" w:color="auto"/>
                        <w:right w:val="none" w:sz="0" w:space="0" w:color="auto"/>
                      </w:divBdr>
                    </w:div>
                  </w:divsChild>
                </w:div>
                <w:div w:id="1479031905">
                  <w:marLeft w:val="0"/>
                  <w:marRight w:val="0"/>
                  <w:marTop w:val="0"/>
                  <w:marBottom w:val="0"/>
                  <w:divBdr>
                    <w:top w:val="none" w:sz="0" w:space="0" w:color="auto"/>
                    <w:left w:val="none" w:sz="0" w:space="0" w:color="auto"/>
                    <w:bottom w:val="none" w:sz="0" w:space="0" w:color="auto"/>
                    <w:right w:val="none" w:sz="0" w:space="0" w:color="auto"/>
                  </w:divBdr>
                  <w:divsChild>
                    <w:div w:id="2411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967972">
          <w:marLeft w:val="0"/>
          <w:marRight w:val="0"/>
          <w:marTop w:val="0"/>
          <w:marBottom w:val="0"/>
          <w:divBdr>
            <w:top w:val="none" w:sz="0" w:space="0" w:color="auto"/>
            <w:left w:val="none" w:sz="0" w:space="0" w:color="auto"/>
            <w:bottom w:val="none" w:sz="0" w:space="0" w:color="auto"/>
            <w:right w:val="none" w:sz="0" w:space="0" w:color="auto"/>
          </w:divBdr>
        </w:div>
        <w:div w:id="1623338382">
          <w:marLeft w:val="0"/>
          <w:marRight w:val="0"/>
          <w:marTop w:val="0"/>
          <w:marBottom w:val="0"/>
          <w:divBdr>
            <w:top w:val="none" w:sz="0" w:space="0" w:color="auto"/>
            <w:left w:val="none" w:sz="0" w:space="0" w:color="auto"/>
            <w:bottom w:val="none" w:sz="0" w:space="0" w:color="auto"/>
            <w:right w:val="none" w:sz="0" w:space="0" w:color="auto"/>
          </w:divBdr>
        </w:div>
        <w:div w:id="238757859">
          <w:marLeft w:val="0"/>
          <w:marRight w:val="0"/>
          <w:marTop w:val="0"/>
          <w:marBottom w:val="0"/>
          <w:divBdr>
            <w:top w:val="none" w:sz="0" w:space="0" w:color="auto"/>
            <w:left w:val="none" w:sz="0" w:space="0" w:color="auto"/>
            <w:bottom w:val="none" w:sz="0" w:space="0" w:color="auto"/>
            <w:right w:val="none" w:sz="0" w:space="0" w:color="auto"/>
          </w:divBdr>
          <w:divsChild>
            <w:div w:id="1320227311">
              <w:marLeft w:val="0"/>
              <w:marRight w:val="0"/>
              <w:marTop w:val="30"/>
              <w:marBottom w:val="30"/>
              <w:divBdr>
                <w:top w:val="none" w:sz="0" w:space="0" w:color="auto"/>
                <w:left w:val="none" w:sz="0" w:space="0" w:color="auto"/>
                <w:bottom w:val="none" w:sz="0" w:space="0" w:color="auto"/>
                <w:right w:val="none" w:sz="0" w:space="0" w:color="auto"/>
              </w:divBdr>
              <w:divsChild>
                <w:div w:id="1762146477">
                  <w:marLeft w:val="0"/>
                  <w:marRight w:val="0"/>
                  <w:marTop w:val="0"/>
                  <w:marBottom w:val="0"/>
                  <w:divBdr>
                    <w:top w:val="none" w:sz="0" w:space="0" w:color="auto"/>
                    <w:left w:val="none" w:sz="0" w:space="0" w:color="auto"/>
                    <w:bottom w:val="none" w:sz="0" w:space="0" w:color="auto"/>
                    <w:right w:val="none" w:sz="0" w:space="0" w:color="auto"/>
                  </w:divBdr>
                  <w:divsChild>
                    <w:div w:id="956839068">
                      <w:marLeft w:val="0"/>
                      <w:marRight w:val="0"/>
                      <w:marTop w:val="0"/>
                      <w:marBottom w:val="0"/>
                      <w:divBdr>
                        <w:top w:val="none" w:sz="0" w:space="0" w:color="auto"/>
                        <w:left w:val="none" w:sz="0" w:space="0" w:color="auto"/>
                        <w:bottom w:val="none" w:sz="0" w:space="0" w:color="auto"/>
                        <w:right w:val="none" w:sz="0" w:space="0" w:color="auto"/>
                      </w:divBdr>
                    </w:div>
                  </w:divsChild>
                </w:div>
                <w:div w:id="981158983">
                  <w:marLeft w:val="0"/>
                  <w:marRight w:val="0"/>
                  <w:marTop w:val="0"/>
                  <w:marBottom w:val="0"/>
                  <w:divBdr>
                    <w:top w:val="none" w:sz="0" w:space="0" w:color="auto"/>
                    <w:left w:val="none" w:sz="0" w:space="0" w:color="auto"/>
                    <w:bottom w:val="none" w:sz="0" w:space="0" w:color="auto"/>
                    <w:right w:val="none" w:sz="0" w:space="0" w:color="auto"/>
                  </w:divBdr>
                  <w:divsChild>
                    <w:div w:id="1482961248">
                      <w:marLeft w:val="0"/>
                      <w:marRight w:val="0"/>
                      <w:marTop w:val="0"/>
                      <w:marBottom w:val="0"/>
                      <w:divBdr>
                        <w:top w:val="none" w:sz="0" w:space="0" w:color="auto"/>
                        <w:left w:val="none" w:sz="0" w:space="0" w:color="auto"/>
                        <w:bottom w:val="none" w:sz="0" w:space="0" w:color="auto"/>
                        <w:right w:val="none" w:sz="0" w:space="0" w:color="auto"/>
                      </w:divBdr>
                    </w:div>
                  </w:divsChild>
                </w:div>
                <w:div w:id="417480518">
                  <w:marLeft w:val="0"/>
                  <w:marRight w:val="0"/>
                  <w:marTop w:val="0"/>
                  <w:marBottom w:val="0"/>
                  <w:divBdr>
                    <w:top w:val="none" w:sz="0" w:space="0" w:color="auto"/>
                    <w:left w:val="none" w:sz="0" w:space="0" w:color="auto"/>
                    <w:bottom w:val="none" w:sz="0" w:space="0" w:color="auto"/>
                    <w:right w:val="none" w:sz="0" w:space="0" w:color="auto"/>
                  </w:divBdr>
                  <w:divsChild>
                    <w:div w:id="1359429427">
                      <w:marLeft w:val="0"/>
                      <w:marRight w:val="0"/>
                      <w:marTop w:val="0"/>
                      <w:marBottom w:val="0"/>
                      <w:divBdr>
                        <w:top w:val="none" w:sz="0" w:space="0" w:color="auto"/>
                        <w:left w:val="none" w:sz="0" w:space="0" w:color="auto"/>
                        <w:bottom w:val="none" w:sz="0" w:space="0" w:color="auto"/>
                        <w:right w:val="none" w:sz="0" w:space="0" w:color="auto"/>
                      </w:divBdr>
                    </w:div>
                  </w:divsChild>
                </w:div>
                <w:div w:id="1567110416">
                  <w:marLeft w:val="0"/>
                  <w:marRight w:val="0"/>
                  <w:marTop w:val="0"/>
                  <w:marBottom w:val="0"/>
                  <w:divBdr>
                    <w:top w:val="none" w:sz="0" w:space="0" w:color="auto"/>
                    <w:left w:val="none" w:sz="0" w:space="0" w:color="auto"/>
                    <w:bottom w:val="none" w:sz="0" w:space="0" w:color="auto"/>
                    <w:right w:val="none" w:sz="0" w:space="0" w:color="auto"/>
                  </w:divBdr>
                  <w:divsChild>
                    <w:div w:id="99835086">
                      <w:marLeft w:val="0"/>
                      <w:marRight w:val="0"/>
                      <w:marTop w:val="0"/>
                      <w:marBottom w:val="0"/>
                      <w:divBdr>
                        <w:top w:val="none" w:sz="0" w:space="0" w:color="auto"/>
                        <w:left w:val="none" w:sz="0" w:space="0" w:color="auto"/>
                        <w:bottom w:val="none" w:sz="0" w:space="0" w:color="auto"/>
                        <w:right w:val="none" w:sz="0" w:space="0" w:color="auto"/>
                      </w:divBdr>
                    </w:div>
                  </w:divsChild>
                </w:div>
                <w:div w:id="930770829">
                  <w:marLeft w:val="0"/>
                  <w:marRight w:val="0"/>
                  <w:marTop w:val="0"/>
                  <w:marBottom w:val="0"/>
                  <w:divBdr>
                    <w:top w:val="none" w:sz="0" w:space="0" w:color="auto"/>
                    <w:left w:val="none" w:sz="0" w:space="0" w:color="auto"/>
                    <w:bottom w:val="none" w:sz="0" w:space="0" w:color="auto"/>
                    <w:right w:val="none" w:sz="0" w:space="0" w:color="auto"/>
                  </w:divBdr>
                  <w:divsChild>
                    <w:div w:id="1078483856">
                      <w:marLeft w:val="0"/>
                      <w:marRight w:val="0"/>
                      <w:marTop w:val="0"/>
                      <w:marBottom w:val="0"/>
                      <w:divBdr>
                        <w:top w:val="none" w:sz="0" w:space="0" w:color="auto"/>
                        <w:left w:val="none" w:sz="0" w:space="0" w:color="auto"/>
                        <w:bottom w:val="none" w:sz="0" w:space="0" w:color="auto"/>
                        <w:right w:val="none" w:sz="0" w:space="0" w:color="auto"/>
                      </w:divBdr>
                    </w:div>
                  </w:divsChild>
                </w:div>
                <w:div w:id="1984116561">
                  <w:marLeft w:val="0"/>
                  <w:marRight w:val="0"/>
                  <w:marTop w:val="0"/>
                  <w:marBottom w:val="0"/>
                  <w:divBdr>
                    <w:top w:val="none" w:sz="0" w:space="0" w:color="auto"/>
                    <w:left w:val="none" w:sz="0" w:space="0" w:color="auto"/>
                    <w:bottom w:val="none" w:sz="0" w:space="0" w:color="auto"/>
                    <w:right w:val="none" w:sz="0" w:space="0" w:color="auto"/>
                  </w:divBdr>
                  <w:divsChild>
                    <w:div w:id="349338429">
                      <w:marLeft w:val="0"/>
                      <w:marRight w:val="0"/>
                      <w:marTop w:val="0"/>
                      <w:marBottom w:val="0"/>
                      <w:divBdr>
                        <w:top w:val="none" w:sz="0" w:space="0" w:color="auto"/>
                        <w:left w:val="none" w:sz="0" w:space="0" w:color="auto"/>
                        <w:bottom w:val="none" w:sz="0" w:space="0" w:color="auto"/>
                        <w:right w:val="none" w:sz="0" w:space="0" w:color="auto"/>
                      </w:divBdr>
                    </w:div>
                  </w:divsChild>
                </w:div>
                <w:div w:id="412312381">
                  <w:marLeft w:val="0"/>
                  <w:marRight w:val="0"/>
                  <w:marTop w:val="0"/>
                  <w:marBottom w:val="0"/>
                  <w:divBdr>
                    <w:top w:val="none" w:sz="0" w:space="0" w:color="auto"/>
                    <w:left w:val="none" w:sz="0" w:space="0" w:color="auto"/>
                    <w:bottom w:val="none" w:sz="0" w:space="0" w:color="auto"/>
                    <w:right w:val="none" w:sz="0" w:space="0" w:color="auto"/>
                  </w:divBdr>
                  <w:divsChild>
                    <w:div w:id="723529725">
                      <w:marLeft w:val="0"/>
                      <w:marRight w:val="0"/>
                      <w:marTop w:val="0"/>
                      <w:marBottom w:val="0"/>
                      <w:divBdr>
                        <w:top w:val="none" w:sz="0" w:space="0" w:color="auto"/>
                        <w:left w:val="none" w:sz="0" w:space="0" w:color="auto"/>
                        <w:bottom w:val="none" w:sz="0" w:space="0" w:color="auto"/>
                        <w:right w:val="none" w:sz="0" w:space="0" w:color="auto"/>
                      </w:divBdr>
                    </w:div>
                  </w:divsChild>
                </w:div>
                <w:div w:id="1498764048">
                  <w:marLeft w:val="0"/>
                  <w:marRight w:val="0"/>
                  <w:marTop w:val="0"/>
                  <w:marBottom w:val="0"/>
                  <w:divBdr>
                    <w:top w:val="none" w:sz="0" w:space="0" w:color="auto"/>
                    <w:left w:val="none" w:sz="0" w:space="0" w:color="auto"/>
                    <w:bottom w:val="none" w:sz="0" w:space="0" w:color="auto"/>
                    <w:right w:val="none" w:sz="0" w:space="0" w:color="auto"/>
                  </w:divBdr>
                  <w:divsChild>
                    <w:div w:id="90067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280078">
          <w:marLeft w:val="0"/>
          <w:marRight w:val="0"/>
          <w:marTop w:val="0"/>
          <w:marBottom w:val="0"/>
          <w:divBdr>
            <w:top w:val="none" w:sz="0" w:space="0" w:color="auto"/>
            <w:left w:val="none" w:sz="0" w:space="0" w:color="auto"/>
            <w:bottom w:val="none" w:sz="0" w:space="0" w:color="auto"/>
            <w:right w:val="none" w:sz="0" w:space="0" w:color="auto"/>
          </w:divBdr>
        </w:div>
        <w:div w:id="700742715">
          <w:marLeft w:val="0"/>
          <w:marRight w:val="0"/>
          <w:marTop w:val="0"/>
          <w:marBottom w:val="0"/>
          <w:divBdr>
            <w:top w:val="none" w:sz="0" w:space="0" w:color="auto"/>
            <w:left w:val="none" w:sz="0" w:space="0" w:color="auto"/>
            <w:bottom w:val="none" w:sz="0" w:space="0" w:color="auto"/>
            <w:right w:val="none" w:sz="0" w:space="0" w:color="auto"/>
          </w:divBdr>
        </w:div>
        <w:div w:id="488837084">
          <w:marLeft w:val="0"/>
          <w:marRight w:val="0"/>
          <w:marTop w:val="0"/>
          <w:marBottom w:val="0"/>
          <w:divBdr>
            <w:top w:val="none" w:sz="0" w:space="0" w:color="auto"/>
            <w:left w:val="none" w:sz="0" w:space="0" w:color="auto"/>
            <w:bottom w:val="none" w:sz="0" w:space="0" w:color="auto"/>
            <w:right w:val="none" w:sz="0" w:space="0" w:color="auto"/>
          </w:divBdr>
        </w:div>
        <w:div w:id="1523977005">
          <w:marLeft w:val="0"/>
          <w:marRight w:val="0"/>
          <w:marTop w:val="0"/>
          <w:marBottom w:val="0"/>
          <w:divBdr>
            <w:top w:val="none" w:sz="0" w:space="0" w:color="auto"/>
            <w:left w:val="none" w:sz="0" w:space="0" w:color="auto"/>
            <w:bottom w:val="none" w:sz="0" w:space="0" w:color="auto"/>
            <w:right w:val="none" w:sz="0" w:space="0" w:color="auto"/>
          </w:divBdr>
          <w:divsChild>
            <w:div w:id="1090153322">
              <w:marLeft w:val="0"/>
              <w:marRight w:val="0"/>
              <w:marTop w:val="30"/>
              <w:marBottom w:val="30"/>
              <w:divBdr>
                <w:top w:val="none" w:sz="0" w:space="0" w:color="auto"/>
                <w:left w:val="none" w:sz="0" w:space="0" w:color="auto"/>
                <w:bottom w:val="none" w:sz="0" w:space="0" w:color="auto"/>
                <w:right w:val="none" w:sz="0" w:space="0" w:color="auto"/>
              </w:divBdr>
              <w:divsChild>
                <w:div w:id="2000423034">
                  <w:marLeft w:val="0"/>
                  <w:marRight w:val="0"/>
                  <w:marTop w:val="0"/>
                  <w:marBottom w:val="0"/>
                  <w:divBdr>
                    <w:top w:val="none" w:sz="0" w:space="0" w:color="auto"/>
                    <w:left w:val="none" w:sz="0" w:space="0" w:color="auto"/>
                    <w:bottom w:val="none" w:sz="0" w:space="0" w:color="auto"/>
                    <w:right w:val="none" w:sz="0" w:space="0" w:color="auto"/>
                  </w:divBdr>
                  <w:divsChild>
                    <w:div w:id="1732265905">
                      <w:marLeft w:val="0"/>
                      <w:marRight w:val="0"/>
                      <w:marTop w:val="0"/>
                      <w:marBottom w:val="0"/>
                      <w:divBdr>
                        <w:top w:val="none" w:sz="0" w:space="0" w:color="auto"/>
                        <w:left w:val="none" w:sz="0" w:space="0" w:color="auto"/>
                        <w:bottom w:val="none" w:sz="0" w:space="0" w:color="auto"/>
                        <w:right w:val="none" w:sz="0" w:space="0" w:color="auto"/>
                      </w:divBdr>
                    </w:div>
                  </w:divsChild>
                </w:div>
                <w:div w:id="1812403953">
                  <w:marLeft w:val="0"/>
                  <w:marRight w:val="0"/>
                  <w:marTop w:val="0"/>
                  <w:marBottom w:val="0"/>
                  <w:divBdr>
                    <w:top w:val="none" w:sz="0" w:space="0" w:color="auto"/>
                    <w:left w:val="none" w:sz="0" w:space="0" w:color="auto"/>
                    <w:bottom w:val="none" w:sz="0" w:space="0" w:color="auto"/>
                    <w:right w:val="none" w:sz="0" w:space="0" w:color="auto"/>
                  </w:divBdr>
                  <w:divsChild>
                    <w:div w:id="1262640147">
                      <w:marLeft w:val="0"/>
                      <w:marRight w:val="0"/>
                      <w:marTop w:val="0"/>
                      <w:marBottom w:val="0"/>
                      <w:divBdr>
                        <w:top w:val="none" w:sz="0" w:space="0" w:color="auto"/>
                        <w:left w:val="none" w:sz="0" w:space="0" w:color="auto"/>
                        <w:bottom w:val="none" w:sz="0" w:space="0" w:color="auto"/>
                        <w:right w:val="none" w:sz="0" w:space="0" w:color="auto"/>
                      </w:divBdr>
                    </w:div>
                  </w:divsChild>
                </w:div>
                <w:div w:id="884682882">
                  <w:marLeft w:val="0"/>
                  <w:marRight w:val="0"/>
                  <w:marTop w:val="0"/>
                  <w:marBottom w:val="0"/>
                  <w:divBdr>
                    <w:top w:val="none" w:sz="0" w:space="0" w:color="auto"/>
                    <w:left w:val="none" w:sz="0" w:space="0" w:color="auto"/>
                    <w:bottom w:val="none" w:sz="0" w:space="0" w:color="auto"/>
                    <w:right w:val="none" w:sz="0" w:space="0" w:color="auto"/>
                  </w:divBdr>
                  <w:divsChild>
                    <w:div w:id="916787409">
                      <w:marLeft w:val="0"/>
                      <w:marRight w:val="0"/>
                      <w:marTop w:val="0"/>
                      <w:marBottom w:val="0"/>
                      <w:divBdr>
                        <w:top w:val="none" w:sz="0" w:space="0" w:color="auto"/>
                        <w:left w:val="none" w:sz="0" w:space="0" w:color="auto"/>
                        <w:bottom w:val="none" w:sz="0" w:space="0" w:color="auto"/>
                        <w:right w:val="none" w:sz="0" w:space="0" w:color="auto"/>
                      </w:divBdr>
                    </w:div>
                  </w:divsChild>
                </w:div>
                <w:div w:id="225725543">
                  <w:marLeft w:val="0"/>
                  <w:marRight w:val="0"/>
                  <w:marTop w:val="0"/>
                  <w:marBottom w:val="0"/>
                  <w:divBdr>
                    <w:top w:val="none" w:sz="0" w:space="0" w:color="auto"/>
                    <w:left w:val="none" w:sz="0" w:space="0" w:color="auto"/>
                    <w:bottom w:val="none" w:sz="0" w:space="0" w:color="auto"/>
                    <w:right w:val="none" w:sz="0" w:space="0" w:color="auto"/>
                  </w:divBdr>
                  <w:divsChild>
                    <w:div w:id="191863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292866">
          <w:marLeft w:val="0"/>
          <w:marRight w:val="0"/>
          <w:marTop w:val="0"/>
          <w:marBottom w:val="0"/>
          <w:divBdr>
            <w:top w:val="none" w:sz="0" w:space="0" w:color="auto"/>
            <w:left w:val="none" w:sz="0" w:space="0" w:color="auto"/>
            <w:bottom w:val="none" w:sz="0" w:space="0" w:color="auto"/>
            <w:right w:val="none" w:sz="0" w:space="0" w:color="auto"/>
          </w:divBdr>
        </w:div>
        <w:div w:id="1581525689">
          <w:marLeft w:val="0"/>
          <w:marRight w:val="0"/>
          <w:marTop w:val="0"/>
          <w:marBottom w:val="0"/>
          <w:divBdr>
            <w:top w:val="none" w:sz="0" w:space="0" w:color="auto"/>
            <w:left w:val="none" w:sz="0" w:space="0" w:color="auto"/>
            <w:bottom w:val="none" w:sz="0" w:space="0" w:color="auto"/>
            <w:right w:val="none" w:sz="0" w:space="0" w:color="auto"/>
          </w:divBdr>
        </w:div>
        <w:div w:id="499850633">
          <w:marLeft w:val="0"/>
          <w:marRight w:val="0"/>
          <w:marTop w:val="0"/>
          <w:marBottom w:val="0"/>
          <w:divBdr>
            <w:top w:val="none" w:sz="0" w:space="0" w:color="auto"/>
            <w:left w:val="none" w:sz="0" w:space="0" w:color="auto"/>
            <w:bottom w:val="none" w:sz="0" w:space="0" w:color="auto"/>
            <w:right w:val="none" w:sz="0" w:space="0" w:color="auto"/>
          </w:divBdr>
        </w:div>
        <w:div w:id="847672819">
          <w:marLeft w:val="0"/>
          <w:marRight w:val="0"/>
          <w:marTop w:val="0"/>
          <w:marBottom w:val="0"/>
          <w:divBdr>
            <w:top w:val="none" w:sz="0" w:space="0" w:color="auto"/>
            <w:left w:val="none" w:sz="0" w:space="0" w:color="auto"/>
            <w:bottom w:val="none" w:sz="0" w:space="0" w:color="auto"/>
            <w:right w:val="none" w:sz="0" w:space="0" w:color="auto"/>
          </w:divBdr>
        </w:div>
        <w:div w:id="691957526">
          <w:marLeft w:val="0"/>
          <w:marRight w:val="0"/>
          <w:marTop w:val="0"/>
          <w:marBottom w:val="0"/>
          <w:divBdr>
            <w:top w:val="none" w:sz="0" w:space="0" w:color="auto"/>
            <w:left w:val="none" w:sz="0" w:space="0" w:color="auto"/>
            <w:bottom w:val="none" w:sz="0" w:space="0" w:color="auto"/>
            <w:right w:val="none" w:sz="0" w:space="0" w:color="auto"/>
          </w:divBdr>
        </w:div>
        <w:div w:id="862019180">
          <w:marLeft w:val="0"/>
          <w:marRight w:val="0"/>
          <w:marTop w:val="0"/>
          <w:marBottom w:val="0"/>
          <w:divBdr>
            <w:top w:val="none" w:sz="0" w:space="0" w:color="auto"/>
            <w:left w:val="none" w:sz="0" w:space="0" w:color="auto"/>
            <w:bottom w:val="none" w:sz="0" w:space="0" w:color="auto"/>
            <w:right w:val="none" w:sz="0" w:space="0" w:color="auto"/>
          </w:divBdr>
          <w:divsChild>
            <w:div w:id="8410399">
              <w:marLeft w:val="0"/>
              <w:marRight w:val="0"/>
              <w:marTop w:val="30"/>
              <w:marBottom w:val="30"/>
              <w:divBdr>
                <w:top w:val="none" w:sz="0" w:space="0" w:color="auto"/>
                <w:left w:val="none" w:sz="0" w:space="0" w:color="auto"/>
                <w:bottom w:val="none" w:sz="0" w:space="0" w:color="auto"/>
                <w:right w:val="none" w:sz="0" w:space="0" w:color="auto"/>
              </w:divBdr>
              <w:divsChild>
                <w:div w:id="1138691856">
                  <w:marLeft w:val="0"/>
                  <w:marRight w:val="0"/>
                  <w:marTop w:val="0"/>
                  <w:marBottom w:val="0"/>
                  <w:divBdr>
                    <w:top w:val="none" w:sz="0" w:space="0" w:color="auto"/>
                    <w:left w:val="none" w:sz="0" w:space="0" w:color="auto"/>
                    <w:bottom w:val="none" w:sz="0" w:space="0" w:color="auto"/>
                    <w:right w:val="none" w:sz="0" w:space="0" w:color="auto"/>
                  </w:divBdr>
                  <w:divsChild>
                    <w:div w:id="1070008572">
                      <w:marLeft w:val="0"/>
                      <w:marRight w:val="0"/>
                      <w:marTop w:val="0"/>
                      <w:marBottom w:val="0"/>
                      <w:divBdr>
                        <w:top w:val="none" w:sz="0" w:space="0" w:color="auto"/>
                        <w:left w:val="none" w:sz="0" w:space="0" w:color="auto"/>
                        <w:bottom w:val="none" w:sz="0" w:space="0" w:color="auto"/>
                        <w:right w:val="none" w:sz="0" w:space="0" w:color="auto"/>
                      </w:divBdr>
                    </w:div>
                  </w:divsChild>
                </w:div>
                <w:div w:id="1069770460">
                  <w:marLeft w:val="0"/>
                  <w:marRight w:val="0"/>
                  <w:marTop w:val="0"/>
                  <w:marBottom w:val="0"/>
                  <w:divBdr>
                    <w:top w:val="none" w:sz="0" w:space="0" w:color="auto"/>
                    <w:left w:val="none" w:sz="0" w:space="0" w:color="auto"/>
                    <w:bottom w:val="none" w:sz="0" w:space="0" w:color="auto"/>
                    <w:right w:val="none" w:sz="0" w:space="0" w:color="auto"/>
                  </w:divBdr>
                  <w:divsChild>
                    <w:div w:id="1450278806">
                      <w:marLeft w:val="0"/>
                      <w:marRight w:val="0"/>
                      <w:marTop w:val="0"/>
                      <w:marBottom w:val="0"/>
                      <w:divBdr>
                        <w:top w:val="none" w:sz="0" w:space="0" w:color="auto"/>
                        <w:left w:val="none" w:sz="0" w:space="0" w:color="auto"/>
                        <w:bottom w:val="none" w:sz="0" w:space="0" w:color="auto"/>
                        <w:right w:val="none" w:sz="0" w:space="0" w:color="auto"/>
                      </w:divBdr>
                    </w:div>
                  </w:divsChild>
                </w:div>
                <w:div w:id="352338881">
                  <w:marLeft w:val="0"/>
                  <w:marRight w:val="0"/>
                  <w:marTop w:val="0"/>
                  <w:marBottom w:val="0"/>
                  <w:divBdr>
                    <w:top w:val="none" w:sz="0" w:space="0" w:color="auto"/>
                    <w:left w:val="none" w:sz="0" w:space="0" w:color="auto"/>
                    <w:bottom w:val="none" w:sz="0" w:space="0" w:color="auto"/>
                    <w:right w:val="none" w:sz="0" w:space="0" w:color="auto"/>
                  </w:divBdr>
                  <w:divsChild>
                    <w:div w:id="836923771">
                      <w:marLeft w:val="0"/>
                      <w:marRight w:val="0"/>
                      <w:marTop w:val="0"/>
                      <w:marBottom w:val="0"/>
                      <w:divBdr>
                        <w:top w:val="none" w:sz="0" w:space="0" w:color="auto"/>
                        <w:left w:val="none" w:sz="0" w:space="0" w:color="auto"/>
                        <w:bottom w:val="none" w:sz="0" w:space="0" w:color="auto"/>
                        <w:right w:val="none" w:sz="0" w:space="0" w:color="auto"/>
                      </w:divBdr>
                    </w:div>
                  </w:divsChild>
                </w:div>
                <w:div w:id="68623185">
                  <w:marLeft w:val="0"/>
                  <w:marRight w:val="0"/>
                  <w:marTop w:val="0"/>
                  <w:marBottom w:val="0"/>
                  <w:divBdr>
                    <w:top w:val="none" w:sz="0" w:space="0" w:color="auto"/>
                    <w:left w:val="none" w:sz="0" w:space="0" w:color="auto"/>
                    <w:bottom w:val="none" w:sz="0" w:space="0" w:color="auto"/>
                    <w:right w:val="none" w:sz="0" w:space="0" w:color="auto"/>
                  </w:divBdr>
                  <w:divsChild>
                    <w:div w:id="1890722441">
                      <w:marLeft w:val="0"/>
                      <w:marRight w:val="0"/>
                      <w:marTop w:val="0"/>
                      <w:marBottom w:val="0"/>
                      <w:divBdr>
                        <w:top w:val="none" w:sz="0" w:space="0" w:color="auto"/>
                        <w:left w:val="none" w:sz="0" w:space="0" w:color="auto"/>
                        <w:bottom w:val="none" w:sz="0" w:space="0" w:color="auto"/>
                        <w:right w:val="none" w:sz="0" w:space="0" w:color="auto"/>
                      </w:divBdr>
                    </w:div>
                  </w:divsChild>
                </w:div>
                <w:div w:id="2126390697">
                  <w:marLeft w:val="0"/>
                  <w:marRight w:val="0"/>
                  <w:marTop w:val="0"/>
                  <w:marBottom w:val="0"/>
                  <w:divBdr>
                    <w:top w:val="none" w:sz="0" w:space="0" w:color="auto"/>
                    <w:left w:val="none" w:sz="0" w:space="0" w:color="auto"/>
                    <w:bottom w:val="none" w:sz="0" w:space="0" w:color="auto"/>
                    <w:right w:val="none" w:sz="0" w:space="0" w:color="auto"/>
                  </w:divBdr>
                  <w:divsChild>
                    <w:div w:id="2128890345">
                      <w:marLeft w:val="0"/>
                      <w:marRight w:val="0"/>
                      <w:marTop w:val="0"/>
                      <w:marBottom w:val="0"/>
                      <w:divBdr>
                        <w:top w:val="none" w:sz="0" w:space="0" w:color="auto"/>
                        <w:left w:val="none" w:sz="0" w:space="0" w:color="auto"/>
                        <w:bottom w:val="none" w:sz="0" w:space="0" w:color="auto"/>
                        <w:right w:val="none" w:sz="0" w:space="0" w:color="auto"/>
                      </w:divBdr>
                    </w:div>
                  </w:divsChild>
                </w:div>
                <w:div w:id="622541208">
                  <w:marLeft w:val="0"/>
                  <w:marRight w:val="0"/>
                  <w:marTop w:val="0"/>
                  <w:marBottom w:val="0"/>
                  <w:divBdr>
                    <w:top w:val="none" w:sz="0" w:space="0" w:color="auto"/>
                    <w:left w:val="none" w:sz="0" w:space="0" w:color="auto"/>
                    <w:bottom w:val="none" w:sz="0" w:space="0" w:color="auto"/>
                    <w:right w:val="none" w:sz="0" w:space="0" w:color="auto"/>
                  </w:divBdr>
                  <w:divsChild>
                    <w:div w:id="1767190065">
                      <w:marLeft w:val="0"/>
                      <w:marRight w:val="0"/>
                      <w:marTop w:val="0"/>
                      <w:marBottom w:val="0"/>
                      <w:divBdr>
                        <w:top w:val="none" w:sz="0" w:space="0" w:color="auto"/>
                        <w:left w:val="none" w:sz="0" w:space="0" w:color="auto"/>
                        <w:bottom w:val="none" w:sz="0" w:space="0" w:color="auto"/>
                        <w:right w:val="none" w:sz="0" w:space="0" w:color="auto"/>
                      </w:divBdr>
                    </w:div>
                  </w:divsChild>
                </w:div>
                <w:div w:id="444152928">
                  <w:marLeft w:val="0"/>
                  <w:marRight w:val="0"/>
                  <w:marTop w:val="0"/>
                  <w:marBottom w:val="0"/>
                  <w:divBdr>
                    <w:top w:val="none" w:sz="0" w:space="0" w:color="auto"/>
                    <w:left w:val="none" w:sz="0" w:space="0" w:color="auto"/>
                    <w:bottom w:val="none" w:sz="0" w:space="0" w:color="auto"/>
                    <w:right w:val="none" w:sz="0" w:space="0" w:color="auto"/>
                  </w:divBdr>
                  <w:divsChild>
                    <w:div w:id="438381485">
                      <w:marLeft w:val="0"/>
                      <w:marRight w:val="0"/>
                      <w:marTop w:val="0"/>
                      <w:marBottom w:val="0"/>
                      <w:divBdr>
                        <w:top w:val="none" w:sz="0" w:space="0" w:color="auto"/>
                        <w:left w:val="none" w:sz="0" w:space="0" w:color="auto"/>
                        <w:bottom w:val="none" w:sz="0" w:space="0" w:color="auto"/>
                        <w:right w:val="none" w:sz="0" w:space="0" w:color="auto"/>
                      </w:divBdr>
                    </w:div>
                  </w:divsChild>
                </w:div>
                <w:div w:id="1652102666">
                  <w:marLeft w:val="0"/>
                  <w:marRight w:val="0"/>
                  <w:marTop w:val="0"/>
                  <w:marBottom w:val="0"/>
                  <w:divBdr>
                    <w:top w:val="none" w:sz="0" w:space="0" w:color="auto"/>
                    <w:left w:val="none" w:sz="0" w:space="0" w:color="auto"/>
                    <w:bottom w:val="none" w:sz="0" w:space="0" w:color="auto"/>
                    <w:right w:val="none" w:sz="0" w:space="0" w:color="auto"/>
                  </w:divBdr>
                  <w:divsChild>
                    <w:div w:id="1016688817">
                      <w:marLeft w:val="0"/>
                      <w:marRight w:val="0"/>
                      <w:marTop w:val="0"/>
                      <w:marBottom w:val="0"/>
                      <w:divBdr>
                        <w:top w:val="none" w:sz="0" w:space="0" w:color="auto"/>
                        <w:left w:val="none" w:sz="0" w:space="0" w:color="auto"/>
                        <w:bottom w:val="none" w:sz="0" w:space="0" w:color="auto"/>
                        <w:right w:val="none" w:sz="0" w:space="0" w:color="auto"/>
                      </w:divBdr>
                    </w:div>
                  </w:divsChild>
                </w:div>
                <w:div w:id="1461806718">
                  <w:marLeft w:val="0"/>
                  <w:marRight w:val="0"/>
                  <w:marTop w:val="0"/>
                  <w:marBottom w:val="0"/>
                  <w:divBdr>
                    <w:top w:val="none" w:sz="0" w:space="0" w:color="auto"/>
                    <w:left w:val="none" w:sz="0" w:space="0" w:color="auto"/>
                    <w:bottom w:val="none" w:sz="0" w:space="0" w:color="auto"/>
                    <w:right w:val="none" w:sz="0" w:space="0" w:color="auto"/>
                  </w:divBdr>
                  <w:divsChild>
                    <w:div w:id="85880351">
                      <w:marLeft w:val="0"/>
                      <w:marRight w:val="0"/>
                      <w:marTop w:val="0"/>
                      <w:marBottom w:val="0"/>
                      <w:divBdr>
                        <w:top w:val="none" w:sz="0" w:space="0" w:color="auto"/>
                        <w:left w:val="none" w:sz="0" w:space="0" w:color="auto"/>
                        <w:bottom w:val="none" w:sz="0" w:space="0" w:color="auto"/>
                        <w:right w:val="none" w:sz="0" w:space="0" w:color="auto"/>
                      </w:divBdr>
                    </w:div>
                  </w:divsChild>
                </w:div>
                <w:div w:id="844058013">
                  <w:marLeft w:val="0"/>
                  <w:marRight w:val="0"/>
                  <w:marTop w:val="0"/>
                  <w:marBottom w:val="0"/>
                  <w:divBdr>
                    <w:top w:val="none" w:sz="0" w:space="0" w:color="auto"/>
                    <w:left w:val="none" w:sz="0" w:space="0" w:color="auto"/>
                    <w:bottom w:val="none" w:sz="0" w:space="0" w:color="auto"/>
                    <w:right w:val="none" w:sz="0" w:space="0" w:color="auto"/>
                  </w:divBdr>
                  <w:divsChild>
                    <w:div w:id="4016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71285">
          <w:marLeft w:val="0"/>
          <w:marRight w:val="0"/>
          <w:marTop w:val="0"/>
          <w:marBottom w:val="0"/>
          <w:divBdr>
            <w:top w:val="none" w:sz="0" w:space="0" w:color="auto"/>
            <w:left w:val="none" w:sz="0" w:space="0" w:color="auto"/>
            <w:bottom w:val="none" w:sz="0" w:space="0" w:color="auto"/>
            <w:right w:val="none" w:sz="0" w:space="0" w:color="auto"/>
          </w:divBdr>
        </w:div>
        <w:div w:id="652560906">
          <w:marLeft w:val="0"/>
          <w:marRight w:val="0"/>
          <w:marTop w:val="0"/>
          <w:marBottom w:val="0"/>
          <w:divBdr>
            <w:top w:val="none" w:sz="0" w:space="0" w:color="auto"/>
            <w:left w:val="none" w:sz="0" w:space="0" w:color="auto"/>
            <w:bottom w:val="none" w:sz="0" w:space="0" w:color="auto"/>
            <w:right w:val="none" w:sz="0" w:space="0" w:color="auto"/>
          </w:divBdr>
        </w:div>
        <w:div w:id="2076278093">
          <w:marLeft w:val="0"/>
          <w:marRight w:val="0"/>
          <w:marTop w:val="0"/>
          <w:marBottom w:val="0"/>
          <w:divBdr>
            <w:top w:val="none" w:sz="0" w:space="0" w:color="auto"/>
            <w:left w:val="none" w:sz="0" w:space="0" w:color="auto"/>
            <w:bottom w:val="none" w:sz="0" w:space="0" w:color="auto"/>
            <w:right w:val="none" w:sz="0" w:space="0" w:color="auto"/>
          </w:divBdr>
        </w:div>
        <w:div w:id="2138638263">
          <w:marLeft w:val="0"/>
          <w:marRight w:val="0"/>
          <w:marTop w:val="0"/>
          <w:marBottom w:val="0"/>
          <w:divBdr>
            <w:top w:val="none" w:sz="0" w:space="0" w:color="auto"/>
            <w:left w:val="none" w:sz="0" w:space="0" w:color="auto"/>
            <w:bottom w:val="none" w:sz="0" w:space="0" w:color="auto"/>
            <w:right w:val="none" w:sz="0" w:space="0" w:color="auto"/>
          </w:divBdr>
          <w:divsChild>
            <w:div w:id="2145614133">
              <w:marLeft w:val="0"/>
              <w:marRight w:val="0"/>
              <w:marTop w:val="30"/>
              <w:marBottom w:val="30"/>
              <w:divBdr>
                <w:top w:val="none" w:sz="0" w:space="0" w:color="auto"/>
                <w:left w:val="none" w:sz="0" w:space="0" w:color="auto"/>
                <w:bottom w:val="none" w:sz="0" w:space="0" w:color="auto"/>
                <w:right w:val="none" w:sz="0" w:space="0" w:color="auto"/>
              </w:divBdr>
              <w:divsChild>
                <w:div w:id="1746801384">
                  <w:marLeft w:val="0"/>
                  <w:marRight w:val="0"/>
                  <w:marTop w:val="0"/>
                  <w:marBottom w:val="0"/>
                  <w:divBdr>
                    <w:top w:val="none" w:sz="0" w:space="0" w:color="auto"/>
                    <w:left w:val="none" w:sz="0" w:space="0" w:color="auto"/>
                    <w:bottom w:val="none" w:sz="0" w:space="0" w:color="auto"/>
                    <w:right w:val="none" w:sz="0" w:space="0" w:color="auto"/>
                  </w:divBdr>
                  <w:divsChild>
                    <w:div w:id="524366627">
                      <w:marLeft w:val="0"/>
                      <w:marRight w:val="0"/>
                      <w:marTop w:val="0"/>
                      <w:marBottom w:val="0"/>
                      <w:divBdr>
                        <w:top w:val="none" w:sz="0" w:space="0" w:color="auto"/>
                        <w:left w:val="none" w:sz="0" w:space="0" w:color="auto"/>
                        <w:bottom w:val="none" w:sz="0" w:space="0" w:color="auto"/>
                        <w:right w:val="none" w:sz="0" w:space="0" w:color="auto"/>
                      </w:divBdr>
                    </w:div>
                  </w:divsChild>
                </w:div>
                <w:div w:id="1266226460">
                  <w:marLeft w:val="0"/>
                  <w:marRight w:val="0"/>
                  <w:marTop w:val="0"/>
                  <w:marBottom w:val="0"/>
                  <w:divBdr>
                    <w:top w:val="none" w:sz="0" w:space="0" w:color="auto"/>
                    <w:left w:val="none" w:sz="0" w:space="0" w:color="auto"/>
                    <w:bottom w:val="none" w:sz="0" w:space="0" w:color="auto"/>
                    <w:right w:val="none" w:sz="0" w:space="0" w:color="auto"/>
                  </w:divBdr>
                  <w:divsChild>
                    <w:div w:id="1260066976">
                      <w:marLeft w:val="0"/>
                      <w:marRight w:val="0"/>
                      <w:marTop w:val="0"/>
                      <w:marBottom w:val="0"/>
                      <w:divBdr>
                        <w:top w:val="none" w:sz="0" w:space="0" w:color="auto"/>
                        <w:left w:val="none" w:sz="0" w:space="0" w:color="auto"/>
                        <w:bottom w:val="none" w:sz="0" w:space="0" w:color="auto"/>
                        <w:right w:val="none" w:sz="0" w:space="0" w:color="auto"/>
                      </w:divBdr>
                    </w:div>
                  </w:divsChild>
                </w:div>
                <w:div w:id="998383379">
                  <w:marLeft w:val="0"/>
                  <w:marRight w:val="0"/>
                  <w:marTop w:val="0"/>
                  <w:marBottom w:val="0"/>
                  <w:divBdr>
                    <w:top w:val="none" w:sz="0" w:space="0" w:color="auto"/>
                    <w:left w:val="none" w:sz="0" w:space="0" w:color="auto"/>
                    <w:bottom w:val="none" w:sz="0" w:space="0" w:color="auto"/>
                    <w:right w:val="none" w:sz="0" w:space="0" w:color="auto"/>
                  </w:divBdr>
                  <w:divsChild>
                    <w:div w:id="1619071599">
                      <w:marLeft w:val="0"/>
                      <w:marRight w:val="0"/>
                      <w:marTop w:val="0"/>
                      <w:marBottom w:val="0"/>
                      <w:divBdr>
                        <w:top w:val="none" w:sz="0" w:space="0" w:color="auto"/>
                        <w:left w:val="none" w:sz="0" w:space="0" w:color="auto"/>
                        <w:bottom w:val="none" w:sz="0" w:space="0" w:color="auto"/>
                        <w:right w:val="none" w:sz="0" w:space="0" w:color="auto"/>
                      </w:divBdr>
                    </w:div>
                  </w:divsChild>
                </w:div>
                <w:div w:id="770514477">
                  <w:marLeft w:val="0"/>
                  <w:marRight w:val="0"/>
                  <w:marTop w:val="0"/>
                  <w:marBottom w:val="0"/>
                  <w:divBdr>
                    <w:top w:val="none" w:sz="0" w:space="0" w:color="auto"/>
                    <w:left w:val="none" w:sz="0" w:space="0" w:color="auto"/>
                    <w:bottom w:val="none" w:sz="0" w:space="0" w:color="auto"/>
                    <w:right w:val="none" w:sz="0" w:space="0" w:color="auto"/>
                  </w:divBdr>
                  <w:divsChild>
                    <w:div w:id="1019087717">
                      <w:marLeft w:val="0"/>
                      <w:marRight w:val="0"/>
                      <w:marTop w:val="0"/>
                      <w:marBottom w:val="0"/>
                      <w:divBdr>
                        <w:top w:val="none" w:sz="0" w:space="0" w:color="auto"/>
                        <w:left w:val="none" w:sz="0" w:space="0" w:color="auto"/>
                        <w:bottom w:val="none" w:sz="0" w:space="0" w:color="auto"/>
                        <w:right w:val="none" w:sz="0" w:space="0" w:color="auto"/>
                      </w:divBdr>
                    </w:div>
                  </w:divsChild>
                </w:div>
                <w:div w:id="1756631311">
                  <w:marLeft w:val="0"/>
                  <w:marRight w:val="0"/>
                  <w:marTop w:val="0"/>
                  <w:marBottom w:val="0"/>
                  <w:divBdr>
                    <w:top w:val="none" w:sz="0" w:space="0" w:color="auto"/>
                    <w:left w:val="none" w:sz="0" w:space="0" w:color="auto"/>
                    <w:bottom w:val="none" w:sz="0" w:space="0" w:color="auto"/>
                    <w:right w:val="none" w:sz="0" w:space="0" w:color="auto"/>
                  </w:divBdr>
                  <w:divsChild>
                    <w:div w:id="1209805613">
                      <w:marLeft w:val="0"/>
                      <w:marRight w:val="0"/>
                      <w:marTop w:val="0"/>
                      <w:marBottom w:val="0"/>
                      <w:divBdr>
                        <w:top w:val="none" w:sz="0" w:space="0" w:color="auto"/>
                        <w:left w:val="none" w:sz="0" w:space="0" w:color="auto"/>
                        <w:bottom w:val="none" w:sz="0" w:space="0" w:color="auto"/>
                        <w:right w:val="none" w:sz="0" w:space="0" w:color="auto"/>
                      </w:divBdr>
                    </w:div>
                  </w:divsChild>
                </w:div>
                <w:div w:id="1935363285">
                  <w:marLeft w:val="0"/>
                  <w:marRight w:val="0"/>
                  <w:marTop w:val="0"/>
                  <w:marBottom w:val="0"/>
                  <w:divBdr>
                    <w:top w:val="none" w:sz="0" w:space="0" w:color="auto"/>
                    <w:left w:val="none" w:sz="0" w:space="0" w:color="auto"/>
                    <w:bottom w:val="none" w:sz="0" w:space="0" w:color="auto"/>
                    <w:right w:val="none" w:sz="0" w:space="0" w:color="auto"/>
                  </w:divBdr>
                  <w:divsChild>
                    <w:div w:id="1899826613">
                      <w:marLeft w:val="0"/>
                      <w:marRight w:val="0"/>
                      <w:marTop w:val="0"/>
                      <w:marBottom w:val="0"/>
                      <w:divBdr>
                        <w:top w:val="none" w:sz="0" w:space="0" w:color="auto"/>
                        <w:left w:val="none" w:sz="0" w:space="0" w:color="auto"/>
                        <w:bottom w:val="none" w:sz="0" w:space="0" w:color="auto"/>
                        <w:right w:val="none" w:sz="0" w:space="0" w:color="auto"/>
                      </w:divBdr>
                    </w:div>
                  </w:divsChild>
                </w:div>
                <w:div w:id="585840870">
                  <w:marLeft w:val="0"/>
                  <w:marRight w:val="0"/>
                  <w:marTop w:val="0"/>
                  <w:marBottom w:val="0"/>
                  <w:divBdr>
                    <w:top w:val="none" w:sz="0" w:space="0" w:color="auto"/>
                    <w:left w:val="none" w:sz="0" w:space="0" w:color="auto"/>
                    <w:bottom w:val="none" w:sz="0" w:space="0" w:color="auto"/>
                    <w:right w:val="none" w:sz="0" w:space="0" w:color="auto"/>
                  </w:divBdr>
                  <w:divsChild>
                    <w:div w:id="819231206">
                      <w:marLeft w:val="0"/>
                      <w:marRight w:val="0"/>
                      <w:marTop w:val="0"/>
                      <w:marBottom w:val="0"/>
                      <w:divBdr>
                        <w:top w:val="none" w:sz="0" w:space="0" w:color="auto"/>
                        <w:left w:val="none" w:sz="0" w:space="0" w:color="auto"/>
                        <w:bottom w:val="none" w:sz="0" w:space="0" w:color="auto"/>
                        <w:right w:val="none" w:sz="0" w:space="0" w:color="auto"/>
                      </w:divBdr>
                    </w:div>
                  </w:divsChild>
                </w:div>
                <w:div w:id="1676375714">
                  <w:marLeft w:val="0"/>
                  <w:marRight w:val="0"/>
                  <w:marTop w:val="0"/>
                  <w:marBottom w:val="0"/>
                  <w:divBdr>
                    <w:top w:val="none" w:sz="0" w:space="0" w:color="auto"/>
                    <w:left w:val="none" w:sz="0" w:space="0" w:color="auto"/>
                    <w:bottom w:val="none" w:sz="0" w:space="0" w:color="auto"/>
                    <w:right w:val="none" w:sz="0" w:space="0" w:color="auto"/>
                  </w:divBdr>
                  <w:divsChild>
                    <w:div w:id="1558475059">
                      <w:marLeft w:val="0"/>
                      <w:marRight w:val="0"/>
                      <w:marTop w:val="0"/>
                      <w:marBottom w:val="0"/>
                      <w:divBdr>
                        <w:top w:val="none" w:sz="0" w:space="0" w:color="auto"/>
                        <w:left w:val="none" w:sz="0" w:space="0" w:color="auto"/>
                        <w:bottom w:val="none" w:sz="0" w:space="0" w:color="auto"/>
                        <w:right w:val="none" w:sz="0" w:space="0" w:color="auto"/>
                      </w:divBdr>
                    </w:div>
                  </w:divsChild>
                </w:div>
                <w:div w:id="1274826189">
                  <w:marLeft w:val="0"/>
                  <w:marRight w:val="0"/>
                  <w:marTop w:val="0"/>
                  <w:marBottom w:val="0"/>
                  <w:divBdr>
                    <w:top w:val="none" w:sz="0" w:space="0" w:color="auto"/>
                    <w:left w:val="none" w:sz="0" w:space="0" w:color="auto"/>
                    <w:bottom w:val="none" w:sz="0" w:space="0" w:color="auto"/>
                    <w:right w:val="none" w:sz="0" w:space="0" w:color="auto"/>
                  </w:divBdr>
                  <w:divsChild>
                    <w:div w:id="1318144454">
                      <w:marLeft w:val="0"/>
                      <w:marRight w:val="0"/>
                      <w:marTop w:val="0"/>
                      <w:marBottom w:val="0"/>
                      <w:divBdr>
                        <w:top w:val="none" w:sz="0" w:space="0" w:color="auto"/>
                        <w:left w:val="none" w:sz="0" w:space="0" w:color="auto"/>
                        <w:bottom w:val="none" w:sz="0" w:space="0" w:color="auto"/>
                        <w:right w:val="none" w:sz="0" w:space="0" w:color="auto"/>
                      </w:divBdr>
                    </w:div>
                  </w:divsChild>
                </w:div>
                <w:div w:id="839352025">
                  <w:marLeft w:val="0"/>
                  <w:marRight w:val="0"/>
                  <w:marTop w:val="0"/>
                  <w:marBottom w:val="0"/>
                  <w:divBdr>
                    <w:top w:val="none" w:sz="0" w:space="0" w:color="auto"/>
                    <w:left w:val="none" w:sz="0" w:space="0" w:color="auto"/>
                    <w:bottom w:val="none" w:sz="0" w:space="0" w:color="auto"/>
                    <w:right w:val="none" w:sz="0" w:space="0" w:color="auto"/>
                  </w:divBdr>
                  <w:divsChild>
                    <w:div w:id="1504661387">
                      <w:marLeft w:val="0"/>
                      <w:marRight w:val="0"/>
                      <w:marTop w:val="0"/>
                      <w:marBottom w:val="0"/>
                      <w:divBdr>
                        <w:top w:val="none" w:sz="0" w:space="0" w:color="auto"/>
                        <w:left w:val="none" w:sz="0" w:space="0" w:color="auto"/>
                        <w:bottom w:val="none" w:sz="0" w:space="0" w:color="auto"/>
                        <w:right w:val="none" w:sz="0" w:space="0" w:color="auto"/>
                      </w:divBdr>
                    </w:div>
                  </w:divsChild>
                </w:div>
                <w:div w:id="1373574960">
                  <w:marLeft w:val="0"/>
                  <w:marRight w:val="0"/>
                  <w:marTop w:val="0"/>
                  <w:marBottom w:val="0"/>
                  <w:divBdr>
                    <w:top w:val="none" w:sz="0" w:space="0" w:color="auto"/>
                    <w:left w:val="none" w:sz="0" w:space="0" w:color="auto"/>
                    <w:bottom w:val="none" w:sz="0" w:space="0" w:color="auto"/>
                    <w:right w:val="none" w:sz="0" w:space="0" w:color="auto"/>
                  </w:divBdr>
                  <w:divsChild>
                    <w:div w:id="2084059522">
                      <w:marLeft w:val="0"/>
                      <w:marRight w:val="0"/>
                      <w:marTop w:val="0"/>
                      <w:marBottom w:val="0"/>
                      <w:divBdr>
                        <w:top w:val="none" w:sz="0" w:space="0" w:color="auto"/>
                        <w:left w:val="none" w:sz="0" w:space="0" w:color="auto"/>
                        <w:bottom w:val="none" w:sz="0" w:space="0" w:color="auto"/>
                        <w:right w:val="none" w:sz="0" w:space="0" w:color="auto"/>
                      </w:divBdr>
                    </w:div>
                  </w:divsChild>
                </w:div>
                <w:div w:id="1284850376">
                  <w:marLeft w:val="0"/>
                  <w:marRight w:val="0"/>
                  <w:marTop w:val="0"/>
                  <w:marBottom w:val="0"/>
                  <w:divBdr>
                    <w:top w:val="none" w:sz="0" w:space="0" w:color="auto"/>
                    <w:left w:val="none" w:sz="0" w:space="0" w:color="auto"/>
                    <w:bottom w:val="none" w:sz="0" w:space="0" w:color="auto"/>
                    <w:right w:val="none" w:sz="0" w:space="0" w:color="auto"/>
                  </w:divBdr>
                  <w:divsChild>
                    <w:div w:id="667291037">
                      <w:marLeft w:val="0"/>
                      <w:marRight w:val="0"/>
                      <w:marTop w:val="0"/>
                      <w:marBottom w:val="0"/>
                      <w:divBdr>
                        <w:top w:val="none" w:sz="0" w:space="0" w:color="auto"/>
                        <w:left w:val="none" w:sz="0" w:space="0" w:color="auto"/>
                        <w:bottom w:val="none" w:sz="0" w:space="0" w:color="auto"/>
                        <w:right w:val="none" w:sz="0" w:space="0" w:color="auto"/>
                      </w:divBdr>
                    </w:div>
                  </w:divsChild>
                </w:div>
                <w:div w:id="202137816">
                  <w:marLeft w:val="0"/>
                  <w:marRight w:val="0"/>
                  <w:marTop w:val="0"/>
                  <w:marBottom w:val="0"/>
                  <w:divBdr>
                    <w:top w:val="none" w:sz="0" w:space="0" w:color="auto"/>
                    <w:left w:val="none" w:sz="0" w:space="0" w:color="auto"/>
                    <w:bottom w:val="none" w:sz="0" w:space="0" w:color="auto"/>
                    <w:right w:val="none" w:sz="0" w:space="0" w:color="auto"/>
                  </w:divBdr>
                  <w:divsChild>
                    <w:div w:id="57410347">
                      <w:marLeft w:val="0"/>
                      <w:marRight w:val="0"/>
                      <w:marTop w:val="0"/>
                      <w:marBottom w:val="0"/>
                      <w:divBdr>
                        <w:top w:val="none" w:sz="0" w:space="0" w:color="auto"/>
                        <w:left w:val="none" w:sz="0" w:space="0" w:color="auto"/>
                        <w:bottom w:val="none" w:sz="0" w:space="0" w:color="auto"/>
                        <w:right w:val="none" w:sz="0" w:space="0" w:color="auto"/>
                      </w:divBdr>
                    </w:div>
                  </w:divsChild>
                </w:div>
                <w:div w:id="1525437338">
                  <w:marLeft w:val="0"/>
                  <w:marRight w:val="0"/>
                  <w:marTop w:val="0"/>
                  <w:marBottom w:val="0"/>
                  <w:divBdr>
                    <w:top w:val="none" w:sz="0" w:space="0" w:color="auto"/>
                    <w:left w:val="none" w:sz="0" w:space="0" w:color="auto"/>
                    <w:bottom w:val="none" w:sz="0" w:space="0" w:color="auto"/>
                    <w:right w:val="none" w:sz="0" w:space="0" w:color="auto"/>
                  </w:divBdr>
                  <w:divsChild>
                    <w:div w:id="1893270968">
                      <w:marLeft w:val="0"/>
                      <w:marRight w:val="0"/>
                      <w:marTop w:val="0"/>
                      <w:marBottom w:val="0"/>
                      <w:divBdr>
                        <w:top w:val="none" w:sz="0" w:space="0" w:color="auto"/>
                        <w:left w:val="none" w:sz="0" w:space="0" w:color="auto"/>
                        <w:bottom w:val="none" w:sz="0" w:space="0" w:color="auto"/>
                        <w:right w:val="none" w:sz="0" w:space="0" w:color="auto"/>
                      </w:divBdr>
                    </w:div>
                  </w:divsChild>
                </w:div>
                <w:div w:id="1129670951">
                  <w:marLeft w:val="0"/>
                  <w:marRight w:val="0"/>
                  <w:marTop w:val="0"/>
                  <w:marBottom w:val="0"/>
                  <w:divBdr>
                    <w:top w:val="none" w:sz="0" w:space="0" w:color="auto"/>
                    <w:left w:val="none" w:sz="0" w:space="0" w:color="auto"/>
                    <w:bottom w:val="none" w:sz="0" w:space="0" w:color="auto"/>
                    <w:right w:val="none" w:sz="0" w:space="0" w:color="auto"/>
                  </w:divBdr>
                  <w:divsChild>
                    <w:div w:id="1743484724">
                      <w:marLeft w:val="0"/>
                      <w:marRight w:val="0"/>
                      <w:marTop w:val="0"/>
                      <w:marBottom w:val="0"/>
                      <w:divBdr>
                        <w:top w:val="none" w:sz="0" w:space="0" w:color="auto"/>
                        <w:left w:val="none" w:sz="0" w:space="0" w:color="auto"/>
                        <w:bottom w:val="none" w:sz="0" w:space="0" w:color="auto"/>
                        <w:right w:val="none" w:sz="0" w:space="0" w:color="auto"/>
                      </w:divBdr>
                    </w:div>
                  </w:divsChild>
                </w:div>
                <w:div w:id="1437361596">
                  <w:marLeft w:val="0"/>
                  <w:marRight w:val="0"/>
                  <w:marTop w:val="0"/>
                  <w:marBottom w:val="0"/>
                  <w:divBdr>
                    <w:top w:val="none" w:sz="0" w:space="0" w:color="auto"/>
                    <w:left w:val="none" w:sz="0" w:space="0" w:color="auto"/>
                    <w:bottom w:val="none" w:sz="0" w:space="0" w:color="auto"/>
                    <w:right w:val="none" w:sz="0" w:space="0" w:color="auto"/>
                  </w:divBdr>
                  <w:divsChild>
                    <w:div w:id="297497143">
                      <w:marLeft w:val="0"/>
                      <w:marRight w:val="0"/>
                      <w:marTop w:val="0"/>
                      <w:marBottom w:val="0"/>
                      <w:divBdr>
                        <w:top w:val="none" w:sz="0" w:space="0" w:color="auto"/>
                        <w:left w:val="none" w:sz="0" w:space="0" w:color="auto"/>
                        <w:bottom w:val="none" w:sz="0" w:space="0" w:color="auto"/>
                        <w:right w:val="none" w:sz="0" w:space="0" w:color="auto"/>
                      </w:divBdr>
                    </w:div>
                  </w:divsChild>
                </w:div>
                <w:div w:id="373503770">
                  <w:marLeft w:val="0"/>
                  <w:marRight w:val="0"/>
                  <w:marTop w:val="0"/>
                  <w:marBottom w:val="0"/>
                  <w:divBdr>
                    <w:top w:val="none" w:sz="0" w:space="0" w:color="auto"/>
                    <w:left w:val="none" w:sz="0" w:space="0" w:color="auto"/>
                    <w:bottom w:val="none" w:sz="0" w:space="0" w:color="auto"/>
                    <w:right w:val="none" w:sz="0" w:space="0" w:color="auto"/>
                  </w:divBdr>
                  <w:divsChild>
                    <w:div w:id="1989819610">
                      <w:marLeft w:val="0"/>
                      <w:marRight w:val="0"/>
                      <w:marTop w:val="0"/>
                      <w:marBottom w:val="0"/>
                      <w:divBdr>
                        <w:top w:val="none" w:sz="0" w:space="0" w:color="auto"/>
                        <w:left w:val="none" w:sz="0" w:space="0" w:color="auto"/>
                        <w:bottom w:val="none" w:sz="0" w:space="0" w:color="auto"/>
                        <w:right w:val="none" w:sz="0" w:space="0" w:color="auto"/>
                      </w:divBdr>
                    </w:div>
                  </w:divsChild>
                </w:div>
                <w:div w:id="1822041402">
                  <w:marLeft w:val="0"/>
                  <w:marRight w:val="0"/>
                  <w:marTop w:val="0"/>
                  <w:marBottom w:val="0"/>
                  <w:divBdr>
                    <w:top w:val="none" w:sz="0" w:space="0" w:color="auto"/>
                    <w:left w:val="none" w:sz="0" w:space="0" w:color="auto"/>
                    <w:bottom w:val="none" w:sz="0" w:space="0" w:color="auto"/>
                    <w:right w:val="none" w:sz="0" w:space="0" w:color="auto"/>
                  </w:divBdr>
                  <w:divsChild>
                    <w:div w:id="22826743">
                      <w:marLeft w:val="0"/>
                      <w:marRight w:val="0"/>
                      <w:marTop w:val="0"/>
                      <w:marBottom w:val="0"/>
                      <w:divBdr>
                        <w:top w:val="none" w:sz="0" w:space="0" w:color="auto"/>
                        <w:left w:val="none" w:sz="0" w:space="0" w:color="auto"/>
                        <w:bottom w:val="none" w:sz="0" w:space="0" w:color="auto"/>
                        <w:right w:val="none" w:sz="0" w:space="0" w:color="auto"/>
                      </w:divBdr>
                    </w:div>
                  </w:divsChild>
                </w:div>
                <w:div w:id="682779686">
                  <w:marLeft w:val="0"/>
                  <w:marRight w:val="0"/>
                  <w:marTop w:val="0"/>
                  <w:marBottom w:val="0"/>
                  <w:divBdr>
                    <w:top w:val="none" w:sz="0" w:space="0" w:color="auto"/>
                    <w:left w:val="none" w:sz="0" w:space="0" w:color="auto"/>
                    <w:bottom w:val="none" w:sz="0" w:space="0" w:color="auto"/>
                    <w:right w:val="none" w:sz="0" w:space="0" w:color="auto"/>
                  </w:divBdr>
                  <w:divsChild>
                    <w:div w:id="717822422">
                      <w:marLeft w:val="0"/>
                      <w:marRight w:val="0"/>
                      <w:marTop w:val="0"/>
                      <w:marBottom w:val="0"/>
                      <w:divBdr>
                        <w:top w:val="none" w:sz="0" w:space="0" w:color="auto"/>
                        <w:left w:val="none" w:sz="0" w:space="0" w:color="auto"/>
                        <w:bottom w:val="none" w:sz="0" w:space="0" w:color="auto"/>
                        <w:right w:val="none" w:sz="0" w:space="0" w:color="auto"/>
                      </w:divBdr>
                    </w:div>
                  </w:divsChild>
                </w:div>
                <w:div w:id="1703477651">
                  <w:marLeft w:val="0"/>
                  <w:marRight w:val="0"/>
                  <w:marTop w:val="0"/>
                  <w:marBottom w:val="0"/>
                  <w:divBdr>
                    <w:top w:val="none" w:sz="0" w:space="0" w:color="auto"/>
                    <w:left w:val="none" w:sz="0" w:space="0" w:color="auto"/>
                    <w:bottom w:val="none" w:sz="0" w:space="0" w:color="auto"/>
                    <w:right w:val="none" w:sz="0" w:space="0" w:color="auto"/>
                  </w:divBdr>
                  <w:divsChild>
                    <w:div w:id="688532802">
                      <w:marLeft w:val="0"/>
                      <w:marRight w:val="0"/>
                      <w:marTop w:val="0"/>
                      <w:marBottom w:val="0"/>
                      <w:divBdr>
                        <w:top w:val="none" w:sz="0" w:space="0" w:color="auto"/>
                        <w:left w:val="none" w:sz="0" w:space="0" w:color="auto"/>
                        <w:bottom w:val="none" w:sz="0" w:space="0" w:color="auto"/>
                        <w:right w:val="none" w:sz="0" w:space="0" w:color="auto"/>
                      </w:divBdr>
                    </w:div>
                  </w:divsChild>
                </w:div>
                <w:div w:id="1870407322">
                  <w:marLeft w:val="0"/>
                  <w:marRight w:val="0"/>
                  <w:marTop w:val="0"/>
                  <w:marBottom w:val="0"/>
                  <w:divBdr>
                    <w:top w:val="none" w:sz="0" w:space="0" w:color="auto"/>
                    <w:left w:val="none" w:sz="0" w:space="0" w:color="auto"/>
                    <w:bottom w:val="none" w:sz="0" w:space="0" w:color="auto"/>
                    <w:right w:val="none" w:sz="0" w:space="0" w:color="auto"/>
                  </w:divBdr>
                  <w:divsChild>
                    <w:div w:id="1856797294">
                      <w:marLeft w:val="0"/>
                      <w:marRight w:val="0"/>
                      <w:marTop w:val="0"/>
                      <w:marBottom w:val="0"/>
                      <w:divBdr>
                        <w:top w:val="none" w:sz="0" w:space="0" w:color="auto"/>
                        <w:left w:val="none" w:sz="0" w:space="0" w:color="auto"/>
                        <w:bottom w:val="none" w:sz="0" w:space="0" w:color="auto"/>
                        <w:right w:val="none" w:sz="0" w:space="0" w:color="auto"/>
                      </w:divBdr>
                    </w:div>
                  </w:divsChild>
                </w:div>
                <w:div w:id="1764063525">
                  <w:marLeft w:val="0"/>
                  <w:marRight w:val="0"/>
                  <w:marTop w:val="0"/>
                  <w:marBottom w:val="0"/>
                  <w:divBdr>
                    <w:top w:val="none" w:sz="0" w:space="0" w:color="auto"/>
                    <w:left w:val="none" w:sz="0" w:space="0" w:color="auto"/>
                    <w:bottom w:val="none" w:sz="0" w:space="0" w:color="auto"/>
                    <w:right w:val="none" w:sz="0" w:space="0" w:color="auto"/>
                  </w:divBdr>
                  <w:divsChild>
                    <w:div w:id="1962882314">
                      <w:marLeft w:val="0"/>
                      <w:marRight w:val="0"/>
                      <w:marTop w:val="0"/>
                      <w:marBottom w:val="0"/>
                      <w:divBdr>
                        <w:top w:val="none" w:sz="0" w:space="0" w:color="auto"/>
                        <w:left w:val="none" w:sz="0" w:space="0" w:color="auto"/>
                        <w:bottom w:val="none" w:sz="0" w:space="0" w:color="auto"/>
                        <w:right w:val="none" w:sz="0" w:space="0" w:color="auto"/>
                      </w:divBdr>
                    </w:div>
                  </w:divsChild>
                </w:div>
                <w:div w:id="1055086768">
                  <w:marLeft w:val="0"/>
                  <w:marRight w:val="0"/>
                  <w:marTop w:val="0"/>
                  <w:marBottom w:val="0"/>
                  <w:divBdr>
                    <w:top w:val="none" w:sz="0" w:space="0" w:color="auto"/>
                    <w:left w:val="none" w:sz="0" w:space="0" w:color="auto"/>
                    <w:bottom w:val="none" w:sz="0" w:space="0" w:color="auto"/>
                    <w:right w:val="none" w:sz="0" w:space="0" w:color="auto"/>
                  </w:divBdr>
                  <w:divsChild>
                    <w:div w:id="640842822">
                      <w:marLeft w:val="0"/>
                      <w:marRight w:val="0"/>
                      <w:marTop w:val="0"/>
                      <w:marBottom w:val="0"/>
                      <w:divBdr>
                        <w:top w:val="none" w:sz="0" w:space="0" w:color="auto"/>
                        <w:left w:val="none" w:sz="0" w:space="0" w:color="auto"/>
                        <w:bottom w:val="none" w:sz="0" w:space="0" w:color="auto"/>
                        <w:right w:val="none" w:sz="0" w:space="0" w:color="auto"/>
                      </w:divBdr>
                    </w:div>
                  </w:divsChild>
                </w:div>
                <w:div w:id="785730769">
                  <w:marLeft w:val="0"/>
                  <w:marRight w:val="0"/>
                  <w:marTop w:val="0"/>
                  <w:marBottom w:val="0"/>
                  <w:divBdr>
                    <w:top w:val="none" w:sz="0" w:space="0" w:color="auto"/>
                    <w:left w:val="none" w:sz="0" w:space="0" w:color="auto"/>
                    <w:bottom w:val="none" w:sz="0" w:space="0" w:color="auto"/>
                    <w:right w:val="none" w:sz="0" w:space="0" w:color="auto"/>
                  </w:divBdr>
                  <w:divsChild>
                    <w:div w:id="1901598526">
                      <w:marLeft w:val="0"/>
                      <w:marRight w:val="0"/>
                      <w:marTop w:val="0"/>
                      <w:marBottom w:val="0"/>
                      <w:divBdr>
                        <w:top w:val="none" w:sz="0" w:space="0" w:color="auto"/>
                        <w:left w:val="none" w:sz="0" w:space="0" w:color="auto"/>
                        <w:bottom w:val="none" w:sz="0" w:space="0" w:color="auto"/>
                        <w:right w:val="none" w:sz="0" w:space="0" w:color="auto"/>
                      </w:divBdr>
                    </w:div>
                  </w:divsChild>
                </w:div>
                <w:div w:id="2113285078">
                  <w:marLeft w:val="0"/>
                  <w:marRight w:val="0"/>
                  <w:marTop w:val="0"/>
                  <w:marBottom w:val="0"/>
                  <w:divBdr>
                    <w:top w:val="none" w:sz="0" w:space="0" w:color="auto"/>
                    <w:left w:val="none" w:sz="0" w:space="0" w:color="auto"/>
                    <w:bottom w:val="none" w:sz="0" w:space="0" w:color="auto"/>
                    <w:right w:val="none" w:sz="0" w:space="0" w:color="auto"/>
                  </w:divBdr>
                  <w:divsChild>
                    <w:div w:id="212617201">
                      <w:marLeft w:val="0"/>
                      <w:marRight w:val="0"/>
                      <w:marTop w:val="0"/>
                      <w:marBottom w:val="0"/>
                      <w:divBdr>
                        <w:top w:val="none" w:sz="0" w:space="0" w:color="auto"/>
                        <w:left w:val="none" w:sz="0" w:space="0" w:color="auto"/>
                        <w:bottom w:val="none" w:sz="0" w:space="0" w:color="auto"/>
                        <w:right w:val="none" w:sz="0" w:space="0" w:color="auto"/>
                      </w:divBdr>
                    </w:div>
                  </w:divsChild>
                </w:div>
                <w:div w:id="1327244391">
                  <w:marLeft w:val="0"/>
                  <w:marRight w:val="0"/>
                  <w:marTop w:val="0"/>
                  <w:marBottom w:val="0"/>
                  <w:divBdr>
                    <w:top w:val="none" w:sz="0" w:space="0" w:color="auto"/>
                    <w:left w:val="none" w:sz="0" w:space="0" w:color="auto"/>
                    <w:bottom w:val="none" w:sz="0" w:space="0" w:color="auto"/>
                    <w:right w:val="none" w:sz="0" w:space="0" w:color="auto"/>
                  </w:divBdr>
                  <w:divsChild>
                    <w:div w:id="1176305799">
                      <w:marLeft w:val="0"/>
                      <w:marRight w:val="0"/>
                      <w:marTop w:val="0"/>
                      <w:marBottom w:val="0"/>
                      <w:divBdr>
                        <w:top w:val="none" w:sz="0" w:space="0" w:color="auto"/>
                        <w:left w:val="none" w:sz="0" w:space="0" w:color="auto"/>
                        <w:bottom w:val="none" w:sz="0" w:space="0" w:color="auto"/>
                        <w:right w:val="none" w:sz="0" w:space="0" w:color="auto"/>
                      </w:divBdr>
                    </w:div>
                  </w:divsChild>
                </w:div>
                <w:div w:id="1056662435">
                  <w:marLeft w:val="0"/>
                  <w:marRight w:val="0"/>
                  <w:marTop w:val="0"/>
                  <w:marBottom w:val="0"/>
                  <w:divBdr>
                    <w:top w:val="none" w:sz="0" w:space="0" w:color="auto"/>
                    <w:left w:val="none" w:sz="0" w:space="0" w:color="auto"/>
                    <w:bottom w:val="none" w:sz="0" w:space="0" w:color="auto"/>
                    <w:right w:val="none" w:sz="0" w:space="0" w:color="auto"/>
                  </w:divBdr>
                  <w:divsChild>
                    <w:div w:id="391998690">
                      <w:marLeft w:val="0"/>
                      <w:marRight w:val="0"/>
                      <w:marTop w:val="0"/>
                      <w:marBottom w:val="0"/>
                      <w:divBdr>
                        <w:top w:val="none" w:sz="0" w:space="0" w:color="auto"/>
                        <w:left w:val="none" w:sz="0" w:space="0" w:color="auto"/>
                        <w:bottom w:val="none" w:sz="0" w:space="0" w:color="auto"/>
                        <w:right w:val="none" w:sz="0" w:space="0" w:color="auto"/>
                      </w:divBdr>
                    </w:div>
                  </w:divsChild>
                </w:div>
                <w:div w:id="670832596">
                  <w:marLeft w:val="0"/>
                  <w:marRight w:val="0"/>
                  <w:marTop w:val="0"/>
                  <w:marBottom w:val="0"/>
                  <w:divBdr>
                    <w:top w:val="none" w:sz="0" w:space="0" w:color="auto"/>
                    <w:left w:val="none" w:sz="0" w:space="0" w:color="auto"/>
                    <w:bottom w:val="none" w:sz="0" w:space="0" w:color="auto"/>
                    <w:right w:val="none" w:sz="0" w:space="0" w:color="auto"/>
                  </w:divBdr>
                  <w:divsChild>
                    <w:div w:id="278220703">
                      <w:marLeft w:val="0"/>
                      <w:marRight w:val="0"/>
                      <w:marTop w:val="0"/>
                      <w:marBottom w:val="0"/>
                      <w:divBdr>
                        <w:top w:val="none" w:sz="0" w:space="0" w:color="auto"/>
                        <w:left w:val="none" w:sz="0" w:space="0" w:color="auto"/>
                        <w:bottom w:val="none" w:sz="0" w:space="0" w:color="auto"/>
                        <w:right w:val="none" w:sz="0" w:space="0" w:color="auto"/>
                      </w:divBdr>
                    </w:div>
                  </w:divsChild>
                </w:div>
                <w:div w:id="889877327">
                  <w:marLeft w:val="0"/>
                  <w:marRight w:val="0"/>
                  <w:marTop w:val="0"/>
                  <w:marBottom w:val="0"/>
                  <w:divBdr>
                    <w:top w:val="none" w:sz="0" w:space="0" w:color="auto"/>
                    <w:left w:val="none" w:sz="0" w:space="0" w:color="auto"/>
                    <w:bottom w:val="none" w:sz="0" w:space="0" w:color="auto"/>
                    <w:right w:val="none" w:sz="0" w:space="0" w:color="auto"/>
                  </w:divBdr>
                  <w:divsChild>
                    <w:div w:id="524441504">
                      <w:marLeft w:val="0"/>
                      <w:marRight w:val="0"/>
                      <w:marTop w:val="0"/>
                      <w:marBottom w:val="0"/>
                      <w:divBdr>
                        <w:top w:val="none" w:sz="0" w:space="0" w:color="auto"/>
                        <w:left w:val="none" w:sz="0" w:space="0" w:color="auto"/>
                        <w:bottom w:val="none" w:sz="0" w:space="0" w:color="auto"/>
                        <w:right w:val="none" w:sz="0" w:space="0" w:color="auto"/>
                      </w:divBdr>
                    </w:div>
                  </w:divsChild>
                </w:div>
                <w:div w:id="1474716105">
                  <w:marLeft w:val="0"/>
                  <w:marRight w:val="0"/>
                  <w:marTop w:val="0"/>
                  <w:marBottom w:val="0"/>
                  <w:divBdr>
                    <w:top w:val="none" w:sz="0" w:space="0" w:color="auto"/>
                    <w:left w:val="none" w:sz="0" w:space="0" w:color="auto"/>
                    <w:bottom w:val="none" w:sz="0" w:space="0" w:color="auto"/>
                    <w:right w:val="none" w:sz="0" w:space="0" w:color="auto"/>
                  </w:divBdr>
                  <w:divsChild>
                    <w:div w:id="1312978097">
                      <w:marLeft w:val="0"/>
                      <w:marRight w:val="0"/>
                      <w:marTop w:val="0"/>
                      <w:marBottom w:val="0"/>
                      <w:divBdr>
                        <w:top w:val="none" w:sz="0" w:space="0" w:color="auto"/>
                        <w:left w:val="none" w:sz="0" w:space="0" w:color="auto"/>
                        <w:bottom w:val="none" w:sz="0" w:space="0" w:color="auto"/>
                        <w:right w:val="none" w:sz="0" w:space="0" w:color="auto"/>
                      </w:divBdr>
                    </w:div>
                  </w:divsChild>
                </w:div>
                <w:div w:id="328096627">
                  <w:marLeft w:val="0"/>
                  <w:marRight w:val="0"/>
                  <w:marTop w:val="0"/>
                  <w:marBottom w:val="0"/>
                  <w:divBdr>
                    <w:top w:val="none" w:sz="0" w:space="0" w:color="auto"/>
                    <w:left w:val="none" w:sz="0" w:space="0" w:color="auto"/>
                    <w:bottom w:val="none" w:sz="0" w:space="0" w:color="auto"/>
                    <w:right w:val="none" w:sz="0" w:space="0" w:color="auto"/>
                  </w:divBdr>
                  <w:divsChild>
                    <w:div w:id="85150265">
                      <w:marLeft w:val="0"/>
                      <w:marRight w:val="0"/>
                      <w:marTop w:val="0"/>
                      <w:marBottom w:val="0"/>
                      <w:divBdr>
                        <w:top w:val="none" w:sz="0" w:space="0" w:color="auto"/>
                        <w:left w:val="none" w:sz="0" w:space="0" w:color="auto"/>
                        <w:bottom w:val="none" w:sz="0" w:space="0" w:color="auto"/>
                        <w:right w:val="none" w:sz="0" w:space="0" w:color="auto"/>
                      </w:divBdr>
                    </w:div>
                  </w:divsChild>
                </w:div>
                <w:div w:id="2060090681">
                  <w:marLeft w:val="0"/>
                  <w:marRight w:val="0"/>
                  <w:marTop w:val="0"/>
                  <w:marBottom w:val="0"/>
                  <w:divBdr>
                    <w:top w:val="none" w:sz="0" w:space="0" w:color="auto"/>
                    <w:left w:val="none" w:sz="0" w:space="0" w:color="auto"/>
                    <w:bottom w:val="none" w:sz="0" w:space="0" w:color="auto"/>
                    <w:right w:val="none" w:sz="0" w:space="0" w:color="auto"/>
                  </w:divBdr>
                  <w:divsChild>
                    <w:div w:id="2146311733">
                      <w:marLeft w:val="0"/>
                      <w:marRight w:val="0"/>
                      <w:marTop w:val="0"/>
                      <w:marBottom w:val="0"/>
                      <w:divBdr>
                        <w:top w:val="none" w:sz="0" w:space="0" w:color="auto"/>
                        <w:left w:val="none" w:sz="0" w:space="0" w:color="auto"/>
                        <w:bottom w:val="none" w:sz="0" w:space="0" w:color="auto"/>
                        <w:right w:val="none" w:sz="0" w:space="0" w:color="auto"/>
                      </w:divBdr>
                    </w:div>
                  </w:divsChild>
                </w:div>
                <w:div w:id="497767496">
                  <w:marLeft w:val="0"/>
                  <w:marRight w:val="0"/>
                  <w:marTop w:val="0"/>
                  <w:marBottom w:val="0"/>
                  <w:divBdr>
                    <w:top w:val="none" w:sz="0" w:space="0" w:color="auto"/>
                    <w:left w:val="none" w:sz="0" w:space="0" w:color="auto"/>
                    <w:bottom w:val="none" w:sz="0" w:space="0" w:color="auto"/>
                    <w:right w:val="none" w:sz="0" w:space="0" w:color="auto"/>
                  </w:divBdr>
                  <w:divsChild>
                    <w:div w:id="335232949">
                      <w:marLeft w:val="0"/>
                      <w:marRight w:val="0"/>
                      <w:marTop w:val="0"/>
                      <w:marBottom w:val="0"/>
                      <w:divBdr>
                        <w:top w:val="none" w:sz="0" w:space="0" w:color="auto"/>
                        <w:left w:val="none" w:sz="0" w:space="0" w:color="auto"/>
                        <w:bottom w:val="none" w:sz="0" w:space="0" w:color="auto"/>
                        <w:right w:val="none" w:sz="0" w:space="0" w:color="auto"/>
                      </w:divBdr>
                    </w:div>
                  </w:divsChild>
                </w:div>
                <w:div w:id="1118916852">
                  <w:marLeft w:val="0"/>
                  <w:marRight w:val="0"/>
                  <w:marTop w:val="0"/>
                  <w:marBottom w:val="0"/>
                  <w:divBdr>
                    <w:top w:val="none" w:sz="0" w:space="0" w:color="auto"/>
                    <w:left w:val="none" w:sz="0" w:space="0" w:color="auto"/>
                    <w:bottom w:val="none" w:sz="0" w:space="0" w:color="auto"/>
                    <w:right w:val="none" w:sz="0" w:space="0" w:color="auto"/>
                  </w:divBdr>
                  <w:divsChild>
                    <w:div w:id="1715426085">
                      <w:marLeft w:val="0"/>
                      <w:marRight w:val="0"/>
                      <w:marTop w:val="0"/>
                      <w:marBottom w:val="0"/>
                      <w:divBdr>
                        <w:top w:val="none" w:sz="0" w:space="0" w:color="auto"/>
                        <w:left w:val="none" w:sz="0" w:space="0" w:color="auto"/>
                        <w:bottom w:val="none" w:sz="0" w:space="0" w:color="auto"/>
                        <w:right w:val="none" w:sz="0" w:space="0" w:color="auto"/>
                      </w:divBdr>
                    </w:div>
                  </w:divsChild>
                </w:div>
                <w:div w:id="1757632679">
                  <w:marLeft w:val="0"/>
                  <w:marRight w:val="0"/>
                  <w:marTop w:val="0"/>
                  <w:marBottom w:val="0"/>
                  <w:divBdr>
                    <w:top w:val="none" w:sz="0" w:space="0" w:color="auto"/>
                    <w:left w:val="none" w:sz="0" w:space="0" w:color="auto"/>
                    <w:bottom w:val="none" w:sz="0" w:space="0" w:color="auto"/>
                    <w:right w:val="none" w:sz="0" w:space="0" w:color="auto"/>
                  </w:divBdr>
                  <w:divsChild>
                    <w:div w:id="810488412">
                      <w:marLeft w:val="0"/>
                      <w:marRight w:val="0"/>
                      <w:marTop w:val="0"/>
                      <w:marBottom w:val="0"/>
                      <w:divBdr>
                        <w:top w:val="none" w:sz="0" w:space="0" w:color="auto"/>
                        <w:left w:val="none" w:sz="0" w:space="0" w:color="auto"/>
                        <w:bottom w:val="none" w:sz="0" w:space="0" w:color="auto"/>
                        <w:right w:val="none" w:sz="0" w:space="0" w:color="auto"/>
                      </w:divBdr>
                    </w:div>
                  </w:divsChild>
                </w:div>
                <w:div w:id="2066834641">
                  <w:marLeft w:val="0"/>
                  <w:marRight w:val="0"/>
                  <w:marTop w:val="0"/>
                  <w:marBottom w:val="0"/>
                  <w:divBdr>
                    <w:top w:val="none" w:sz="0" w:space="0" w:color="auto"/>
                    <w:left w:val="none" w:sz="0" w:space="0" w:color="auto"/>
                    <w:bottom w:val="none" w:sz="0" w:space="0" w:color="auto"/>
                    <w:right w:val="none" w:sz="0" w:space="0" w:color="auto"/>
                  </w:divBdr>
                  <w:divsChild>
                    <w:div w:id="373118622">
                      <w:marLeft w:val="0"/>
                      <w:marRight w:val="0"/>
                      <w:marTop w:val="0"/>
                      <w:marBottom w:val="0"/>
                      <w:divBdr>
                        <w:top w:val="none" w:sz="0" w:space="0" w:color="auto"/>
                        <w:left w:val="none" w:sz="0" w:space="0" w:color="auto"/>
                        <w:bottom w:val="none" w:sz="0" w:space="0" w:color="auto"/>
                        <w:right w:val="none" w:sz="0" w:space="0" w:color="auto"/>
                      </w:divBdr>
                    </w:div>
                  </w:divsChild>
                </w:div>
                <w:div w:id="894393809">
                  <w:marLeft w:val="0"/>
                  <w:marRight w:val="0"/>
                  <w:marTop w:val="0"/>
                  <w:marBottom w:val="0"/>
                  <w:divBdr>
                    <w:top w:val="none" w:sz="0" w:space="0" w:color="auto"/>
                    <w:left w:val="none" w:sz="0" w:space="0" w:color="auto"/>
                    <w:bottom w:val="none" w:sz="0" w:space="0" w:color="auto"/>
                    <w:right w:val="none" w:sz="0" w:space="0" w:color="auto"/>
                  </w:divBdr>
                  <w:divsChild>
                    <w:div w:id="1118140232">
                      <w:marLeft w:val="0"/>
                      <w:marRight w:val="0"/>
                      <w:marTop w:val="0"/>
                      <w:marBottom w:val="0"/>
                      <w:divBdr>
                        <w:top w:val="none" w:sz="0" w:space="0" w:color="auto"/>
                        <w:left w:val="none" w:sz="0" w:space="0" w:color="auto"/>
                        <w:bottom w:val="none" w:sz="0" w:space="0" w:color="auto"/>
                        <w:right w:val="none" w:sz="0" w:space="0" w:color="auto"/>
                      </w:divBdr>
                    </w:div>
                  </w:divsChild>
                </w:div>
                <w:div w:id="1351108058">
                  <w:marLeft w:val="0"/>
                  <w:marRight w:val="0"/>
                  <w:marTop w:val="0"/>
                  <w:marBottom w:val="0"/>
                  <w:divBdr>
                    <w:top w:val="none" w:sz="0" w:space="0" w:color="auto"/>
                    <w:left w:val="none" w:sz="0" w:space="0" w:color="auto"/>
                    <w:bottom w:val="none" w:sz="0" w:space="0" w:color="auto"/>
                    <w:right w:val="none" w:sz="0" w:space="0" w:color="auto"/>
                  </w:divBdr>
                  <w:divsChild>
                    <w:div w:id="1130051613">
                      <w:marLeft w:val="0"/>
                      <w:marRight w:val="0"/>
                      <w:marTop w:val="0"/>
                      <w:marBottom w:val="0"/>
                      <w:divBdr>
                        <w:top w:val="none" w:sz="0" w:space="0" w:color="auto"/>
                        <w:left w:val="none" w:sz="0" w:space="0" w:color="auto"/>
                        <w:bottom w:val="none" w:sz="0" w:space="0" w:color="auto"/>
                        <w:right w:val="none" w:sz="0" w:space="0" w:color="auto"/>
                      </w:divBdr>
                    </w:div>
                  </w:divsChild>
                </w:div>
                <w:div w:id="130369371">
                  <w:marLeft w:val="0"/>
                  <w:marRight w:val="0"/>
                  <w:marTop w:val="0"/>
                  <w:marBottom w:val="0"/>
                  <w:divBdr>
                    <w:top w:val="none" w:sz="0" w:space="0" w:color="auto"/>
                    <w:left w:val="none" w:sz="0" w:space="0" w:color="auto"/>
                    <w:bottom w:val="none" w:sz="0" w:space="0" w:color="auto"/>
                    <w:right w:val="none" w:sz="0" w:space="0" w:color="auto"/>
                  </w:divBdr>
                  <w:divsChild>
                    <w:div w:id="1653874283">
                      <w:marLeft w:val="0"/>
                      <w:marRight w:val="0"/>
                      <w:marTop w:val="0"/>
                      <w:marBottom w:val="0"/>
                      <w:divBdr>
                        <w:top w:val="none" w:sz="0" w:space="0" w:color="auto"/>
                        <w:left w:val="none" w:sz="0" w:space="0" w:color="auto"/>
                        <w:bottom w:val="none" w:sz="0" w:space="0" w:color="auto"/>
                        <w:right w:val="none" w:sz="0" w:space="0" w:color="auto"/>
                      </w:divBdr>
                    </w:div>
                  </w:divsChild>
                </w:div>
                <w:div w:id="683824887">
                  <w:marLeft w:val="0"/>
                  <w:marRight w:val="0"/>
                  <w:marTop w:val="0"/>
                  <w:marBottom w:val="0"/>
                  <w:divBdr>
                    <w:top w:val="none" w:sz="0" w:space="0" w:color="auto"/>
                    <w:left w:val="none" w:sz="0" w:space="0" w:color="auto"/>
                    <w:bottom w:val="none" w:sz="0" w:space="0" w:color="auto"/>
                    <w:right w:val="none" w:sz="0" w:space="0" w:color="auto"/>
                  </w:divBdr>
                  <w:divsChild>
                    <w:div w:id="322245764">
                      <w:marLeft w:val="0"/>
                      <w:marRight w:val="0"/>
                      <w:marTop w:val="0"/>
                      <w:marBottom w:val="0"/>
                      <w:divBdr>
                        <w:top w:val="none" w:sz="0" w:space="0" w:color="auto"/>
                        <w:left w:val="none" w:sz="0" w:space="0" w:color="auto"/>
                        <w:bottom w:val="none" w:sz="0" w:space="0" w:color="auto"/>
                        <w:right w:val="none" w:sz="0" w:space="0" w:color="auto"/>
                      </w:divBdr>
                    </w:div>
                  </w:divsChild>
                </w:div>
                <w:div w:id="1005670388">
                  <w:marLeft w:val="0"/>
                  <w:marRight w:val="0"/>
                  <w:marTop w:val="0"/>
                  <w:marBottom w:val="0"/>
                  <w:divBdr>
                    <w:top w:val="none" w:sz="0" w:space="0" w:color="auto"/>
                    <w:left w:val="none" w:sz="0" w:space="0" w:color="auto"/>
                    <w:bottom w:val="none" w:sz="0" w:space="0" w:color="auto"/>
                    <w:right w:val="none" w:sz="0" w:space="0" w:color="auto"/>
                  </w:divBdr>
                  <w:divsChild>
                    <w:div w:id="1885754806">
                      <w:marLeft w:val="0"/>
                      <w:marRight w:val="0"/>
                      <w:marTop w:val="0"/>
                      <w:marBottom w:val="0"/>
                      <w:divBdr>
                        <w:top w:val="none" w:sz="0" w:space="0" w:color="auto"/>
                        <w:left w:val="none" w:sz="0" w:space="0" w:color="auto"/>
                        <w:bottom w:val="none" w:sz="0" w:space="0" w:color="auto"/>
                        <w:right w:val="none" w:sz="0" w:space="0" w:color="auto"/>
                      </w:divBdr>
                    </w:div>
                  </w:divsChild>
                </w:div>
                <w:div w:id="1775632958">
                  <w:marLeft w:val="0"/>
                  <w:marRight w:val="0"/>
                  <w:marTop w:val="0"/>
                  <w:marBottom w:val="0"/>
                  <w:divBdr>
                    <w:top w:val="none" w:sz="0" w:space="0" w:color="auto"/>
                    <w:left w:val="none" w:sz="0" w:space="0" w:color="auto"/>
                    <w:bottom w:val="none" w:sz="0" w:space="0" w:color="auto"/>
                    <w:right w:val="none" w:sz="0" w:space="0" w:color="auto"/>
                  </w:divBdr>
                  <w:divsChild>
                    <w:div w:id="1449617478">
                      <w:marLeft w:val="0"/>
                      <w:marRight w:val="0"/>
                      <w:marTop w:val="0"/>
                      <w:marBottom w:val="0"/>
                      <w:divBdr>
                        <w:top w:val="none" w:sz="0" w:space="0" w:color="auto"/>
                        <w:left w:val="none" w:sz="0" w:space="0" w:color="auto"/>
                        <w:bottom w:val="none" w:sz="0" w:space="0" w:color="auto"/>
                        <w:right w:val="none" w:sz="0" w:space="0" w:color="auto"/>
                      </w:divBdr>
                    </w:div>
                  </w:divsChild>
                </w:div>
                <w:div w:id="1711294501">
                  <w:marLeft w:val="0"/>
                  <w:marRight w:val="0"/>
                  <w:marTop w:val="0"/>
                  <w:marBottom w:val="0"/>
                  <w:divBdr>
                    <w:top w:val="none" w:sz="0" w:space="0" w:color="auto"/>
                    <w:left w:val="none" w:sz="0" w:space="0" w:color="auto"/>
                    <w:bottom w:val="none" w:sz="0" w:space="0" w:color="auto"/>
                    <w:right w:val="none" w:sz="0" w:space="0" w:color="auto"/>
                  </w:divBdr>
                  <w:divsChild>
                    <w:div w:id="480973137">
                      <w:marLeft w:val="0"/>
                      <w:marRight w:val="0"/>
                      <w:marTop w:val="0"/>
                      <w:marBottom w:val="0"/>
                      <w:divBdr>
                        <w:top w:val="none" w:sz="0" w:space="0" w:color="auto"/>
                        <w:left w:val="none" w:sz="0" w:space="0" w:color="auto"/>
                        <w:bottom w:val="none" w:sz="0" w:space="0" w:color="auto"/>
                        <w:right w:val="none" w:sz="0" w:space="0" w:color="auto"/>
                      </w:divBdr>
                    </w:div>
                  </w:divsChild>
                </w:div>
                <w:div w:id="1010838208">
                  <w:marLeft w:val="0"/>
                  <w:marRight w:val="0"/>
                  <w:marTop w:val="0"/>
                  <w:marBottom w:val="0"/>
                  <w:divBdr>
                    <w:top w:val="none" w:sz="0" w:space="0" w:color="auto"/>
                    <w:left w:val="none" w:sz="0" w:space="0" w:color="auto"/>
                    <w:bottom w:val="none" w:sz="0" w:space="0" w:color="auto"/>
                    <w:right w:val="none" w:sz="0" w:space="0" w:color="auto"/>
                  </w:divBdr>
                  <w:divsChild>
                    <w:div w:id="1596327711">
                      <w:marLeft w:val="0"/>
                      <w:marRight w:val="0"/>
                      <w:marTop w:val="0"/>
                      <w:marBottom w:val="0"/>
                      <w:divBdr>
                        <w:top w:val="none" w:sz="0" w:space="0" w:color="auto"/>
                        <w:left w:val="none" w:sz="0" w:space="0" w:color="auto"/>
                        <w:bottom w:val="none" w:sz="0" w:space="0" w:color="auto"/>
                        <w:right w:val="none" w:sz="0" w:space="0" w:color="auto"/>
                      </w:divBdr>
                    </w:div>
                  </w:divsChild>
                </w:div>
                <w:div w:id="1126972643">
                  <w:marLeft w:val="0"/>
                  <w:marRight w:val="0"/>
                  <w:marTop w:val="0"/>
                  <w:marBottom w:val="0"/>
                  <w:divBdr>
                    <w:top w:val="none" w:sz="0" w:space="0" w:color="auto"/>
                    <w:left w:val="none" w:sz="0" w:space="0" w:color="auto"/>
                    <w:bottom w:val="none" w:sz="0" w:space="0" w:color="auto"/>
                    <w:right w:val="none" w:sz="0" w:space="0" w:color="auto"/>
                  </w:divBdr>
                  <w:divsChild>
                    <w:div w:id="536237047">
                      <w:marLeft w:val="0"/>
                      <w:marRight w:val="0"/>
                      <w:marTop w:val="0"/>
                      <w:marBottom w:val="0"/>
                      <w:divBdr>
                        <w:top w:val="none" w:sz="0" w:space="0" w:color="auto"/>
                        <w:left w:val="none" w:sz="0" w:space="0" w:color="auto"/>
                        <w:bottom w:val="none" w:sz="0" w:space="0" w:color="auto"/>
                        <w:right w:val="none" w:sz="0" w:space="0" w:color="auto"/>
                      </w:divBdr>
                    </w:div>
                  </w:divsChild>
                </w:div>
                <w:div w:id="1341663084">
                  <w:marLeft w:val="0"/>
                  <w:marRight w:val="0"/>
                  <w:marTop w:val="0"/>
                  <w:marBottom w:val="0"/>
                  <w:divBdr>
                    <w:top w:val="none" w:sz="0" w:space="0" w:color="auto"/>
                    <w:left w:val="none" w:sz="0" w:space="0" w:color="auto"/>
                    <w:bottom w:val="none" w:sz="0" w:space="0" w:color="auto"/>
                    <w:right w:val="none" w:sz="0" w:space="0" w:color="auto"/>
                  </w:divBdr>
                  <w:divsChild>
                    <w:div w:id="1588080305">
                      <w:marLeft w:val="0"/>
                      <w:marRight w:val="0"/>
                      <w:marTop w:val="0"/>
                      <w:marBottom w:val="0"/>
                      <w:divBdr>
                        <w:top w:val="none" w:sz="0" w:space="0" w:color="auto"/>
                        <w:left w:val="none" w:sz="0" w:space="0" w:color="auto"/>
                        <w:bottom w:val="none" w:sz="0" w:space="0" w:color="auto"/>
                        <w:right w:val="none" w:sz="0" w:space="0" w:color="auto"/>
                      </w:divBdr>
                    </w:div>
                  </w:divsChild>
                </w:div>
                <w:div w:id="1764296534">
                  <w:marLeft w:val="0"/>
                  <w:marRight w:val="0"/>
                  <w:marTop w:val="0"/>
                  <w:marBottom w:val="0"/>
                  <w:divBdr>
                    <w:top w:val="none" w:sz="0" w:space="0" w:color="auto"/>
                    <w:left w:val="none" w:sz="0" w:space="0" w:color="auto"/>
                    <w:bottom w:val="none" w:sz="0" w:space="0" w:color="auto"/>
                    <w:right w:val="none" w:sz="0" w:space="0" w:color="auto"/>
                  </w:divBdr>
                  <w:divsChild>
                    <w:div w:id="1640761250">
                      <w:marLeft w:val="0"/>
                      <w:marRight w:val="0"/>
                      <w:marTop w:val="0"/>
                      <w:marBottom w:val="0"/>
                      <w:divBdr>
                        <w:top w:val="none" w:sz="0" w:space="0" w:color="auto"/>
                        <w:left w:val="none" w:sz="0" w:space="0" w:color="auto"/>
                        <w:bottom w:val="none" w:sz="0" w:space="0" w:color="auto"/>
                        <w:right w:val="none" w:sz="0" w:space="0" w:color="auto"/>
                      </w:divBdr>
                    </w:div>
                  </w:divsChild>
                </w:div>
                <w:div w:id="1566641287">
                  <w:marLeft w:val="0"/>
                  <w:marRight w:val="0"/>
                  <w:marTop w:val="0"/>
                  <w:marBottom w:val="0"/>
                  <w:divBdr>
                    <w:top w:val="none" w:sz="0" w:space="0" w:color="auto"/>
                    <w:left w:val="none" w:sz="0" w:space="0" w:color="auto"/>
                    <w:bottom w:val="none" w:sz="0" w:space="0" w:color="auto"/>
                    <w:right w:val="none" w:sz="0" w:space="0" w:color="auto"/>
                  </w:divBdr>
                  <w:divsChild>
                    <w:div w:id="119958738">
                      <w:marLeft w:val="0"/>
                      <w:marRight w:val="0"/>
                      <w:marTop w:val="0"/>
                      <w:marBottom w:val="0"/>
                      <w:divBdr>
                        <w:top w:val="none" w:sz="0" w:space="0" w:color="auto"/>
                        <w:left w:val="none" w:sz="0" w:space="0" w:color="auto"/>
                        <w:bottom w:val="none" w:sz="0" w:space="0" w:color="auto"/>
                        <w:right w:val="none" w:sz="0" w:space="0" w:color="auto"/>
                      </w:divBdr>
                    </w:div>
                  </w:divsChild>
                </w:div>
                <w:div w:id="1537886459">
                  <w:marLeft w:val="0"/>
                  <w:marRight w:val="0"/>
                  <w:marTop w:val="0"/>
                  <w:marBottom w:val="0"/>
                  <w:divBdr>
                    <w:top w:val="none" w:sz="0" w:space="0" w:color="auto"/>
                    <w:left w:val="none" w:sz="0" w:space="0" w:color="auto"/>
                    <w:bottom w:val="none" w:sz="0" w:space="0" w:color="auto"/>
                    <w:right w:val="none" w:sz="0" w:space="0" w:color="auto"/>
                  </w:divBdr>
                  <w:divsChild>
                    <w:div w:id="747269770">
                      <w:marLeft w:val="0"/>
                      <w:marRight w:val="0"/>
                      <w:marTop w:val="0"/>
                      <w:marBottom w:val="0"/>
                      <w:divBdr>
                        <w:top w:val="none" w:sz="0" w:space="0" w:color="auto"/>
                        <w:left w:val="none" w:sz="0" w:space="0" w:color="auto"/>
                        <w:bottom w:val="none" w:sz="0" w:space="0" w:color="auto"/>
                        <w:right w:val="none" w:sz="0" w:space="0" w:color="auto"/>
                      </w:divBdr>
                    </w:div>
                  </w:divsChild>
                </w:div>
                <w:div w:id="1320116931">
                  <w:marLeft w:val="0"/>
                  <w:marRight w:val="0"/>
                  <w:marTop w:val="0"/>
                  <w:marBottom w:val="0"/>
                  <w:divBdr>
                    <w:top w:val="none" w:sz="0" w:space="0" w:color="auto"/>
                    <w:left w:val="none" w:sz="0" w:space="0" w:color="auto"/>
                    <w:bottom w:val="none" w:sz="0" w:space="0" w:color="auto"/>
                    <w:right w:val="none" w:sz="0" w:space="0" w:color="auto"/>
                  </w:divBdr>
                  <w:divsChild>
                    <w:div w:id="1668288598">
                      <w:marLeft w:val="0"/>
                      <w:marRight w:val="0"/>
                      <w:marTop w:val="0"/>
                      <w:marBottom w:val="0"/>
                      <w:divBdr>
                        <w:top w:val="none" w:sz="0" w:space="0" w:color="auto"/>
                        <w:left w:val="none" w:sz="0" w:space="0" w:color="auto"/>
                        <w:bottom w:val="none" w:sz="0" w:space="0" w:color="auto"/>
                        <w:right w:val="none" w:sz="0" w:space="0" w:color="auto"/>
                      </w:divBdr>
                    </w:div>
                  </w:divsChild>
                </w:div>
                <w:div w:id="1190754138">
                  <w:marLeft w:val="0"/>
                  <w:marRight w:val="0"/>
                  <w:marTop w:val="0"/>
                  <w:marBottom w:val="0"/>
                  <w:divBdr>
                    <w:top w:val="none" w:sz="0" w:space="0" w:color="auto"/>
                    <w:left w:val="none" w:sz="0" w:space="0" w:color="auto"/>
                    <w:bottom w:val="none" w:sz="0" w:space="0" w:color="auto"/>
                    <w:right w:val="none" w:sz="0" w:space="0" w:color="auto"/>
                  </w:divBdr>
                  <w:divsChild>
                    <w:div w:id="2076974514">
                      <w:marLeft w:val="0"/>
                      <w:marRight w:val="0"/>
                      <w:marTop w:val="0"/>
                      <w:marBottom w:val="0"/>
                      <w:divBdr>
                        <w:top w:val="none" w:sz="0" w:space="0" w:color="auto"/>
                        <w:left w:val="none" w:sz="0" w:space="0" w:color="auto"/>
                        <w:bottom w:val="none" w:sz="0" w:space="0" w:color="auto"/>
                        <w:right w:val="none" w:sz="0" w:space="0" w:color="auto"/>
                      </w:divBdr>
                    </w:div>
                  </w:divsChild>
                </w:div>
                <w:div w:id="1400638358">
                  <w:marLeft w:val="0"/>
                  <w:marRight w:val="0"/>
                  <w:marTop w:val="0"/>
                  <w:marBottom w:val="0"/>
                  <w:divBdr>
                    <w:top w:val="none" w:sz="0" w:space="0" w:color="auto"/>
                    <w:left w:val="none" w:sz="0" w:space="0" w:color="auto"/>
                    <w:bottom w:val="none" w:sz="0" w:space="0" w:color="auto"/>
                    <w:right w:val="none" w:sz="0" w:space="0" w:color="auto"/>
                  </w:divBdr>
                  <w:divsChild>
                    <w:div w:id="1486320146">
                      <w:marLeft w:val="0"/>
                      <w:marRight w:val="0"/>
                      <w:marTop w:val="0"/>
                      <w:marBottom w:val="0"/>
                      <w:divBdr>
                        <w:top w:val="none" w:sz="0" w:space="0" w:color="auto"/>
                        <w:left w:val="none" w:sz="0" w:space="0" w:color="auto"/>
                        <w:bottom w:val="none" w:sz="0" w:space="0" w:color="auto"/>
                        <w:right w:val="none" w:sz="0" w:space="0" w:color="auto"/>
                      </w:divBdr>
                    </w:div>
                  </w:divsChild>
                </w:div>
                <w:div w:id="146672313">
                  <w:marLeft w:val="0"/>
                  <w:marRight w:val="0"/>
                  <w:marTop w:val="0"/>
                  <w:marBottom w:val="0"/>
                  <w:divBdr>
                    <w:top w:val="none" w:sz="0" w:space="0" w:color="auto"/>
                    <w:left w:val="none" w:sz="0" w:space="0" w:color="auto"/>
                    <w:bottom w:val="none" w:sz="0" w:space="0" w:color="auto"/>
                    <w:right w:val="none" w:sz="0" w:space="0" w:color="auto"/>
                  </w:divBdr>
                  <w:divsChild>
                    <w:div w:id="373233375">
                      <w:marLeft w:val="0"/>
                      <w:marRight w:val="0"/>
                      <w:marTop w:val="0"/>
                      <w:marBottom w:val="0"/>
                      <w:divBdr>
                        <w:top w:val="none" w:sz="0" w:space="0" w:color="auto"/>
                        <w:left w:val="none" w:sz="0" w:space="0" w:color="auto"/>
                        <w:bottom w:val="none" w:sz="0" w:space="0" w:color="auto"/>
                        <w:right w:val="none" w:sz="0" w:space="0" w:color="auto"/>
                      </w:divBdr>
                    </w:div>
                  </w:divsChild>
                </w:div>
                <w:div w:id="1079865802">
                  <w:marLeft w:val="0"/>
                  <w:marRight w:val="0"/>
                  <w:marTop w:val="0"/>
                  <w:marBottom w:val="0"/>
                  <w:divBdr>
                    <w:top w:val="none" w:sz="0" w:space="0" w:color="auto"/>
                    <w:left w:val="none" w:sz="0" w:space="0" w:color="auto"/>
                    <w:bottom w:val="none" w:sz="0" w:space="0" w:color="auto"/>
                    <w:right w:val="none" w:sz="0" w:space="0" w:color="auto"/>
                  </w:divBdr>
                  <w:divsChild>
                    <w:div w:id="1717852401">
                      <w:marLeft w:val="0"/>
                      <w:marRight w:val="0"/>
                      <w:marTop w:val="0"/>
                      <w:marBottom w:val="0"/>
                      <w:divBdr>
                        <w:top w:val="none" w:sz="0" w:space="0" w:color="auto"/>
                        <w:left w:val="none" w:sz="0" w:space="0" w:color="auto"/>
                        <w:bottom w:val="none" w:sz="0" w:space="0" w:color="auto"/>
                        <w:right w:val="none" w:sz="0" w:space="0" w:color="auto"/>
                      </w:divBdr>
                    </w:div>
                  </w:divsChild>
                </w:div>
                <w:div w:id="606275424">
                  <w:marLeft w:val="0"/>
                  <w:marRight w:val="0"/>
                  <w:marTop w:val="0"/>
                  <w:marBottom w:val="0"/>
                  <w:divBdr>
                    <w:top w:val="none" w:sz="0" w:space="0" w:color="auto"/>
                    <w:left w:val="none" w:sz="0" w:space="0" w:color="auto"/>
                    <w:bottom w:val="none" w:sz="0" w:space="0" w:color="auto"/>
                    <w:right w:val="none" w:sz="0" w:space="0" w:color="auto"/>
                  </w:divBdr>
                  <w:divsChild>
                    <w:div w:id="2057464156">
                      <w:marLeft w:val="0"/>
                      <w:marRight w:val="0"/>
                      <w:marTop w:val="0"/>
                      <w:marBottom w:val="0"/>
                      <w:divBdr>
                        <w:top w:val="none" w:sz="0" w:space="0" w:color="auto"/>
                        <w:left w:val="none" w:sz="0" w:space="0" w:color="auto"/>
                        <w:bottom w:val="none" w:sz="0" w:space="0" w:color="auto"/>
                        <w:right w:val="none" w:sz="0" w:space="0" w:color="auto"/>
                      </w:divBdr>
                    </w:div>
                  </w:divsChild>
                </w:div>
                <w:div w:id="1537309353">
                  <w:marLeft w:val="0"/>
                  <w:marRight w:val="0"/>
                  <w:marTop w:val="0"/>
                  <w:marBottom w:val="0"/>
                  <w:divBdr>
                    <w:top w:val="none" w:sz="0" w:space="0" w:color="auto"/>
                    <w:left w:val="none" w:sz="0" w:space="0" w:color="auto"/>
                    <w:bottom w:val="none" w:sz="0" w:space="0" w:color="auto"/>
                    <w:right w:val="none" w:sz="0" w:space="0" w:color="auto"/>
                  </w:divBdr>
                  <w:divsChild>
                    <w:div w:id="31737476">
                      <w:marLeft w:val="0"/>
                      <w:marRight w:val="0"/>
                      <w:marTop w:val="0"/>
                      <w:marBottom w:val="0"/>
                      <w:divBdr>
                        <w:top w:val="none" w:sz="0" w:space="0" w:color="auto"/>
                        <w:left w:val="none" w:sz="0" w:space="0" w:color="auto"/>
                        <w:bottom w:val="none" w:sz="0" w:space="0" w:color="auto"/>
                        <w:right w:val="none" w:sz="0" w:space="0" w:color="auto"/>
                      </w:divBdr>
                    </w:div>
                  </w:divsChild>
                </w:div>
                <w:div w:id="1906332845">
                  <w:marLeft w:val="0"/>
                  <w:marRight w:val="0"/>
                  <w:marTop w:val="0"/>
                  <w:marBottom w:val="0"/>
                  <w:divBdr>
                    <w:top w:val="none" w:sz="0" w:space="0" w:color="auto"/>
                    <w:left w:val="none" w:sz="0" w:space="0" w:color="auto"/>
                    <w:bottom w:val="none" w:sz="0" w:space="0" w:color="auto"/>
                    <w:right w:val="none" w:sz="0" w:space="0" w:color="auto"/>
                  </w:divBdr>
                  <w:divsChild>
                    <w:div w:id="1293828901">
                      <w:marLeft w:val="0"/>
                      <w:marRight w:val="0"/>
                      <w:marTop w:val="0"/>
                      <w:marBottom w:val="0"/>
                      <w:divBdr>
                        <w:top w:val="none" w:sz="0" w:space="0" w:color="auto"/>
                        <w:left w:val="none" w:sz="0" w:space="0" w:color="auto"/>
                        <w:bottom w:val="none" w:sz="0" w:space="0" w:color="auto"/>
                        <w:right w:val="none" w:sz="0" w:space="0" w:color="auto"/>
                      </w:divBdr>
                    </w:div>
                  </w:divsChild>
                </w:div>
                <w:div w:id="1391227406">
                  <w:marLeft w:val="0"/>
                  <w:marRight w:val="0"/>
                  <w:marTop w:val="0"/>
                  <w:marBottom w:val="0"/>
                  <w:divBdr>
                    <w:top w:val="none" w:sz="0" w:space="0" w:color="auto"/>
                    <w:left w:val="none" w:sz="0" w:space="0" w:color="auto"/>
                    <w:bottom w:val="none" w:sz="0" w:space="0" w:color="auto"/>
                    <w:right w:val="none" w:sz="0" w:space="0" w:color="auto"/>
                  </w:divBdr>
                  <w:divsChild>
                    <w:div w:id="225141198">
                      <w:marLeft w:val="0"/>
                      <w:marRight w:val="0"/>
                      <w:marTop w:val="0"/>
                      <w:marBottom w:val="0"/>
                      <w:divBdr>
                        <w:top w:val="none" w:sz="0" w:space="0" w:color="auto"/>
                        <w:left w:val="none" w:sz="0" w:space="0" w:color="auto"/>
                        <w:bottom w:val="none" w:sz="0" w:space="0" w:color="auto"/>
                        <w:right w:val="none" w:sz="0" w:space="0" w:color="auto"/>
                      </w:divBdr>
                    </w:div>
                  </w:divsChild>
                </w:div>
                <w:div w:id="453062640">
                  <w:marLeft w:val="0"/>
                  <w:marRight w:val="0"/>
                  <w:marTop w:val="0"/>
                  <w:marBottom w:val="0"/>
                  <w:divBdr>
                    <w:top w:val="none" w:sz="0" w:space="0" w:color="auto"/>
                    <w:left w:val="none" w:sz="0" w:space="0" w:color="auto"/>
                    <w:bottom w:val="none" w:sz="0" w:space="0" w:color="auto"/>
                    <w:right w:val="none" w:sz="0" w:space="0" w:color="auto"/>
                  </w:divBdr>
                  <w:divsChild>
                    <w:div w:id="838808767">
                      <w:marLeft w:val="0"/>
                      <w:marRight w:val="0"/>
                      <w:marTop w:val="0"/>
                      <w:marBottom w:val="0"/>
                      <w:divBdr>
                        <w:top w:val="none" w:sz="0" w:space="0" w:color="auto"/>
                        <w:left w:val="none" w:sz="0" w:space="0" w:color="auto"/>
                        <w:bottom w:val="none" w:sz="0" w:space="0" w:color="auto"/>
                        <w:right w:val="none" w:sz="0" w:space="0" w:color="auto"/>
                      </w:divBdr>
                    </w:div>
                  </w:divsChild>
                </w:div>
                <w:div w:id="1248004280">
                  <w:marLeft w:val="0"/>
                  <w:marRight w:val="0"/>
                  <w:marTop w:val="0"/>
                  <w:marBottom w:val="0"/>
                  <w:divBdr>
                    <w:top w:val="none" w:sz="0" w:space="0" w:color="auto"/>
                    <w:left w:val="none" w:sz="0" w:space="0" w:color="auto"/>
                    <w:bottom w:val="none" w:sz="0" w:space="0" w:color="auto"/>
                    <w:right w:val="none" w:sz="0" w:space="0" w:color="auto"/>
                  </w:divBdr>
                  <w:divsChild>
                    <w:div w:id="444232864">
                      <w:marLeft w:val="0"/>
                      <w:marRight w:val="0"/>
                      <w:marTop w:val="0"/>
                      <w:marBottom w:val="0"/>
                      <w:divBdr>
                        <w:top w:val="none" w:sz="0" w:space="0" w:color="auto"/>
                        <w:left w:val="none" w:sz="0" w:space="0" w:color="auto"/>
                        <w:bottom w:val="none" w:sz="0" w:space="0" w:color="auto"/>
                        <w:right w:val="none" w:sz="0" w:space="0" w:color="auto"/>
                      </w:divBdr>
                    </w:div>
                  </w:divsChild>
                </w:div>
                <w:div w:id="402340994">
                  <w:marLeft w:val="0"/>
                  <w:marRight w:val="0"/>
                  <w:marTop w:val="0"/>
                  <w:marBottom w:val="0"/>
                  <w:divBdr>
                    <w:top w:val="none" w:sz="0" w:space="0" w:color="auto"/>
                    <w:left w:val="none" w:sz="0" w:space="0" w:color="auto"/>
                    <w:bottom w:val="none" w:sz="0" w:space="0" w:color="auto"/>
                    <w:right w:val="none" w:sz="0" w:space="0" w:color="auto"/>
                  </w:divBdr>
                  <w:divsChild>
                    <w:div w:id="2087652724">
                      <w:marLeft w:val="0"/>
                      <w:marRight w:val="0"/>
                      <w:marTop w:val="0"/>
                      <w:marBottom w:val="0"/>
                      <w:divBdr>
                        <w:top w:val="none" w:sz="0" w:space="0" w:color="auto"/>
                        <w:left w:val="none" w:sz="0" w:space="0" w:color="auto"/>
                        <w:bottom w:val="none" w:sz="0" w:space="0" w:color="auto"/>
                        <w:right w:val="none" w:sz="0" w:space="0" w:color="auto"/>
                      </w:divBdr>
                    </w:div>
                  </w:divsChild>
                </w:div>
                <w:div w:id="425735056">
                  <w:marLeft w:val="0"/>
                  <w:marRight w:val="0"/>
                  <w:marTop w:val="0"/>
                  <w:marBottom w:val="0"/>
                  <w:divBdr>
                    <w:top w:val="none" w:sz="0" w:space="0" w:color="auto"/>
                    <w:left w:val="none" w:sz="0" w:space="0" w:color="auto"/>
                    <w:bottom w:val="none" w:sz="0" w:space="0" w:color="auto"/>
                    <w:right w:val="none" w:sz="0" w:space="0" w:color="auto"/>
                  </w:divBdr>
                  <w:divsChild>
                    <w:div w:id="1554653781">
                      <w:marLeft w:val="0"/>
                      <w:marRight w:val="0"/>
                      <w:marTop w:val="0"/>
                      <w:marBottom w:val="0"/>
                      <w:divBdr>
                        <w:top w:val="none" w:sz="0" w:space="0" w:color="auto"/>
                        <w:left w:val="none" w:sz="0" w:space="0" w:color="auto"/>
                        <w:bottom w:val="none" w:sz="0" w:space="0" w:color="auto"/>
                        <w:right w:val="none" w:sz="0" w:space="0" w:color="auto"/>
                      </w:divBdr>
                    </w:div>
                  </w:divsChild>
                </w:div>
                <w:div w:id="1469780425">
                  <w:marLeft w:val="0"/>
                  <w:marRight w:val="0"/>
                  <w:marTop w:val="0"/>
                  <w:marBottom w:val="0"/>
                  <w:divBdr>
                    <w:top w:val="none" w:sz="0" w:space="0" w:color="auto"/>
                    <w:left w:val="none" w:sz="0" w:space="0" w:color="auto"/>
                    <w:bottom w:val="none" w:sz="0" w:space="0" w:color="auto"/>
                    <w:right w:val="none" w:sz="0" w:space="0" w:color="auto"/>
                  </w:divBdr>
                  <w:divsChild>
                    <w:div w:id="590940463">
                      <w:marLeft w:val="0"/>
                      <w:marRight w:val="0"/>
                      <w:marTop w:val="0"/>
                      <w:marBottom w:val="0"/>
                      <w:divBdr>
                        <w:top w:val="none" w:sz="0" w:space="0" w:color="auto"/>
                        <w:left w:val="none" w:sz="0" w:space="0" w:color="auto"/>
                        <w:bottom w:val="none" w:sz="0" w:space="0" w:color="auto"/>
                        <w:right w:val="none" w:sz="0" w:space="0" w:color="auto"/>
                      </w:divBdr>
                    </w:div>
                  </w:divsChild>
                </w:div>
                <w:div w:id="652371731">
                  <w:marLeft w:val="0"/>
                  <w:marRight w:val="0"/>
                  <w:marTop w:val="0"/>
                  <w:marBottom w:val="0"/>
                  <w:divBdr>
                    <w:top w:val="none" w:sz="0" w:space="0" w:color="auto"/>
                    <w:left w:val="none" w:sz="0" w:space="0" w:color="auto"/>
                    <w:bottom w:val="none" w:sz="0" w:space="0" w:color="auto"/>
                    <w:right w:val="none" w:sz="0" w:space="0" w:color="auto"/>
                  </w:divBdr>
                  <w:divsChild>
                    <w:div w:id="1187132040">
                      <w:marLeft w:val="0"/>
                      <w:marRight w:val="0"/>
                      <w:marTop w:val="0"/>
                      <w:marBottom w:val="0"/>
                      <w:divBdr>
                        <w:top w:val="none" w:sz="0" w:space="0" w:color="auto"/>
                        <w:left w:val="none" w:sz="0" w:space="0" w:color="auto"/>
                        <w:bottom w:val="none" w:sz="0" w:space="0" w:color="auto"/>
                        <w:right w:val="none" w:sz="0" w:space="0" w:color="auto"/>
                      </w:divBdr>
                    </w:div>
                  </w:divsChild>
                </w:div>
                <w:div w:id="2044285942">
                  <w:marLeft w:val="0"/>
                  <w:marRight w:val="0"/>
                  <w:marTop w:val="0"/>
                  <w:marBottom w:val="0"/>
                  <w:divBdr>
                    <w:top w:val="none" w:sz="0" w:space="0" w:color="auto"/>
                    <w:left w:val="none" w:sz="0" w:space="0" w:color="auto"/>
                    <w:bottom w:val="none" w:sz="0" w:space="0" w:color="auto"/>
                    <w:right w:val="none" w:sz="0" w:space="0" w:color="auto"/>
                  </w:divBdr>
                  <w:divsChild>
                    <w:div w:id="2103379214">
                      <w:marLeft w:val="0"/>
                      <w:marRight w:val="0"/>
                      <w:marTop w:val="0"/>
                      <w:marBottom w:val="0"/>
                      <w:divBdr>
                        <w:top w:val="none" w:sz="0" w:space="0" w:color="auto"/>
                        <w:left w:val="none" w:sz="0" w:space="0" w:color="auto"/>
                        <w:bottom w:val="none" w:sz="0" w:space="0" w:color="auto"/>
                        <w:right w:val="none" w:sz="0" w:space="0" w:color="auto"/>
                      </w:divBdr>
                    </w:div>
                  </w:divsChild>
                </w:div>
                <w:div w:id="955253106">
                  <w:marLeft w:val="0"/>
                  <w:marRight w:val="0"/>
                  <w:marTop w:val="0"/>
                  <w:marBottom w:val="0"/>
                  <w:divBdr>
                    <w:top w:val="none" w:sz="0" w:space="0" w:color="auto"/>
                    <w:left w:val="none" w:sz="0" w:space="0" w:color="auto"/>
                    <w:bottom w:val="none" w:sz="0" w:space="0" w:color="auto"/>
                    <w:right w:val="none" w:sz="0" w:space="0" w:color="auto"/>
                  </w:divBdr>
                  <w:divsChild>
                    <w:div w:id="4636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8182">
          <w:marLeft w:val="0"/>
          <w:marRight w:val="0"/>
          <w:marTop w:val="0"/>
          <w:marBottom w:val="0"/>
          <w:divBdr>
            <w:top w:val="none" w:sz="0" w:space="0" w:color="auto"/>
            <w:left w:val="none" w:sz="0" w:space="0" w:color="auto"/>
            <w:bottom w:val="none" w:sz="0" w:space="0" w:color="auto"/>
            <w:right w:val="none" w:sz="0" w:space="0" w:color="auto"/>
          </w:divBdr>
        </w:div>
        <w:div w:id="1952860444">
          <w:marLeft w:val="0"/>
          <w:marRight w:val="0"/>
          <w:marTop w:val="0"/>
          <w:marBottom w:val="0"/>
          <w:divBdr>
            <w:top w:val="none" w:sz="0" w:space="0" w:color="auto"/>
            <w:left w:val="none" w:sz="0" w:space="0" w:color="auto"/>
            <w:bottom w:val="none" w:sz="0" w:space="0" w:color="auto"/>
            <w:right w:val="none" w:sz="0" w:space="0" w:color="auto"/>
          </w:divBdr>
        </w:div>
        <w:div w:id="1550721761">
          <w:marLeft w:val="0"/>
          <w:marRight w:val="0"/>
          <w:marTop w:val="0"/>
          <w:marBottom w:val="0"/>
          <w:divBdr>
            <w:top w:val="none" w:sz="0" w:space="0" w:color="auto"/>
            <w:left w:val="none" w:sz="0" w:space="0" w:color="auto"/>
            <w:bottom w:val="none" w:sz="0" w:space="0" w:color="auto"/>
            <w:right w:val="none" w:sz="0" w:space="0" w:color="auto"/>
          </w:divBdr>
        </w:div>
        <w:div w:id="528374114">
          <w:marLeft w:val="0"/>
          <w:marRight w:val="0"/>
          <w:marTop w:val="0"/>
          <w:marBottom w:val="0"/>
          <w:divBdr>
            <w:top w:val="none" w:sz="0" w:space="0" w:color="auto"/>
            <w:left w:val="none" w:sz="0" w:space="0" w:color="auto"/>
            <w:bottom w:val="none" w:sz="0" w:space="0" w:color="auto"/>
            <w:right w:val="none" w:sz="0" w:space="0" w:color="auto"/>
          </w:divBdr>
        </w:div>
        <w:div w:id="531722191">
          <w:marLeft w:val="0"/>
          <w:marRight w:val="0"/>
          <w:marTop w:val="0"/>
          <w:marBottom w:val="0"/>
          <w:divBdr>
            <w:top w:val="none" w:sz="0" w:space="0" w:color="auto"/>
            <w:left w:val="none" w:sz="0" w:space="0" w:color="auto"/>
            <w:bottom w:val="none" w:sz="0" w:space="0" w:color="auto"/>
            <w:right w:val="none" w:sz="0" w:space="0" w:color="auto"/>
          </w:divBdr>
        </w:div>
        <w:div w:id="514616094">
          <w:marLeft w:val="0"/>
          <w:marRight w:val="0"/>
          <w:marTop w:val="0"/>
          <w:marBottom w:val="0"/>
          <w:divBdr>
            <w:top w:val="none" w:sz="0" w:space="0" w:color="auto"/>
            <w:left w:val="none" w:sz="0" w:space="0" w:color="auto"/>
            <w:bottom w:val="none" w:sz="0" w:space="0" w:color="auto"/>
            <w:right w:val="none" w:sz="0" w:space="0" w:color="auto"/>
          </w:divBdr>
          <w:divsChild>
            <w:div w:id="1561817780">
              <w:marLeft w:val="0"/>
              <w:marRight w:val="0"/>
              <w:marTop w:val="30"/>
              <w:marBottom w:val="30"/>
              <w:divBdr>
                <w:top w:val="none" w:sz="0" w:space="0" w:color="auto"/>
                <w:left w:val="none" w:sz="0" w:space="0" w:color="auto"/>
                <w:bottom w:val="none" w:sz="0" w:space="0" w:color="auto"/>
                <w:right w:val="none" w:sz="0" w:space="0" w:color="auto"/>
              </w:divBdr>
              <w:divsChild>
                <w:div w:id="585268039">
                  <w:marLeft w:val="0"/>
                  <w:marRight w:val="0"/>
                  <w:marTop w:val="0"/>
                  <w:marBottom w:val="0"/>
                  <w:divBdr>
                    <w:top w:val="none" w:sz="0" w:space="0" w:color="auto"/>
                    <w:left w:val="none" w:sz="0" w:space="0" w:color="auto"/>
                    <w:bottom w:val="none" w:sz="0" w:space="0" w:color="auto"/>
                    <w:right w:val="none" w:sz="0" w:space="0" w:color="auto"/>
                  </w:divBdr>
                  <w:divsChild>
                    <w:div w:id="325013444">
                      <w:marLeft w:val="0"/>
                      <w:marRight w:val="0"/>
                      <w:marTop w:val="0"/>
                      <w:marBottom w:val="0"/>
                      <w:divBdr>
                        <w:top w:val="none" w:sz="0" w:space="0" w:color="auto"/>
                        <w:left w:val="none" w:sz="0" w:space="0" w:color="auto"/>
                        <w:bottom w:val="none" w:sz="0" w:space="0" w:color="auto"/>
                        <w:right w:val="none" w:sz="0" w:space="0" w:color="auto"/>
                      </w:divBdr>
                    </w:div>
                  </w:divsChild>
                </w:div>
                <w:div w:id="1146892351">
                  <w:marLeft w:val="0"/>
                  <w:marRight w:val="0"/>
                  <w:marTop w:val="0"/>
                  <w:marBottom w:val="0"/>
                  <w:divBdr>
                    <w:top w:val="none" w:sz="0" w:space="0" w:color="auto"/>
                    <w:left w:val="none" w:sz="0" w:space="0" w:color="auto"/>
                    <w:bottom w:val="none" w:sz="0" w:space="0" w:color="auto"/>
                    <w:right w:val="none" w:sz="0" w:space="0" w:color="auto"/>
                  </w:divBdr>
                  <w:divsChild>
                    <w:div w:id="1971595962">
                      <w:marLeft w:val="0"/>
                      <w:marRight w:val="0"/>
                      <w:marTop w:val="0"/>
                      <w:marBottom w:val="0"/>
                      <w:divBdr>
                        <w:top w:val="none" w:sz="0" w:space="0" w:color="auto"/>
                        <w:left w:val="none" w:sz="0" w:space="0" w:color="auto"/>
                        <w:bottom w:val="none" w:sz="0" w:space="0" w:color="auto"/>
                        <w:right w:val="none" w:sz="0" w:space="0" w:color="auto"/>
                      </w:divBdr>
                    </w:div>
                  </w:divsChild>
                </w:div>
                <w:div w:id="219481416">
                  <w:marLeft w:val="0"/>
                  <w:marRight w:val="0"/>
                  <w:marTop w:val="0"/>
                  <w:marBottom w:val="0"/>
                  <w:divBdr>
                    <w:top w:val="none" w:sz="0" w:space="0" w:color="auto"/>
                    <w:left w:val="none" w:sz="0" w:space="0" w:color="auto"/>
                    <w:bottom w:val="none" w:sz="0" w:space="0" w:color="auto"/>
                    <w:right w:val="none" w:sz="0" w:space="0" w:color="auto"/>
                  </w:divBdr>
                  <w:divsChild>
                    <w:div w:id="154878053">
                      <w:marLeft w:val="0"/>
                      <w:marRight w:val="0"/>
                      <w:marTop w:val="0"/>
                      <w:marBottom w:val="0"/>
                      <w:divBdr>
                        <w:top w:val="none" w:sz="0" w:space="0" w:color="auto"/>
                        <w:left w:val="none" w:sz="0" w:space="0" w:color="auto"/>
                        <w:bottom w:val="none" w:sz="0" w:space="0" w:color="auto"/>
                        <w:right w:val="none" w:sz="0" w:space="0" w:color="auto"/>
                      </w:divBdr>
                    </w:div>
                  </w:divsChild>
                </w:div>
                <w:div w:id="683870900">
                  <w:marLeft w:val="0"/>
                  <w:marRight w:val="0"/>
                  <w:marTop w:val="0"/>
                  <w:marBottom w:val="0"/>
                  <w:divBdr>
                    <w:top w:val="none" w:sz="0" w:space="0" w:color="auto"/>
                    <w:left w:val="none" w:sz="0" w:space="0" w:color="auto"/>
                    <w:bottom w:val="none" w:sz="0" w:space="0" w:color="auto"/>
                    <w:right w:val="none" w:sz="0" w:space="0" w:color="auto"/>
                  </w:divBdr>
                  <w:divsChild>
                    <w:div w:id="656693639">
                      <w:marLeft w:val="0"/>
                      <w:marRight w:val="0"/>
                      <w:marTop w:val="0"/>
                      <w:marBottom w:val="0"/>
                      <w:divBdr>
                        <w:top w:val="none" w:sz="0" w:space="0" w:color="auto"/>
                        <w:left w:val="none" w:sz="0" w:space="0" w:color="auto"/>
                        <w:bottom w:val="none" w:sz="0" w:space="0" w:color="auto"/>
                        <w:right w:val="none" w:sz="0" w:space="0" w:color="auto"/>
                      </w:divBdr>
                    </w:div>
                  </w:divsChild>
                </w:div>
                <w:div w:id="791166694">
                  <w:marLeft w:val="0"/>
                  <w:marRight w:val="0"/>
                  <w:marTop w:val="0"/>
                  <w:marBottom w:val="0"/>
                  <w:divBdr>
                    <w:top w:val="none" w:sz="0" w:space="0" w:color="auto"/>
                    <w:left w:val="none" w:sz="0" w:space="0" w:color="auto"/>
                    <w:bottom w:val="none" w:sz="0" w:space="0" w:color="auto"/>
                    <w:right w:val="none" w:sz="0" w:space="0" w:color="auto"/>
                  </w:divBdr>
                  <w:divsChild>
                    <w:div w:id="865679218">
                      <w:marLeft w:val="0"/>
                      <w:marRight w:val="0"/>
                      <w:marTop w:val="0"/>
                      <w:marBottom w:val="0"/>
                      <w:divBdr>
                        <w:top w:val="none" w:sz="0" w:space="0" w:color="auto"/>
                        <w:left w:val="none" w:sz="0" w:space="0" w:color="auto"/>
                        <w:bottom w:val="none" w:sz="0" w:space="0" w:color="auto"/>
                        <w:right w:val="none" w:sz="0" w:space="0" w:color="auto"/>
                      </w:divBdr>
                    </w:div>
                  </w:divsChild>
                </w:div>
                <w:div w:id="21053163">
                  <w:marLeft w:val="0"/>
                  <w:marRight w:val="0"/>
                  <w:marTop w:val="0"/>
                  <w:marBottom w:val="0"/>
                  <w:divBdr>
                    <w:top w:val="none" w:sz="0" w:space="0" w:color="auto"/>
                    <w:left w:val="none" w:sz="0" w:space="0" w:color="auto"/>
                    <w:bottom w:val="none" w:sz="0" w:space="0" w:color="auto"/>
                    <w:right w:val="none" w:sz="0" w:space="0" w:color="auto"/>
                  </w:divBdr>
                  <w:divsChild>
                    <w:div w:id="556404694">
                      <w:marLeft w:val="0"/>
                      <w:marRight w:val="0"/>
                      <w:marTop w:val="0"/>
                      <w:marBottom w:val="0"/>
                      <w:divBdr>
                        <w:top w:val="none" w:sz="0" w:space="0" w:color="auto"/>
                        <w:left w:val="none" w:sz="0" w:space="0" w:color="auto"/>
                        <w:bottom w:val="none" w:sz="0" w:space="0" w:color="auto"/>
                        <w:right w:val="none" w:sz="0" w:space="0" w:color="auto"/>
                      </w:divBdr>
                    </w:div>
                  </w:divsChild>
                </w:div>
                <w:div w:id="697237963">
                  <w:marLeft w:val="0"/>
                  <w:marRight w:val="0"/>
                  <w:marTop w:val="0"/>
                  <w:marBottom w:val="0"/>
                  <w:divBdr>
                    <w:top w:val="none" w:sz="0" w:space="0" w:color="auto"/>
                    <w:left w:val="none" w:sz="0" w:space="0" w:color="auto"/>
                    <w:bottom w:val="none" w:sz="0" w:space="0" w:color="auto"/>
                    <w:right w:val="none" w:sz="0" w:space="0" w:color="auto"/>
                  </w:divBdr>
                  <w:divsChild>
                    <w:div w:id="1501388184">
                      <w:marLeft w:val="0"/>
                      <w:marRight w:val="0"/>
                      <w:marTop w:val="0"/>
                      <w:marBottom w:val="0"/>
                      <w:divBdr>
                        <w:top w:val="none" w:sz="0" w:space="0" w:color="auto"/>
                        <w:left w:val="none" w:sz="0" w:space="0" w:color="auto"/>
                        <w:bottom w:val="none" w:sz="0" w:space="0" w:color="auto"/>
                        <w:right w:val="none" w:sz="0" w:space="0" w:color="auto"/>
                      </w:divBdr>
                    </w:div>
                  </w:divsChild>
                </w:div>
                <w:div w:id="181938252">
                  <w:marLeft w:val="0"/>
                  <w:marRight w:val="0"/>
                  <w:marTop w:val="0"/>
                  <w:marBottom w:val="0"/>
                  <w:divBdr>
                    <w:top w:val="none" w:sz="0" w:space="0" w:color="auto"/>
                    <w:left w:val="none" w:sz="0" w:space="0" w:color="auto"/>
                    <w:bottom w:val="none" w:sz="0" w:space="0" w:color="auto"/>
                    <w:right w:val="none" w:sz="0" w:space="0" w:color="auto"/>
                  </w:divBdr>
                  <w:divsChild>
                    <w:div w:id="1406142718">
                      <w:marLeft w:val="0"/>
                      <w:marRight w:val="0"/>
                      <w:marTop w:val="0"/>
                      <w:marBottom w:val="0"/>
                      <w:divBdr>
                        <w:top w:val="none" w:sz="0" w:space="0" w:color="auto"/>
                        <w:left w:val="none" w:sz="0" w:space="0" w:color="auto"/>
                        <w:bottom w:val="none" w:sz="0" w:space="0" w:color="auto"/>
                        <w:right w:val="none" w:sz="0" w:space="0" w:color="auto"/>
                      </w:divBdr>
                    </w:div>
                  </w:divsChild>
                </w:div>
                <w:div w:id="1118913454">
                  <w:marLeft w:val="0"/>
                  <w:marRight w:val="0"/>
                  <w:marTop w:val="0"/>
                  <w:marBottom w:val="0"/>
                  <w:divBdr>
                    <w:top w:val="none" w:sz="0" w:space="0" w:color="auto"/>
                    <w:left w:val="none" w:sz="0" w:space="0" w:color="auto"/>
                    <w:bottom w:val="none" w:sz="0" w:space="0" w:color="auto"/>
                    <w:right w:val="none" w:sz="0" w:space="0" w:color="auto"/>
                  </w:divBdr>
                  <w:divsChild>
                    <w:div w:id="223638147">
                      <w:marLeft w:val="0"/>
                      <w:marRight w:val="0"/>
                      <w:marTop w:val="0"/>
                      <w:marBottom w:val="0"/>
                      <w:divBdr>
                        <w:top w:val="none" w:sz="0" w:space="0" w:color="auto"/>
                        <w:left w:val="none" w:sz="0" w:space="0" w:color="auto"/>
                        <w:bottom w:val="none" w:sz="0" w:space="0" w:color="auto"/>
                        <w:right w:val="none" w:sz="0" w:space="0" w:color="auto"/>
                      </w:divBdr>
                    </w:div>
                  </w:divsChild>
                </w:div>
                <w:div w:id="1471944218">
                  <w:marLeft w:val="0"/>
                  <w:marRight w:val="0"/>
                  <w:marTop w:val="0"/>
                  <w:marBottom w:val="0"/>
                  <w:divBdr>
                    <w:top w:val="none" w:sz="0" w:space="0" w:color="auto"/>
                    <w:left w:val="none" w:sz="0" w:space="0" w:color="auto"/>
                    <w:bottom w:val="none" w:sz="0" w:space="0" w:color="auto"/>
                    <w:right w:val="none" w:sz="0" w:space="0" w:color="auto"/>
                  </w:divBdr>
                  <w:divsChild>
                    <w:div w:id="4090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51897">
          <w:marLeft w:val="0"/>
          <w:marRight w:val="0"/>
          <w:marTop w:val="0"/>
          <w:marBottom w:val="0"/>
          <w:divBdr>
            <w:top w:val="none" w:sz="0" w:space="0" w:color="auto"/>
            <w:left w:val="none" w:sz="0" w:space="0" w:color="auto"/>
            <w:bottom w:val="none" w:sz="0" w:space="0" w:color="auto"/>
            <w:right w:val="none" w:sz="0" w:space="0" w:color="auto"/>
          </w:divBdr>
        </w:div>
        <w:div w:id="554656702">
          <w:marLeft w:val="0"/>
          <w:marRight w:val="0"/>
          <w:marTop w:val="0"/>
          <w:marBottom w:val="0"/>
          <w:divBdr>
            <w:top w:val="none" w:sz="0" w:space="0" w:color="auto"/>
            <w:left w:val="none" w:sz="0" w:space="0" w:color="auto"/>
            <w:bottom w:val="none" w:sz="0" w:space="0" w:color="auto"/>
            <w:right w:val="none" w:sz="0" w:space="0" w:color="auto"/>
          </w:divBdr>
        </w:div>
        <w:div w:id="331031294">
          <w:marLeft w:val="0"/>
          <w:marRight w:val="0"/>
          <w:marTop w:val="0"/>
          <w:marBottom w:val="0"/>
          <w:divBdr>
            <w:top w:val="none" w:sz="0" w:space="0" w:color="auto"/>
            <w:left w:val="none" w:sz="0" w:space="0" w:color="auto"/>
            <w:bottom w:val="none" w:sz="0" w:space="0" w:color="auto"/>
            <w:right w:val="none" w:sz="0" w:space="0" w:color="auto"/>
          </w:divBdr>
        </w:div>
        <w:div w:id="1200584858">
          <w:marLeft w:val="0"/>
          <w:marRight w:val="0"/>
          <w:marTop w:val="0"/>
          <w:marBottom w:val="0"/>
          <w:divBdr>
            <w:top w:val="none" w:sz="0" w:space="0" w:color="auto"/>
            <w:left w:val="none" w:sz="0" w:space="0" w:color="auto"/>
            <w:bottom w:val="none" w:sz="0" w:space="0" w:color="auto"/>
            <w:right w:val="none" w:sz="0" w:space="0" w:color="auto"/>
          </w:divBdr>
          <w:divsChild>
            <w:div w:id="340394323">
              <w:marLeft w:val="0"/>
              <w:marRight w:val="0"/>
              <w:marTop w:val="30"/>
              <w:marBottom w:val="30"/>
              <w:divBdr>
                <w:top w:val="none" w:sz="0" w:space="0" w:color="auto"/>
                <w:left w:val="none" w:sz="0" w:space="0" w:color="auto"/>
                <w:bottom w:val="none" w:sz="0" w:space="0" w:color="auto"/>
                <w:right w:val="none" w:sz="0" w:space="0" w:color="auto"/>
              </w:divBdr>
              <w:divsChild>
                <w:div w:id="1013385030">
                  <w:marLeft w:val="0"/>
                  <w:marRight w:val="0"/>
                  <w:marTop w:val="0"/>
                  <w:marBottom w:val="0"/>
                  <w:divBdr>
                    <w:top w:val="none" w:sz="0" w:space="0" w:color="auto"/>
                    <w:left w:val="none" w:sz="0" w:space="0" w:color="auto"/>
                    <w:bottom w:val="none" w:sz="0" w:space="0" w:color="auto"/>
                    <w:right w:val="none" w:sz="0" w:space="0" w:color="auto"/>
                  </w:divBdr>
                  <w:divsChild>
                    <w:div w:id="68160855">
                      <w:marLeft w:val="0"/>
                      <w:marRight w:val="0"/>
                      <w:marTop w:val="0"/>
                      <w:marBottom w:val="0"/>
                      <w:divBdr>
                        <w:top w:val="none" w:sz="0" w:space="0" w:color="auto"/>
                        <w:left w:val="none" w:sz="0" w:space="0" w:color="auto"/>
                        <w:bottom w:val="none" w:sz="0" w:space="0" w:color="auto"/>
                        <w:right w:val="none" w:sz="0" w:space="0" w:color="auto"/>
                      </w:divBdr>
                    </w:div>
                  </w:divsChild>
                </w:div>
                <w:div w:id="1578631532">
                  <w:marLeft w:val="0"/>
                  <w:marRight w:val="0"/>
                  <w:marTop w:val="0"/>
                  <w:marBottom w:val="0"/>
                  <w:divBdr>
                    <w:top w:val="none" w:sz="0" w:space="0" w:color="auto"/>
                    <w:left w:val="none" w:sz="0" w:space="0" w:color="auto"/>
                    <w:bottom w:val="none" w:sz="0" w:space="0" w:color="auto"/>
                    <w:right w:val="none" w:sz="0" w:space="0" w:color="auto"/>
                  </w:divBdr>
                  <w:divsChild>
                    <w:div w:id="395934000">
                      <w:marLeft w:val="0"/>
                      <w:marRight w:val="0"/>
                      <w:marTop w:val="0"/>
                      <w:marBottom w:val="0"/>
                      <w:divBdr>
                        <w:top w:val="none" w:sz="0" w:space="0" w:color="auto"/>
                        <w:left w:val="none" w:sz="0" w:space="0" w:color="auto"/>
                        <w:bottom w:val="none" w:sz="0" w:space="0" w:color="auto"/>
                        <w:right w:val="none" w:sz="0" w:space="0" w:color="auto"/>
                      </w:divBdr>
                    </w:div>
                  </w:divsChild>
                </w:div>
                <w:div w:id="274874410">
                  <w:marLeft w:val="0"/>
                  <w:marRight w:val="0"/>
                  <w:marTop w:val="0"/>
                  <w:marBottom w:val="0"/>
                  <w:divBdr>
                    <w:top w:val="none" w:sz="0" w:space="0" w:color="auto"/>
                    <w:left w:val="none" w:sz="0" w:space="0" w:color="auto"/>
                    <w:bottom w:val="none" w:sz="0" w:space="0" w:color="auto"/>
                    <w:right w:val="none" w:sz="0" w:space="0" w:color="auto"/>
                  </w:divBdr>
                  <w:divsChild>
                    <w:div w:id="491875629">
                      <w:marLeft w:val="0"/>
                      <w:marRight w:val="0"/>
                      <w:marTop w:val="0"/>
                      <w:marBottom w:val="0"/>
                      <w:divBdr>
                        <w:top w:val="none" w:sz="0" w:space="0" w:color="auto"/>
                        <w:left w:val="none" w:sz="0" w:space="0" w:color="auto"/>
                        <w:bottom w:val="none" w:sz="0" w:space="0" w:color="auto"/>
                        <w:right w:val="none" w:sz="0" w:space="0" w:color="auto"/>
                      </w:divBdr>
                    </w:div>
                  </w:divsChild>
                </w:div>
                <w:div w:id="260182062">
                  <w:marLeft w:val="0"/>
                  <w:marRight w:val="0"/>
                  <w:marTop w:val="0"/>
                  <w:marBottom w:val="0"/>
                  <w:divBdr>
                    <w:top w:val="none" w:sz="0" w:space="0" w:color="auto"/>
                    <w:left w:val="none" w:sz="0" w:space="0" w:color="auto"/>
                    <w:bottom w:val="none" w:sz="0" w:space="0" w:color="auto"/>
                    <w:right w:val="none" w:sz="0" w:space="0" w:color="auto"/>
                  </w:divBdr>
                  <w:divsChild>
                    <w:div w:id="882595229">
                      <w:marLeft w:val="0"/>
                      <w:marRight w:val="0"/>
                      <w:marTop w:val="0"/>
                      <w:marBottom w:val="0"/>
                      <w:divBdr>
                        <w:top w:val="none" w:sz="0" w:space="0" w:color="auto"/>
                        <w:left w:val="none" w:sz="0" w:space="0" w:color="auto"/>
                        <w:bottom w:val="none" w:sz="0" w:space="0" w:color="auto"/>
                        <w:right w:val="none" w:sz="0" w:space="0" w:color="auto"/>
                      </w:divBdr>
                    </w:div>
                  </w:divsChild>
                </w:div>
                <w:div w:id="740520970">
                  <w:marLeft w:val="0"/>
                  <w:marRight w:val="0"/>
                  <w:marTop w:val="0"/>
                  <w:marBottom w:val="0"/>
                  <w:divBdr>
                    <w:top w:val="none" w:sz="0" w:space="0" w:color="auto"/>
                    <w:left w:val="none" w:sz="0" w:space="0" w:color="auto"/>
                    <w:bottom w:val="none" w:sz="0" w:space="0" w:color="auto"/>
                    <w:right w:val="none" w:sz="0" w:space="0" w:color="auto"/>
                  </w:divBdr>
                  <w:divsChild>
                    <w:div w:id="1024282264">
                      <w:marLeft w:val="0"/>
                      <w:marRight w:val="0"/>
                      <w:marTop w:val="0"/>
                      <w:marBottom w:val="0"/>
                      <w:divBdr>
                        <w:top w:val="none" w:sz="0" w:space="0" w:color="auto"/>
                        <w:left w:val="none" w:sz="0" w:space="0" w:color="auto"/>
                        <w:bottom w:val="none" w:sz="0" w:space="0" w:color="auto"/>
                        <w:right w:val="none" w:sz="0" w:space="0" w:color="auto"/>
                      </w:divBdr>
                    </w:div>
                  </w:divsChild>
                </w:div>
                <w:div w:id="1769501783">
                  <w:marLeft w:val="0"/>
                  <w:marRight w:val="0"/>
                  <w:marTop w:val="0"/>
                  <w:marBottom w:val="0"/>
                  <w:divBdr>
                    <w:top w:val="none" w:sz="0" w:space="0" w:color="auto"/>
                    <w:left w:val="none" w:sz="0" w:space="0" w:color="auto"/>
                    <w:bottom w:val="none" w:sz="0" w:space="0" w:color="auto"/>
                    <w:right w:val="none" w:sz="0" w:space="0" w:color="auto"/>
                  </w:divBdr>
                  <w:divsChild>
                    <w:div w:id="1416701904">
                      <w:marLeft w:val="0"/>
                      <w:marRight w:val="0"/>
                      <w:marTop w:val="0"/>
                      <w:marBottom w:val="0"/>
                      <w:divBdr>
                        <w:top w:val="none" w:sz="0" w:space="0" w:color="auto"/>
                        <w:left w:val="none" w:sz="0" w:space="0" w:color="auto"/>
                        <w:bottom w:val="none" w:sz="0" w:space="0" w:color="auto"/>
                        <w:right w:val="none" w:sz="0" w:space="0" w:color="auto"/>
                      </w:divBdr>
                    </w:div>
                  </w:divsChild>
                </w:div>
                <w:div w:id="2121143433">
                  <w:marLeft w:val="0"/>
                  <w:marRight w:val="0"/>
                  <w:marTop w:val="0"/>
                  <w:marBottom w:val="0"/>
                  <w:divBdr>
                    <w:top w:val="none" w:sz="0" w:space="0" w:color="auto"/>
                    <w:left w:val="none" w:sz="0" w:space="0" w:color="auto"/>
                    <w:bottom w:val="none" w:sz="0" w:space="0" w:color="auto"/>
                    <w:right w:val="none" w:sz="0" w:space="0" w:color="auto"/>
                  </w:divBdr>
                  <w:divsChild>
                    <w:div w:id="1468165785">
                      <w:marLeft w:val="0"/>
                      <w:marRight w:val="0"/>
                      <w:marTop w:val="0"/>
                      <w:marBottom w:val="0"/>
                      <w:divBdr>
                        <w:top w:val="none" w:sz="0" w:space="0" w:color="auto"/>
                        <w:left w:val="none" w:sz="0" w:space="0" w:color="auto"/>
                        <w:bottom w:val="none" w:sz="0" w:space="0" w:color="auto"/>
                        <w:right w:val="none" w:sz="0" w:space="0" w:color="auto"/>
                      </w:divBdr>
                    </w:div>
                  </w:divsChild>
                </w:div>
                <w:div w:id="432942727">
                  <w:marLeft w:val="0"/>
                  <w:marRight w:val="0"/>
                  <w:marTop w:val="0"/>
                  <w:marBottom w:val="0"/>
                  <w:divBdr>
                    <w:top w:val="none" w:sz="0" w:space="0" w:color="auto"/>
                    <w:left w:val="none" w:sz="0" w:space="0" w:color="auto"/>
                    <w:bottom w:val="none" w:sz="0" w:space="0" w:color="auto"/>
                    <w:right w:val="none" w:sz="0" w:space="0" w:color="auto"/>
                  </w:divBdr>
                  <w:divsChild>
                    <w:div w:id="1719936000">
                      <w:marLeft w:val="0"/>
                      <w:marRight w:val="0"/>
                      <w:marTop w:val="0"/>
                      <w:marBottom w:val="0"/>
                      <w:divBdr>
                        <w:top w:val="none" w:sz="0" w:space="0" w:color="auto"/>
                        <w:left w:val="none" w:sz="0" w:space="0" w:color="auto"/>
                        <w:bottom w:val="none" w:sz="0" w:space="0" w:color="auto"/>
                        <w:right w:val="none" w:sz="0" w:space="0" w:color="auto"/>
                      </w:divBdr>
                    </w:div>
                  </w:divsChild>
                </w:div>
                <w:div w:id="1143042316">
                  <w:marLeft w:val="0"/>
                  <w:marRight w:val="0"/>
                  <w:marTop w:val="0"/>
                  <w:marBottom w:val="0"/>
                  <w:divBdr>
                    <w:top w:val="none" w:sz="0" w:space="0" w:color="auto"/>
                    <w:left w:val="none" w:sz="0" w:space="0" w:color="auto"/>
                    <w:bottom w:val="none" w:sz="0" w:space="0" w:color="auto"/>
                    <w:right w:val="none" w:sz="0" w:space="0" w:color="auto"/>
                  </w:divBdr>
                  <w:divsChild>
                    <w:div w:id="285162685">
                      <w:marLeft w:val="0"/>
                      <w:marRight w:val="0"/>
                      <w:marTop w:val="0"/>
                      <w:marBottom w:val="0"/>
                      <w:divBdr>
                        <w:top w:val="none" w:sz="0" w:space="0" w:color="auto"/>
                        <w:left w:val="none" w:sz="0" w:space="0" w:color="auto"/>
                        <w:bottom w:val="none" w:sz="0" w:space="0" w:color="auto"/>
                        <w:right w:val="none" w:sz="0" w:space="0" w:color="auto"/>
                      </w:divBdr>
                    </w:div>
                  </w:divsChild>
                </w:div>
                <w:div w:id="260573625">
                  <w:marLeft w:val="0"/>
                  <w:marRight w:val="0"/>
                  <w:marTop w:val="0"/>
                  <w:marBottom w:val="0"/>
                  <w:divBdr>
                    <w:top w:val="none" w:sz="0" w:space="0" w:color="auto"/>
                    <w:left w:val="none" w:sz="0" w:space="0" w:color="auto"/>
                    <w:bottom w:val="none" w:sz="0" w:space="0" w:color="auto"/>
                    <w:right w:val="none" w:sz="0" w:space="0" w:color="auto"/>
                  </w:divBdr>
                  <w:divsChild>
                    <w:div w:id="19358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86122">
          <w:marLeft w:val="0"/>
          <w:marRight w:val="0"/>
          <w:marTop w:val="0"/>
          <w:marBottom w:val="0"/>
          <w:divBdr>
            <w:top w:val="none" w:sz="0" w:space="0" w:color="auto"/>
            <w:left w:val="none" w:sz="0" w:space="0" w:color="auto"/>
            <w:bottom w:val="none" w:sz="0" w:space="0" w:color="auto"/>
            <w:right w:val="none" w:sz="0" w:space="0" w:color="auto"/>
          </w:divBdr>
        </w:div>
        <w:div w:id="467213137">
          <w:marLeft w:val="0"/>
          <w:marRight w:val="0"/>
          <w:marTop w:val="0"/>
          <w:marBottom w:val="0"/>
          <w:divBdr>
            <w:top w:val="none" w:sz="0" w:space="0" w:color="auto"/>
            <w:left w:val="none" w:sz="0" w:space="0" w:color="auto"/>
            <w:bottom w:val="none" w:sz="0" w:space="0" w:color="auto"/>
            <w:right w:val="none" w:sz="0" w:space="0" w:color="auto"/>
          </w:divBdr>
        </w:div>
        <w:div w:id="288587700">
          <w:marLeft w:val="0"/>
          <w:marRight w:val="0"/>
          <w:marTop w:val="0"/>
          <w:marBottom w:val="0"/>
          <w:divBdr>
            <w:top w:val="none" w:sz="0" w:space="0" w:color="auto"/>
            <w:left w:val="none" w:sz="0" w:space="0" w:color="auto"/>
            <w:bottom w:val="none" w:sz="0" w:space="0" w:color="auto"/>
            <w:right w:val="none" w:sz="0" w:space="0" w:color="auto"/>
          </w:divBdr>
        </w:div>
        <w:div w:id="1345670372">
          <w:marLeft w:val="0"/>
          <w:marRight w:val="0"/>
          <w:marTop w:val="0"/>
          <w:marBottom w:val="0"/>
          <w:divBdr>
            <w:top w:val="none" w:sz="0" w:space="0" w:color="auto"/>
            <w:left w:val="none" w:sz="0" w:space="0" w:color="auto"/>
            <w:bottom w:val="none" w:sz="0" w:space="0" w:color="auto"/>
            <w:right w:val="none" w:sz="0" w:space="0" w:color="auto"/>
          </w:divBdr>
          <w:divsChild>
            <w:div w:id="1753236126">
              <w:marLeft w:val="0"/>
              <w:marRight w:val="0"/>
              <w:marTop w:val="30"/>
              <w:marBottom w:val="30"/>
              <w:divBdr>
                <w:top w:val="none" w:sz="0" w:space="0" w:color="auto"/>
                <w:left w:val="none" w:sz="0" w:space="0" w:color="auto"/>
                <w:bottom w:val="none" w:sz="0" w:space="0" w:color="auto"/>
                <w:right w:val="none" w:sz="0" w:space="0" w:color="auto"/>
              </w:divBdr>
              <w:divsChild>
                <w:div w:id="1256748903">
                  <w:marLeft w:val="0"/>
                  <w:marRight w:val="0"/>
                  <w:marTop w:val="0"/>
                  <w:marBottom w:val="0"/>
                  <w:divBdr>
                    <w:top w:val="none" w:sz="0" w:space="0" w:color="auto"/>
                    <w:left w:val="none" w:sz="0" w:space="0" w:color="auto"/>
                    <w:bottom w:val="none" w:sz="0" w:space="0" w:color="auto"/>
                    <w:right w:val="none" w:sz="0" w:space="0" w:color="auto"/>
                  </w:divBdr>
                  <w:divsChild>
                    <w:div w:id="1415275082">
                      <w:marLeft w:val="0"/>
                      <w:marRight w:val="0"/>
                      <w:marTop w:val="0"/>
                      <w:marBottom w:val="0"/>
                      <w:divBdr>
                        <w:top w:val="none" w:sz="0" w:space="0" w:color="auto"/>
                        <w:left w:val="none" w:sz="0" w:space="0" w:color="auto"/>
                        <w:bottom w:val="none" w:sz="0" w:space="0" w:color="auto"/>
                        <w:right w:val="none" w:sz="0" w:space="0" w:color="auto"/>
                      </w:divBdr>
                    </w:div>
                  </w:divsChild>
                </w:div>
                <w:div w:id="1967809526">
                  <w:marLeft w:val="0"/>
                  <w:marRight w:val="0"/>
                  <w:marTop w:val="0"/>
                  <w:marBottom w:val="0"/>
                  <w:divBdr>
                    <w:top w:val="none" w:sz="0" w:space="0" w:color="auto"/>
                    <w:left w:val="none" w:sz="0" w:space="0" w:color="auto"/>
                    <w:bottom w:val="none" w:sz="0" w:space="0" w:color="auto"/>
                    <w:right w:val="none" w:sz="0" w:space="0" w:color="auto"/>
                  </w:divBdr>
                  <w:divsChild>
                    <w:div w:id="1321156395">
                      <w:marLeft w:val="0"/>
                      <w:marRight w:val="0"/>
                      <w:marTop w:val="0"/>
                      <w:marBottom w:val="0"/>
                      <w:divBdr>
                        <w:top w:val="none" w:sz="0" w:space="0" w:color="auto"/>
                        <w:left w:val="none" w:sz="0" w:space="0" w:color="auto"/>
                        <w:bottom w:val="none" w:sz="0" w:space="0" w:color="auto"/>
                        <w:right w:val="none" w:sz="0" w:space="0" w:color="auto"/>
                      </w:divBdr>
                    </w:div>
                  </w:divsChild>
                </w:div>
                <w:div w:id="1702893865">
                  <w:marLeft w:val="0"/>
                  <w:marRight w:val="0"/>
                  <w:marTop w:val="0"/>
                  <w:marBottom w:val="0"/>
                  <w:divBdr>
                    <w:top w:val="none" w:sz="0" w:space="0" w:color="auto"/>
                    <w:left w:val="none" w:sz="0" w:space="0" w:color="auto"/>
                    <w:bottom w:val="none" w:sz="0" w:space="0" w:color="auto"/>
                    <w:right w:val="none" w:sz="0" w:space="0" w:color="auto"/>
                  </w:divBdr>
                  <w:divsChild>
                    <w:div w:id="1901939206">
                      <w:marLeft w:val="0"/>
                      <w:marRight w:val="0"/>
                      <w:marTop w:val="0"/>
                      <w:marBottom w:val="0"/>
                      <w:divBdr>
                        <w:top w:val="none" w:sz="0" w:space="0" w:color="auto"/>
                        <w:left w:val="none" w:sz="0" w:space="0" w:color="auto"/>
                        <w:bottom w:val="none" w:sz="0" w:space="0" w:color="auto"/>
                        <w:right w:val="none" w:sz="0" w:space="0" w:color="auto"/>
                      </w:divBdr>
                    </w:div>
                  </w:divsChild>
                </w:div>
                <w:div w:id="678122783">
                  <w:marLeft w:val="0"/>
                  <w:marRight w:val="0"/>
                  <w:marTop w:val="0"/>
                  <w:marBottom w:val="0"/>
                  <w:divBdr>
                    <w:top w:val="none" w:sz="0" w:space="0" w:color="auto"/>
                    <w:left w:val="none" w:sz="0" w:space="0" w:color="auto"/>
                    <w:bottom w:val="none" w:sz="0" w:space="0" w:color="auto"/>
                    <w:right w:val="none" w:sz="0" w:space="0" w:color="auto"/>
                  </w:divBdr>
                  <w:divsChild>
                    <w:div w:id="10598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65686">
          <w:marLeft w:val="0"/>
          <w:marRight w:val="0"/>
          <w:marTop w:val="0"/>
          <w:marBottom w:val="0"/>
          <w:divBdr>
            <w:top w:val="none" w:sz="0" w:space="0" w:color="auto"/>
            <w:left w:val="none" w:sz="0" w:space="0" w:color="auto"/>
            <w:bottom w:val="none" w:sz="0" w:space="0" w:color="auto"/>
            <w:right w:val="none" w:sz="0" w:space="0" w:color="auto"/>
          </w:divBdr>
        </w:div>
        <w:div w:id="1559390798">
          <w:marLeft w:val="0"/>
          <w:marRight w:val="0"/>
          <w:marTop w:val="0"/>
          <w:marBottom w:val="0"/>
          <w:divBdr>
            <w:top w:val="none" w:sz="0" w:space="0" w:color="auto"/>
            <w:left w:val="none" w:sz="0" w:space="0" w:color="auto"/>
            <w:bottom w:val="none" w:sz="0" w:space="0" w:color="auto"/>
            <w:right w:val="none" w:sz="0" w:space="0" w:color="auto"/>
          </w:divBdr>
        </w:div>
        <w:div w:id="1393457839">
          <w:marLeft w:val="0"/>
          <w:marRight w:val="0"/>
          <w:marTop w:val="0"/>
          <w:marBottom w:val="0"/>
          <w:divBdr>
            <w:top w:val="none" w:sz="0" w:space="0" w:color="auto"/>
            <w:left w:val="none" w:sz="0" w:space="0" w:color="auto"/>
            <w:bottom w:val="none" w:sz="0" w:space="0" w:color="auto"/>
            <w:right w:val="none" w:sz="0" w:space="0" w:color="auto"/>
          </w:divBdr>
        </w:div>
        <w:div w:id="663633870">
          <w:marLeft w:val="0"/>
          <w:marRight w:val="0"/>
          <w:marTop w:val="0"/>
          <w:marBottom w:val="0"/>
          <w:divBdr>
            <w:top w:val="none" w:sz="0" w:space="0" w:color="auto"/>
            <w:left w:val="none" w:sz="0" w:space="0" w:color="auto"/>
            <w:bottom w:val="none" w:sz="0" w:space="0" w:color="auto"/>
            <w:right w:val="none" w:sz="0" w:space="0" w:color="auto"/>
          </w:divBdr>
        </w:div>
        <w:div w:id="1281106673">
          <w:marLeft w:val="0"/>
          <w:marRight w:val="0"/>
          <w:marTop w:val="0"/>
          <w:marBottom w:val="0"/>
          <w:divBdr>
            <w:top w:val="none" w:sz="0" w:space="0" w:color="auto"/>
            <w:left w:val="none" w:sz="0" w:space="0" w:color="auto"/>
            <w:bottom w:val="none" w:sz="0" w:space="0" w:color="auto"/>
            <w:right w:val="none" w:sz="0" w:space="0" w:color="auto"/>
          </w:divBdr>
        </w:div>
        <w:div w:id="230508850">
          <w:marLeft w:val="0"/>
          <w:marRight w:val="0"/>
          <w:marTop w:val="0"/>
          <w:marBottom w:val="0"/>
          <w:divBdr>
            <w:top w:val="none" w:sz="0" w:space="0" w:color="auto"/>
            <w:left w:val="none" w:sz="0" w:space="0" w:color="auto"/>
            <w:bottom w:val="none" w:sz="0" w:space="0" w:color="auto"/>
            <w:right w:val="none" w:sz="0" w:space="0" w:color="auto"/>
          </w:divBdr>
        </w:div>
        <w:div w:id="378556097">
          <w:marLeft w:val="0"/>
          <w:marRight w:val="0"/>
          <w:marTop w:val="0"/>
          <w:marBottom w:val="0"/>
          <w:divBdr>
            <w:top w:val="none" w:sz="0" w:space="0" w:color="auto"/>
            <w:left w:val="none" w:sz="0" w:space="0" w:color="auto"/>
            <w:bottom w:val="none" w:sz="0" w:space="0" w:color="auto"/>
            <w:right w:val="none" w:sz="0" w:space="0" w:color="auto"/>
          </w:divBdr>
        </w:div>
        <w:div w:id="1537506278">
          <w:marLeft w:val="0"/>
          <w:marRight w:val="0"/>
          <w:marTop w:val="0"/>
          <w:marBottom w:val="0"/>
          <w:divBdr>
            <w:top w:val="none" w:sz="0" w:space="0" w:color="auto"/>
            <w:left w:val="none" w:sz="0" w:space="0" w:color="auto"/>
            <w:bottom w:val="none" w:sz="0" w:space="0" w:color="auto"/>
            <w:right w:val="none" w:sz="0" w:space="0" w:color="auto"/>
          </w:divBdr>
        </w:div>
        <w:div w:id="1309439355">
          <w:marLeft w:val="0"/>
          <w:marRight w:val="0"/>
          <w:marTop w:val="0"/>
          <w:marBottom w:val="0"/>
          <w:divBdr>
            <w:top w:val="none" w:sz="0" w:space="0" w:color="auto"/>
            <w:left w:val="none" w:sz="0" w:space="0" w:color="auto"/>
            <w:bottom w:val="none" w:sz="0" w:space="0" w:color="auto"/>
            <w:right w:val="none" w:sz="0" w:space="0" w:color="auto"/>
          </w:divBdr>
        </w:div>
        <w:div w:id="129059721">
          <w:marLeft w:val="0"/>
          <w:marRight w:val="0"/>
          <w:marTop w:val="0"/>
          <w:marBottom w:val="0"/>
          <w:divBdr>
            <w:top w:val="none" w:sz="0" w:space="0" w:color="auto"/>
            <w:left w:val="none" w:sz="0" w:space="0" w:color="auto"/>
            <w:bottom w:val="none" w:sz="0" w:space="0" w:color="auto"/>
            <w:right w:val="none" w:sz="0" w:space="0" w:color="auto"/>
          </w:divBdr>
        </w:div>
        <w:div w:id="1356887981">
          <w:marLeft w:val="0"/>
          <w:marRight w:val="0"/>
          <w:marTop w:val="0"/>
          <w:marBottom w:val="0"/>
          <w:divBdr>
            <w:top w:val="none" w:sz="0" w:space="0" w:color="auto"/>
            <w:left w:val="none" w:sz="0" w:space="0" w:color="auto"/>
            <w:bottom w:val="none" w:sz="0" w:space="0" w:color="auto"/>
            <w:right w:val="none" w:sz="0" w:space="0" w:color="auto"/>
          </w:divBdr>
          <w:divsChild>
            <w:div w:id="548037130">
              <w:marLeft w:val="0"/>
              <w:marRight w:val="0"/>
              <w:marTop w:val="30"/>
              <w:marBottom w:val="30"/>
              <w:divBdr>
                <w:top w:val="none" w:sz="0" w:space="0" w:color="auto"/>
                <w:left w:val="none" w:sz="0" w:space="0" w:color="auto"/>
                <w:bottom w:val="none" w:sz="0" w:space="0" w:color="auto"/>
                <w:right w:val="none" w:sz="0" w:space="0" w:color="auto"/>
              </w:divBdr>
              <w:divsChild>
                <w:div w:id="880290642">
                  <w:marLeft w:val="0"/>
                  <w:marRight w:val="0"/>
                  <w:marTop w:val="0"/>
                  <w:marBottom w:val="0"/>
                  <w:divBdr>
                    <w:top w:val="none" w:sz="0" w:space="0" w:color="auto"/>
                    <w:left w:val="none" w:sz="0" w:space="0" w:color="auto"/>
                    <w:bottom w:val="none" w:sz="0" w:space="0" w:color="auto"/>
                    <w:right w:val="none" w:sz="0" w:space="0" w:color="auto"/>
                  </w:divBdr>
                  <w:divsChild>
                    <w:div w:id="1889343528">
                      <w:marLeft w:val="0"/>
                      <w:marRight w:val="0"/>
                      <w:marTop w:val="0"/>
                      <w:marBottom w:val="0"/>
                      <w:divBdr>
                        <w:top w:val="none" w:sz="0" w:space="0" w:color="auto"/>
                        <w:left w:val="none" w:sz="0" w:space="0" w:color="auto"/>
                        <w:bottom w:val="none" w:sz="0" w:space="0" w:color="auto"/>
                        <w:right w:val="none" w:sz="0" w:space="0" w:color="auto"/>
                      </w:divBdr>
                    </w:div>
                  </w:divsChild>
                </w:div>
                <w:div w:id="62339180">
                  <w:marLeft w:val="0"/>
                  <w:marRight w:val="0"/>
                  <w:marTop w:val="0"/>
                  <w:marBottom w:val="0"/>
                  <w:divBdr>
                    <w:top w:val="none" w:sz="0" w:space="0" w:color="auto"/>
                    <w:left w:val="none" w:sz="0" w:space="0" w:color="auto"/>
                    <w:bottom w:val="none" w:sz="0" w:space="0" w:color="auto"/>
                    <w:right w:val="none" w:sz="0" w:space="0" w:color="auto"/>
                  </w:divBdr>
                  <w:divsChild>
                    <w:div w:id="74743283">
                      <w:marLeft w:val="0"/>
                      <w:marRight w:val="0"/>
                      <w:marTop w:val="0"/>
                      <w:marBottom w:val="0"/>
                      <w:divBdr>
                        <w:top w:val="none" w:sz="0" w:space="0" w:color="auto"/>
                        <w:left w:val="none" w:sz="0" w:space="0" w:color="auto"/>
                        <w:bottom w:val="none" w:sz="0" w:space="0" w:color="auto"/>
                        <w:right w:val="none" w:sz="0" w:space="0" w:color="auto"/>
                      </w:divBdr>
                    </w:div>
                  </w:divsChild>
                </w:div>
                <w:div w:id="699627290">
                  <w:marLeft w:val="0"/>
                  <w:marRight w:val="0"/>
                  <w:marTop w:val="0"/>
                  <w:marBottom w:val="0"/>
                  <w:divBdr>
                    <w:top w:val="none" w:sz="0" w:space="0" w:color="auto"/>
                    <w:left w:val="none" w:sz="0" w:space="0" w:color="auto"/>
                    <w:bottom w:val="none" w:sz="0" w:space="0" w:color="auto"/>
                    <w:right w:val="none" w:sz="0" w:space="0" w:color="auto"/>
                  </w:divBdr>
                  <w:divsChild>
                    <w:div w:id="494107147">
                      <w:marLeft w:val="0"/>
                      <w:marRight w:val="0"/>
                      <w:marTop w:val="0"/>
                      <w:marBottom w:val="0"/>
                      <w:divBdr>
                        <w:top w:val="none" w:sz="0" w:space="0" w:color="auto"/>
                        <w:left w:val="none" w:sz="0" w:space="0" w:color="auto"/>
                        <w:bottom w:val="none" w:sz="0" w:space="0" w:color="auto"/>
                        <w:right w:val="none" w:sz="0" w:space="0" w:color="auto"/>
                      </w:divBdr>
                    </w:div>
                  </w:divsChild>
                </w:div>
                <w:div w:id="665401602">
                  <w:marLeft w:val="0"/>
                  <w:marRight w:val="0"/>
                  <w:marTop w:val="0"/>
                  <w:marBottom w:val="0"/>
                  <w:divBdr>
                    <w:top w:val="none" w:sz="0" w:space="0" w:color="auto"/>
                    <w:left w:val="none" w:sz="0" w:space="0" w:color="auto"/>
                    <w:bottom w:val="none" w:sz="0" w:space="0" w:color="auto"/>
                    <w:right w:val="none" w:sz="0" w:space="0" w:color="auto"/>
                  </w:divBdr>
                  <w:divsChild>
                    <w:div w:id="10437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72109">
          <w:marLeft w:val="0"/>
          <w:marRight w:val="0"/>
          <w:marTop w:val="0"/>
          <w:marBottom w:val="0"/>
          <w:divBdr>
            <w:top w:val="none" w:sz="0" w:space="0" w:color="auto"/>
            <w:left w:val="none" w:sz="0" w:space="0" w:color="auto"/>
            <w:bottom w:val="none" w:sz="0" w:space="0" w:color="auto"/>
            <w:right w:val="none" w:sz="0" w:space="0" w:color="auto"/>
          </w:divBdr>
        </w:div>
        <w:div w:id="2064206164">
          <w:marLeft w:val="0"/>
          <w:marRight w:val="0"/>
          <w:marTop w:val="0"/>
          <w:marBottom w:val="0"/>
          <w:divBdr>
            <w:top w:val="none" w:sz="0" w:space="0" w:color="auto"/>
            <w:left w:val="none" w:sz="0" w:space="0" w:color="auto"/>
            <w:bottom w:val="none" w:sz="0" w:space="0" w:color="auto"/>
            <w:right w:val="none" w:sz="0" w:space="0" w:color="auto"/>
          </w:divBdr>
        </w:div>
        <w:div w:id="758211299">
          <w:marLeft w:val="0"/>
          <w:marRight w:val="0"/>
          <w:marTop w:val="0"/>
          <w:marBottom w:val="0"/>
          <w:divBdr>
            <w:top w:val="none" w:sz="0" w:space="0" w:color="auto"/>
            <w:left w:val="none" w:sz="0" w:space="0" w:color="auto"/>
            <w:bottom w:val="none" w:sz="0" w:space="0" w:color="auto"/>
            <w:right w:val="none" w:sz="0" w:space="0" w:color="auto"/>
          </w:divBdr>
        </w:div>
        <w:div w:id="942539288">
          <w:marLeft w:val="0"/>
          <w:marRight w:val="0"/>
          <w:marTop w:val="0"/>
          <w:marBottom w:val="0"/>
          <w:divBdr>
            <w:top w:val="none" w:sz="0" w:space="0" w:color="auto"/>
            <w:left w:val="none" w:sz="0" w:space="0" w:color="auto"/>
            <w:bottom w:val="none" w:sz="0" w:space="0" w:color="auto"/>
            <w:right w:val="none" w:sz="0" w:space="0" w:color="auto"/>
          </w:divBdr>
        </w:div>
        <w:div w:id="1679884320">
          <w:marLeft w:val="0"/>
          <w:marRight w:val="0"/>
          <w:marTop w:val="0"/>
          <w:marBottom w:val="0"/>
          <w:divBdr>
            <w:top w:val="none" w:sz="0" w:space="0" w:color="auto"/>
            <w:left w:val="none" w:sz="0" w:space="0" w:color="auto"/>
            <w:bottom w:val="none" w:sz="0" w:space="0" w:color="auto"/>
            <w:right w:val="none" w:sz="0" w:space="0" w:color="auto"/>
          </w:divBdr>
        </w:div>
        <w:div w:id="1381978700">
          <w:marLeft w:val="0"/>
          <w:marRight w:val="0"/>
          <w:marTop w:val="0"/>
          <w:marBottom w:val="0"/>
          <w:divBdr>
            <w:top w:val="none" w:sz="0" w:space="0" w:color="auto"/>
            <w:left w:val="none" w:sz="0" w:space="0" w:color="auto"/>
            <w:bottom w:val="none" w:sz="0" w:space="0" w:color="auto"/>
            <w:right w:val="none" w:sz="0" w:space="0" w:color="auto"/>
          </w:divBdr>
        </w:div>
        <w:div w:id="1231190675">
          <w:marLeft w:val="0"/>
          <w:marRight w:val="0"/>
          <w:marTop w:val="0"/>
          <w:marBottom w:val="0"/>
          <w:divBdr>
            <w:top w:val="none" w:sz="0" w:space="0" w:color="auto"/>
            <w:left w:val="none" w:sz="0" w:space="0" w:color="auto"/>
            <w:bottom w:val="none" w:sz="0" w:space="0" w:color="auto"/>
            <w:right w:val="none" w:sz="0" w:space="0" w:color="auto"/>
          </w:divBdr>
        </w:div>
        <w:div w:id="1952199639">
          <w:marLeft w:val="0"/>
          <w:marRight w:val="0"/>
          <w:marTop w:val="0"/>
          <w:marBottom w:val="0"/>
          <w:divBdr>
            <w:top w:val="none" w:sz="0" w:space="0" w:color="auto"/>
            <w:left w:val="none" w:sz="0" w:space="0" w:color="auto"/>
            <w:bottom w:val="none" w:sz="0" w:space="0" w:color="auto"/>
            <w:right w:val="none" w:sz="0" w:space="0" w:color="auto"/>
          </w:divBdr>
        </w:div>
        <w:div w:id="1165437269">
          <w:marLeft w:val="0"/>
          <w:marRight w:val="0"/>
          <w:marTop w:val="0"/>
          <w:marBottom w:val="0"/>
          <w:divBdr>
            <w:top w:val="none" w:sz="0" w:space="0" w:color="auto"/>
            <w:left w:val="none" w:sz="0" w:space="0" w:color="auto"/>
            <w:bottom w:val="none" w:sz="0" w:space="0" w:color="auto"/>
            <w:right w:val="none" w:sz="0" w:space="0" w:color="auto"/>
          </w:divBdr>
        </w:div>
        <w:div w:id="641348163">
          <w:marLeft w:val="0"/>
          <w:marRight w:val="0"/>
          <w:marTop w:val="0"/>
          <w:marBottom w:val="0"/>
          <w:divBdr>
            <w:top w:val="none" w:sz="0" w:space="0" w:color="auto"/>
            <w:left w:val="none" w:sz="0" w:space="0" w:color="auto"/>
            <w:bottom w:val="none" w:sz="0" w:space="0" w:color="auto"/>
            <w:right w:val="none" w:sz="0" w:space="0" w:color="auto"/>
          </w:divBdr>
        </w:div>
        <w:div w:id="1178497096">
          <w:marLeft w:val="0"/>
          <w:marRight w:val="0"/>
          <w:marTop w:val="0"/>
          <w:marBottom w:val="0"/>
          <w:divBdr>
            <w:top w:val="none" w:sz="0" w:space="0" w:color="auto"/>
            <w:left w:val="none" w:sz="0" w:space="0" w:color="auto"/>
            <w:bottom w:val="none" w:sz="0" w:space="0" w:color="auto"/>
            <w:right w:val="none" w:sz="0" w:space="0" w:color="auto"/>
          </w:divBdr>
        </w:div>
        <w:div w:id="421679336">
          <w:marLeft w:val="0"/>
          <w:marRight w:val="0"/>
          <w:marTop w:val="0"/>
          <w:marBottom w:val="0"/>
          <w:divBdr>
            <w:top w:val="none" w:sz="0" w:space="0" w:color="auto"/>
            <w:left w:val="none" w:sz="0" w:space="0" w:color="auto"/>
            <w:bottom w:val="none" w:sz="0" w:space="0" w:color="auto"/>
            <w:right w:val="none" w:sz="0" w:space="0" w:color="auto"/>
          </w:divBdr>
        </w:div>
        <w:div w:id="1774665047">
          <w:marLeft w:val="0"/>
          <w:marRight w:val="0"/>
          <w:marTop w:val="0"/>
          <w:marBottom w:val="0"/>
          <w:divBdr>
            <w:top w:val="none" w:sz="0" w:space="0" w:color="auto"/>
            <w:left w:val="none" w:sz="0" w:space="0" w:color="auto"/>
            <w:bottom w:val="none" w:sz="0" w:space="0" w:color="auto"/>
            <w:right w:val="none" w:sz="0" w:space="0" w:color="auto"/>
          </w:divBdr>
        </w:div>
        <w:div w:id="1572275378">
          <w:marLeft w:val="0"/>
          <w:marRight w:val="0"/>
          <w:marTop w:val="0"/>
          <w:marBottom w:val="0"/>
          <w:divBdr>
            <w:top w:val="none" w:sz="0" w:space="0" w:color="auto"/>
            <w:left w:val="none" w:sz="0" w:space="0" w:color="auto"/>
            <w:bottom w:val="none" w:sz="0" w:space="0" w:color="auto"/>
            <w:right w:val="none" w:sz="0" w:space="0" w:color="auto"/>
          </w:divBdr>
        </w:div>
        <w:div w:id="888690721">
          <w:marLeft w:val="0"/>
          <w:marRight w:val="0"/>
          <w:marTop w:val="0"/>
          <w:marBottom w:val="0"/>
          <w:divBdr>
            <w:top w:val="none" w:sz="0" w:space="0" w:color="auto"/>
            <w:left w:val="none" w:sz="0" w:space="0" w:color="auto"/>
            <w:bottom w:val="none" w:sz="0" w:space="0" w:color="auto"/>
            <w:right w:val="none" w:sz="0" w:space="0" w:color="auto"/>
          </w:divBdr>
        </w:div>
        <w:div w:id="192547509">
          <w:marLeft w:val="0"/>
          <w:marRight w:val="0"/>
          <w:marTop w:val="0"/>
          <w:marBottom w:val="0"/>
          <w:divBdr>
            <w:top w:val="none" w:sz="0" w:space="0" w:color="auto"/>
            <w:left w:val="none" w:sz="0" w:space="0" w:color="auto"/>
            <w:bottom w:val="none" w:sz="0" w:space="0" w:color="auto"/>
            <w:right w:val="none" w:sz="0" w:space="0" w:color="auto"/>
          </w:divBdr>
        </w:div>
        <w:div w:id="900142132">
          <w:marLeft w:val="0"/>
          <w:marRight w:val="0"/>
          <w:marTop w:val="0"/>
          <w:marBottom w:val="0"/>
          <w:divBdr>
            <w:top w:val="none" w:sz="0" w:space="0" w:color="auto"/>
            <w:left w:val="none" w:sz="0" w:space="0" w:color="auto"/>
            <w:bottom w:val="none" w:sz="0" w:space="0" w:color="auto"/>
            <w:right w:val="none" w:sz="0" w:space="0" w:color="auto"/>
          </w:divBdr>
          <w:divsChild>
            <w:div w:id="118112198">
              <w:marLeft w:val="0"/>
              <w:marRight w:val="0"/>
              <w:marTop w:val="30"/>
              <w:marBottom w:val="30"/>
              <w:divBdr>
                <w:top w:val="none" w:sz="0" w:space="0" w:color="auto"/>
                <w:left w:val="none" w:sz="0" w:space="0" w:color="auto"/>
                <w:bottom w:val="none" w:sz="0" w:space="0" w:color="auto"/>
                <w:right w:val="none" w:sz="0" w:space="0" w:color="auto"/>
              </w:divBdr>
              <w:divsChild>
                <w:div w:id="658996869">
                  <w:marLeft w:val="0"/>
                  <w:marRight w:val="0"/>
                  <w:marTop w:val="0"/>
                  <w:marBottom w:val="0"/>
                  <w:divBdr>
                    <w:top w:val="none" w:sz="0" w:space="0" w:color="auto"/>
                    <w:left w:val="none" w:sz="0" w:space="0" w:color="auto"/>
                    <w:bottom w:val="none" w:sz="0" w:space="0" w:color="auto"/>
                    <w:right w:val="none" w:sz="0" w:space="0" w:color="auto"/>
                  </w:divBdr>
                  <w:divsChild>
                    <w:div w:id="1545940949">
                      <w:marLeft w:val="0"/>
                      <w:marRight w:val="0"/>
                      <w:marTop w:val="0"/>
                      <w:marBottom w:val="0"/>
                      <w:divBdr>
                        <w:top w:val="none" w:sz="0" w:space="0" w:color="auto"/>
                        <w:left w:val="none" w:sz="0" w:space="0" w:color="auto"/>
                        <w:bottom w:val="none" w:sz="0" w:space="0" w:color="auto"/>
                        <w:right w:val="none" w:sz="0" w:space="0" w:color="auto"/>
                      </w:divBdr>
                    </w:div>
                  </w:divsChild>
                </w:div>
                <w:div w:id="519045595">
                  <w:marLeft w:val="0"/>
                  <w:marRight w:val="0"/>
                  <w:marTop w:val="0"/>
                  <w:marBottom w:val="0"/>
                  <w:divBdr>
                    <w:top w:val="none" w:sz="0" w:space="0" w:color="auto"/>
                    <w:left w:val="none" w:sz="0" w:space="0" w:color="auto"/>
                    <w:bottom w:val="none" w:sz="0" w:space="0" w:color="auto"/>
                    <w:right w:val="none" w:sz="0" w:space="0" w:color="auto"/>
                  </w:divBdr>
                  <w:divsChild>
                    <w:div w:id="1430808797">
                      <w:marLeft w:val="0"/>
                      <w:marRight w:val="0"/>
                      <w:marTop w:val="0"/>
                      <w:marBottom w:val="0"/>
                      <w:divBdr>
                        <w:top w:val="none" w:sz="0" w:space="0" w:color="auto"/>
                        <w:left w:val="none" w:sz="0" w:space="0" w:color="auto"/>
                        <w:bottom w:val="none" w:sz="0" w:space="0" w:color="auto"/>
                        <w:right w:val="none" w:sz="0" w:space="0" w:color="auto"/>
                      </w:divBdr>
                    </w:div>
                  </w:divsChild>
                </w:div>
                <w:div w:id="2057073301">
                  <w:marLeft w:val="0"/>
                  <w:marRight w:val="0"/>
                  <w:marTop w:val="0"/>
                  <w:marBottom w:val="0"/>
                  <w:divBdr>
                    <w:top w:val="none" w:sz="0" w:space="0" w:color="auto"/>
                    <w:left w:val="none" w:sz="0" w:space="0" w:color="auto"/>
                    <w:bottom w:val="none" w:sz="0" w:space="0" w:color="auto"/>
                    <w:right w:val="none" w:sz="0" w:space="0" w:color="auto"/>
                  </w:divBdr>
                  <w:divsChild>
                    <w:div w:id="728236676">
                      <w:marLeft w:val="0"/>
                      <w:marRight w:val="0"/>
                      <w:marTop w:val="0"/>
                      <w:marBottom w:val="0"/>
                      <w:divBdr>
                        <w:top w:val="none" w:sz="0" w:space="0" w:color="auto"/>
                        <w:left w:val="none" w:sz="0" w:space="0" w:color="auto"/>
                        <w:bottom w:val="none" w:sz="0" w:space="0" w:color="auto"/>
                        <w:right w:val="none" w:sz="0" w:space="0" w:color="auto"/>
                      </w:divBdr>
                    </w:div>
                  </w:divsChild>
                </w:div>
                <w:div w:id="856887654">
                  <w:marLeft w:val="0"/>
                  <w:marRight w:val="0"/>
                  <w:marTop w:val="0"/>
                  <w:marBottom w:val="0"/>
                  <w:divBdr>
                    <w:top w:val="none" w:sz="0" w:space="0" w:color="auto"/>
                    <w:left w:val="none" w:sz="0" w:space="0" w:color="auto"/>
                    <w:bottom w:val="none" w:sz="0" w:space="0" w:color="auto"/>
                    <w:right w:val="none" w:sz="0" w:space="0" w:color="auto"/>
                  </w:divBdr>
                  <w:divsChild>
                    <w:div w:id="155616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12229">
          <w:marLeft w:val="0"/>
          <w:marRight w:val="0"/>
          <w:marTop w:val="0"/>
          <w:marBottom w:val="0"/>
          <w:divBdr>
            <w:top w:val="none" w:sz="0" w:space="0" w:color="auto"/>
            <w:left w:val="none" w:sz="0" w:space="0" w:color="auto"/>
            <w:bottom w:val="none" w:sz="0" w:space="0" w:color="auto"/>
            <w:right w:val="none" w:sz="0" w:space="0" w:color="auto"/>
          </w:divBdr>
        </w:div>
        <w:div w:id="418258245">
          <w:marLeft w:val="0"/>
          <w:marRight w:val="0"/>
          <w:marTop w:val="0"/>
          <w:marBottom w:val="0"/>
          <w:divBdr>
            <w:top w:val="none" w:sz="0" w:space="0" w:color="auto"/>
            <w:left w:val="none" w:sz="0" w:space="0" w:color="auto"/>
            <w:bottom w:val="none" w:sz="0" w:space="0" w:color="auto"/>
            <w:right w:val="none" w:sz="0" w:space="0" w:color="auto"/>
          </w:divBdr>
        </w:div>
        <w:div w:id="456408572">
          <w:marLeft w:val="0"/>
          <w:marRight w:val="0"/>
          <w:marTop w:val="0"/>
          <w:marBottom w:val="0"/>
          <w:divBdr>
            <w:top w:val="none" w:sz="0" w:space="0" w:color="auto"/>
            <w:left w:val="none" w:sz="0" w:space="0" w:color="auto"/>
            <w:bottom w:val="none" w:sz="0" w:space="0" w:color="auto"/>
            <w:right w:val="none" w:sz="0" w:space="0" w:color="auto"/>
          </w:divBdr>
          <w:divsChild>
            <w:div w:id="1346133299">
              <w:marLeft w:val="0"/>
              <w:marRight w:val="0"/>
              <w:marTop w:val="30"/>
              <w:marBottom w:val="30"/>
              <w:divBdr>
                <w:top w:val="none" w:sz="0" w:space="0" w:color="auto"/>
                <w:left w:val="none" w:sz="0" w:space="0" w:color="auto"/>
                <w:bottom w:val="none" w:sz="0" w:space="0" w:color="auto"/>
                <w:right w:val="none" w:sz="0" w:space="0" w:color="auto"/>
              </w:divBdr>
              <w:divsChild>
                <w:div w:id="1375888713">
                  <w:marLeft w:val="0"/>
                  <w:marRight w:val="0"/>
                  <w:marTop w:val="0"/>
                  <w:marBottom w:val="0"/>
                  <w:divBdr>
                    <w:top w:val="none" w:sz="0" w:space="0" w:color="auto"/>
                    <w:left w:val="none" w:sz="0" w:space="0" w:color="auto"/>
                    <w:bottom w:val="none" w:sz="0" w:space="0" w:color="auto"/>
                    <w:right w:val="none" w:sz="0" w:space="0" w:color="auto"/>
                  </w:divBdr>
                  <w:divsChild>
                    <w:div w:id="1590575915">
                      <w:marLeft w:val="0"/>
                      <w:marRight w:val="0"/>
                      <w:marTop w:val="0"/>
                      <w:marBottom w:val="0"/>
                      <w:divBdr>
                        <w:top w:val="none" w:sz="0" w:space="0" w:color="auto"/>
                        <w:left w:val="none" w:sz="0" w:space="0" w:color="auto"/>
                        <w:bottom w:val="none" w:sz="0" w:space="0" w:color="auto"/>
                        <w:right w:val="none" w:sz="0" w:space="0" w:color="auto"/>
                      </w:divBdr>
                    </w:div>
                  </w:divsChild>
                </w:div>
                <w:div w:id="1840654151">
                  <w:marLeft w:val="0"/>
                  <w:marRight w:val="0"/>
                  <w:marTop w:val="0"/>
                  <w:marBottom w:val="0"/>
                  <w:divBdr>
                    <w:top w:val="none" w:sz="0" w:space="0" w:color="auto"/>
                    <w:left w:val="none" w:sz="0" w:space="0" w:color="auto"/>
                    <w:bottom w:val="none" w:sz="0" w:space="0" w:color="auto"/>
                    <w:right w:val="none" w:sz="0" w:space="0" w:color="auto"/>
                  </w:divBdr>
                  <w:divsChild>
                    <w:div w:id="1335566738">
                      <w:marLeft w:val="0"/>
                      <w:marRight w:val="0"/>
                      <w:marTop w:val="0"/>
                      <w:marBottom w:val="0"/>
                      <w:divBdr>
                        <w:top w:val="none" w:sz="0" w:space="0" w:color="auto"/>
                        <w:left w:val="none" w:sz="0" w:space="0" w:color="auto"/>
                        <w:bottom w:val="none" w:sz="0" w:space="0" w:color="auto"/>
                        <w:right w:val="none" w:sz="0" w:space="0" w:color="auto"/>
                      </w:divBdr>
                    </w:div>
                  </w:divsChild>
                </w:div>
                <w:div w:id="626472547">
                  <w:marLeft w:val="0"/>
                  <w:marRight w:val="0"/>
                  <w:marTop w:val="0"/>
                  <w:marBottom w:val="0"/>
                  <w:divBdr>
                    <w:top w:val="none" w:sz="0" w:space="0" w:color="auto"/>
                    <w:left w:val="none" w:sz="0" w:space="0" w:color="auto"/>
                    <w:bottom w:val="none" w:sz="0" w:space="0" w:color="auto"/>
                    <w:right w:val="none" w:sz="0" w:space="0" w:color="auto"/>
                  </w:divBdr>
                  <w:divsChild>
                    <w:div w:id="1877228606">
                      <w:marLeft w:val="0"/>
                      <w:marRight w:val="0"/>
                      <w:marTop w:val="0"/>
                      <w:marBottom w:val="0"/>
                      <w:divBdr>
                        <w:top w:val="none" w:sz="0" w:space="0" w:color="auto"/>
                        <w:left w:val="none" w:sz="0" w:space="0" w:color="auto"/>
                        <w:bottom w:val="none" w:sz="0" w:space="0" w:color="auto"/>
                        <w:right w:val="none" w:sz="0" w:space="0" w:color="auto"/>
                      </w:divBdr>
                    </w:div>
                  </w:divsChild>
                </w:div>
                <w:div w:id="2076934091">
                  <w:marLeft w:val="0"/>
                  <w:marRight w:val="0"/>
                  <w:marTop w:val="0"/>
                  <w:marBottom w:val="0"/>
                  <w:divBdr>
                    <w:top w:val="none" w:sz="0" w:space="0" w:color="auto"/>
                    <w:left w:val="none" w:sz="0" w:space="0" w:color="auto"/>
                    <w:bottom w:val="none" w:sz="0" w:space="0" w:color="auto"/>
                    <w:right w:val="none" w:sz="0" w:space="0" w:color="auto"/>
                  </w:divBdr>
                  <w:divsChild>
                    <w:div w:id="2246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870514">
          <w:marLeft w:val="0"/>
          <w:marRight w:val="0"/>
          <w:marTop w:val="0"/>
          <w:marBottom w:val="0"/>
          <w:divBdr>
            <w:top w:val="none" w:sz="0" w:space="0" w:color="auto"/>
            <w:left w:val="none" w:sz="0" w:space="0" w:color="auto"/>
            <w:bottom w:val="none" w:sz="0" w:space="0" w:color="auto"/>
            <w:right w:val="none" w:sz="0" w:space="0" w:color="auto"/>
          </w:divBdr>
        </w:div>
        <w:div w:id="125703162">
          <w:marLeft w:val="0"/>
          <w:marRight w:val="0"/>
          <w:marTop w:val="0"/>
          <w:marBottom w:val="0"/>
          <w:divBdr>
            <w:top w:val="none" w:sz="0" w:space="0" w:color="auto"/>
            <w:left w:val="none" w:sz="0" w:space="0" w:color="auto"/>
            <w:bottom w:val="none" w:sz="0" w:space="0" w:color="auto"/>
            <w:right w:val="none" w:sz="0" w:space="0" w:color="auto"/>
          </w:divBdr>
        </w:div>
        <w:div w:id="1735397370">
          <w:marLeft w:val="0"/>
          <w:marRight w:val="0"/>
          <w:marTop w:val="0"/>
          <w:marBottom w:val="0"/>
          <w:divBdr>
            <w:top w:val="none" w:sz="0" w:space="0" w:color="auto"/>
            <w:left w:val="none" w:sz="0" w:space="0" w:color="auto"/>
            <w:bottom w:val="none" w:sz="0" w:space="0" w:color="auto"/>
            <w:right w:val="none" w:sz="0" w:space="0" w:color="auto"/>
          </w:divBdr>
        </w:div>
        <w:div w:id="2097094809">
          <w:marLeft w:val="0"/>
          <w:marRight w:val="0"/>
          <w:marTop w:val="0"/>
          <w:marBottom w:val="0"/>
          <w:divBdr>
            <w:top w:val="none" w:sz="0" w:space="0" w:color="auto"/>
            <w:left w:val="none" w:sz="0" w:space="0" w:color="auto"/>
            <w:bottom w:val="none" w:sz="0" w:space="0" w:color="auto"/>
            <w:right w:val="none" w:sz="0" w:space="0" w:color="auto"/>
          </w:divBdr>
        </w:div>
        <w:div w:id="655375989">
          <w:marLeft w:val="0"/>
          <w:marRight w:val="0"/>
          <w:marTop w:val="0"/>
          <w:marBottom w:val="0"/>
          <w:divBdr>
            <w:top w:val="none" w:sz="0" w:space="0" w:color="auto"/>
            <w:left w:val="none" w:sz="0" w:space="0" w:color="auto"/>
            <w:bottom w:val="none" w:sz="0" w:space="0" w:color="auto"/>
            <w:right w:val="none" w:sz="0" w:space="0" w:color="auto"/>
          </w:divBdr>
        </w:div>
        <w:div w:id="778526327">
          <w:marLeft w:val="0"/>
          <w:marRight w:val="0"/>
          <w:marTop w:val="0"/>
          <w:marBottom w:val="0"/>
          <w:divBdr>
            <w:top w:val="none" w:sz="0" w:space="0" w:color="auto"/>
            <w:left w:val="none" w:sz="0" w:space="0" w:color="auto"/>
            <w:bottom w:val="none" w:sz="0" w:space="0" w:color="auto"/>
            <w:right w:val="none" w:sz="0" w:space="0" w:color="auto"/>
          </w:divBdr>
        </w:div>
        <w:div w:id="729766346">
          <w:marLeft w:val="0"/>
          <w:marRight w:val="0"/>
          <w:marTop w:val="0"/>
          <w:marBottom w:val="0"/>
          <w:divBdr>
            <w:top w:val="none" w:sz="0" w:space="0" w:color="auto"/>
            <w:left w:val="none" w:sz="0" w:space="0" w:color="auto"/>
            <w:bottom w:val="none" w:sz="0" w:space="0" w:color="auto"/>
            <w:right w:val="none" w:sz="0" w:space="0" w:color="auto"/>
          </w:divBdr>
        </w:div>
        <w:div w:id="1327830920">
          <w:marLeft w:val="0"/>
          <w:marRight w:val="0"/>
          <w:marTop w:val="0"/>
          <w:marBottom w:val="0"/>
          <w:divBdr>
            <w:top w:val="none" w:sz="0" w:space="0" w:color="auto"/>
            <w:left w:val="none" w:sz="0" w:space="0" w:color="auto"/>
            <w:bottom w:val="none" w:sz="0" w:space="0" w:color="auto"/>
            <w:right w:val="none" w:sz="0" w:space="0" w:color="auto"/>
          </w:divBdr>
        </w:div>
        <w:div w:id="1512573259">
          <w:marLeft w:val="0"/>
          <w:marRight w:val="0"/>
          <w:marTop w:val="0"/>
          <w:marBottom w:val="0"/>
          <w:divBdr>
            <w:top w:val="none" w:sz="0" w:space="0" w:color="auto"/>
            <w:left w:val="none" w:sz="0" w:space="0" w:color="auto"/>
            <w:bottom w:val="none" w:sz="0" w:space="0" w:color="auto"/>
            <w:right w:val="none" w:sz="0" w:space="0" w:color="auto"/>
          </w:divBdr>
        </w:div>
      </w:divsChild>
    </w:div>
    <w:div w:id="290476468">
      <w:bodyDiv w:val="1"/>
      <w:marLeft w:val="0"/>
      <w:marRight w:val="0"/>
      <w:marTop w:val="0"/>
      <w:marBottom w:val="0"/>
      <w:divBdr>
        <w:top w:val="none" w:sz="0" w:space="0" w:color="auto"/>
        <w:left w:val="none" w:sz="0" w:space="0" w:color="auto"/>
        <w:bottom w:val="none" w:sz="0" w:space="0" w:color="auto"/>
        <w:right w:val="none" w:sz="0" w:space="0" w:color="auto"/>
      </w:divBdr>
    </w:div>
    <w:div w:id="291331896">
      <w:bodyDiv w:val="1"/>
      <w:marLeft w:val="0"/>
      <w:marRight w:val="0"/>
      <w:marTop w:val="0"/>
      <w:marBottom w:val="0"/>
      <w:divBdr>
        <w:top w:val="none" w:sz="0" w:space="0" w:color="auto"/>
        <w:left w:val="none" w:sz="0" w:space="0" w:color="auto"/>
        <w:bottom w:val="none" w:sz="0" w:space="0" w:color="auto"/>
        <w:right w:val="none" w:sz="0" w:space="0" w:color="auto"/>
      </w:divBdr>
    </w:div>
    <w:div w:id="346489586">
      <w:bodyDiv w:val="1"/>
      <w:marLeft w:val="0"/>
      <w:marRight w:val="0"/>
      <w:marTop w:val="0"/>
      <w:marBottom w:val="0"/>
      <w:divBdr>
        <w:top w:val="none" w:sz="0" w:space="0" w:color="auto"/>
        <w:left w:val="none" w:sz="0" w:space="0" w:color="auto"/>
        <w:bottom w:val="none" w:sz="0" w:space="0" w:color="auto"/>
        <w:right w:val="none" w:sz="0" w:space="0" w:color="auto"/>
      </w:divBdr>
    </w:div>
    <w:div w:id="364211337">
      <w:bodyDiv w:val="1"/>
      <w:marLeft w:val="0"/>
      <w:marRight w:val="0"/>
      <w:marTop w:val="0"/>
      <w:marBottom w:val="0"/>
      <w:divBdr>
        <w:top w:val="none" w:sz="0" w:space="0" w:color="auto"/>
        <w:left w:val="none" w:sz="0" w:space="0" w:color="auto"/>
        <w:bottom w:val="none" w:sz="0" w:space="0" w:color="auto"/>
        <w:right w:val="none" w:sz="0" w:space="0" w:color="auto"/>
      </w:divBdr>
    </w:div>
    <w:div w:id="382405867">
      <w:bodyDiv w:val="1"/>
      <w:marLeft w:val="0"/>
      <w:marRight w:val="0"/>
      <w:marTop w:val="0"/>
      <w:marBottom w:val="0"/>
      <w:divBdr>
        <w:top w:val="none" w:sz="0" w:space="0" w:color="auto"/>
        <w:left w:val="none" w:sz="0" w:space="0" w:color="auto"/>
        <w:bottom w:val="none" w:sz="0" w:space="0" w:color="auto"/>
        <w:right w:val="none" w:sz="0" w:space="0" w:color="auto"/>
      </w:divBdr>
    </w:div>
    <w:div w:id="383410437">
      <w:bodyDiv w:val="1"/>
      <w:marLeft w:val="0"/>
      <w:marRight w:val="0"/>
      <w:marTop w:val="0"/>
      <w:marBottom w:val="0"/>
      <w:divBdr>
        <w:top w:val="none" w:sz="0" w:space="0" w:color="auto"/>
        <w:left w:val="none" w:sz="0" w:space="0" w:color="auto"/>
        <w:bottom w:val="none" w:sz="0" w:space="0" w:color="auto"/>
        <w:right w:val="none" w:sz="0" w:space="0" w:color="auto"/>
      </w:divBdr>
    </w:div>
    <w:div w:id="447819996">
      <w:bodyDiv w:val="1"/>
      <w:marLeft w:val="0"/>
      <w:marRight w:val="0"/>
      <w:marTop w:val="0"/>
      <w:marBottom w:val="0"/>
      <w:divBdr>
        <w:top w:val="none" w:sz="0" w:space="0" w:color="auto"/>
        <w:left w:val="none" w:sz="0" w:space="0" w:color="auto"/>
        <w:bottom w:val="none" w:sz="0" w:space="0" w:color="auto"/>
        <w:right w:val="none" w:sz="0" w:space="0" w:color="auto"/>
      </w:divBdr>
    </w:div>
    <w:div w:id="473833469">
      <w:bodyDiv w:val="1"/>
      <w:marLeft w:val="0"/>
      <w:marRight w:val="0"/>
      <w:marTop w:val="0"/>
      <w:marBottom w:val="0"/>
      <w:divBdr>
        <w:top w:val="none" w:sz="0" w:space="0" w:color="auto"/>
        <w:left w:val="none" w:sz="0" w:space="0" w:color="auto"/>
        <w:bottom w:val="none" w:sz="0" w:space="0" w:color="auto"/>
        <w:right w:val="none" w:sz="0" w:space="0" w:color="auto"/>
      </w:divBdr>
    </w:div>
    <w:div w:id="519852109">
      <w:bodyDiv w:val="1"/>
      <w:marLeft w:val="0"/>
      <w:marRight w:val="0"/>
      <w:marTop w:val="0"/>
      <w:marBottom w:val="0"/>
      <w:divBdr>
        <w:top w:val="none" w:sz="0" w:space="0" w:color="auto"/>
        <w:left w:val="none" w:sz="0" w:space="0" w:color="auto"/>
        <w:bottom w:val="none" w:sz="0" w:space="0" w:color="auto"/>
        <w:right w:val="none" w:sz="0" w:space="0" w:color="auto"/>
      </w:divBdr>
    </w:div>
    <w:div w:id="520239357">
      <w:bodyDiv w:val="1"/>
      <w:marLeft w:val="0"/>
      <w:marRight w:val="0"/>
      <w:marTop w:val="0"/>
      <w:marBottom w:val="0"/>
      <w:divBdr>
        <w:top w:val="none" w:sz="0" w:space="0" w:color="auto"/>
        <w:left w:val="none" w:sz="0" w:space="0" w:color="auto"/>
        <w:bottom w:val="none" w:sz="0" w:space="0" w:color="auto"/>
        <w:right w:val="none" w:sz="0" w:space="0" w:color="auto"/>
      </w:divBdr>
    </w:div>
    <w:div w:id="616177904">
      <w:bodyDiv w:val="1"/>
      <w:marLeft w:val="0"/>
      <w:marRight w:val="0"/>
      <w:marTop w:val="0"/>
      <w:marBottom w:val="0"/>
      <w:divBdr>
        <w:top w:val="none" w:sz="0" w:space="0" w:color="auto"/>
        <w:left w:val="none" w:sz="0" w:space="0" w:color="auto"/>
        <w:bottom w:val="none" w:sz="0" w:space="0" w:color="auto"/>
        <w:right w:val="none" w:sz="0" w:space="0" w:color="auto"/>
      </w:divBdr>
    </w:div>
    <w:div w:id="637150471">
      <w:bodyDiv w:val="1"/>
      <w:marLeft w:val="0"/>
      <w:marRight w:val="0"/>
      <w:marTop w:val="0"/>
      <w:marBottom w:val="0"/>
      <w:divBdr>
        <w:top w:val="none" w:sz="0" w:space="0" w:color="auto"/>
        <w:left w:val="none" w:sz="0" w:space="0" w:color="auto"/>
        <w:bottom w:val="none" w:sz="0" w:space="0" w:color="auto"/>
        <w:right w:val="none" w:sz="0" w:space="0" w:color="auto"/>
      </w:divBdr>
    </w:div>
    <w:div w:id="645622600">
      <w:bodyDiv w:val="1"/>
      <w:marLeft w:val="0"/>
      <w:marRight w:val="0"/>
      <w:marTop w:val="0"/>
      <w:marBottom w:val="0"/>
      <w:divBdr>
        <w:top w:val="none" w:sz="0" w:space="0" w:color="auto"/>
        <w:left w:val="none" w:sz="0" w:space="0" w:color="auto"/>
        <w:bottom w:val="none" w:sz="0" w:space="0" w:color="auto"/>
        <w:right w:val="none" w:sz="0" w:space="0" w:color="auto"/>
      </w:divBdr>
    </w:div>
    <w:div w:id="661932051">
      <w:bodyDiv w:val="1"/>
      <w:marLeft w:val="0"/>
      <w:marRight w:val="0"/>
      <w:marTop w:val="0"/>
      <w:marBottom w:val="0"/>
      <w:divBdr>
        <w:top w:val="none" w:sz="0" w:space="0" w:color="auto"/>
        <w:left w:val="none" w:sz="0" w:space="0" w:color="auto"/>
        <w:bottom w:val="none" w:sz="0" w:space="0" w:color="auto"/>
        <w:right w:val="none" w:sz="0" w:space="0" w:color="auto"/>
      </w:divBdr>
    </w:div>
    <w:div w:id="686907832">
      <w:bodyDiv w:val="1"/>
      <w:marLeft w:val="0"/>
      <w:marRight w:val="0"/>
      <w:marTop w:val="0"/>
      <w:marBottom w:val="0"/>
      <w:divBdr>
        <w:top w:val="none" w:sz="0" w:space="0" w:color="auto"/>
        <w:left w:val="none" w:sz="0" w:space="0" w:color="auto"/>
        <w:bottom w:val="none" w:sz="0" w:space="0" w:color="auto"/>
        <w:right w:val="none" w:sz="0" w:space="0" w:color="auto"/>
      </w:divBdr>
    </w:div>
    <w:div w:id="712196523">
      <w:bodyDiv w:val="1"/>
      <w:marLeft w:val="0"/>
      <w:marRight w:val="0"/>
      <w:marTop w:val="0"/>
      <w:marBottom w:val="0"/>
      <w:divBdr>
        <w:top w:val="none" w:sz="0" w:space="0" w:color="auto"/>
        <w:left w:val="none" w:sz="0" w:space="0" w:color="auto"/>
        <w:bottom w:val="none" w:sz="0" w:space="0" w:color="auto"/>
        <w:right w:val="none" w:sz="0" w:space="0" w:color="auto"/>
      </w:divBdr>
    </w:div>
    <w:div w:id="712270867">
      <w:bodyDiv w:val="1"/>
      <w:marLeft w:val="0"/>
      <w:marRight w:val="0"/>
      <w:marTop w:val="0"/>
      <w:marBottom w:val="0"/>
      <w:divBdr>
        <w:top w:val="none" w:sz="0" w:space="0" w:color="auto"/>
        <w:left w:val="none" w:sz="0" w:space="0" w:color="auto"/>
        <w:bottom w:val="none" w:sz="0" w:space="0" w:color="auto"/>
        <w:right w:val="none" w:sz="0" w:space="0" w:color="auto"/>
      </w:divBdr>
    </w:div>
    <w:div w:id="746921183">
      <w:bodyDiv w:val="1"/>
      <w:marLeft w:val="0"/>
      <w:marRight w:val="0"/>
      <w:marTop w:val="0"/>
      <w:marBottom w:val="0"/>
      <w:divBdr>
        <w:top w:val="none" w:sz="0" w:space="0" w:color="auto"/>
        <w:left w:val="none" w:sz="0" w:space="0" w:color="auto"/>
        <w:bottom w:val="none" w:sz="0" w:space="0" w:color="auto"/>
        <w:right w:val="none" w:sz="0" w:space="0" w:color="auto"/>
      </w:divBdr>
    </w:div>
    <w:div w:id="750661937">
      <w:bodyDiv w:val="1"/>
      <w:marLeft w:val="0"/>
      <w:marRight w:val="0"/>
      <w:marTop w:val="0"/>
      <w:marBottom w:val="0"/>
      <w:divBdr>
        <w:top w:val="none" w:sz="0" w:space="0" w:color="auto"/>
        <w:left w:val="none" w:sz="0" w:space="0" w:color="auto"/>
        <w:bottom w:val="none" w:sz="0" w:space="0" w:color="auto"/>
        <w:right w:val="none" w:sz="0" w:space="0" w:color="auto"/>
      </w:divBdr>
    </w:div>
    <w:div w:id="758478063">
      <w:bodyDiv w:val="1"/>
      <w:marLeft w:val="0"/>
      <w:marRight w:val="0"/>
      <w:marTop w:val="0"/>
      <w:marBottom w:val="0"/>
      <w:divBdr>
        <w:top w:val="none" w:sz="0" w:space="0" w:color="auto"/>
        <w:left w:val="none" w:sz="0" w:space="0" w:color="auto"/>
        <w:bottom w:val="none" w:sz="0" w:space="0" w:color="auto"/>
        <w:right w:val="none" w:sz="0" w:space="0" w:color="auto"/>
      </w:divBdr>
    </w:div>
    <w:div w:id="796753528">
      <w:bodyDiv w:val="1"/>
      <w:marLeft w:val="0"/>
      <w:marRight w:val="0"/>
      <w:marTop w:val="0"/>
      <w:marBottom w:val="0"/>
      <w:divBdr>
        <w:top w:val="none" w:sz="0" w:space="0" w:color="auto"/>
        <w:left w:val="none" w:sz="0" w:space="0" w:color="auto"/>
        <w:bottom w:val="none" w:sz="0" w:space="0" w:color="auto"/>
        <w:right w:val="none" w:sz="0" w:space="0" w:color="auto"/>
      </w:divBdr>
    </w:div>
    <w:div w:id="807823109">
      <w:bodyDiv w:val="1"/>
      <w:marLeft w:val="0"/>
      <w:marRight w:val="0"/>
      <w:marTop w:val="0"/>
      <w:marBottom w:val="0"/>
      <w:divBdr>
        <w:top w:val="none" w:sz="0" w:space="0" w:color="auto"/>
        <w:left w:val="none" w:sz="0" w:space="0" w:color="auto"/>
        <w:bottom w:val="none" w:sz="0" w:space="0" w:color="auto"/>
        <w:right w:val="none" w:sz="0" w:space="0" w:color="auto"/>
      </w:divBdr>
    </w:div>
    <w:div w:id="828398841">
      <w:bodyDiv w:val="1"/>
      <w:marLeft w:val="0"/>
      <w:marRight w:val="0"/>
      <w:marTop w:val="0"/>
      <w:marBottom w:val="0"/>
      <w:divBdr>
        <w:top w:val="none" w:sz="0" w:space="0" w:color="auto"/>
        <w:left w:val="none" w:sz="0" w:space="0" w:color="auto"/>
        <w:bottom w:val="none" w:sz="0" w:space="0" w:color="auto"/>
        <w:right w:val="none" w:sz="0" w:space="0" w:color="auto"/>
      </w:divBdr>
    </w:div>
    <w:div w:id="904949701">
      <w:bodyDiv w:val="1"/>
      <w:marLeft w:val="0"/>
      <w:marRight w:val="0"/>
      <w:marTop w:val="0"/>
      <w:marBottom w:val="0"/>
      <w:divBdr>
        <w:top w:val="none" w:sz="0" w:space="0" w:color="auto"/>
        <w:left w:val="none" w:sz="0" w:space="0" w:color="auto"/>
        <w:bottom w:val="none" w:sz="0" w:space="0" w:color="auto"/>
        <w:right w:val="none" w:sz="0" w:space="0" w:color="auto"/>
      </w:divBdr>
    </w:div>
    <w:div w:id="942565775">
      <w:bodyDiv w:val="1"/>
      <w:marLeft w:val="0"/>
      <w:marRight w:val="0"/>
      <w:marTop w:val="0"/>
      <w:marBottom w:val="0"/>
      <w:divBdr>
        <w:top w:val="none" w:sz="0" w:space="0" w:color="auto"/>
        <w:left w:val="none" w:sz="0" w:space="0" w:color="auto"/>
        <w:bottom w:val="none" w:sz="0" w:space="0" w:color="auto"/>
        <w:right w:val="none" w:sz="0" w:space="0" w:color="auto"/>
      </w:divBdr>
    </w:div>
    <w:div w:id="1009329115">
      <w:bodyDiv w:val="1"/>
      <w:marLeft w:val="0"/>
      <w:marRight w:val="0"/>
      <w:marTop w:val="0"/>
      <w:marBottom w:val="0"/>
      <w:divBdr>
        <w:top w:val="none" w:sz="0" w:space="0" w:color="auto"/>
        <w:left w:val="none" w:sz="0" w:space="0" w:color="auto"/>
        <w:bottom w:val="none" w:sz="0" w:space="0" w:color="auto"/>
        <w:right w:val="none" w:sz="0" w:space="0" w:color="auto"/>
      </w:divBdr>
    </w:div>
    <w:div w:id="1041173029">
      <w:bodyDiv w:val="1"/>
      <w:marLeft w:val="0"/>
      <w:marRight w:val="0"/>
      <w:marTop w:val="0"/>
      <w:marBottom w:val="0"/>
      <w:divBdr>
        <w:top w:val="none" w:sz="0" w:space="0" w:color="auto"/>
        <w:left w:val="none" w:sz="0" w:space="0" w:color="auto"/>
        <w:bottom w:val="none" w:sz="0" w:space="0" w:color="auto"/>
        <w:right w:val="none" w:sz="0" w:space="0" w:color="auto"/>
      </w:divBdr>
    </w:div>
    <w:div w:id="1058824482">
      <w:bodyDiv w:val="1"/>
      <w:marLeft w:val="0"/>
      <w:marRight w:val="0"/>
      <w:marTop w:val="0"/>
      <w:marBottom w:val="0"/>
      <w:divBdr>
        <w:top w:val="none" w:sz="0" w:space="0" w:color="auto"/>
        <w:left w:val="none" w:sz="0" w:space="0" w:color="auto"/>
        <w:bottom w:val="none" w:sz="0" w:space="0" w:color="auto"/>
        <w:right w:val="none" w:sz="0" w:space="0" w:color="auto"/>
      </w:divBdr>
    </w:div>
    <w:div w:id="1073700114">
      <w:bodyDiv w:val="1"/>
      <w:marLeft w:val="0"/>
      <w:marRight w:val="0"/>
      <w:marTop w:val="0"/>
      <w:marBottom w:val="0"/>
      <w:divBdr>
        <w:top w:val="none" w:sz="0" w:space="0" w:color="auto"/>
        <w:left w:val="none" w:sz="0" w:space="0" w:color="auto"/>
        <w:bottom w:val="none" w:sz="0" w:space="0" w:color="auto"/>
        <w:right w:val="none" w:sz="0" w:space="0" w:color="auto"/>
      </w:divBdr>
    </w:div>
    <w:div w:id="1077557244">
      <w:bodyDiv w:val="1"/>
      <w:marLeft w:val="0"/>
      <w:marRight w:val="0"/>
      <w:marTop w:val="0"/>
      <w:marBottom w:val="0"/>
      <w:divBdr>
        <w:top w:val="none" w:sz="0" w:space="0" w:color="auto"/>
        <w:left w:val="none" w:sz="0" w:space="0" w:color="auto"/>
        <w:bottom w:val="none" w:sz="0" w:space="0" w:color="auto"/>
        <w:right w:val="none" w:sz="0" w:space="0" w:color="auto"/>
      </w:divBdr>
    </w:div>
    <w:div w:id="1119572915">
      <w:bodyDiv w:val="1"/>
      <w:marLeft w:val="0"/>
      <w:marRight w:val="0"/>
      <w:marTop w:val="0"/>
      <w:marBottom w:val="0"/>
      <w:divBdr>
        <w:top w:val="none" w:sz="0" w:space="0" w:color="auto"/>
        <w:left w:val="none" w:sz="0" w:space="0" w:color="auto"/>
        <w:bottom w:val="none" w:sz="0" w:space="0" w:color="auto"/>
        <w:right w:val="none" w:sz="0" w:space="0" w:color="auto"/>
      </w:divBdr>
    </w:div>
    <w:div w:id="1139415891">
      <w:bodyDiv w:val="1"/>
      <w:marLeft w:val="0"/>
      <w:marRight w:val="0"/>
      <w:marTop w:val="0"/>
      <w:marBottom w:val="0"/>
      <w:divBdr>
        <w:top w:val="none" w:sz="0" w:space="0" w:color="auto"/>
        <w:left w:val="none" w:sz="0" w:space="0" w:color="auto"/>
        <w:bottom w:val="none" w:sz="0" w:space="0" w:color="auto"/>
        <w:right w:val="none" w:sz="0" w:space="0" w:color="auto"/>
      </w:divBdr>
    </w:div>
    <w:div w:id="1154837439">
      <w:bodyDiv w:val="1"/>
      <w:marLeft w:val="0"/>
      <w:marRight w:val="0"/>
      <w:marTop w:val="0"/>
      <w:marBottom w:val="0"/>
      <w:divBdr>
        <w:top w:val="none" w:sz="0" w:space="0" w:color="auto"/>
        <w:left w:val="none" w:sz="0" w:space="0" w:color="auto"/>
        <w:bottom w:val="none" w:sz="0" w:space="0" w:color="auto"/>
        <w:right w:val="none" w:sz="0" w:space="0" w:color="auto"/>
      </w:divBdr>
    </w:div>
    <w:div w:id="1164200598">
      <w:bodyDiv w:val="1"/>
      <w:marLeft w:val="0"/>
      <w:marRight w:val="0"/>
      <w:marTop w:val="0"/>
      <w:marBottom w:val="0"/>
      <w:divBdr>
        <w:top w:val="none" w:sz="0" w:space="0" w:color="auto"/>
        <w:left w:val="none" w:sz="0" w:space="0" w:color="auto"/>
        <w:bottom w:val="none" w:sz="0" w:space="0" w:color="auto"/>
        <w:right w:val="none" w:sz="0" w:space="0" w:color="auto"/>
      </w:divBdr>
    </w:div>
    <w:div w:id="1241865306">
      <w:bodyDiv w:val="1"/>
      <w:marLeft w:val="0"/>
      <w:marRight w:val="0"/>
      <w:marTop w:val="0"/>
      <w:marBottom w:val="0"/>
      <w:divBdr>
        <w:top w:val="none" w:sz="0" w:space="0" w:color="auto"/>
        <w:left w:val="none" w:sz="0" w:space="0" w:color="auto"/>
        <w:bottom w:val="none" w:sz="0" w:space="0" w:color="auto"/>
        <w:right w:val="none" w:sz="0" w:space="0" w:color="auto"/>
      </w:divBdr>
    </w:div>
    <w:div w:id="1254125854">
      <w:bodyDiv w:val="1"/>
      <w:marLeft w:val="0"/>
      <w:marRight w:val="0"/>
      <w:marTop w:val="0"/>
      <w:marBottom w:val="0"/>
      <w:divBdr>
        <w:top w:val="none" w:sz="0" w:space="0" w:color="auto"/>
        <w:left w:val="none" w:sz="0" w:space="0" w:color="auto"/>
        <w:bottom w:val="none" w:sz="0" w:space="0" w:color="auto"/>
        <w:right w:val="none" w:sz="0" w:space="0" w:color="auto"/>
      </w:divBdr>
    </w:div>
    <w:div w:id="1304651913">
      <w:bodyDiv w:val="1"/>
      <w:marLeft w:val="0"/>
      <w:marRight w:val="0"/>
      <w:marTop w:val="0"/>
      <w:marBottom w:val="0"/>
      <w:divBdr>
        <w:top w:val="none" w:sz="0" w:space="0" w:color="auto"/>
        <w:left w:val="none" w:sz="0" w:space="0" w:color="auto"/>
        <w:bottom w:val="none" w:sz="0" w:space="0" w:color="auto"/>
        <w:right w:val="none" w:sz="0" w:space="0" w:color="auto"/>
      </w:divBdr>
    </w:div>
    <w:div w:id="1310354996">
      <w:bodyDiv w:val="1"/>
      <w:marLeft w:val="0"/>
      <w:marRight w:val="0"/>
      <w:marTop w:val="0"/>
      <w:marBottom w:val="0"/>
      <w:divBdr>
        <w:top w:val="none" w:sz="0" w:space="0" w:color="auto"/>
        <w:left w:val="none" w:sz="0" w:space="0" w:color="auto"/>
        <w:bottom w:val="none" w:sz="0" w:space="0" w:color="auto"/>
        <w:right w:val="none" w:sz="0" w:space="0" w:color="auto"/>
      </w:divBdr>
    </w:div>
    <w:div w:id="1312712982">
      <w:bodyDiv w:val="1"/>
      <w:marLeft w:val="0"/>
      <w:marRight w:val="0"/>
      <w:marTop w:val="0"/>
      <w:marBottom w:val="0"/>
      <w:divBdr>
        <w:top w:val="none" w:sz="0" w:space="0" w:color="auto"/>
        <w:left w:val="none" w:sz="0" w:space="0" w:color="auto"/>
        <w:bottom w:val="none" w:sz="0" w:space="0" w:color="auto"/>
        <w:right w:val="none" w:sz="0" w:space="0" w:color="auto"/>
      </w:divBdr>
    </w:div>
    <w:div w:id="1358506038">
      <w:bodyDiv w:val="1"/>
      <w:marLeft w:val="0"/>
      <w:marRight w:val="0"/>
      <w:marTop w:val="0"/>
      <w:marBottom w:val="0"/>
      <w:divBdr>
        <w:top w:val="none" w:sz="0" w:space="0" w:color="auto"/>
        <w:left w:val="none" w:sz="0" w:space="0" w:color="auto"/>
        <w:bottom w:val="none" w:sz="0" w:space="0" w:color="auto"/>
        <w:right w:val="none" w:sz="0" w:space="0" w:color="auto"/>
      </w:divBdr>
    </w:div>
    <w:div w:id="1370032653">
      <w:bodyDiv w:val="1"/>
      <w:marLeft w:val="0"/>
      <w:marRight w:val="0"/>
      <w:marTop w:val="0"/>
      <w:marBottom w:val="0"/>
      <w:divBdr>
        <w:top w:val="none" w:sz="0" w:space="0" w:color="auto"/>
        <w:left w:val="none" w:sz="0" w:space="0" w:color="auto"/>
        <w:bottom w:val="none" w:sz="0" w:space="0" w:color="auto"/>
        <w:right w:val="none" w:sz="0" w:space="0" w:color="auto"/>
      </w:divBdr>
    </w:div>
    <w:div w:id="1412582103">
      <w:bodyDiv w:val="1"/>
      <w:marLeft w:val="0"/>
      <w:marRight w:val="0"/>
      <w:marTop w:val="0"/>
      <w:marBottom w:val="0"/>
      <w:divBdr>
        <w:top w:val="none" w:sz="0" w:space="0" w:color="auto"/>
        <w:left w:val="none" w:sz="0" w:space="0" w:color="auto"/>
        <w:bottom w:val="none" w:sz="0" w:space="0" w:color="auto"/>
        <w:right w:val="none" w:sz="0" w:space="0" w:color="auto"/>
      </w:divBdr>
    </w:div>
    <w:div w:id="1461847746">
      <w:bodyDiv w:val="1"/>
      <w:marLeft w:val="0"/>
      <w:marRight w:val="0"/>
      <w:marTop w:val="0"/>
      <w:marBottom w:val="0"/>
      <w:divBdr>
        <w:top w:val="none" w:sz="0" w:space="0" w:color="auto"/>
        <w:left w:val="none" w:sz="0" w:space="0" w:color="auto"/>
        <w:bottom w:val="none" w:sz="0" w:space="0" w:color="auto"/>
        <w:right w:val="none" w:sz="0" w:space="0" w:color="auto"/>
      </w:divBdr>
    </w:div>
    <w:div w:id="1484734882">
      <w:bodyDiv w:val="1"/>
      <w:marLeft w:val="0"/>
      <w:marRight w:val="0"/>
      <w:marTop w:val="0"/>
      <w:marBottom w:val="0"/>
      <w:divBdr>
        <w:top w:val="none" w:sz="0" w:space="0" w:color="auto"/>
        <w:left w:val="none" w:sz="0" w:space="0" w:color="auto"/>
        <w:bottom w:val="none" w:sz="0" w:space="0" w:color="auto"/>
        <w:right w:val="none" w:sz="0" w:space="0" w:color="auto"/>
      </w:divBdr>
      <w:divsChild>
        <w:div w:id="2048142722">
          <w:marLeft w:val="0"/>
          <w:marRight w:val="0"/>
          <w:marTop w:val="0"/>
          <w:marBottom w:val="0"/>
          <w:divBdr>
            <w:top w:val="none" w:sz="0" w:space="0" w:color="auto"/>
            <w:left w:val="none" w:sz="0" w:space="0" w:color="auto"/>
            <w:bottom w:val="none" w:sz="0" w:space="0" w:color="auto"/>
            <w:right w:val="none" w:sz="0" w:space="0" w:color="auto"/>
          </w:divBdr>
          <w:divsChild>
            <w:div w:id="318702435">
              <w:marLeft w:val="0"/>
              <w:marRight w:val="0"/>
              <w:marTop w:val="0"/>
              <w:marBottom w:val="0"/>
              <w:divBdr>
                <w:top w:val="none" w:sz="0" w:space="0" w:color="auto"/>
                <w:left w:val="none" w:sz="0" w:space="0" w:color="auto"/>
                <w:bottom w:val="none" w:sz="0" w:space="0" w:color="auto"/>
                <w:right w:val="none" w:sz="0" w:space="0" w:color="auto"/>
              </w:divBdr>
              <w:divsChild>
                <w:div w:id="1528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03454">
      <w:bodyDiv w:val="1"/>
      <w:marLeft w:val="0"/>
      <w:marRight w:val="0"/>
      <w:marTop w:val="0"/>
      <w:marBottom w:val="0"/>
      <w:divBdr>
        <w:top w:val="none" w:sz="0" w:space="0" w:color="auto"/>
        <w:left w:val="none" w:sz="0" w:space="0" w:color="auto"/>
        <w:bottom w:val="none" w:sz="0" w:space="0" w:color="auto"/>
        <w:right w:val="none" w:sz="0" w:space="0" w:color="auto"/>
      </w:divBdr>
    </w:div>
    <w:div w:id="1534076241">
      <w:bodyDiv w:val="1"/>
      <w:marLeft w:val="0"/>
      <w:marRight w:val="0"/>
      <w:marTop w:val="0"/>
      <w:marBottom w:val="0"/>
      <w:divBdr>
        <w:top w:val="none" w:sz="0" w:space="0" w:color="auto"/>
        <w:left w:val="none" w:sz="0" w:space="0" w:color="auto"/>
        <w:bottom w:val="none" w:sz="0" w:space="0" w:color="auto"/>
        <w:right w:val="none" w:sz="0" w:space="0" w:color="auto"/>
      </w:divBdr>
    </w:div>
    <w:div w:id="1541211267">
      <w:bodyDiv w:val="1"/>
      <w:marLeft w:val="0"/>
      <w:marRight w:val="0"/>
      <w:marTop w:val="0"/>
      <w:marBottom w:val="0"/>
      <w:divBdr>
        <w:top w:val="none" w:sz="0" w:space="0" w:color="auto"/>
        <w:left w:val="none" w:sz="0" w:space="0" w:color="auto"/>
        <w:bottom w:val="none" w:sz="0" w:space="0" w:color="auto"/>
        <w:right w:val="none" w:sz="0" w:space="0" w:color="auto"/>
      </w:divBdr>
    </w:div>
    <w:div w:id="1557088392">
      <w:bodyDiv w:val="1"/>
      <w:marLeft w:val="0"/>
      <w:marRight w:val="0"/>
      <w:marTop w:val="0"/>
      <w:marBottom w:val="0"/>
      <w:divBdr>
        <w:top w:val="none" w:sz="0" w:space="0" w:color="auto"/>
        <w:left w:val="none" w:sz="0" w:space="0" w:color="auto"/>
        <w:bottom w:val="none" w:sz="0" w:space="0" w:color="auto"/>
        <w:right w:val="none" w:sz="0" w:space="0" w:color="auto"/>
      </w:divBdr>
    </w:div>
    <w:div w:id="1571309538">
      <w:bodyDiv w:val="1"/>
      <w:marLeft w:val="0"/>
      <w:marRight w:val="0"/>
      <w:marTop w:val="0"/>
      <w:marBottom w:val="0"/>
      <w:divBdr>
        <w:top w:val="none" w:sz="0" w:space="0" w:color="auto"/>
        <w:left w:val="none" w:sz="0" w:space="0" w:color="auto"/>
        <w:bottom w:val="none" w:sz="0" w:space="0" w:color="auto"/>
        <w:right w:val="none" w:sz="0" w:space="0" w:color="auto"/>
      </w:divBdr>
    </w:div>
    <w:div w:id="1587497838">
      <w:bodyDiv w:val="1"/>
      <w:marLeft w:val="0"/>
      <w:marRight w:val="0"/>
      <w:marTop w:val="0"/>
      <w:marBottom w:val="0"/>
      <w:divBdr>
        <w:top w:val="none" w:sz="0" w:space="0" w:color="auto"/>
        <w:left w:val="none" w:sz="0" w:space="0" w:color="auto"/>
        <w:bottom w:val="none" w:sz="0" w:space="0" w:color="auto"/>
        <w:right w:val="none" w:sz="0" w:space="0" w:color="auto"/>
      </w:divBdr>
    </w:div>
    <w:div w:id="1597402700">
      <w:bodyDiv w:val="1"/>
      <w:marLeft w:val="0"/>
      <w:marRight w:val="0"/>
      <w:marTop w:val="0"/>
      <w:marBottom w:val="0"/>
      <w:divBdr>
        <w:top w:val="none" w:sz="0" w:space="0" w:color="auto"/>
        <w:left w:val="none" w:sz="0" w:space="0" w:color="auto"/>
        <w:bottom w:val="none" w:sz="0" w:space="0" w:color="auto"/>
        <w:right w:val="none" w:sz="0" w:space="0" w:color="auto"/>
      </w:divBdr>
    </w:div>
    <w:div w:id="1601792793">
      <w:bodyDiv w:val="1"/>
      <w:marLeft w:val="0"/>
      <w:marRight w:val="0"/>
      <w:marTop w:val="0"/>
      <w:marBottom w:val="0"/>
      <w:divBdr>
        <w:top w:val="none" w:sz="0" w:space="0" w:color="auto"/>
        <w:left w:val="none" w:sz="0" w:space="0" w:color="auto"/>
        <w:bottom w:val="none" w:sz="0" w:space="0" w:color="auto"/>
        <w:right w:val="none" w:sz="0" w:space="0" w:color="auto"/>
      </w:divBdr>
    </w:div>
    <w:div w:id="1606425630">
      <w:bodyDiv w:val="1"/>
      <w:marLeft w:val="0"/>
      <w:marRight w:val="0"/>
      <w:marTop w:val="0"/>
      <w:marBottom w:val="0"/>
      <w:divBdr>
        <w:top w:val="none" w:sz="0" w:space="0" w:color="auto"/>
        <w:left w:val="none" w:sz="0" w:space="0" w:color="auto"/>
        <w:bottom w:val="none" w:sz="0" w:space="0" w:color="auto"/>
        <w:right w:val="none" w:sz="0" w:space="0" w:color="auto"/>
      </w:divBdr>
    </w:div>
    <w:div w:id="1618173582">
      <w:bodyDiv w:val="1"/>
      <w:marLeft w:val="0"/>
      <w:marRight w:val="0"/>
      <w:marTop w:val="0"/>
      <w:marBottom w:val="0"/>
      <w:divBdr>
        <w:top w:val="none" w:sz="0" w:space="0" w:color="auto"/>
        <w:left w:val="none" w:sz="0" w:space="0" w:color="auto"/>
        <w:bottom w:val="none" w:sz="0" w:space="0" w:color="auto"/>
        <w:right w:val="none" w:sz="0" w:space="0" w:color="auto"/>
      </w:divBdr>
      <w:divsChild>
        <w:div w:id="1944609460">
          <w:marLeft w:val="0"/>
          <w:marRight w:val="0"/>
          <w:marTop w:val="0"/>
          <w:marBottom w:val="0"/>
          <w:divBdr>
            <w:top w:val="single" w:sz="2" w:space="0" w:color="D9D9E3"/>
            <w:left w:val="single" w:sz="2" w:space="0" w:color="D9D9E3"/>
            <w:bottom w:val="single" w:sz="2" w:space="0" w:color="D9D9E3"/>
            <w:right w:val="single" w:sz="2" w:space="0" w:color="D9D9E3"/>
          </w:divBdr>
          <w:divsChild>
            <w:div w:id="295183819">
              <w:marLeft w:val="0"/>
              <w:marRight w:val="0"/>
              <w:marTop w:val="0"/>
              <w:marBottom w:val="0"/>
              <w:divBdr>
                <w:top w:val="single" w:sz="2" w:space="0" w:color="D9D9E3"/>
                <w:left w:val="single" w:sz="2" w:space="0" w:color="D9D9E3"/>
                <w:bottom w:val="single" w:sz="2" w:space="0" w:color="D9D9E3"/>
                <w:right w:val="single" w:sz="2" w:space="0" w:color="D9D9E3"/>
              </w:divBdr>
              <w:divsChild>
                <w:div w:id="1524320341">
                  <w:marLeft w:val="0"/>
                  <w:marRight w:val="0"/>
                  <w:marTop w:val="0"/>
                  <w:marBottom w:val="0"/>
                  <w:divBdr>
                    <w:top w:val="single" w:sz="2" w:space="0" w:color="D9D9E3"/>
                    <w:left w:val="single" w:sz="2" w:space="0" w:color="D9D9E3"/>
                    <w:bottom w:val="single" w:sz="2" w:space="0" w:color="D9D9E3"/>
                    <w:right w:val="single" w:sz="2" w:space="0" w:color="D9D9E3"/>
                  </w:divBdr>
                  <w:divsChild>
                    <w:div w:id="5719884">
                      <w:marLeft w:val="0"/>
                      <w:marRight w:val="0"/>
                      <w:marTop w:val="0"/>
                      <w:marBottom w:val="0"/>
                      <w:divBdr>
                        <w:top w:val="single" w:sz="2" w:space="0" w:color="D9D9E3"/>
                        <w:left w:val="single" w:sz="2" w:space="0" w:color="D9D9E3"/>
                        <w:bottom w:val="single" w:sz="2" w:space="0" w:color="D9D9E3"/>
                        <w:right w:val="single" w:sz="2" w:space="0" w:color="D9D9E3"/>
                      </w:divBdr>
                      <w:divsChild>
                        <w:div w:id="490945000">
                          <w:marLeft w:val="0"/>
                          <w:marRight w:val="0"/>
                          <w:marTop w:val="0"/>
                          <w:marBottom w:val="0"/>
                          <w:divBdr>
                            <w:top w:val="single" w:sz="2" w:space="0" w:color="auto"/>
                            <w:left w:val="single" w:sz="2" w:space="0" w:color="auto"/>
                            <w:bottom w:val="single" w:sz="6" w:space="0" w:color="auto"/>
                            <w:right w:val="single" w:sz="2" w:space="0" w:color="auto"/>
                          </w:divBdr>
                          <w:divsChild>
                            <w:div w:id="1581913093">
                              <w:marLeft w:val="0"/>
                              <w:marRight w:val="0"/>
                              <w:marTop w:val="100"/>
                              <w:marBottom w:val="100"/>
                              <w:divBdr>
                                <w:top w:val="single" w:sz="2" w:space="0" w:color="D9D9E3"/>
                                <w:left w:val="single" w:sz="2" w:space="0" w:color="D9D9E3"/>
                                <w:bottom w:val="single" w:sz="2" w:space="0" w:color="D9D9E3"/>
                                <w:right w:val="single" w:sz="2" w:space="0" w:color="D9D9E3"/>
                              </w:divBdr>
                              <w:divsChild>
                                <w:div w:id="999695118">
                                  <w:marLeft w:val="0"/>
                                  <w:marRight w:val="0"/>
                                  <w:marTop w:val="0"/>
                                  <w:marBottom w:val="0"/>
                                  <w:divBdr>
                                    <w:top w:val="single" w:sz="2" w:space="0" w:color="D9D9E3"/>
                                    <w:left w:val="single" w:sz="2" w:space="0" w:color="D9D9E3"/>
                                    <w:bottom w:val="single" w:sz="2" w:space="0" w:color="D9D9E3"/>
                                    <w:right w:val="single" w:sz="2" w:space="0" w:color="D9D9E3"/>
                                  </w:divBdr>
                                  <w:divsChild>
                                    <w:div w:id="1056464784">
                                      <w:marLeft w:val="0"/>
                                      <w:marRight w:val="0"/>
                                      <w:marTop w:val="0"/>
                                      <w:marBottom w:val="0"/>
                                      <w:divBdr>
                                        <w:top w:val="single" w:sz="2" w:space="0" w:color="D9D9E3"/>
                                        <w:left w:val="single" w:sz="2" w:space="0" w:color="D9D9E3"/>
                                        <w:bottom w:val="single" w:sz="2" w:space="0" w:color="D9D9E3"/>
                                        <w:right w:val="single" w:sz="2" w:space="0" w:color="D9D9E3"/>
                                      </w:divBdr>
                                      <w:divsChild>
                                        <w:div w:id="188765942">
                                          <w:marLeft w:val="0"/>
                                          <w:marRight w:val="0"/>
                                          <w:marTop w:val="0"/>
                                          <w:marBottom w:val="0"/>
                                          <w:divBdr>
                                            <w:top w:val="single" w:sz="2" w:space="0" w:color="D9D9E3"/>
                                            <w:left w:val="single" w:sz="2" w:space="0" w:color="D9D9E3"/>
                                            <w:bottom w:val="single" w:sz="2" w:space="0" w:color="D9D9E3"/>
                                            <w:right w:val="single" w:sz="2" w:space="0" w:color="D9D9E3"/>
                                          </w:divBdr>
                                          <w:divsChild>
                                            <w:div w:id="13977074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88042846">
          <w:marLeft w:val="0"/>
          <w:marRight w:val="0"/>
          <w:marTop w:val="0"/>
          <w:marBottom w:val="0"/>
          <w:divBdr>
            <w:top w:val="none" w:sz="0" w:space="0" w:color="auto"/>
            <w:left w:val="none" w:sz="0" w:space="0" w:color="auto"/>
            <w:bottom w:val="none" w:sz="0" w:space="0" w:color="auto"/>
            <w:right w:val="none" w:sz="0" w:space="0" w:color="auto"/>
          </w:divBdr>
          <w:divsChild>
            <w:div w:id="1783301441">
              <w:marLeft w:val="0"/>
              <w:marRight w:val="0"/>
              <w:marTop w:val="0"/>
              <w:marBottom w:val="0"/>
              <w:divBdr>
                <w:top w:val="single" w:sz="2" w:space="0" w:color="D9D9E3"/>
                <w:left w:val="single" w:sz="2" w:space="0" w:color="D9D9E3"/>
                <w:bottom w:val="single" w:sz="2" w:space="0" w:color="D9D9E3"/>
                <w:right w:val="single" w:sz="2" w:space="0" w:color="D9D9E3"/>
              </w:divBdr>
              <w:divsChild>
                <w:div w:id="184684534">
                  <w:marLeft w:val="0"/>
                  <w:marRight w:val="0"/>
                  <w:marTop w:val="0"/>
                  <w:marBottom w:val="0"/>
                  <w:divBdr>
                    <w:top w:val="single" w:sz="2" w:space="0" w:color="D9D9E3"/>
                    <w:left w:val="single" w:sz="2" w:space="0" w:color="D9D9E3"/>
                    <w:bottom w:val="single" w:sz="2" w:space="0" w:color="D9D9E3"/>
                    <w:right w:val="single" w:sz="2" w:space="0" w:color="D9D9E3"/>
                  </w:divBdr>
                  <w:divsChild>
                    <w:div w:id="515191652">
                      <w:marLeft w:val="0"/>
                      <w:marRight w:val="0"/>
                      <w:marTop w:val="0"/>
                      <w:marBottom w:val="0"/>
                      <w:divBdr>
                        <w:top w:val="single" w:sz="2" w:space="0" w:color="D9D9E3"/>
                        <w:left w:val="single" w:sz="2" w:space="0" w:color="D9D9E3"/>
                        <w:bottom w:val="single" w:sz="2" w:space="0" w:color="D9D9E3"/>
                        <w:right w:val="single" w:sz="2" w:space="0" w:color="D9D9E3"/>
                      </w:divBdr>
                      <w:divsChild>
                        <w:div w:id="7714385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19678720">
      <w:bodyDiv w:val="1"/>
      <w:marLeft w:val="0"/>
      <w:marRight w:val="0"/>
      <w:marTop w:val="0"/>
      <w:marBottom w:val="0"/>
      <w:divBdr>
        <w:top w:val="none" w:sz="0" w:space="0" w:color="auto"/>
        <w:left w:val="none" w:sz="0" w:space="0" w:color="auto"/>
        <w:bottom w:val="none" w:sz="0" w:space="0" w:color="auto"/>
        <w:right w:val="none" w:sz="0" w:space="0" w:color="auto"/>
      </w:divBdr>
    </w:div>
    <w:div w:id="1625117816">
      <w:bodyDiv w:val="1"/>
      <w:marLeft w:val="0"/>
      <w:marRight w:val="0"/>
      <w:marTop w:val="0"/>
      <w:marBottom w:val="0"/>
      <w:divBdr>
        <w:top w:val="none" w:sz="0" w:space="0" w:color="auto"/>
        <w:left w:val="none" w:sz="0" w:space="0" w:color="auto"/>
        <w:bottom w:val="none" w:sz="0" w:space="0" w:color="auto"/>
        <w:right w:val="none" w:sz="0" w:space="0" w:color="auto"/>
      </w:divBdr>
      <w:divsChild>
        <w:div w:id="2008289358">
          <w:marLeft w:val="0"/>
          <w:marRight w:val="0"/>
          <w:marTop w:val="0"/>
          <w:marBottom w:val="0"/>
          <w:divBdr>
            <w:top w:val="none" w:sz="0" w:space="0" w:color="auto"/>
            <w:left w:val="none" w:sz="0" w:space="0" w:color="auto"/>
            <w:bottom w:val="none" w:sz="0" w:space="0" w:color="auto"/>
            <w:right w:val="none" w:sz="0" w:space="0" w:color="auto"/>
          </w:divBdr>
          <w:divsChild>
            <w:div w:id="2015379150">
              <w:marLeft w:val="0"/>
              <w:marRight w:val="0"/>
              <w:marTop w:val="0"/>
              <w:marBottom w:val="0"/>
              <w:divBdr>
                <w:top w:val="none" w:sz="0" w:space="0" w:color="auto"/>
                <w:left w:val="none" w:sz="0" w:space="0" w:color="auto"/>
                <w:bottom w:val="none" w:sz="0" w:space="0" w:color="auto"/>
                <w:right w:val="none" w:sz="0" w:space="0" w:color="auto"/>
              </w:divBdr>
              <w:divsChild>
                <w:div w:id="44820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14109">
          <w:marLeft w:val="0"/>
          <w:marRight w:val="0"/>
          <w:marTop w:val="0"/>
          <w:marBottom w:val="0"/>
          <w:divBdr>
            <w:top w:val="none" w:sz="0" w:space="0" w:color="auto"/>
            <w:left w:val="none" w:sz="0" w:space="0" w:color="auto"/>
            <w:bottom w:val="none" w:sz="0" w:space="0" w:color="auto"/>
            <w:right w:val="none" w:sz="0" w:space="0" w:color="auto"/>
          </w:divBdr>
        </w:div>
      </w:divsChild>
    </w:div>
    <w:div w:id="1695765071">
      <w:bodyDiv w:val="1"/>
      <w:marLeft w:val="0"/>
      <w:marRight w:val="0"/>
      <w:marTop w:val="0"/>
      <w:marBottom w:val="0"/>
      <w:divBdr>
        <w:top w:val="none" w:sz="0" w:space="0" w:color="auto"/>
        <w:left w:val="none" w:sz="0" w:space="0" w:color="auto"/>
        <w:bottom w:val="none" w:sz="0" w:space="0" w:color="auto"/>
        <w:right w:val="none" w:sz="0" w:space="0" w:color="auto"/>
      </w:divBdr>
    </w:div>
    <w:div w:id="1718627754">
      <w:bodyDiv w:val="1"/>
      <w:marLeft w:val="0"/>
      <w:marRight w:val="0"/>
      <w:marTop w:val="0"/>
      <w:marBottom w:val="0"/>
      <w:divBdr>
        <w:top w:val="none" w:sz="0" w:space="0" w:color="auto"/>
        <w:left w:val="none" w:sz="0" w:space="0" w:color="auto"/>
        <w:bottom w:val="none" w:sz="0" w:space="0" w:color="auto"/>
        <w:right w:val="none" w:sz="0" w:space="0" w:color="auto"/>
      </w:divBdr>
    </w:div>
    <w:div w:id="1733000590">
      <w:bodyDiv w:val="1"/>
      <w:marLeft w:val="0"/>
      <w:marRight w:val="0"/>
      <w:marTop w:val="0"/>
      <w:marBottom w:val="0"/>
      <w:divBdr>
        <w:top w:val="none" w:sz="0" w:space="0" w:color="auto"/>
        <w:left w:val="none" w:sz="0" w:space="0" w:color="auto"/>
        <w:bottom w:val="none" w:sz="0" w:space="0" w:color="auto"/>
        <w:right w:val="none" w:sz="0" w:space="0" w:color="auto"/>
      </w:divBdr>
    </w:div>
    <w:div w:id="1753429986">
      <w:bodyDiv w:val="1"/>
      <w:marLeft w:val="0"/>
      <w:marRight w:val="0"/>
      <w:marTop w:val="0"/>
      <w:marBottom w:val="0"/>
      <w:divBdr>
        <w:top w:val="none" w:sz="0" w:space="0" w:color="auto"/>
        <w:left w:val="none" w:sz="0" w:space="0" w:color="auto"/>
        <w:bottom w:val="none" w:sz="0" w:space="0" w:color="auto"/>
        <w:right w:val="none" w:sz="0" w:space="0" w:color="auto"/>
      </w:divBdr>
    </w:div>
    <w:div w:id="1783725307">
      <w:bodyDiv w:val="1"/>
      <w:marLeft w:val="0"/>
      <w:marRight w:val="0"/>
      <w:marTop w:val="0"/>
      <w:marBottom w:val="0"/>
      <w:divBdr>
        <w:top w:val="none" w:sz="0" w:space="0" w:color="auto"/>
        <w:left w:val="none" w:sz="0" w:space="0" w:color="auto"/>
        <w:bottom w:val="none" w:sz="0" w:space="0" w:color="auto"/>
        <w:right w:val="none" w:sz="0" w:space="0" w:color="auto"/>
      </w:divBdr>
    </w:div>
    <w:div w:id="1815489646">
      <w:bodyDiv w:val="1"/>
      <w:marLeft w:val="0"/>
      <w:marRight w:val="0"/>
      <w:marTop w:val="0"/>
      <w:marBottom w:val="0"/>
      <w:divBdr>
        <w:top w:val="none" w:sz="0" w:space="0" w:color="auto"/>
        <w:left w:val="none" w:sz="0" w:space="0" w:color="auto"/>
        <w:bottom w:val="none" w:sz="0" w:space="0" w:color="auto"/>
        <w:right w:val="none" w:sz="0" w:space="0" w:color="auto"/>
      </w:divBdr>
    </w:div>
    <w:div w:id="1825660209">
      <w:bodyDiv w:val="1"/>
      <w:marLeft w:val="0"/>
      <w:marRight w:val="0"/>
      <w:marTop w:val="0"/>
      <w:marBottom w:val="0"/>
      <w:divBdr>
        <w:top w:val="none" w:sz="0" w:space="0" w:color="auto"/>
        <w:left w:val="none" w:sz="0" w:space="0" w:color="auto"/>
        <w:bottom w:val="none" w:sz="0" w:space="0" w:color="auto"/>
        <w:right w:val="none" w:sz="0" w:space="0" w:color="auto"/>
      </w:divBdr>
    </w:div>
    <w:div w:id="1838617671">
      <w:bodyDiv w:val="1"/>
      <w:marLeft w:val="0"/>
      <w:marRight w:val="0"/>
      <w:marTop w:val="0"/>
      <w:marBottom w:val="0"/>
      <w:divBdr>
        <w:top w:val="none" w:sz="0" w:space="0" w:color="auto"/>
        <w:left w:val="none" w:sz="0" w:space="0" w:color="auto"/>
        <w:bottom w:val="none" w:sz="0" w:space="0" w:color="auto"/>
        <w:right w:val="none" w:sz="0" w:space="0" w:color="auto"/>
      </w:divBdr>
    </w:div>
    <w:div w:id="1851141468">
      <w:bodyDiv w:val="1"/>
      <w:marLeft w:val="0"/>
      <w:marRight w:val="0"/>
      <w:marTop w:val="0"/>
      <w:marBottom w:val="0"/>
      <w:divBdr>
        <w:top w:val="none" w:sz="0" w:space="0" w:color="auto"/>
        <w:left w:val="none" w:sz="0" w:space="0" w:color="auto"/>
        <w:bottom w:val="none" w:sz="0" w:space="0" w:color="auto"/>
        <w:right w:val="none" w:sz="0" w:space="0" w:color="auto"/>
      </w:divBdr>
      <w:divsChild>
        <w:div w:id="189076124">
          <w:marLeft w:val="0"/>
          <w:marRight w:val="0"/>
          <w:marTop w:val="0"/>
          <w:marBottom w:val="0"/>
          <w:divBdr>
            <w:top w:val="single" w:sz="2" w:space="0" w:color="auto"/>
            <w:left w:val="single" w:sz="2" w:space="0" w:color="auto"/>
            <w:bottom w:val="single" w:sz="6" w:space="0" w:color="auto"/>
            <w:right w:val="single" w:sz="2" w:space="0" w:color="auto"/>
          </w:divBdr>
          <w:divsChild>
            <w:div w:id="585188747">
              <w:marLeft w:val="0"/>
              <w:marRight w:val="0"/>
              <w:marTop w:val="100"/>
              <w:marBottom w:val="100"/>
              <w:divBdr>
                <w:top w:val="single" w:sz="2" w:space="0" w:color="D9D9E3"/>
                <w:left w:val="single" w:sz="2" w:space="0" w:color="D9D9E3"/>
                <w:bottom w:val="single" w:sz="2" w:space="0" w:color="D9D9E3"/>
                <w:right w:val="single" w:sz="2" w:space="0" w:color="D9D9E3"/>
              </w:divBdr>
              <w:divsChild>
                <w:div w:id="684870382">
                  <w:marLeft w:val="0"/>
                  <w:marRight w:val="0"/>
                  <w:marTop w:val="0"/>
                  <w:marBottom w:val="0"/>
                  <w:divBdr>
                    <w:top w:val="single" w:sz="2" w:space="0" w:color="D9D9E3"/>
                    <w:left w:val="single" w:sz="2" w:space="0" w:color="D9D9E3"/>
                    <w:bottom w:val="single" w:sz="2" w:space="0" w:color="D9D9E3"/>
                    <w:right w:val="single" w:sz="2" w:space="0" w:color="D9D9E3"/>
                  </w:divBdr>
                  <w:divsChild>
                    <w:div w:id="1880170269">
                      <w:marLeft w:val="0"/>
                      <w:marRight w:val="0"/>
                      <w:marTop w:val="0"/>
                      <w:marBottom w:val="0"/>
                      <w:divBdr>
                        <w:top w:val="single" w:sz="2" w:space="0" w:color="D9D9E3"/>
                        <w:left w:val="single" w:sz="2" w:space="0" w:color="D9D9E3"/>
                        <w:bottom w:val="single" w:sz="2" w:space="0" w:color="D9D9E3"/>
                        <w:right w:val="single" w:sz="2" w:space="0" w:color="D9D9E3"/>
                      </w:divBdr>
                      <w:divsChild>
                        <w:div w:id="1984656465">
                          <w:marLeft w:val="0"/>
                          <w:marRight w:val="0"/>
                          <w:marTop w:val="0"/>
                          <w:marBottom w:val="0"/>
                          <w:divBdr>
                            <w:top w:val="single" w:sz="2" w:space="0" w:color="D9D9E3"/>
                            <w:left w:val="single" w:sz="2" w:space="0" w:color="D9D9E3"/>
                            <w:bottom w:val="single" w:sz="2" w:space="0" w:color="D9D9E3"/>
                            <w:right w:val="single" w:sz="2" w:space="0" w:color="D9D9E3"/>
                          </w:divBdr>
                          <w:divsChild>
                            <w:div w:id="5784443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33732115">
          <w:marLeft w:val="0"/>
          <w:marRight w:val="0"/>
          <w:marTop w:val="0"/>
          <w:marBottom w:val="0"/>
          <w:divBdr>
            <w:top w:val="single" w:sz="2" w:space="0" w:color="auto"/>
            <w:left w:val="single" w:sz="2" w:space="0" w:color="auto"/>
            <w:bottom w:val="single" w:sz="6" w:space="0" w:color="auto"/>
            <w:right w:val="single" w:sz="2" w:space="0" w:color="auto"/>
          </w:divBdr>
          <w:divsChild>
            <w:div w:id="348528061">
              <w:marLeft w:val="0"/>
              <w:marRight w:val="0"/>
              <w:marTop w:val="100"/>
              <w:marBottom w:val="100"/>
              <w:divBdr>
                <w:top w:val="single" w:sz="2" w:space="0" w:color="D9D9E3"/>
                <w:left w:val="single" w:sz="2" w:space="0" w:color="D9D9E3"/>
                <w:bottom w:val="single" w:sz="2" w:space="0" w:color="D9D9E3"/>
                <w:right w:val="single" w:sz="2" w:space="0" w:color="D9D9E3"/>
              </w:divBdr>
              <w:divsChild>
                <w:div w:id="557474224">
                  <w:marLeft w:val="0"/>
                  <w:marRight w:val="0"/>
                  <w:marTop w:val="0"/>
                  <w:marBottom w:val="0"/>
                  <w:divBdr>
                    <w:top w:val="single" w:sz="2" w:space="0" w:color="D9D9E3"/>
                    <w:left w:val="single" w:sz="2" w:space="0" w:color="D9D9E3"/>
                    <w:bottom w:val="single" w:sz="2" w:space="0" w:color="D9D9E3"/>
                    <w:right w:val="single" w:sz="2" w:space="0" w:color="D9D9E3"/>
                  </w:divBdr>
                  <w:divsChild>
                    <w:div w:id="151140537">
                      <w:marLeft w:val="0"/>
                      <w:marRight w:val="0"/>
                      <w:marTop w:val="0"/>
                      <w:marBottom w:val="0"/>
                      <w:divBdr>
                        <w:top w:val="single" w:sz="2" w:space="0" w:color="D9D9E3"/>
                        <w:left w:val="single" w:sz="2" w:space="0" w:color="D9D9E3"/>
                        <w:bottom w:val="single" w:sz="2" w:space="0" w:color="D9D9E3"/>
                        <w:right w:val="single" w:sz="2" w:space="0" w:color="D9D9E3"/>
                      </w:divBdr>
                      <w:divsChild>
                        <w:div w:id="20818278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0729265">
                  <w:marLeft w:val="0"/>
                  <w:marRight w:val="0"/>
                  <w:marTop w:val="0"/>
                  <w:marBottom w:val="0"/>
                  <w:divBdr>
                    <w:top w:val="single" w:sz="2" w:space="0" w:color="D9D9E3"/>
                    <w:left w:val="single" w:sz="2" w:space="0" w:color="D9D9E3"/>
                    <w:bottom w:val="single" w:sz="2" w:space="0" w:color="D9D9E3"/>
                    <w:right w:val="single" w:sz="2" w:space="0" w:color="D9D9E3"/>
                  </w:divBdr>
                  <w:divsChild>
                    <w:div w:id="1924532398">
                      <w:marLeft w:val="0"/>
                      <w:marRight w:val="0"/>
                      <w:marTop w:val="0"/>
                      <w:marBottom w:val="0"/>
                      <w:divBdr>
                        <w:top w:val="single" w:sz="2" w:space="0" w:color="D9D9E3"/>
                        <w:left w:val="single" w:sz="2" w:space="0" w:color="D9D9E3"/>
                        <w:bottom w:val="single" w:sz="2" w:space="0" w:color="D9D9E3"/>
                        <w:right w:val="single" w:sz="2" w:space="0" w:color="D9D9E3"/>
                      </w:divBdr>
                      <w:divsChild>
                        <w:div w:id="12406783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69773388">
          <w:marLeft w:val="0"/>
          <w:marRight w:val="0"/>
          <w:marTop w:val="0"/>
          <w:marBottom w:val="0"/>
          <w:divBdr>
            <w:top w:val="single" w:sz="2" w:space="0" w:color="auto"/>
            <w:left w:val="single" w:sz="2" w:space="0" w:color="auto"/>
            <w:bottom w:val="single" w:sz="6" w:space="0" w:color="auto"/>
            <w:right w:val="single" w:sz="2" w:space="0" w:color="auto"/>
          </w:divBdr>
          <w:divsChild>
            <w:div w:id="1762602072">
              <w:marLeft w:val="0"/>
              <w:marRight w:val="0"/>
              <w:marTop w:val="100"/>
              <w:marBottom w:val="100"/>
              <w:divBdr>
                <w:top w:val="single" w:sz="2" w:space="0" w:color="D9D9E3"/>
                <w:left w:val="single" w:sz="2" w:space="0" w:color="D9D9E3"/>
                <w:bottom w:val="single" w:sz="2" w:space="0" w:color="D9D9E3"/>
                <w:right w:val="single" w:sz="2" w:space="0" w:color="D9D9E3"/>
              </w:divBdr>
              <w:divsChild>
                <w:div w:id="1044981808">
                  <w:marLeft w:val="0"/>
                  <w:marRight w:val="0"/>
                  <w:marTop w:val="0"/>
                  <w:marBottom w:val="0"/>
                  <w:divBdr>
                    <w:top w:val="single" w:sz="2" w:space="0" w:color="D9D9E3"/>
                    <w:left w:val="single" w:sz="2" w:space="0" w:color="D9D9E3"/>
                    <w:bottom w:val="single" w:sz="2" w:space="0" w:color="D9D9E3"/>
                    <w:right w:val="single" w:sz="2" w:space="0" w:color="D9D9E3"/>
                  </w:divBdr>
                  <w:divsChild>
                    <w:div w:id="878394777">
                      <w:marLeft w:val="0"/>
                      <w:marRight w:val="0"/>
                      <w:marTop w:val="0"/>
                      <w:marBottom w:val="0"/>
                      <w:divBdr>
                        <w:top w:val="single" w:sz="2" w:space="0" w:color="D9D9E3"/>
                        <w:left w:val="single" w:sz="2" w:space="0" w:color="D9D9E3"/>
                        <w:bottom w:val="single" w:sz="2" w:space="0" w:color="D9D9E3"/>
                        <w:right w:val="single" w:sz="2" w:space="0" w:color="D9D9E3"/>
                      </w:divBdr>
                      <w:divsChild>
                        <w:div w:id="621958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61148295">
                  <w:marLeft w:val="0"/>
                  <w:marRight w:val="0"/>
                  <w:marTop w:val="0"/>
                  <w:marBottom w:val="0"/>
                  <w:divBdr>
                    <w:top w:val="single" w:sz="2" w:space="0" w:color="D9D9E3"/>
                    <w:left w:val="single" w:sz="2" w:space="0" w:color="D9D9E3"/>
                    <w:bottom w:val="single" w:sz="2" w:space="0" w:color="D9D9E3"/>
                    <w:right w:val="single" w:sz="2" w:space="0" w:color="D9D9E3"/>
                  </w:divBdr>
                  <w:divsChild>
                    <w:div w:id="1979530035">
                      <w:marLeft w:val="0"/>
                      <w:marRight w:val="0"/>
                      <w:marTop w:val="0"/>
                      <w:marBottom w:val="0"/>
                      <w:divBdr>
                        <w:top w:val="single" w:sz="2" w:space="0" w:color="D9D9E3"/>
                        <w:left w:val="single" w:sz="2" w:space="0" w:color="D9D9E3"/>
                        <w:bottom w:val="single" w:sz="2" w:space="0" w:color="D9D9E3"/>
                        <w:right w:val="single" w:sz="2" w:space="0" w:color="D9D9E3"/>
                      </w:divBdr>
                      <w:divsChild>
                        <w:div w:id="2069523793">
                          <w:marLeft w:val="0"/>
                          <w:marRight w:val="0"/>
                          <w:marTop w:val="0"/>
                          <w:marBottom w:val="0"/>
                          <w:divBdr>
                            <w:top w:val="single" w:sz="2" w:space="0" w:color="D9D9E3"/>
                            <w:left w:val="single" w:sz="2" w:space="0" w:color="D9D9E3"/>
                            <w:bottom w:val="single" w:sz="2" w:space="0" w:color="D9D9E3"/>
                            <w:right w:val="single" w:sz="2" w:space="0" w:color="D9D9E3"/>
                          </w:divBdr>
                          <w:divsChild>
                            <w:div w:id="11577661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79659990">
      <w:bodyDiv w:val="1"/>
      <w:marLeft w:val="0"/>
      <w:marRight w:val="0"/>
      <w:marTop w:val="0"/>
      <w:marBottom w:val="0"/>
      <w:divBdr>
        <w:top w:val="none" w:sz="0" w:space="0" w:color="auto"/>
        <w:left w:val="none" w:sz="0" w:space="0" w:color="auto"/>
        <w:bottom w:val="none" w:sz="0" w:space="0" w:color="auto"/>
        <w:right w:val="none" w:sz="0" w:space="0" w:color="auto"/>
      </w:divBdr>
    </w:div>
    <w:div w:id="1904218997">
      <w:bodyDiv w:val="1"/>
      <w:marLeft w:val="0"/>
      <w:marRight w:val="0"/>
      <w:marTop w:val="0"/>
      <w:marBottom w:val="0"/>
      <w:divBdr>
        <w:top w:val="none" w:sz="0" w:space="0" w:color="auto"/>
        <w:left w:val="none" w:sz="0" w:space="0" w:color="auto"/>
        <w:bottom w:val="none" w:sz="0" w:space="0" w:color="auto"/>
        <w:right w:val="none" w:sz="0" w:space="0" w:color="auto"/>
      </w:divBdr>
    </w:div>
    <w:div w:id="1948347050">
      <w:bodyDiv w:val="1"/>
      <w:marLeft w:val="0"/>
      <w:marRight w:val="0"/>
      <w:marTop w:val="0"/>
      <w:marBottom w:val="0"/>
      <w:divBdr>
        <w:top w:val="none" w:sz="0" w:space="0" w:color="auto"/>
        <w:left w:val="none" w:sz="0" w:space="0" w:color="auto"/>
        <w:bottom w:val="none" w:sz="0" w:space="0" w:color="auto"/>
        <w:right w:val="none" w:sz="0" w:space="0" w:color="auto"/>
      </w:divBdr>
    </w:div>
    <w:div w:id="1949847584">
      <w:bodyDiv w:val="1"/>
      <w:marLeft w:val="0"/>
      <w:marRight w:val="0"/>
      <w:marTop w:val="0"/>
      <w:marBottom w:val="0"/>
      <w:divBdr>
        <w:top w:val="none" w:sz="0" w:space="0" w:color="auto"/>
        <w:left w:val="none" w:sz="0" w:space="0" w:color="auto"/>
        <w:bottom w:val="none" w:sz="0" w:space="0" w:color="auto"/>
        <w:right w:val="none" w:sz="0" w:space="0" w:color="auto"/>
      </w:divBdr>
      <w:divsChild>
        <w:div w:id="1872068216">
          <w:marLeft w:val="0"/>
          <w:marRight w:val="0"/>
          <w:marTop w:val="0"/>
          <w:marBottom w:val="0"/>
          <w:divBdr>
            <w:top w:val="none" w:sz="0" w:space="0" w:color="auto"/>
            <w:left w:val="none" w:sz="0" w:space="0" w:color="auto"/>
            <w:bottom w:val="none" w:sz="0" w:space="0" w:color="auto"/>
            <w:right w:val="none" w:sz="0" w:space="0" w:color="auto"/>
          </w:divBdr>
          <w:divsChild>
            <w:div w:id="90511181">
              <w:marLeft w:val="0"/>
              <w:marRight w:val="0"/>
              <w:marTop w:val="0"/>
              <w:marBottom w:val="0"/>
              <w:divBdr>
                <w:top w:val="none" w:sz="0" w:space="0" w:color="auto"/>
                <w:left w:val="none" w:sz="0" w:space="0" w:color="auto"/>
                <w:bottom w:val="none" w:sz="0" w:space="0" w:color="auto"/>
                <w:right w:val="none" w:sz="0" w:space="0" w:color="auto"/>
              </w:divBdr>
              <w:divsChild>
                <w:div w:id="1715540289">
                  <w:marLeft w:val="0"/>
                  <w:marRight w:val="0"/>
                  <w:marTop w:val="0"/>
                  <w:marBottom w:val="0"/>
                  <w:divBdr>
                    <w:top w:val="none" w:sz="0" w:space="0" w:color="auto"/>
                    <w:left w:val="none" w:sz="0" w:space="0" w:color="auto"/>
                    <w:bottom w:val="none" w:sz="0" w:space="0" w:color="auto"/>
                    <w:right w:val="none" w:sz="0" w:space="0" w:color="auto"/>
                  </w:divBdr>
                  <w:divsChild>
                    <w:div w:id="1456019078">
                      <w:marLeft w:val="0"/>
                      <w:marRight w:val="0"/>
                      <w:marTop w:val="0"/>
                      <w:marBottom w:val="0"/>
                      <w:divBdr>
                        <w:top w:val="none" w:sz="0" w:space="0" w:color="auto"/>
                        <w:left w:val="none" w:sz="0" w:space="0" w:color="auto"/>
                        <w:bottom w:val="none" w:sz="0" w:space="0" w:color="auto"/>
                        <w:right w:val="none" w:sz="0" w:space="0" w:color="auto"/>
                      </w:divBdr>
                      <w:divsChild>
                        <w:div w:id="2131052494">
                          <w:marLeft w:val="0"/>
                          <w:marRight w:val="0"/>
                          <w:marTop w:val="0"/>
                          <w:marBottom w:val="0"/>
                          <w:divBdr>
                            <w:top w:val="none" w:sz="0" w:space="0" w:color="auto"/>
                            <w:left w:val="none" w:sz="0" w:space="0" w:color="auto"/>
                            <w:bottom w:val="none" w:sz="0" w:space="0" w:color="auto"/>
                            <w:right w:val="none" w:sz="0" w:space="0" w:color="auto"/>
                          </w:divBdr>
                        </w:div>
                      </w:divsChild>
                    </w:div>
                    <w:div w:id="146678743">
                      <w:marLeft w:val="0"/>
                      <w:marRight w:val="0"/>
                      <w:marTop w:val="0"/>
                      <w:marBottom w:val="0"/>
                      <w:divBdr>
                        <w:top w:val="none" w:sz="0" w:space="0" w:color="auto"/>
                        <w:left w:val="none" w:sz="0" w:space="0" w:color="auto"/>
                        <w:bottom w:val="none" w:sz="0" w:space="0" w:color="auto"/>
                        <w:right w:val="none" w:sz="0" w:space="0" w:color="auto"/>
                      </w:divBdr>
                      <w:divsChild>
                        <w:div w:id="273169666">
                          <w:marLeft w:val="0"/>
                          <w:marRight w:val="0"/>
                          <w:marTop w:val="0"/>
                          <w:marBottom w:val="0"/>
                          <w:divBdr>
                            <w:top w:val="none" w:sz="0" w:space="0" w:color="auto"/>
                            <w:left w:val="none" w:sz="0" w:space="0" w:color="auto"/>
                            <w:bottom w:val="none" w:sz="0" w:space="0" w:color="auto"/>
                            <w:right w:val="none" w:sz="0" w:space="0" w:color="auto"/>
                          </w:divBdr>
                        </w:div>
                      </w:divsChild>
                    </w:div>
                    <w:div w:id="960846393">
                      <w:marLeft w:val="0"/>
                      <w:marRight w:val="0"/>
                      <w:marTop w:val="0"/>
                      <w:marBottom w:val="0"/>
                      <w:divBdr>
                        <w:top w:val="none" w:sz="0" w:space="0" w:color="auto"/>
                        <w:left w:val="none" w:sz="0" w:space="0" w:color="auto"/>
                        <w:bottom w:val="none" w:sz="0" w:space="0" w:color="auto"/>
                        <w:right w:val="none" w:sz="0" w:space="0" w:color="auto"/>
                      </w:divBdr>
                      <w:divsChild>
                        <w:div w:id="296641921">
                          <w:marLeft w:val="0"/>
                          <w:marRight w:val="0"/>
                          <w:marTop w:val="0"/>
                          <w:marBottom w:val="0"/>
                          <w:divBdr>
                            <w:top w:val="none" w:sz="0" w:space="0" w:color="auto"/>
                            <w:left w:val="none" w:sz="0" w:space="0" w:color="auto"/>
                            <w:bottom w:val="none" w:sz="0" w:space="0" w:color="auto"/>
                            <w:right w:val="none" w:sz="0" w:space="0" w:color="auto"/>
                          </w:divBdr>
                        </w:div>
                      </w:divsChild>
                    </w:div>
                    <w:div w:id="1579947681">
                      <w:marLeft w:val="0"/>
                      <w:marRight w:val="0"/>
                      <w:marTop w:val="0"/>
                      <w:marBottom w:val="0"/>
                      <w:divBdr>
                        <w:top w:val="none" w:sz="0" w:space="0" w:color="auto"/>
                        <w:left w:val="none" w:sz="0" w:space="0" w:color="auto"/>
                        <w:bottom w:val="none" w:sz="0" w:space="0" w:color="auto"/>
                        <w:right w:val="none" w:sz="0" w:space="0" w:color="auto"/>
                      </w:divBdr>
                      <w:divsChild>
                        <w:div w:id="1622106198">
                          <w:marLeft w:val="0"/>
                          <w:marRight w:val="0"/>
                          <w:marTop w:val="0"/>
                          <w:marBottom w:val="0"/>
                          <w:divBdr>
                            <w:top w:val="none" w:sz="0" w:space="0" w:color="auto"/>
                            <w:left w:val="none" w:sz="0" w:space="0" w:color="auto"/>
                            <w:bottom w:val="none" w:sz="0" w:space="0" w:color="auto"/>
                            <w:right w:val="none" w:sz="0" w:space="0" w:color="auto"/>
                          </w:divBdr>
                        </w:div>
                      </w:divsChild>
                    </w:div>
                    <w:div w:id="1830247905">
                      <w:marLeft w:val="0"/>
                      <w:marRight w:val="0"/>
                      <w:marTop w:val="0"/>
                      <w:marBottom w:val="0"/>
                      <w:divBdr>
                        <w:top w:val="none" w:sz="0" w:space="0" w:color="auto"/>
                        <w:left w:val="none" w:sz="0" w:space="0" w:color="auto"/>
                        <w:bottom w:val="none" w:sz="0" w:space="0" w:color="auto"/>
                        <w:right w:val="none" w:sz="0" w:space="0" w:color="auto"/>
                      </w:divBdr>
                      <w:divsChild>
                        <w:div w:id="545488384">
                          <w:marLeft w:val="0"/>
                          <w:marRight w:val="0"/>
                          <w:marTop w:val="0"/>
                          <w:marBottom w:val="0"/>
                          <w:divBdr>
                            <w:top w:val="none" w:sz="0" w:space="0" w:color="auto"/>
                            <w:left w:val="none" w:sz="0" w:space="0" w:color="auto"/>
                            <w:bottom w:val="none" w:sz="0" w:space="0" w:color="auto"/>
                            <w:right w:val="none" w:sz="0" w:space="0" w:color="auto"/>
                          </w:divBdr>
                        </w:div>
                      </w:divsChild>
                    </w:div>
                    <w:div w:id="1981760059">
                      <w:marLeft w:val="0"/>
                      <w:marRight w:val="0"/>
                      <w:marTop w:val="0"/>
                      <w:marBottom w:val="0"/>
                      <w:divBdr>
                        <w:top w:val="none" w:sz="0" w:space="0" w:color="auto"/>
                        <w:left w:val="none" w:sz="0" w:space="0" w:color="auto"/>
                        <w:bottom w:val="none" w:sz="0" w:space="0" w:color="auto"/>
                        <w:right w:val="none" w:sz="0" w:space="0" w:color="auto"/>
                      </w:divBdr>
                      <w:divsChild>
                        <w:div w:id="530457025">
                          <w:marLeft w:val="0"/>
                          <w:marRight w:val="0"/>
                          <w:marTop w:val="0"/>
                          <w:marBottom w:val="0"/>
                          <w:divBdr>
                            <w:top w:val="none" w:sz="0" w:space="0" w:color="auto"/>
                            <w:left w:val="none" w:sz="0" w:space="0" w:color="auto"/>
                            <w:bottom w:val="none" w:sz="0" w:space="0" w:color="auto"/>
                            <w:right w:val="none" w:sz="0" w:space="0" w:color="auto"/>
                          </w:divBdr>
                        </w:div>
                      </w:divsChild>
                    </w:div>
                    <w:div w:id="994140515">
                      <w:marLeft w:val="0"/>
                      <w:marRight w:val="0"/>
                      <w:marTop w:val="0"/>
                      <w:marBottom w:val="0"/>
                      <w:divBdr>
                        <w:top w:val="none" w:sz="0" w:space="0" w:color="auto"/>
                        <w:left w:val="none" w:sz="0" w:space="0" w:color="auto"/>
                        <w:bottom w:val="none" w:sz="0" w:space="0" w:color="auto"/>
                        <w:right w:val="none" w:sz="0" w:space="0" w:color="auto"/>
                      </w:divBdr>
                      <w:divsChild>
                        <w:div w:id="1948734772">
                          <w:marLeft w:val="0"/>
                          <w:marRight w:val="0"/>
                          <w:marTop w:val="0"/>
                          <w:marBottom w:val="0"/>
                          <w:divBdr>
                            <w:top w:val="none" w:sz="0" w:space="0" w:color="auto"/>
                            <w:left w:val="none" w:sz="0" w:space="0" w:color="auto"/>
                            <w:bottom w:val="none" w:sz="0" w:space="0" w:color="auto"/>
                            <w:right w:val="none" w:sz="0" w:space="0" w:color="auto"/>
                          </w:divBdr>
                        </w:div>
                      </w:divsChild>
                    </w:div>
                    <w:div w:id="1004819738">
                      <w:marLeft w:val="0"/>
                      <w:marRight w:val="0"/>
                      <w:marTop w:val="0"/>
                      <w:marBottom w:val="0"/>
                      <w:divBdr>
                        <w:top w:val="none" w:sz="0" w:space="0" w:color="auto"/>
                        <w:left w:val="none" w:sz="0" w:space="0" w:color="auto"/>
                        <w:bottom w:val="none" w:sz="0" w:space="0" w:color="auto"/>
                        <w:right w:val="none" w:sz="0" w:space="0" w:color="auto"/>
                      </w:divBdr>
                      <w:divsChild>
                        <w:div w:id="857931914">
                          <w:marLeft w:val="0"/>
                          <w:marRight w:val="0"/>
                          <w:marTop w:val="0"/>
                          <w:marBottom w:val="0"/>
                          <w:divBdr>
                            <w:top w:val="none" w:sz="0" w:space="0" w:color="auto"/>
                            <w:left w:val="none" w:sz="0" w:space="0" w:color="auto"/>
                            <w:bottom w:val="none" w:sz="0" w:space="0" w:color="auto"/>
                            <w:right w:val="none" w:sz="0" w:space="0" w:color="auto"/>
                          </w:divBdr>
                        </w:div>
                      </w:divsChild>
                    </w:div>
                    <w:div w:id="542592949">
                      <w:marLeft w:val="0"/>
                      <w:marRight w:val="0"/>
                      <w:marTop w:val="0"/>
                      <w:marBottom w:val="0"/>
                      <w:divBdr>
                        <w:top w:val="none" w:sz="0" w:space="0" w:color="auto"/>
                        <w:left w:val="none" w:sz="0" w:space="0" w:color="auto"/>
                        <w:bottom w:val="none" w:sz="0" w:space="0" w:color="auto"/>
                        <w:right w:val="none" w:sz="0" w:space="0" w:color="auto"/>
                      </w:divBdr>
                      <w:divsChild>
                        <w:div w:id="1458835681">
                          <w:marLeft w:val="0"/>
                          <w:marRight w:val="0"/>
                          <w:marTop w:val="0"/>
                          <w:marBottom w:val="0"/>
                          <w:divBdr>
                            <w:top w:val="none" w:sz="0" w:space="0" w:color="auto"/>
                            <w:left w:val="none" w:sz="0" w:space="0" w:color="auto"/>
                            <w:bottom w:val="none" w:sz="0" w:space="0" w:color="auto"/>
                            <w:right w:val="none" w:sz="0" w:space="0" w:color="auto"/>
                          </w:divBdr>
                        </w:div>
                      </w:divsChild>
                    </w:div>
                    <w:div w:id="877397690">
                      <w:marLeft w:val="0"/>
                      <w:marRight w:val="0"/>
                      <w:marTop w:val="0"/>
                      <w:marBottom w:val="0"/>
                      <w:divBdr>
                        <w:top w:val="none" w:sz="0" w:space="0" w:color="auto"/>
                        <w:left w:val="none" w:sz="0" w:space="0" w:color="auto"/>
                        <w:bottom w:val="none" w:sz="0" w:space="0" w:color="auto"/>
                        <w:right w:val="none" w:sz="0" w:space="0" w:color="auto"/>
                      </w:divBdr>
                      <w:divsChild>
                        <w:div w:id="1642534131">
                          <w:marLeft w:val="0"/>
                          <w:marRight w:val="0"/>
                          <w:marTop w:val="0"/>
                          <w:marBottom w:val="0"/>
                          <w:divBdr>
                            <w:top w:val="none" w:sz="0" w:space="0" w:color="auto"/>
                            <w:left w:val="none" w:sz="0" w:space="0" w:color="auto"/>
                            <w:bottom w:val="none" w:sz="0" w:space="0" w:color="auto"/>
                            <w:right w:val="none" w:sz="0" w:space="0" w:color="auto"/>
                          </w:divBdr>
                        </w:div>
                      </w:divsChild>
                    </w:div>
                    <w:div w:id="1640764824">
                      <w:marLeft w:val="0"/>
                      <w:marRight w:val="0"/>
                      <w:marTop w:val="0"/>
                      <w:marBottom w:val="0"/>
                      <w:divBdr>
                        <w:top w:val="none" w:sz="0" w:space="0" w:color="auto"/>
                        <w:left w:val="none" w:sz="0" w:space="0" w:color="auto"/>
                        <w:bottom w:val="none" w:sz="0" w:space="0" w:color="auto"/>
                        <w:right w:val="none" w:sz="0" w:space="0" w:color="auto"/>
                      </w:divBdr>
                      <w:divsChild>
                        <w:div w:id="439498551">
                          <w:marLeft w:val="0"/>
                          <w:marRight w:val="0"/>
                          <w:marTop w:val="0"/>
                          <w:marBottom w:val="0"/>
                          <w:divBdr>
                            <w:top w:val="none" w:sz="0" w:space="0" w:color="auto"/>
                            <w:left w:val="none" w:sz="0" w:space="0" w:color="auto"/>
                            <w:bottom w:val="none" w:sz="0" w:space="0" w:color="auto"/>
                            <w:right w:val="none" w:sz="0" w:space="0" w:color="auto"/>
                          </w:divBdr>
                        </w:div>
                      </w:divsChild>
                    </w:div>
                    <w:div w:id="860438373">
                      <w:marLeft w:val="0"/>
                      <w:marRight w:val="0"/>
                      <w:marTop w:val="0"/>
                      <w:marBottom w:val="0"/>
                      <w:divBdr>
                        <w:top w:val="none" w:sz="0" w:space="0" w:color="auto"/>
                        <w:left w:val="none" w:sz="0" w:space="0" w:color="auto"/>
                        <w:bottom w:val="none" w:sz="0" w:space="0" w:color="auto"/>
                        <w:right w:val="none" w:sz="0" w:space="0" w:color="auto"/>
                      </w:divBdr>
                      <w:divsChild>
                        <w:div w:id="1961762773">
                          <w:marLeft w:val="0"/>
                          <w:marRight w:val="0"/>
                          <w:marTop w:val="0"/>
                          <w:marBottom w:val="0"/>
                          <w:divBdr>
                            <w:top w:val="none" w:sz="0" w:space="0" w:color="auto"/>
                            <w:left w:val="none" w:sz="0" w:space="0" w:color="auto"/>
                            <w:bottom w:val="none" w:sz="0" w:space="0" w:color="auto"/>
                            <w:right w:val="none" w:sz="0" w:space="0" w:color="auto"/>
                          </w:divBdr>
                        </w:div>
                      </w:divsChild>
                    </w:div>
                    <w:div w:id="121970740">
                      <w:marLeft w:val="0"/>
                      <w:marRight w:val="0"/>
                      <w:marTop w:val="0"/>
                      <w:marBottom w:val="0"/>
                      <w:divBdr>
                        <w:top w:val="none" w:sz="0" w:space="0" w:color="auto"/>
                        <w:left w:val="none" w:sz="0" w:space="0" w:color="auto"/>
                        <w:bottom w:val="none" w:sz="0" w:space="0" w:color="auto"/>
                        <w:right w:val="none" w:sz="0" w:space="0" w:color="auto"/>
                      </w:divBdr>
                      <w:divsChild>
                        <w:div w:id="55805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40457">
      <w:bodyDiv w:val="1"/>
      <w:marLeft w:val="0"/>
      <w:marRight w:val="0"/>
      <w:marTop w:val="0"/>
      <w:marBottom w:val="0"/>
      <w:divBdr>
        <w:top w:val="none" w:sz="0" w:space="0" w:color="auto"/>
        <w:left w:val="none" w:sz="0" w:space="0" w:color="auto"/>
        <w:bottom w:val="none" w:sz="0" w:space="0" w:color="auto"/>
        <w:right w:val="none" w:sz="0" w:space="0" w:color="auto"/>
      </w:divBdr>
    </w:div>
    <w:div w:id="1979988415">
      <w:bodyDiv w:val="1"/>
      <w:marLeft w:val="0"/>
      <w:marRight w:val="0"/>
      <w:marTop w:val="0"/>
      <w:marBottom w:val="0"/>
      <w:divBdr>
        <w:top w:val="none" w:sz="0" w:space="0" w:color="auto"/>
        <w:left w:val="none" w:sz="0" w:space="0" w:color="auto"/>
        <w:bottom w:val="none" w:sz="0" w:space="0" w:color="auto"/>
        <w:right w:val="none" w:sz="0" w:space="0" w:color="auto"/>
      </w:divBdr>
    </w:div>
    <w:div w:id="2013291050">
      <w:bodyDiv w:val="1"/>
      <w:marLeft w:val="0"/>
      <w:marRight w:val="0"/>
      <w:marTop w:val="0"/>
      <w:marBottom w:val="0"/>
      <w:divBdr>
        <w:top w:val="none" w:sz="0" w:space="0" w:color="auto"/>
        <w:left w:val="none" w:sz="0" w:space="0" w:color="auto"/>
        <w:bottom w:val="none" w:sz="0" w:space="0" w:color="auto"/>
        <w:right w:val="none" w:sz="0" w:space="0" w:color="auto"/>
      </w:divBdr>
    </w:div>
    <w:div w:id="2019187002">
      <w:bodyDiv w:val="1"/>
      <w:marLeft w:val="0"/>
      <w:marRight w:val="0"/>
      <w:marTop w:val="0"/>
      <w:marBottom w:val="0"/>
      <w:divBdr>
        <w:top w:val="none" w:sz="0" w:space="0" w:color="auto"/>
        <w:left w:val="none" w:sz="0" w:space="0" w:color="auto"/>
        <w:bottom w:val="none" w:sz="0" w:space="0" w:color="auto"/>
        <w:right w:val="none" w:sz="0" w:space="0" w:color="auto"/>
      </w:divBdr>
    </w:div>
    <w:div w:id="2039887061">
      <w:bodyDiv w:val="1"/>
      <w:marLeft w:val="0"/>
      <w:marRight w:val="0"/>
      <w:marTop w:val="0"/>
      <w:marBottom w:val="0"/>
      <w:divBdr>
        <w:top w:val="none" w:sz="0" w:space="0" w:color="auto"/>
        <w:left w:val="none" w:sz="0" w:space="0" w:color="auto"/>
        <w:bottom w:val="none" w:sz="0" w:space="0" w:color="auto"/>
        <w:right w:val="none" w:sz="0" w:space="0" w:color="auto"/>
      </w:divBdr>
    </w:div>
    <w:div w:id="2052798097">
      <w:bodyDiv w:val="1"/>
      <w:marLeft w:val="0"/>
      <w:marRight w:val="0"/>
      <w:marTop w:val="0"/>
      <w:marBottom w:val="0"/>
      <w:divBdr>
        <w:top w:val="none" w:sz="0" w:space="0" w:color="auto"/>
        <w:left w:val="none" w:sz="0" w:space="0" w:color="auto"/>
        <w:bottom w:val="none" w:sz="0" w:space="0" w:color="auto"/>
        <w:right w:val="none" w:sz="0" w:space="0" w:color="auto"/>
      </w:divBdr>
    </w:div>
    <w:div w:id="2057851108">
      <w:bodyDiv w:val="1"/>
      <w:marLeft w:val="0"/>
      <w:marRight w:val="0"/>
      <w:marTop w:val="0"/>
      <w:marBottom w:val="0"/>
      <w:divBdr>
        <w:top w:val="none" w:sz="0" w:space="0" w:color="auto"/>
        <w:left w:val="none" w:sz="0" w:space="0" w:color="auto"/>
        <w:bottom w:val="none" w:sz="0" w:space="0" w:color="auto"/>
        <w:right w:val="none" w:sz="0" w:space="0" w:color="auto"/>
      </w:divBdr>
    </w:div>
    <w:div w:id="2066485592">
      <w:bodyDiv w:val="1"/>
      <w:marLeft w:val="0"/>
      <w:marRight w:val="0"/>
      <w:marTop w:val="0"/>
      <w:marBottom w:val="0"/>
      <w:divBdr>
        <w:top w:val="none" w:sz="0" w:space="0" w:color="auto"/>
        <w:left w:val="none" w:sz="0" w:space="0" w:color="auto"/>
        <w:bottom w:val="none" w:sz="0" w:space="0" w:color="auto"/>
        <w:right w:val="none" w:sz="0" w:space="0" w:color="auto"/>
      </w:divBdr>
    </w:div>
    <w:div w:id="2070957047">
      <w:bodyDiv w:val="1"/>
      <w:marLeft w:val="0"/>
      <w:marRight w:val="0"/>
      <w:marTop w:val="0"/>
      <w:marBottom w:val="0"/>
      <w:divBdr>
        <w:top w:val="none" w:sz="0" w:space="0" w:color="auto"/>
        <w:left w:val="none" w:sz="0" w:space="0" w:color="auto"/>
        <w:bottom w:val="none" w:sz="0" w:space="0" w:color="auto"/>
        <w:right w:val="none" w:sz="0" w:space="0" w:color="auto"/>
      </w:divBdr>
    </w:div>
    <w:div w:id="2098282450">
      <w:bodyDiv w:val="1"/>
      <w:marLeft w:val="0"/>
      <w:marRight w:val="0"/>
      <w:marTop w:val="0"/>
      <w:marBottom w:val="0"/>
      <w:divBdr>
        <w:top w:val="none" w:sz="0" w:space="0" w:color="auto"/>
        <w:left w:val="none" w:sz="0" w:space="0" w:color="auto"/>
        <w:bottom w:val="none" w:sz="0" w:space="0" w:color="auto"/>
        <w:right w:val="none" w:sz="0" w:space="0" w:color="auto"/>
      </w:divBdr>
    </w:div>
    <w:div w:id="2104304982">
      <w:bodyDiv w:val="1"/>
      <w:marLeft w:val="0"/>
      <w:marRight w:val="0"/>
      <w:marTop w:val="0"/>
      <w:marBottom w:val="0"/>
      <w:divBdr>
        <w:top w:val="none" w:sz="0" w:space="0" w:color="auto"/>
        <w:left w:val="none" w:sz="0" w:space="0" w:color="auto"/>
        <w:bottom w:val="none" w:sz="0" w:space="0" w:color="auto"/>
        <w:right w:val="none" w:sz="0" w:space="0" w:color="auto"/>
      </w:divBdr>
    </w:div>
    <w:div w:id="2134791024">
      <w:bodyDiv w:val="1"/>
      <w:marLeft w:val="0"/>
      <w:marRight w:val="0"/>
      <w:marTop w:val="0"/>
      <w:marBottom w:val="0"/>
      <w:divBdr>
        <w:top w:val="none" w:sz="0" w:space="0" w:color="auto"/>
        <w:left w:val="none" w:sz="0" w:space="0" w:color="auto"/>
        <w:bottom w:val="none" w:sz="0" w:space="0" w:color="auto"/>
        <w:right w:val="none" w:sz="0" w:space="0" w:color="auto"/>
      </w:divBdr>
      <w:divsChild>
        <w:div w:id="646666782">
          <w:marLeft w:val="0"/>
          <w:marRight w:val="0"/>
          <w:marTop w:val="0"/>
          <w:marBottom w:val="0"/>
          <w:divBdr>
            <w:top w:val="single" w:sz="2" w:space="0" w:color="D9D9E3"/>
            <w:left w:val="single" w:sz="2" w:space="0" w:color="D9D9E3"/>
            <w:bottom w:val="single" w:sz="2" w:space="0" w:color="D9D9E3"/>
            <w:right w:val="single" w:sz="2" w:space="0" w:color="D9D9E3"/>
          </w:divBdr>
          <w:divsChild>
            <w:div w:id="1884947914">
              <w:marLeft w:val="0"/>
              <w:marRight w:val="0"/>
              <w:marTop w:val="0"/>
              <w:marBottom w:val="0"/>
              <w:divBdr>
                <w:top w:val="single" w:sz="2" w:space="0" w:color="D9D9E3"/>
                <w:left w:val="single" w:sz="2" w:space="0" w:color="D9D9E3"/>
                <w:bottom w:val="single" w:sz="2" w:space="0" w:color="D9D9E3"/>
                <w:right w:val="single" w:sz="2" w:space="0" w:color="D9D9E3"/>
              </w:divBdr>
              <w:divsChild>
                <w:div w:id="1667786222">
                  <w:marLeft w:val="0"/>
                  <w:marRight w:val="0"/>
                  <w:marTop w:val="0"/>
                  <w:marBottom w:val="0"/>
                  <w:divBdr>
                    <w:top w:val="single" w:sz="2" w:space="0" w:color="D9D9E3"/>
                    <w:left w:val="single" w:sz="2" w:space="0" w:color="D9D9E3"/>
                    <w:bottom w:val="single" w:sz="2" w:space="0" w:color="D9D9E3"/>
                    <w:right w:val="single" w:sz="2" w:space="0" w:color="D9D9E3"/>
                  </w:divBdr>
                  <w:divsChild>
                    <w:div w:id="1240019944">
                      <w:marLeft w:val="0"/>
                      <w:marRight w:val="0"/>
                      <w:marTop w:val="0"/>
                      <w:marBottom w:val="0"/>
                      <w:divBdr>
                        <w:top w:val="single" w:sz="2" w:space="0" w:color="D9D9E3"/>
                        <w:left w:val="single" w:sz="2" w:space="0" w:color="D9D9E3"/>
                        <w:bottom w:val="single" w:sz="2" w:space="0" w:color="D9D9E3"/>
                        <w:right w:val="single" w:sz="2" w:space="0" w:color="D9D9E3"/>
                      </w:divBdr>
                      <w:divsChild>
                        <w:div w:id="574052323">
                          <w:marLeft w:val="0"/>
                          <w:marRight w:val="0"/>
                          <w:marTop w:val="0"/>
                          <w:marBottom w:val="0"/>
                          <w:divBdr>
                            <w:top w:val="single" w:sz="2" w:space="0" w:color="auto"/>
                            <w:left w:val="single" w:sz="2" w:space="0" w:color="auto"/>
                            <w:bottom w:val="single" w:sz="6" w:space="0" w:color="auto"/>
                            <w:right w:val="single" w:sz="2" w:space="0" w:color="auto"/>
                          </w:divBdr>
                          <w:divsChild>
                            <w:div w:id="274530702">
                              <w:marLeft w:val="0"/>
                              <w:marRight w:val="0"/>
                              <w:marTop w:val="100"/>
                              <w:marBottom w:val="100"/>
                              <w:divBdr>
                                <w:top w:val="single" w:sz="2" w:space="0" w:color="D9D9E3"/>
                                <w:left w:val="single" w:sz="2" w:space="0" w:color="D9D9E3"/>
                                <w:bottom w:val="single" w:sz="2" w:space="0" w:color="D9D9E3"/>
                                <w:right w:val="single" w:sz="2" w:space="0" w:color="D9D9E3"/>
                              </w:divBdr>
                              <w:divsChild>
                                <w:div w:id="1273823746">
                                  <w:marLeft w:val="0"/>
                                  <w:marRight w:val="0"/>
                                  <w:marTop w:val="0"/>
                                  <w:marBottom w:val="0"/>
                                  <w:divBdr>
                                    <w:top w:val="single" w:sz="2" w:space="0" w:color="D9D9E3"/>
                                    <w:left w:val="single" w:sz="2" w:space="0" w:color="D9D9E3"/>
                                    <w:bottom w:val="single" w:sz="2" w:space="0" w:color="D9D9E3"/>
                                    <w:right w:val="single" w:sz="2" w:space="0" w:color="D9D9E3"/>
                                  </w:divBdr>
                                  <w:divsChild>
                                    <w:div w:id="1336490660">
                                      <w:marLeft w:val="0"/>
                                      <w:marRight w:val="0"/>
                                      <w:marTop w:val="0"/>
                                      <w:marBottom w:val="0"/>
                                      <w:divBdr>
                                        <w:top w:val="single" w:sz="2" w:space="0" w:color="D9D9E3"/>
                                        <w:left w:val="single" w:sz="2" w:space="0" w:color="D9D9E3"/>
                                        <w:bottom w:val="single" w:sz="2" w:space="0" w:color="D9D9E3"/>
                                        <w:right w:val="single" w:sz="2" w:space="0" w:color="D9D9E3"/>
                                      </w:divBdr>
                                      <w:divsChild>
                                        <w:div w:id="660617095">
                                          <w:marLeft w:val="0"/>
                                          <w:marRight w:val="0"/>
                                          <w:marTop w:val="0"/>
                                          <w:marBottom w:val="0"/>
                                          <w:divBdr>
                                            <w:top w:val="single" w:sz="2" w:space="0" w:color="D9D9E3"/>
                                            <w:left w:val="single" w:sz="2" w:space="0" w:color="D9D9E3"/>
                                            <w:bottom w:val="single" w:sz="2" w:space="0" w:color="D9D9E3"/>
                                            <w:right w:val="single" w:sz="2" w:space="0" w:color="D9D9E3"/>
                                          </w:divBdr>
                                          <w:divsChild>
                                            <w:div w:id="1693528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632291475">
          <w:marLeft w:val="0"/>
          <w:marRight w:val="0"/>
          <w:marTop w:val="0"/>
          <w:marBottom w:val="0"/>
          <w:divBdr>
            <w:top w:val="none" w:sz="0" w:space="0" w:color="auto"/>
            <w:left w:val="none" w:sz="0" w:space="0" w:color="auto"/>
            <w:bottom w:val="none" w:sz="0" w:space="0" w:color="auto"/>
            <w:right w:val="none" w:sz="0" w:space="0" w:color="auto"/>
          </w:divBdr>
          <w:divsChild>
            <w:div w:id="418603282">
              <w:marLeft w:val="0"/>
              <w:marRight w:val="0"/>
              <w:marTop w:val="0"/>
              <w:marBottom w:val="0"/>
              <w:divBdr>
                <w:top w:val="single" w:sz="2" w:space="0" w:color="D9D9E3"/>
                <w:left w:val="single" w:sz="2" w:space="0" w:color="D9D9E3"/>
                <w:bottom w:val="single" w:sz="2" w:space="0" w:color="D9D9E3"/>
                <w:right w:val="single" w:sz="2" w:space="0" w:color="D9D9E3"/>
              </w:divBdr>
              <w:divsChild>
                <w:div w:id="1769503523">
                  <w:marLeft w:val="0"/>
                  <w:marRight w:val="0"/>
                  <w:marTop w:val="0"/>
                  <w:marBottom w:val="0"/>
                  <w:divBdr>
                    <w:top w:val="single" w:sz="2" w:space="0" w:color="D9D9E3"/>
                    <w:left w:val="single" w:sz="2" w:space="0" w:color="D9D9E3"/>
                    <w:bottom w:val="single" w:sz="2" w:space="0" w:color="D9D9E3"/>
                    <w:right w:val="single" w:sz="2" w:space="0" w:color="D9D9E3"/>
                  </w:divBdr>
                  <w:divsChild>
                    <w:div w:id="554969634">
                      <w:marLeft w:val="0"/>
                      <w:marRight w:val="0"/>
                      <w:marTop w:val="0"/>
                      <w:marBottom w:val="0"/>
                      <w:divBdr>
                        <w:top w:val="single" w:sz="2" w:space="0" w:color="D9D9E3"/>
                        <w:left w:val="single" w:sz="2" w:space="0" w:color="D9D9E3"/>
                        <w:bottom w:val="single" w:sz="2" w:space="0" w:color="D9D9E3"/>
                        <w:right w:val="single" w:sz="2" w:space="0" w:color="D9D9E3"/>
                      </w:divBdr>
                      <w:divsChild>
                        <w:div w:id="12113805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3.xml"/><Relationship Id="rId26" Type="http://schemas.openxmlformats.org/officeDocument/2006/relationships/image" Target="media/image13.png"/><Relationship Id="rId39" Type="http://schemas.openxmlformats.org/officeDocument/2006/relationships/footer" Target="footer1.xml"/><Relationship Id="rId21" Type="http://schemas.openxmlformats.org/officeDocument/2006/relationships/chart" Target="charts/chart6.xml"/><Relationship Id="rId34" Type="http://schemas.openxmlformats.org/officeDocument/2006/relationships/chart" Target="charts/chart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image" Target="media/image16.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1.jp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chart" Target="charts/chart12.xml"/><Relationship Id="rId10" Type="http://schemas.openxmlformats.org/officeDocument/2006/relationships/image" Target="media/image3.jpg"/><Relationship Id="rId19" Type="http://schemas.openxmlformats.org/officeDocument/2006/relationships/chart" Target="charts/chart4.xml"/><Relationship Id="rId31"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chart" Target="charts/chart1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chart" Target="charts/chart9.xm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Informe%20de%20asistencia%20TOTA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Informe%20de%20asistencia%20TOT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csolorzanoch\Documents\A%20POLITICA%20BIENESTAR\16.%20BENEFICIOS%20LABORALES\Encuesta%20de%20salida\Encuesta%20de%20Salida%20del%20Poder%20Judicial&#160;total.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[Informe de asistencia TOTAL.xlsx]Gráficos!TablaDinámica1</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pivotFmt>
      <c:pivotFmt>
        <c:idx val="9"/>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pivotFmt>
      <c:pivotFmt>
        <c:idx val="1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s>
    <c:plotArea>
      <c:layout/>
      <c:pieChart>
        <c:varyColors val="1"/>
        <c:ser>
          <c:idx val="0"/>
          <c:order val="0"/>
          <c:tx>
            <c:strRef>
              <c:f>Gráficos!$C$3</c:f>
              <c:strCache>
                <c:ptCount val="1"/>
                <c:pt idx="0">
                  <c:v>Cuenta de Sexo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7B4-47C6-B8EF-FE0CF9C59B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7B4-47C6-B8EF-FE0CF9C59B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Gráficos!$B$4:$B$6</c:f>
              <c:strCache>
                <c:ptCount val="2"/>
                <c:pt idx="0">
                  <c:v>Hombre</c:v>
                </c:pt>
                <c:pt idx="1">
                  <c:v>Mujer</c:v>
                </c:pt>
              </c:strCache>
            </c:strRef>
          </c:cat>
          <c:val>
            <c:numRef>
              <c:f>Gráficos!$C$4:$C$6</c:f>
              <c:numCache>
                <c:formatCode>General</c:formatCode>
                <c:ptCount val="2"/>
                <c:pt idx="0">
                  <c:v>40</c:v>
                </c:pt>
                <c:pt idx="1">
                  <c:v>71</c:v>
                </c:pt>
              </c:numCache>
            </c:numRef>
          </c:val>
          <c:extLst>
            <c:ext xmlns:c16="http://schemas.microsoft.com/office/drawing/2014/chart" uri="{C3380CC4-5D6E-409C-BE32-E72D297353CC}">
              <c16:uniqueId val="{00000004-77B4-47C6-B8EF-FE0CF9C59B34}"/>
            </c:ext>
          </c:extLst>
        </c:ser>
        <c:ser>
          <c:idx val="1"/>
          <c:order val="1"/>
          <c:tx>
            <c:strRef>
              <c:f>Gráficos!$D$3</c:f>
              <c:strCache>
                <c:ptCount val="1"/>
                <c:pt idx="0">
                  <c:v>Cuenta de Sexo2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77B4-47C6-B8EF-FE0CF9C59B3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77B4-47C6-B8EF-FE0CF9C59B3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Gráficos!$B$4:$B$6</c:f>
              <c:strCache>
                <c:ptCount val="2"/>
                <c:pt idx="0">
                  <c:v>Hombre</c:v>
                </c:pt>
                <c:pt idx="1">
                  <c:v>Mujer</c:v>
                </c:pt>
              </c:strCache>
            </c:strRef>
          </c:cat>
          <c:val>
            <c:numRef>
              <c:f>Gráficos!$D$4:$D$6</c:f>
              <c:numCache>
                <c:formatCode>0.00%</c:formatCode>
                <c:ptCount val="2"/>
                <c:pt idx="0">
                  <c:v>0.36036036036036034</c:v>
                </c:pt>
                <c:pt idx="1">
                  <c:v>0.63963963963963966</c:v>
                </c:pt>
              </c:numCache>
            </c:numRef>
          </c:val>
          <c:extLst>
            <c:ext xmlns:c16="http://schemas.microsoft.com/office/drawing/2014/chart" uri="{C3380CC4-5D6E-409C-BE32-E72D297353CC}">
              <c16:uniqueId val="{00000009-77B4-47C6-B8EF-FE0CF9C59B3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de la encuesta'!$C$463</c:f>
              <c:strCache>
                <c:ptCount val="1"/>
                <c:pt idx="0">
                  <c:v>N</c:v>
                </c:pt>
              </c:strCache>
            </c:strRef>
          </c:tx>
          <c:spPr>
            <a:solidFill>
              <a:schemeClr val="accent1"/>
            </a:solidFill>
            <a:ln>
              <a:noFill/>
            </a:ln>
            <a:effectLst/>
          </c:spPr>
          <c:invertIfNegative val="0"/>
          <c:cat>
            <c:strRef>
              <c:f>'Datos de la encuesta'!$B$464:$B$469</c:f>
              <c:strCache>
                <c:ptCount val="6"/>
                <c:pt idx="0">
                  <c:v>Siempre</c:v>
                </c:pt>
                <c:pt idx="1">
                  <c:v>Muchas veces</c:v>
                </c:pt>
                <c:pt idx="2">
                  <c:v>Algunas veces</c:v>
                </c:pt>
                <c:pt idx="3">
                  <c:v>Sólo alguna vez</c:v>
                </c:pt>
                <c:pt idx="4">
                  <c:v>Nunca</c:v>
                </c:pt>
                <c:pt idx="5">
                  <c:v>No aplica</c:v>
                </c:pt>
              </c:strCache>
            </c:strRef>
          </c:cat>
          <c:val>
            <c:numRef>
              <c:f>'Datos de la encuesta'!$C$464:$C$469</c:f>
              <c:numCache>
                <c:formatCode>General</c:formatCode>
                <c:ptCount val="6"/>
                <c:pt idx="0">
                  <c:v>18</c:v>
                </c:pt>
                <c:pt idx="1">
                  <c:v>27</c:v>
                </c:pt>
                <c:pt idx="2">
                  <c:v>33</c:v>
                </c:pt>
                <c:pt idx="3">
                  <c:v>24</c:v>
                </c:pt>
                <c:pt idx="4">
                  <c:v>52</c:v>
                </c:pt>
                <c:pt idx="5">
                  <c:v>3</c:v>
                </c:pt>
              </c:numCache>
            </c:numRef>
          </c:val>
          <c:extLst>
            <c:ext xmlns:c16="http://schemas.microsoft.com/office/drawing/2014/chart" uri="{C3380CC4-5D6E-409C-BE32-E72D297353CC}">
              <c16:uniqueId val="{00000000-860C-4047-83F0-C8E6AD024C08}"/>
            </c:ext>
          </c:extLst>
        </c:ser>
        <c:dLbls>
          <c:showLegendKey val="0"/>
          <c:showVal val="0"/>
          <c:showCatName val="0"/>
          <c:showSerName val="0"/>
          <c:showPercent val="0"/>
          <c:showBubbleSize val="0"/>
        </c:dLbls>
        <c:gapWidth val="219"/>
        <c:overlap val="-27"/>
        <c:axId val="1213518448"/>
        <c:axId val="1210841472"/>
      </c:barChart>
      <c:catAx>
        <c:axId val="121351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10841472"/>
        <c:crosses val="autoZero"/>
        <c:auto val="1"/>
        <c:lblAlgn val="ctr"/>
        <c:lblOffset val="100"/>
        <c:noMultiLvlLbl val="0"/>
      </c:catAx>
      <c:valAx>
        <c:axId val="121084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13518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de la encuesta'!$C$489</c:f>
              <c:strCache>
                <c:ptCount val="1"/>
                <c:pt idx="0">
                  <c:v>N</c:v>
                </c:pt>
              </c:strCache>
            </c:strRef>
          </c:tx>
          <c:spPr>
            <a:solidFill>
              <a:schemeClr val="accent1"/>
            </a:solidFill>
            <a:ln>
              <a:noFill/>
            </a:ln>
            <a:effectLst/>
          </c:spPr>
          <c:invertIfNegative val="0"/>
          <c:cat>
            <c:strRef>
              <c:f>'Datos de la encuesta'!$B$490:$B$494</c:f>
              <c:strCache>
                <c:ptCount val="5"/>
                <c:pt idx="0">
                  <c:v>Siempre</c:v>
                </c:pt>
                <c:pt idx="1">
                  <c:v>Muchas veces</c:v>
                </c:pt>
                <c:pt idx="2">
                  <c:v>Algunas veces</c:v>
                </c:pt>
                <c:pt idx="3">
                  <c:v>Sólo alguna vez</c:v>
                </c:pt>
                <c:pt idx="4">
                  <c:v>Nunca</c:v>
                </c:pt>
              </c:strCache>
            </c:strRef>
          </c:cat>
          <c:val>
            <c:numRef>
              <c:f>'Datos de la encuesta'!$C$490:$C$494</c:f>
              <c:numCache>
                <c:formatCode>General</c:formatCode>
                <c:ptCount val="5"/>
                <c:pt idx="0">
                  <c:v>38</c:v>
                </c:pt>
                <c:pt idx="1">
                  <c:v>11</c:v>
                </c:pt>
                <c:pt idx="2">
                  <c:v>38</c:v>
                </c:pt>
                <c:pt idx="3">
                  <c:v>14</c:v>
                </c:pt>
                <c:pt idx="4">
                  <c:v>56</c:v>
                </c:pt>
              </c:numCache>
            </c:numRef>
          </c:val>
          <c:extLst>
            <c:ext xmlns:c16="http://schemas.microsoft.com/office/drawing/2014/chart" uri="{C3380CC4-5D6E-409C-BE32-E72D297353CC}">
              <c16:uniqueId val="{00000000-10BA-4E7F-AD85-BA5FC14CA991}"/>
            </c:ext>
          </c:extLst>
        </c:ser>
        <c:dLbls>
          <c:showLegendKey val="0"/>
          <c:showVal val="0"/>
          <c:showCatName val="0"/>
          <c:showSerName val="0"/>
          <c:showPercent val="0"/>
          <c:showBubbleSize val="0"/>
        </c:dLbls>
        <c:gapWidth val="219"/>
        <c:overlap val="-27"/>
        <c:axId val="1219382320"/>
        <c:axId val="1126659456"/>
      </c:barChart>
      <c:catAx>
        <c:axId val="121938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26659456"/>
        <c:crosses val="autoZero"/>
        <c:auto val="1"/>
        <c:lblAlgn val="ctr"/>
        <c:lblOffset val="100"/>
        <c:noMultiLvlLbl val="0"/>
      </c:catAx>
      <c:valAx>
        <c:axId val="112665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193823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de la encuesta'!$C$515</c:f>
              <c:strCache>
                <c:ptCount val="1"/>
                <c:pt idx="0">
                  <c:v>N</c:v>
                </c:pt>
              </c:strCache>
            </c:strRef>
          </c:tx>
          <c:spPr>
            <a:solidFill>
              <a:schemeClr val="accent1"/>
            </a:solidFill>
            <a:ln>
              <a:noFill/>
            </a:ln>
            <a:effectLst/>
          </c:spPr>
          <c:invertIfNegative val="0"/>
          <c:cat>
            <c:strRef>
              <c:f>'Datos de la encuesta'!$B$516:$B$521</c:f>
              <c:strCache>
                <c:ptCount val="6"/>
                <c:pt idx="0">
                  <c:v>Siempre</c:v>
                </c:pt>
                <c:pt idx="1">
                  <c:v>Muchas veces</c:v>
                </c:pt>
                <c:pt idx="2">
                  <c:v>Algunas veces</c:v>
                </c:pt>
                <c:pt idx="3">
                  <c:v>Sólo alguna vez</c:v>
                </c:pt>
                <c:pt idx="4">
                  <c:v>Nunca</c:v>
                </c:pt>
                <c:pt idx="5">
                  <c:v>No aplica</c:v>
                </c:pt>
              </c:strCache>
            </c:strRef>
          </c:cat>
          <c:val>
            <c:numRef>
              <c:f>'Datos de la encuesta'!$C$516:$C$521</c:f>
              <c:numCache>
                <c:formatCode>General</c:formatCode>
                <c:ptCount val="6"/>
                <c:pt idx="0">
                  <c:v>59</c:v>
                </c:pt>
                <c:pt idx="1">
                  <c:v>30</c:v>
                </c:pt>
                <c:pt idx="2">
                  <c:v>31</c:v>
                </c:pt>
                <c:pt idx="3">
                  <c:v>12</c:v>
                </c:pt>
                <c:pt idx="4">
                  <c:v>24</c:v>
                </c:pt>
                <c:pt idx="5">
                  <c:v>1</c:v>
                </c:pt>
              </c:numCache>
            </c:numRef>
          </c:val>
          <c:extLst>
            <c:ext xmlns:c16="http://schemas.microsoft.com/office/drawing/2014/chart" uri="{C3380CC4-5D6E-409C-BE32-E72D297353CC}">
              <c16:uniqueId val="{00000000-6170-46FF-AA76-E069E27BB5A6}"/>
            </c:ext>
          </c:extLst>
        </c:ser>
        <c:dLbls>
          <c:showLegendKey val="0"/>
          <c:showVal val="0"/>
          <c:showCatName val="0"/>
          <c:showSerName val="0"/>
          <c:showPercent val="0"/>
          <c:showBubbleSize val="0"/>
        </c:dLbls>
        <c:gapWidth val="219"/>
        <c:overlap val="-27"/>
        <c:axId val="1126660896"/>
        <c:axId val="1126661376"/>
      </c:barChart>
      <c:catAx>
        <c:axId val="112666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26661376"/>
        <c:crosses val="autoZero"/>
        <c:auto val="1"/>
        <c:lblAlgn val="ctr"/>
        <c:lblOffset val="100"/>
        <c:noMultiLvlLbl val="0"/>
      </c:catAx>
      <c:valAx>
        <c:axId val="112666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266608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'Datos de la encuesta'!$B$605:$B$608</c:f>
              <c:strCache>
                <c:ptCount val="4"/>
                <c:pt idx="0">
                  <c:v>Personal bajo su dirección</c:v>
                </c:pt>
                <c:pt idx="1">
                  <c:v>Personas usuarias</c:v>
                </c:pt>
                <c:pt idx="2">
                  <c:v>Su Jefatura o coordinación</c:v>
                </c:pt>
                <c:pt idx="3">
                  <c:v>Sus compañeros</c:v>
                </c:pt>
              </c:strCache>
            </c:strRef>
          </c:cat>
          <c:val>
            <c:numRef>
              <c:f>'Datos de la encuesta'!$C$605:$C$608</c:f>
              <c:numCache>
                <c:formatCode>General</c:formatCode>
                <c:ptCount val="4"/>
                <c:pt idx="0">
                  <c:v>5</c:v>
                </c:pt>
                <c:pt idx="1">
                  <c:v>13</c:v>
                </c:pt>
                <c:pt idx="2">
                  <c:v>80</c:v>
                </c:pt>
                <c:pt idx="3">
                  <c:v>25</c:v>
                </c:pt>
              </c:numCache>
            </c:numRef>
          </c:val>
          <c:extLst>
            <c:ext xmlns:c16="http://schemas.microsoft.com/office/drawing/2014/chart" uri="{C3380CC4-5D6E-409C-BE32-E72D297353CC}">
              <c16:uniqueId val="{00000000-C24B-4506-80EA-A5F742B61E0B}"/>
            </c:ext>
          </c:extLst>
        </c:ser>
        <c:dLbls>
          <c:showLegendKey val="0"/>
          <c:showVal val="0"/>
          <c:showCatName val="0"/>
          <c:showSerName val="0"/>
          <c:showPercent val="0"/>
          <c:showBubbleSize val="0"/>
        </c:dLbls>
        <c:gapWidth val="219"/>
        <c:overlap val="-27"/>
        <c:axId val="854400432"/>
        <c:axId val="854398032"/>
      </c:barChart>
      <c:catAx>
        <c:axId val="85440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54398032"/>
        <c:crosses val="autoZero"/>
        <c:auto val="1"/>
        <c:lblAlgn val="ctr"/>
        <c:lblOffset val="100"/>
        <c:noMultiLvlLbl val="0"/>
      </c:catAx>
      <c:valAx>
        <c:axId val="85439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544004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[Informe de asistencia TOTAL.xlsx]Edad!TablaDinámica4</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Edad!$I$2</c:f>
              <c:strCache>
                <c:ptCount val="1"/>
                <c:pt idx="0">
                  <c:v>Total</c:v>
                </c:pt>
              </c:strCache>
            </c:strRef>
          </c:tx>
          <c:spPr>
            <a:ln w="28575" cap="rnd">
              <a:solidFill>
                <a:schemeClr val="accent1"/>
              </a:solidFill>
              <a:round/>
            </a:ln>
            <a:effectLst/>
          </c:spPr>
          <c:marker>
            <c:symbol val="none"/>
          </c:marker>
          <c:cat>
            <c:strRef>
              <c:f>Edad!$H$3:$H$40</c:f>
              <c:strCache>
                <c:ptCount val="37"/>
                <c:pt idx="0">
                  <c:v>18</c:v>
                </c:pt>
                <c:pt idx="1">
                  <c:v>19</c:v>
                </c:pt>
                <c:pt idx="2">
                  <c:v>20</c:v>
                </c:pt>
                <c:pt idx="3">
                  <c:v>21</c:v>
                </c:pt>
                <c:pt idx="4">
                  <c:v>22</c:v>
                </c:pt>
                <c:pt idx="5">
                  <c:v>23</c:v>
                </c:pt>
                <c:pt idx="6">
                  <c:v>27</c:v>
                </c:pt>
                <c:pt idx="7">
                  <c:v>28</c:v>
                </c:pt>
                <c:pt idx="8">
                  <c:v>30</c:v>
                </c:pt>
                <c:pt idx="9">
                  <c:v>31</c:v>
                </c:pt>
                <c:pt idx="10">
                  <c:v>32</c:v>
                </c:pt>
                <c:pt idx="11">
                  <c:v>33</c:v>
                </c:pt>
                <c:pt idx="12">
                  <c:v>34</c:v>
                </c:pt>
                <c:pt idx="13">
                  <c:v>35</c:v>
                </c:pt>
                <c:pt idx="14">
                  <c:v>36</c:v>
                </c:pt>
                <c:pt idx="15">
                  <c:v>37</c:v>
                </c:pt>
                <c:pt idx="16">
                  <c:v>38</c:v>
                </c:pt>
                <c:pt idx="17">
                  <c:v>39</c:v>
                </c:pt>
                <c:pt idx="18">
                  <c:v>40</c:v>
                </c:pt>
                <c:pt idx="19">
                  <c:v>41</c:v>
                </c:pt>
                <c:pt idx="20">
                  <c:v>42</c:v>
                </c:pt>
                <c:pt idx="21">
                  <c:v>43</c:v>
                </c:pt>
                <c:pt idx="22">
                  <c:v>44</c:v>
                </c:pt>
                <c:pt idx="23">
                  <c:v>45</c:v>
                </c:pt>
                <c:pt idx="24">
                  <c:v>46</c:v>
                </c:pt>
                <c:pt idx="25">
                  <c:v>48</c:v>
                </c:pt>
                <c:pt idx="26">
                  <c:v>49</c:v>
                </c:pt>
                <c:pt idx="27">
                  <c:v>50</c:v>
                </c:pt>
                <c:pt idx="28">
                  <c:v>52</c:v>
                </c:pt>
                <c:pt idx="29">
                  <c:v>53</c:v>
                </c:pt>
                <c:pt idx="30">
                  <c:v>54</c:v>
                </c:pt>
                <c:pt idx="31">
                  <c:v>55</c:v>
                </c:pt>
                <c:pt idx="32">
                  <c:v>56</c:v>
                </c:pt>
                <c:pt idx="33">
                  <c:v>58</c:v>
                </c:pt>
                <c:pt idx="34">
                  <c:v>59</c:v>
                </c:pt>
                <c:pt idx="35">
                  <c:v>62</c:v>
                </c:pt>
                <c:pt idx="36">
                  <c:v>(en blanco)</c:v>
                </c:pt>
              </c:strCache>
            </c:strRef>
          </c:cat>
          <c:val>
            <c:numRef>
              <c:f>Edad!$I$3:$I$40</c:f>
              <c:numCache>
                <c:formatCode>General</c:formatCode>
                <c:ptCount val="37"/>
                <c:pt idx="0">
                  <c:v>1</c:v>
                </c:pt>
                <c:pt idx="1">
                  <c:v>1</c:v>
                </c:pt>
                <c:pt idx="2">
                  <c:v>7</c:v>
                </c:pt>
                <c:pt idx="3">
                  <c:v>4</c:v>
                </c:pt>
                <c:pt idx="4">
                  <c:v>12</c:v>
                </c:pt>
                <c:pt idx="5">
                  <c:v>8</c:v>
                </c:pt>
                <c:pt idx="6">
                  <c:v>1</c:v>
                </c:pt>
                <c:pt idx="7">
                  <c:v>2</c:v>
                </c:pt>
                <c:pt idx="8">
                  <c:v>1</c:v>
                </c:pt>
                <c:pt idx="9">
                  <c:v>2</c:v>
                </c:pt>
                <c:pt idx="10">
                  <c:v>2</c:v>
                </c:pt>
                <c:pt idx="11">
                  <c:v>2</c:v>
                </c:pt>
                <c:pt idx="12">
                  <c:v>4</c:v>
                </c:pt>
                <c:pt idx="13">
                  <c:v>4</c:v>
                </c:pt>
                <c:pt idx="14">
                  <c:v>4</c:v>
                </c:pt>
                <c:pt idx="15">
                  <c:v>2</c:v>
                </c:pt>
                <c:pt idx="16">
                  <c:v>4</c:v>
                </c:pt>
                <c:pt idx="17">
                  <c:v>4</c:v>
                </c:pt>
                <c:pt idx="18">
                  <c:v>3</c:v>
                </c:pt>
                <c:pt idx="19">
                  <c:v>4</c:v>
                </c:pt>
                <c:pt idx="20">
                  <c:v>3</c:v>
                </c:pt>
                <c:pt idx="21">
                  <c:v>5</c:v>
                </c:pt>
                <c:pt idx="22">
                  <c:v>4</c:v>
                </c:pt>
                <c:pt idx="23">
                  <c:v>3</c:v>
                </c:pt>
                <c:pt idx="24">
                  <c:v>2</c:v>
                </c:pt>
                <c:pt idx="25">
                  <c:v>1</c:v>
                </c:pt>
                <c:pt idx="26">
                  <c:v>4</c:v>
                </c:pt>
                <c:pt idx="27">
                  <c:v>3</c:v>
                </c:pt>
                <c:pt idx="28">
                  <c:v>1</c:v>
                </c:pt>
                <c:pt idx="29">
                  <c:v>1</c:v>
                </c:pt>
                <c:pt idx="30">
                  <c:v>1</c:v>
                </c:pt>
                <c:pt idx="31">
                  <c:v>1</c:v>
                </c:pt>
                <c:pt idx="32">
                  <c:v>1</c:v>
                </c:pt>
                <c:pt idx="33">
                  <c:v>2</c:v>
                </c:pt>
                <c:pt idx="34">
                  <c:v>1</c:v>
                </c:pt>
                <c:pt idx="35">
                  <c:v>1</c:v>
                </c:pt>
              </c:numCache>
            </c:numRef>
          </c:val>
          <c:smooth val="0"/>
          <c:extLst>
            <c:ext xmlns:c16="http://schemas.microsoft.com/office/drawing/2014/chart" uri="{C3380CC4-5D6E-409C-BE32-E72D297353CC}">
              <c16:uniqueId val="{00000000-6672-4071-A985-AED254604053}"/>
            </c:ext>
          </c:extLst>
        </c:ser>
        <c:dLbls>
          <c:showLegendKey val="0"/>
          <c:showVal val="0"/>
          <c:showCatName val="0"/>
          <c:showSerName val="0"/>
          <c:showPercent val="0"/>
          <c:showBubbleSize val="0"/>
        </c:dLbls>
        <c:smooth val="0"/>
        <c:axId val="1903038271"/>
        <c:axId val="1903038751"/>
      </c:lineChart>
      <c:catAx>
        <c:axId val="190303827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903038751"/>
        <c:crosses val="autoZero"/>
        <c:auto val="1"/>
        <c:lblAlgn val="ctr"/>
        <c:lblOffset val="100"/>
        <c:noMultiLvlLbl val="0"/>
      </c:catAx>
      <c:valAx>
        <c:axId val="1903038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9030382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de Salida del Poder Judicial total.xlsx]Datos sociodemográficos!TablaDinámica2</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s>
    <c:plotArea>
      <c:layout/>
      <c:pieChart>
        <c:varyColors val="1"/>
        <c:ser>
          <c:idx val="0"/>
          <c:order val="0"/>
          <c:tx>
            <c:strRef>
              <c:f>'Datos sociodemográficos'!$C$37</c:f>
              <c:strCache>
                <c:ptCount val="1"/>
                <c:pt idx="0">
                  <c:v>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9BE-4448-94B9-1D3BEAF783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BE-4448-94B9-1D3BEAF783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sociodemográficos'!$B$38:$B$40</c:f>
              <c:strCache>
                <c:ptCount val="2"/>
                <c:pt idx="0">
                  <c:v>Hombre</c:v>
                </c:pt>
                <c:pt idx="1">
                  <c:v>Mujer</c:v>
                </c:pt>
              </c:strCache>
            </c:strRef>
          </c:cat>
          <c:val>
            <c:numRef>
              <c:f>'Datos sociodemográficos'!$C$38:$C$40</c:f>
              <c:numCache>
                <c:formatCode>General</c:formatCode>
                <c:ptCount val="2"/>
                <c:pt idx="0">
                  <c:v>99</c:v>
                </c:pt>
                <c:pt idx="1">
                  <c:v>58</c:v>
                </c:pt>
              </c:numCache>
            </c:numRef>
          </c:val>
          <c:extLst>
            <c:ext xmlns:c16="http://schemas.microsoft.com/office/drawing/2014/chart" uri="{C3380CC4-5D6E-409C-BE32-E72D297353CC}">
              <c16:uniqueId val="{00000004-89BE-4448-94B9-1D3BEAF7839C}"/>
            </c:ext>
          </c:extLst>
        </c:ser>
        <c:ser>
          <c:idx val="1"/>
          <c:order val="1"/>
          <c:tx>
            <c:strRef>
              <c:f>'Datos sociodemográficos'!$D$37</c:f>
              <c:strCache>
                <c:ptCount val="1"/>
                <c:pt idx="0">
                  <c:v>Porcentaje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6-89BE-4448-94B9-1D3BEAF783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89BE-4448-94B9-1D3BEAF783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sociodemográficos'!$B$38:$B$40</c:f>
              <c:strCache>
                <c:ptCount val="2"/>
                <c:pt idx="0">
                  <c:v>Hombre</c:v>
                </c:pt>
                <c:pt idx="1">
                  <c:v>Mujer</c:v>
                </c:pt>
              </c:strCache>
            </c:strRef>
          </c:cat>
          <c:val>
            <c:numRef>
              <c:f>'Datos sociodemográficos'!$D$38:$D$40</c:f>
              <c:numCache>
                <c:formatCode>0.00%</c:formatCode>
                <c:ptCount val="2"/>
                <c:pt idx="0">
                  <c:v>0.63057324840764328</c:v>
                </c:pt>
                <c:pt idx="1">
                  <c:v>0.36942675159235666</c:v>
                </c:pt>
              </c:numCache>
            </c:numRef>
          </c:val>
          <c:extLst>
            <c:ext xmlns:c16="http://schemas.microsoft.com/office/drawing/2014/chart" uri="{C3380CC4-5D6E-409C-BE32-E72D297353CC}">
              <c16:uniqueId val="{00000009-89BE-4448-94B9-1D3BEAF7839C}"/>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de Salida del Poder Judicial total.xlsx]Datos sociodemográficos!TablaDinámica1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no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'Datos sociodemográficos'!$C$2</c:f>
              <c:strCache>
                <c:ptCount val="1"/>
                <c:pt idx="0">
                  <c:v>Cuenta de ¿Cuál es su edad en años cumplidos?</c:v>
                </c:pt>
              </c:strCache>
            </c:strRef>
          </c:tx>
          <c:spPr>
            <a:ln w="28575" cap="rnd">
              <a:solidFill>
                <a:schemeClr val="accent1"/>
              </a:solidFill>
              <a:round/>
            </a:ln>
            <a:effectLst/>
          </c:spPr>
          <c:marker>
            <c:symbol val="none"/>
          </c:marker>
          <c:cat>
            <c:strRef>
              <c:f>'Datos sociodemográficos'!$B$3:$B$34</c:f>
              <c:strCache>
                <c:ptCount val="31"/>
                <c:pt idx="0">
                  <c:v>20</c:v>
                </c:pt>
                <c:pt idx="1">
                  <c:v>25</c:v>
                </c:pt>
                <c:pt idx="2">
                  <c:v>26</c:v>
                </c:pt>
                <c:pt idx="3">
                  <c:v>27</c:v>
                </c:pt>
                <c:pt idx="4">
                  <c:v>28</c:v>
                </c:pt>
                <c:pt idx="5">
                  <c:v>29</c:v>
                </c:pt>
                <c:pt idx="6">
                  <c:v>30</c:v>
                </c:pt>
                <c:pt idx="7">
                  <c:v>31</c:v>
                </c:pt>
                <c:pt idx="8">
                  <c:v>32</c:v>
                </c:pt>
                <c:pt idx="9">
                  <c:v>33</c:v>
                </c:pt>
                <c:pt idx="10">
                  <c:v>34</c:v>
                </c:pt>
                <c:pt idx="11">
                  <c:v>35</c:v>
                </c:pt>
                <c:pt idx="12">
                  <c:v>36</c:v>
                </c:pt>
                <c:pt idx="13">
                  <c:v>37</c:v>
                </c:pt>
                <c:pt idx="14">
                  <c:v>38</c:v>
                </c:pt>
                <c:pt idx="15">
                  <c:v>39</c:v>
                </c:pt>
                <c:pt idx="16">
                  <c:v>40</c:v>
                </c:pt>
                <c:pt idx="17">
                  <c:v>41</c:v>
                </c:pt>
                <c:pt idx="18">
                  <c:v>42</c:v>
                </c:pt>
                <c:pt idx="19">
                  <c:v>43</c:v>
                </c:pt>
                <c:pt idx="20">
                  <c:v>44</c:v>
                </c:pt>
                <c:pt idx="21">
                  <c:v>45</c:v>
                </c:pt>
                <c:pt idx="22">
                  <c:v>46</c:v>
                </c:pt>
                <c:pt idx="23">
                  <c:v>47</c:v>
                </c:pt>
                <c:pt idx="24">
                  <c:v>48</c:v>
                </c:pt>
                <c:pt idx="25">
                  <c:v>49</c:v>
                </c:pt>
                <c:pt idx="26">
                  <c:v>50</c:v>
                </c:pt>
                <c:pt idx="27">
                  <c:v>52</c:v>
                </c:pt>
                <c:pt idx="28">
                  <c:v>55</c:v>
                </c:pt>
                <c:pt idx="29">
                  <c:v>57</c:v>
                </c:pt>
                <c:pt idx="30">
                  <c:v>62</c:v>
                </c:pt>
              </c:strCache>
            </c:strRef>
          </c:cat>
          <c:val>
            <c:numRef>
              <c:f>'Datos sociodemográficos'!$C$3:$C$34</c:f>
              <c:numCache>
                <c:formatCode>General</c:formatCode>
                <c:ptCount val="31"/>
                <c:pt idx="0">
                  <c:v>1</c:v>
                </c:pt>
                <c:pt idx="1">
                  <c:v>1</c:v>
                </c:pt>
                <c:pt idx="2">
                  <c:v>7</c:v>
                </c:pt>
                <c:pt idx="3">
                  <c:v>5</c:v>
                </c:pt>
                <c:pt idx="4">
                  <c:v>8</c:v>
                </c:pt>
                <c:pt idx="5">
                  <c:v>4</c:v>
                </c:pt>
                <c:pt idx="6">
                  <c:v>2</c:v>
                </c:pt>
                <c:pt idx="7">
                  <c:v>9</c:v>
                </c:pt>
                <c:pt idx="8">
                  <c:v>9</c:v>
                </c:pt>
                <c:pt idx="9">
                  <c:v>7</c:v>
                </c:pt>
                <c:pt idx="10">
                  <c:v>13</c:v>
                </c:pt>
                <c:pt idx="11">
                  <c:v>7</c:v>
                </c:pt>
                <c:pt idx="12">
                  <c:v>12</c:v>
                </c:pt>
                <c:pt idx="13">
                  <c:v>10</c:v>
                </c:pt>
                <c:pt idx="14">
                  <c:v>6</c:v>
                </c:pt>
                <c:pt idx="15">
                  <c:v>6</c:v>
                </c:pt>
                <c:pt idx="16">
                  <c:v>11</c:v>
                </c:pt>
                <c:pt idx="17">
                  <c:v>2</c:v>
                </c:pt>
                <c:pt idx="18">
                  <c:v>9</c:v>
                </c:pt>
                <c:pt idx="19">
                  <c:v>3</c:v>
                </c:pt>
                <c:pt idx="20">
                  <c:v>3</c:v>
                </c:pt>
                <c:pt idx="21">
                  <c:v>3</c:v>
                </c:pt>
                <c:pt idx="22">
                  <c:v>3</c:v>
                </c:pt>
                <c:pt idx="23">
                  <c:v>4</c:v>
                </c:pt>
                <c:pt idx="24">
                  <c:v>1</c:v>
                </c:pt>
                <c:pt idx="25">
                  <c:v>2</c:v>
                </c:pt>
                <c:pt idx="26">
                  <c:v>4</c:v>
                </c:pt>
                <c:pt idx="27">
                  <c:v>2</c:v>
                </c:pt>
                <c:pt idx="28">
                  <c:v>1</c:v>
                </c:pt>
                <c:pt idx="29">
                  <c:v>1</c:v>
                </c:pt>
                <c:pt idx="30">
                  <c:v>1</c:v>
                </c:pt>
              </c:numCache>
            </c:numRef>
          </c:val>
          <c:smooth val="0"/>
          <c:extLst>
            <c:ext xmlns:c16="http://schemas.microsoft.com/office/drawing/2014/chart" uri="{C3380CC4-5D6E-409C-BE32-E72D297353CC}">
              <c16:uniqueId val="{00000000-8844-40DC-B6E0-DE28F8545BE8}"/>
            </c:ext>
          </c:extLst>
        </c:ser>
        <c:ser>
          <c:idx val="1"/>
          <c:order val="1"/>
          <c:tx>
            <c:strRef>
              <c:f>'Datos sociodemográficos'!$D$2</c:f>
              <c:strCache>
                <c:ptCount val="1"/>
                <c:pt idx="0">
                  <c:v>Cuenta de ¿Cuál es su edad en años cumplidos?2</c:v>
                </c:pt>
              </c:strCache>
            </c:strRef>
          </c:tx>
          <c:spPr>
            <a:ln w="28575" cap="rnd">
              <a:noFill/>
              <a:round/>
            </a:ln>
            <a:effectLst/>
          </c:spPr>
          <c:marker>
            <c:symbol val="none"/>
          </c:marker>
          <c:cat>
            <c:strRef>
              <c:f>'Datos sociodemográficos'!$B$3:$B$34</c:f>
              <c:strCache>
                <c:ptCount val="31"/>
                <c:pt idx="0">
                  <c:v>20</c:v>
                </c:pt>
                <c:pt idx="1">
                  <c:v>25</c:v>
                </c:pt>
                <c:pt idx="2">
                  <c:v>26</c:v>
                </c:pt>
                <c:pt idx="3">
                  <c:v>27</c:v>
                </c:pt>
                <c:pt idx="4">
                  <c:v>28</c:v>
                </c:pt>
                <c:pt idx="5">
                  <c:v>29</c:v>
                </c:pt>
                <c:pt idx="6">
                  <c:v>30</c:v>
                </c:pt>
                <c:pt idx="7">
                  <c:v>31</c:v>
                </c:pt>
                <c:pt idx="8">
                  <c:v>32</c:v>
                </c:pt>
                <c:pt idx="9">
                  <c:v>33</c:v>
                </c:pt>
                <c:pt idx="10">
                  <c:v>34</c:v>
                </c:pt>
                <c:pt idx="11">
                  <c:v>35</c:v>
                </c:pt>
                <c:pt idx="12">
                  <c:v>36</c:v>
                </c:pt>
                <c:pt idx="13">
                  <c:v>37</c:v>
                </c:pt>
                <c:pt idx="14">
                  <c:v>38</c:v>
                </c:pt>
                <c:pt idx="15">
                  <c:v>39</c:v>
                </c:pt>
                <c:pt idx="16">
                  <c:v>40</c:v>
                </c:pt>
                <c:pt idx="17">
                  <c:v>41</c:v>
                </c:pt>
                <c:pt idx="18">
                  <c:v>42</c:v>
                </c:pt>
                <c:pt idx="19">
                  <c:v>43</c:v>
                </c:pt>
                <c:pt idx="20">
                  <c:v>44</c:v>
                </c:pt>
                <c:pt idx="21">
                  <c:v>45</c:v>
                </c:pt>
                <c:pt idx="22">
                  <c:v>46</c:v>
                </c:pt>
                <c:pt idx="23">
                  <c:v>47</c:v>
                </c:pt>
                <c:pt idx="24">
                  <c:v>48</c:v>
                </c:pt>
                <c:pt idx="25">
                  <c:v>49</c:v>
                </c:pt>
                <c:pt idx="26">
                  <c:v>50</c:v>
                </c:pt>
                <c:pt idx="27">
                  <c:v>52</c:v>
                </c:pt>
                <c:pt idx="28">
                  <c:v>55</c:v>
                </c:pt>
                <c:pt idx="29">
                  <c:v>57</c:v>
                </c:pt>
                <c:pt idx="30">
                  <c:v>62</c:v>
                </c:pt>
              </c:strCache>
            </c:strRef>
          </c:cat>
          <c:val>
            <c:numRef>
              <c:f>'Datos sociodemográficos'!$D$3:$D$34</c:f>
              <c:numCache>
                <c:formatCode>0.00%</c:formatCode>
                <c:ptCount val="31"/>
                <c:pt idx="0">
                  <c:v>6.369426751592357E-3</c:v>
                </c:pt>
                <c:pt idx="1">
                  <c:v>6.369426751592357E-3</c:v>
                </c:pt>
                <c:pt idx="2">
                  <c:v>4.4585987261146494E-2</c:v>
                </c:pt>
                <c:pt idx="3">
                  <c:v>3.1847133757961783E-2</c:v>
                </c:pt>
                <c:pt idx="4">
                  <c:v>5.0955414012738856E-2</c:v>
                </c:pt>
                <c:pt idx="5">
                  <c:v>2.5477707006369428E-2</c:v>
                </c:pt>
                <c:pt idx="6">
                  <c:v>1.2738853503184714E-2</c:v>
                </c:pt>
                <c:pt idx="7">
                  <c:v>5.7324840764331211E-2</c:v>
                </c:pt>
                <c:pt idx="8">
                  <c:v>5.7324840764331211E-2</c:v>
                </c:pt>
                <c:pt idx="9">
                  <c:v>4.4585987261146494E-2</c:v>
                </c:pt>
                <c:pt idx="10">
                  <c:v>8.2802547770700632E-2</c:v>
                </c:pt>
                <c:pt idx="11">
                  <c:v>4.4585987261146494E-2</c:v>
                </c:pt>
                <c:pt idx="12">
                  <c:v>7.6433121019108277E-2</c:v>
                </c:pt>
                <c:pt idx="13">
                  <c:v>6.3694267515923567E-2</c:v>
                </c:pt>
                <c:pt idx="14">
                  <c:v>3.8216560509554139E-2</c:v>
                </c:pt>
                <c:pt idx="15">
                  <c:v>3.8216560509554139E-2</c:v>
                </c:pt>
                <c:pt idx="16">
                  <c:v>7.0063694267515922E-2</c:v>
                </c:pt>
                <c:pt idx="17">
                  <c:v>1.2738853503184714E-2</c:v>
                </c:pt>
                <c:pt idx="18">
                  <c:v>5.7324840764331211E-2</c:v>
                </c:pt>
                <c:pt idx="19">
                  <c:v>1.9108280254777069E-2</c:v>
                </c:pt>
                <c:pt idx="20">
                  <c:v>1.9108280254777069E-2</c:v>
                </c:pt>
                <c:pt idx="21">
                  <c:v>1.9108280254777069E-2</c:v>
                </c:pt>
                <c:pt idx="22">
                  <c:v>1.9108280254777069E-2</c:v>
                </c:pt>
                <c:pt idx="23">
                  <c:v>2.5477707006369428E-2</c:v>
                </c:pt>
                <c:pt idx="24">
                  <c:v>6.369426751592357E-3</c:v>
                </c:pt>
                <c:pt idx="25">
                  <c:v>1.2738853503184714E-2</c:v>
                </c:pt>
                <c:pt idx="26">
                  <c:v>2.5477707006369428E-2</c:v>
                </c:pt>
                <c:pt idx="27">
                  <c:v>1.2738853503184714E-2</c:v>
                </c:pt>
                <c:pt idx="28">
                  <c:v>6.369426751592357E-3</c:v>
                </c:pt>
                <c:pt idx="29">
                  <c:v>6.369426751592357E-3</c:v>
                </c:pt>
                <c:pt idx="30">
                  <c:v>6.369426751592357E-3</c:v>
                </c:pt>
              </c:numCache>
            </c:numRef>
          </c:val>
          <c:smooth val="0"/>
          <c:extLst>
            <c:ext xmlns:c16="http://schemas.microsoft.com/office/drawing/2014/chart" uri="{C3380CC4-5D6E-409C-BE32-E72D297353CC}">
              <c16:uniqueId val="{00000001-8844-40DC-B6E0-DE28F8545BE8}"/>
            </c:ext>
          </c:extLst>
        </c:ser>
        <c:dLbls>
          <c:showLegendKey val="0"/>
          <c:showVal val="0"/>
          <c:showCatName val="0"/>
          <c:showSerName val="0"/>
          <c:showPercent val="0"/>
          <c:showBubbleSize val="0"/>
        </c:dLbls>
        <c:smooth val="0"/>
        <c:axId val="881657711"/>
        <c:axId val="881662511"/>
      </c:lineChart>
      <c:catAx>
        <c:axId val="881657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81662511"/>
        <c:crosses val="autoZero"/>
        <c:auto val="1"/>
        <c:lblAlgn val="ctr"/>
        <c:lblOffset val="100"/>
        <c:noMultiLvlLbl val="0"/>
      </c:catAx>
      <c:valAx>
        <c:axId val="881662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816577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de Salida del Poder Judicial total.xlsx]Datos sociodemográficos!TablaDinámica3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'Datos sociodemográficos'!$C$48</c:f>
              <c:strCache>
                <c:ptCount val="1"/>
                <c:pt idx="0">
                  <c:v>Cuenta de Por favor, indique su escolaridad.</c:v>
                </c:pt>
              </c:strCache>
            </c:strRef>
          </c:tx>
          <c:spPr>
            <a:solidFill>
              <a:schemeClr val="accent1"/>
            </a:solidFill>
            <a:ln>
              <a:noFill/>
            </a:ln>
            <a:effectLst/>
          </c:spPr>
          <c:invertIfNegative val="0"/>
          <c:cat>
            <c:strRef>
              <c:f>'Datos sociodemográficos'!$B$49:$B$55</c:f>
              <c:strCache>
                <c:ptCount val="6"/>
                <c:pt idx="0">
                  <c:v>Bachiller universitario</c:v>
                </c:pt>
                <c:pt idx="1">
                  <c:v>Doctorado</c:v>
                </c:pt>
                <c:pt idx="2">
                  <c:v>Licenciatura</c:v>
                </c:pt>
                <c:pt idx="3">
                  <c:v>Maestría</c:v>
                </c:pt>
                <c:pt idx="4">
                  <c:v>Secundaria completa</c:v>
                </c:pt>
                <c:pt idx="5">
                  <c:v>Universidad incompleta</c:v>
                </c:pt>
              </c:strCache>
            </c:strRef>
          </c:cat>
          <c:val>
            <c:numRef>
              <c:f>'Datos sociodemográficos'!$C$49:$C$55</c:f>
              <c:numCache>
                <c:formatCode>General</c:formatCode>
                <c:ptCount val="6"/>
                <c:pt idx="0">
                  <c:v>19</c:v>
                </c:pt>
                <c:pt idx="1">
                  <c:v>2</c:v>
                </c:pt>
                <c:pt idx="2">
                  <c:v>80</c:v>
                </c:pt>
                <c:pt idx="3">
                  <c:v>37</c:v>
                </c:pt>
                <c:pt idx="4">
                  <c:v>9</c:v>
                </c:pt>
                <c:pt idx="5">
                  <c:v>10</c:v>
                </c:pt>
              </c:numCache>
            </c:numRef>
          </c:val>
          <c:extLst>
            <c:ext xmlns:c16="http://schemas.microsoft.com/office/drawing/2014/chart" uri="{C3380CC4-5D6E-409C-BE32-E72D297353CC}">
              <c16:uniqueId val="{00000000-1260-4085-8498-AA7FB37C805D}"/>
            </c:ext>
          </c:extLst>
        </c:ser>
        <c:ser>
          <c:idx val="1"/>
          <c:order val="1"/>
          <c:tx>
            <c:strRef>
              <c:f>'Datos sociodemográficos'!$D$48</c:f>
              <c:strCache>
                <c:ptCount val="1"/>
                <c:pt idx="0">
                  <c:v>Cuenta de Por favor, indique su escolaridad.2</c:v>
                </c:pt>
              </c:strCache>
            </c:strRef>
          </c:tx>
          <c:spPr>
            <a:solidFill>
              <a:schemeClr val="accent2"/>
            </a:solidFill>
            <a:ln>
              <a:noFill/>
            </a:ln>
            <a:effectLst/>
          </c:spPr>
          <c:invertIfNegative val="0"/>
          <c:cat>
            <c:strRef>
              <c:f>'Datos sociodemográficos'!$B$49:$B$55</c:f>
              <c:strCache>
                <c:ptCount val="6"/>
                <c:pt idx="0">
                  <c:v>Bachiller universitario</c:v>
                </c:pt>
                <c:pt idx="1">
                  <c:v>Doctorado</c:v>
                </c:pt>
                <c:pt idx="2">
                  <c:v>Licenciatura</c:v>
                </c:pt>
                <c:pt idx="3">
                  <c:v>Maestría</c:v>
                </c:pt>
                <c:pt idx="4">
                  <c:v>Secundaria completa</c:v>
                </c:pt>
                <c:pt idx="5">
                  <c:v>Universidad incompleta</c:v>
                </c:pt>
              </c:strCache>
            </c:strRef>
          </c:cat>
          <c:val>
            <c:numRef>
              <c:f>'Datos sociodemográficos'!$D$49:$D$55</c:f>
              <c:numCache>
                <c:formatCode>0.00%</c:formatCode>
                <c:ptCount val="6"/>
                <c:pt idx="0">
                  <c:v>0.12101910828025478</c:v>
                </c:pt>
                <c:pt idx="1">
                  <c:v>1.2738853503184714E-2</c:v>
                </c:pt>
                <c:pt idx="2">
                  <c:v>0.50955414012738853</c:v>
                </c:pt>
                <c:pt idx="3">
                  <c:v>0.2356687898089172</c:v>
                </c:pt>
                <c:pt idx="4">
                  <c:v>5.7324840764331211E-2</c:v>
                </c:pt>
                <c:pt idx="5">
                  <c:v>6.3694267515923567E-2</c:v>
                </c:pt>
              </c:numCache>
            </c:numRef>
          </c:val>
          <c:extLst>
            <c:ext xmlns:c16="http://schemas.microsoft.com/office/drawing/2014/chart" uri="{C3380CC4-5D6E-409C-BE32-E72D297353CC}">
              <c16:uniqueId val="{00000001-1260-4085-8498-AA7FB37C805D}"/>
            </c:ext>
          </c:extLst>
        </c:ser>
        <c:dLbls>
          <c:showLegendKey val="0"/>
          <c:showVal val="0"/>
          <c:showCatName val="0"/>
          <c:showSerName val="0"/>
          <c:showPercent val="0"/>
          <c:showBubbleSize val="0"/>
        </c:dLbls>
        <c:gapWidth val="182"/>
        <c:axId val="1301043071"/>
        <c:axId val="1301052191"/>
      </c:barChart>
      <c:catAx>
        <c:axId val="130104307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301052191"/>
        <c:crosses val="autoZero"/>
        <c:auto val="1"/>
        <c:lblAlgn val="ctr"/>
        <c:lblOffset val="100"/>
        <c:noMultiLvlLbl val="0"/>
      </c:catAx>
      <c:valAx>
        <c:axId val="13010521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3010430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pivotSource>
    <c:name>[Encuesta de Salida del Poder Judicial total.xlsx]Datos sociodemográficos!TablaDinámica5</c:name>
    <c:fmtId val="-1"/>
  </c:pivotSource>
  <c:chart>
    <c:autoTitleDeleted val="1"/>
    <c:pivotFmts>
      <c:pivotFmt>
        <c:idx val="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19050">
            <a:solidFill>
              <a:schemeClr val="lt1"/>
            </a:solidFill>
          </a:ln>
          <a:effectLst/>
        </c:spPr>
      </c:pivotFmt>
      <c:pivotFmt>
        <c:idx val="4"/>
        <c:spPr>
          <a:solidFill>
            <a:schemeClr val="accent1"/>
          </a:solidFill>
          <a:ln w="19050">
            <a:solidFill>
              <a:schemeClr val="lt1"/>
            </a:solidFill>
          </a:ln>
          <a:effectLst/>
        </c:spPr>
      </c:pivotFmt>
      <c:pivotFmt>
        <c:idx val="5"/>
        <c:spPr>
          <a:solidFill>
            <a:schemeClr val="accent1"/>
          </a:solidFill>
          <a:ln w="19050">
            <a:solidFill>
              <a:schemeClr val="lt1"/>
            </a:solidFill>
          </a:ln>
          <a:effectLst/>
        </c:spPr>
      </c:pivotFmt>
      <c:pivotFmt>
        <c:idx val="6"/>
        <c:spPr>
          <a:solidFill>
            <a:schemeClr val="accent1"/>
          </a:solidFill>
          <a:ln w="19050">
            <a:solidFill>
              <a:schemeClr val="lt1"/>
            </a:solidFill>
          </a:ln>
          <a:effectLst/>
        </c:spPr>
      </c:pivotFmt>
      <c:pivotFmt>
        <c:idx val="7"/>
        <c:spPr>
          <a:solidFill>
            <a:schemeClr val="accent1"/>
          </a:solidFill>
          <a:ln w="19050">
            <a:solidFill>
              <a:schemeClr val="lt1"/>
            </a:solidFill>
          </a:ln>
          <a:effectLst/>
        </c:spPr>
      </c:pivotFmt>
      <c:pivotFmt>
        <c:idx val="8"/>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19050">
            <a:solidFill>
              <a:schemeClr val="lt1"/>
            </a:solidFill>
          </a:ln>
          <a:effectLst/>
        </c:spPr>
      </c:pivotFmt>
      <c:pivotFmt>
        <c:idx val="10"/>
        <c:spPr>
          <a:solidFill>
            <a:schemeClr val="accent1"/>
          </a:solidFill>
          <a:ln w="19050">
            <a:solidFill>
              <a:schemeClr val="lt1"/>
            </a:solidFill>
          </a:ln>
          <a:effectLst/>
        </c:spPr>
      </c:pivotFmt>
      <c:pivotFmt>
        <c:idx val="11"/>
        <c:spPr>
          <a:solidFill>
            <a:schemeClr val="accent1"/>
          </a:solidFill>
          <a:ln w="19050">
            <a:solidFill>
              <a:schemeClr val="lt1"/>
            </a:solidFill>
          </a:ln>
          <a:effectLst/>
        </c:spPr>
      </c:pivotFmt>
      <c:pivotFmt>
        <c:idx val="12"/>
        <c:spPr>
          <a:solidFill>
            <a:schemeClr val="accent1"/>
          </a:solidFill>
          <a:ln w="19050">
            <a:solidFill>
              <a:schemeClr val="lt1"/>
            </a:solidFill>
          </a:ln>
          <a:effectLst/>
        </c:spPr>
      </c:pivotFmt>
      <c:pivotFmt>
        <c:idx val="13"/>
        <c:spPr>
          <a:solidFill>
            <a:schemeClr val="accent1"/>
          </a:solidFill>
          <a:ln w="19050">
            <a:solidFill>
              <a:schemeClr val="lt1"/>
            </a:solidFill>
          </a:ln>
          <a:effectLst/>
        </c:spPr>
      </c:pivotFmt>
      <c:pivotFmt>
        <c:idx val="14"/>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19050">
            <a:solidFill>
              <a:schemeClr val="lt1"/>
            </a:solidFill>
          </a:ln>
          <a:effectLst/>
        </c:spPr>
      </c:pivotFmt>
      <c:pivotFmt>
        <c:idx val="16"/>
        <c:spPr>
          <a:solidFill>
            <a:schemeClr val="accent1"/>
          </a:solidFill>
          <a:ln w="19050">
            <a:solidFill>
              <a:schemeClr val="lt1"/>
            </a:solidFill>
          </a:ln>
          <a:effectLst/>
        </c:spPr>
      </c:pivotFmt>
      <c:pivotFmt>
        <c:idx val="17"/>
        <c:spPr>
          <a:solidFill>
            <a:schemeClr val="accent1"/>
          </a:solidFill>
          <a:ln w="19050">
            <a:solidFill>
              <a:schemeClr val="lt1"/>
            </a:solidFill>
          </a:ln>
          <a:effectLst/>
        </c:spPr>
      </c:pivotFmt>
      <c:pivotFmt>
        <c:idx val="18"/>
        <c:spPr>
          <a:solidFill>
            <a:schemeClr val="accent1"/>
          </a:solidFill>
          <a:ln w="19050">
            <a:solidFill>
              <a:schemeClr val="lt1"/>
            </a:solidFill>
          </a:ln>
          <a:effectLst/>
        </c:spPr>
      </c:pivotFmt>
      <c:pivotFmt>
        <c:idx val="19"/>
        <c:spPr>
          <a:solidFill>
            <a:schemeClr val="accent1"/>
          </a:solidFill>
          <a:ln w="19050">
            <a:solidFill>
              <a:schemeClr val="lt1"/>
            </a:solidFill>
          </a:ln>
          <a:effectLst/>
        </c:spPr>
      </c:pivotFmt>
      <c:pivotFmt>
        <c:idx val="20"/>
        <c:spPr>
          <a:solidFill>
            <a:schemeClr val="accent1"/>
          </a:solidFill>
          <a:ln w="19050">
            <a:solidFill>
              <a:schemeClr val="lt1"/>
            </a:solid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19050">
            <a:solidFill>
              <a:schemeClr val="lt1"/>
            </a:solidFill>
          </a:ln>
          <a:effectLst/>
        </c:spPr>
      </c:pivotFmt>
      <c:pivotFmt>
        <c:idx val="22"/>
        <c:spPr>
          <a:solidFill>
            <a:schemeClr val="accent1"/>
          </a:solidFill>
          <a:ln w="19050">
            <a:solidFill>
              <a:schemeClr val="lt1"/>
            </a:solidFill>
          </a:ln>
          <a:effectLst/>
        </c:spPr>
      </c:pivotFmt>
      <c:pivotFmt>
        <c:idx val="23"/>
        <c:spPr>
          <a:solidFill>
            <a:schemeClr val="accent1"/>
          </a:solidFill>
          <a:ln w="19050">
            <a:solidFill>
              <a:schemeClr val="lt1"/>
            </a:solidFill>
          </a:ln>
          <a:effectLst/>
        </c:spPr>
      </c:pivotFmt>
      <c:pivotFmt>
        <c:idx val="24"/>
        <c:spPr>
          <a:solidFill>
            <a:schemeClr val="accent1"/>
          </a:solidFill>
          <a:ln w="19050">
            <a:solidFill>
              <a:schemeClr val="lt1"/>
            </a:solidFill>
          </a:ln>
          <a:effectLst/>
        </c:spPr>
      </c:pivotFmt>
      <c:pivotFmt>
        <c:idx val="25"/>
        <c:spPr>
          <a:solidFill>
            <a:schemeClr val="accent1"/>
          </a:solidFill>
          <a:ln w="19050">
            <a:solidFill>
              <a:schemeClr val="lt1"/>
            </a:solidFill>
          </a:ln>
          <a:effectLst/>
        </c:spPr>
      </c:pivotFmt>
    </c:pivotFmts>
    <c:plotArea>
      <c:layout/>
      <c:pieChart>
        <c:varyColors val="1"/>
        <c:ser>
          <c:idx val="0"/>
          <c:order val="0"/>
          <c:tx>
            <c:strRef>
              <c:f>'Datos sociodemográficos'!$C$90</c:f>
              <c:strCache>
                <c:ptCount val="1"/>
                <c:pt idx="0">
                  <c:v>Cuenta de Seleccione la última área en la cual laboró:</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C77-42CD-ACFD-08AB9BAF14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C77-42CD-ACFD-08AB9BAF14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C77-42CD-ACFD-08AB9BAF14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C77-42CD-ACFD-08AB9BAF141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C77-42CD-ACFD-08AB9BAF1419}"/>
              </c:ext>
            </c:extLst>
          </c:dPt>
          <c:dLbls>
            <c:dLbl>
              <c:idx val="0"/>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77-42CD-ACFD-08AB9BAF1419}"/>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77-42CD-ACFD-08AB9BAF1419}"/>
                </c:ext>
              </c:extLst>
            </c:dLbl>
            <c:dLbl>
              <c:idx val="2"/>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77-42CD-ACFD-08AB9BAF1419}"/>
                </c:ext>
              </c:extLst>
            </c:dLbl>
            <c:dLbl>
              <c:idx val="3"/>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77-42CD-ACFD-08AB9BAF1419}"/>
                </c:ext>
              </c:extLst>
            </c:dLbl>
            <c:dLbl>
              <c:idx val="4"/>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C77-42CD-ACFD-08AB9BAF14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sociodemográficos'!$B$91:$B$96</c:f>
              <c:strCache>
                <c:ptCount val="5"/>
                <c:pt idx="0">
                  <c:v>Ámbito Administrativo</c:v>
                </c:pt>
                <c:pt idx="1">
                  <c:v>Ámbito Jurisdiccional</c:v>
                </c:pt>
                <c:pt idx="2">
                  <c:v>Defensa Pública</c:v>
                </c:pt>
                <c:pt idx="3">
                  <c:v>Ministerio Público</c:v>
                </c:pt>
                <c:pt idx="4">
                  <c:v>Organismo de Investigación Judicial</c:v>
                </c:pt>
              </c:strCache>
            </c:strRef>
          </c:cat>
          <c:val>
            <c:numRef>
              <c:f>'Datos sociodemográficos'!$C$91:$C$96</c:f>
              <c:numCache>
                <c:formatCode>General</c:formatCode>
                <c:ptCount val="5"/>
                <c:pt idx="0">
                  <c:v>25</c:v>
                </c:pt>
                <c:pt idx="1">
                  <c:v>47</c:v>
                </c:pt>
                <c:pt idx="2">
                  <c:v>8</c:v>
                </c:pt>
                <c:pt idx="3">
                  <c:v>20</c:v>
                </c:pt>
                <c:pt idx="4">
                  <c:v>57</c:v>
                </c:pt>
              </c:numCache>
            </c:numRef>
          </c:val>
          <c:extLst>
            <c:ext xmlns:c16="http://schemas.microsoft.com/office/drawing/2014/chart" uri="{C3380CC4-5D6E-409C-BE32-E72D297353CC}">
              <c16:uniqueId val="{0000000A-FC77-42CD-ACFD-08AB9BAF1419}"/>
            </c:ext>
          </c:extLst>
        </c:ser>
        <c:ser>
          <c:idx val="1"/>
          <c:order val="1"/>
          <c:tx>
            <c:strRef>
              <c:f>'Datos sociodemográficos'!$D$90</c:f>
              <c:strCache>
                <c:ptCount val="1"/>
                <c:pt idx="0">
                  <c:v>Cuenta de Seleccione la última área en la cual laboró:2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C-FC77-42CD-ACFD-08AB9BAF14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E-FC77-42CD-ACFD-08AB9BAF141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10-FC77-42CD-ACFD-08AB9BAF141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2-FC77-42CD-ACFD-08AB9BAF141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14-FC77-42CD-ACFD-08AB9BAF14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'Datos sociodemográficos'!$B$91:$B$96</c:f>
              <c:strCache>
                <c:ptCount val="5"/>
                <c:pt idx="0">
                  <c:v>Ámbito Administrativo</c:v>
                </c:pt>
                <c:pt idx="1">
                  <c:v>Ámbito Jurisdiccional</c:v>
                </c:pt>
                <c:pt idx="2">
                  <c:v>Defensa Pública</c:v>
                </c:pt>
                <c:pt idx="3">
                  <c:v>Ministerio Público</c:v>
                </c:pt>
                <c:pt idx="4">
                  <c:v>Organismo de Investigación Judicial</c:v>
                </c:pt>
              </c:strCache>
            </c:strRef>
          </c:cat>
          <c:val>
            <c:numRef>
              <c:f>'Datos sociodemográficos'!$D$91:$D$96</c:f>
              <c:numCache>
                <c:formatCode>0.00%</c:formatCode>
                <c:ptCount val="5"/>
                <c:pt idx="0">
                  <c:v>0.15923566878980891</c:v>
                </c:pt>
                <c:pt idx="1">
                  <c:v>0.29936305732484075</c:v>
                </c:pt>
                <c:pt idx="2">
                  <c:v>5.0955414012738856E-2</c:v>
                </c:pt>
                <c:pt idx="3">
                  <c:v>0.12738853503184713</c:v>
                </c:pt>
                <c:pt idx="4">
                  <c:v>0.36305732484076431</c:v>
                </c:pt>
              </c:numCache>
            </c:numRef>
          </c:val>
          <c:extLst>
            <c:ext xmlns:c16="http://schemas.microsoft.com/office/drawing/2014/chart" uri="{C3380CC4-5D6E-409C-BE32-E72D297353CC}">
              <c16:uniqueId val="{00000015-FC77-42CD-ACFD-08AB9BAF1419}"/>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CR"/>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de la encuesta'!$C$386</c:f>
              <c:strCache>
                <c:ptCount val="1"/>
                <c:pt idx="0">
                  <c:v>N</c:v>
                </c:pt>
              </c:strCache>
            </c:strRef>
          </c:tx>
          <c:spPr>
            <a:solidFill>
              <a:schemeClr val="accent1"/>
            </a:solidFill>
            <a:ln>
              <a:noFill/>
            </a:ln>
            <a:effectLst/>
          </c:spPr>
          <c:invertIfNegative val="0"/>
          <c:cat>
            <c:strRef>
              <c:f>'Datos de la encuesta'!$B$387:$B$392</c:f>
              <c:strCache>
                <c:ptCount val="6"/>
                <c:pt idx="0">
                  <c:v>Siempre</c:v>
                </c:pt>
                <c:pt idx="1">
                  <c:v>Muchas veces</c:v>
                </c:pt>
                <c:pt idx="2">
                  <c:v>Algunas veces</c:v>
                </c:pt>
                <c:pt idx="3">
                  <c:v>Sólo alguna vez</c:v>
                </c:pt>
                <c:pt idx="4">
                  <c:v>Nunca</c:v>
                </c:pt>
                <c:pt idx="5">
                  <c:v>No aplica</c:v>
                </c:pt>
              </c:strCache>
            </c:strRef>
          </c:cat>
          <c:val>
            <c:numRef>
              <c:f>'Datos de la encuesta'!$C$387:$C$392</c:f>
              <c:numCache>
                <c:formatCode>General</c:formatCode>
                <c:ptCount val="6"/>
                <c:pt idx="0">
                  <c:v>34</c:v>
                </c:pt>
                <c:pt idx="1">
                  <c:v>24</c:v>
                </c:pt>
                <c:pt idx="2">
                  <c:v>54</c:v>
                </c:pt>
                <c:pt idx="3">
                  <c:v>8</c:v>
                </c:pt>
                <c:pt idx="4">
                  <c:v>36</c:v>
                </c:pt>
                <c:pt idx="5">
                  <c:v>1</c:v>
                </c:pt>
              </c:numCache>
            </c:numRef>
          </c:val>
          <c:extLst>
            <c:ext xmlns:c16="http://schemas.microsoft.com/office/drawing/2014/chart" uri="{C3380CC4-5D6E-409C-BE32-E72D297353CC}">
              <c16:uniqueId val="{00000000-5D6C-41CA-9923-F15873B41595}"/>
            </c:ext>
          </c:extLst>
        </c:ser>
        <c:dLbls>
          <c:showLegendKey val="0"/>
          <c:showVal val="0"/>
          <c:showCatName val="0"/>
          <c:showSerName val="0"/>
          <c:showPercent val="0"/>
          <c:showBubbleSize val="0"/>
        </c:dLbls>
        <c:gapWidth val="219"/>
        <c:overlap val="-27"/>
        <c:axId val="822964608"/>
        <c:axId val="822967968"/>
      </c:barChart>
      <c:catAx>
        <c:axId val="82296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22967968"/>
        <c:crosses val="autoZero"/>
        <c:auto val="1"/>
        <c:lblAlgn val="ctr"/>
        <c:lblOffset val="100"/>
        <c:noMultiLvlLbl val="0"/>
      </c:catAx>
      <c:valAx>
        <c:axId val="822967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229646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de la encuesta'!$C$412</c:f>
              <c:strCache>
                <c:ptCount val="1"/>
                <c:pt idx="0">
                  <c:v>N</c:v>
                </c:pt>
              </c:strCache>
            </c:strRef>
          </c:tx>
          <c:spPr>
            <a:solidFill>
              <a:schemeClr val="accent1"/>
            </a:solidFill>
            <a:ln>
              <a:noFill/>
            </a:ln>
            <a:effectLst/>
          </c:spPr>
          <c:invertIfNegative val="0"/>
          <c:cat>
            <c:strRef>
              <c:f>'Datos de la encuesta'!$B$413:$B$417</c:f>
              <c:strCache>
                <c:ptCount val="5"/>
                <c:pt idx="0">
                  <c:v>Siempre</c:v>
                </c:pt>
                <c:pt idx="1">
                  <c:v>Muchas veces</c:v>
                </c:pt>
                <c:pt idx="2">
                  <c:v>Algunas veces</c:v>
                </c:pt>
                <c:pt idx="3">
                  <c:v>Sólo alguna vez</c:v>
                </c:pt>
                <c:pt idx="4">
                  <c:v>Nunca</c:v>
                </c:pt>
              </c:strCache>
            </c:strRef>
          </c:cat>
          <c:val>
            <c:numRef>
              <c:f>'Datos de la encuesta'!$C$413:$C$417</c:f>
              <c:numCache>
                <c:formatCode>General</c:formatCode>
                <c:ptCount val="5"/>
                <c:pt idx="0">
                  <c:v>54</c:v>
                </c:pt>
                <c:pt idx="1">
                  <c:v>29</c:v>
                </c:pt>
                <c:pt idx="2">
                  <c:v>41</c:v>
                </c:pt>
                <c:pt idx="3">
                  <c:v>9</c:v>
                </c:pt>
                <c:pt idx="4">
                  <c:v>24</c:v>
                </c:pt>
              </c:numCache>
            </c:numRef>
          </c:val>
          <c:extLst>
            <c:ext xmlns:c16="http://schemas.microsoft.com/office/drawing/2014/chart" uri="{C3380CC4-5D6E-409C-BE32-E72D297353CC}">
              <c16:uniqueId val="{00000000-F163-4F87-9DB4-89C68AE9E694}"/>
            </c:ext>
          </c:extLst>
        </c:ser>
        <c:dLbls>
          <c:showLegendKey val="0"/>
          <c:showVal val="0"/>
          <c:showCatName val="0"/>
          <c:showSerName val="0"/>
          <c:showPercent val="0"/>
          <c:showBubbleSize val="0"/>
        </c:dLbls>
        <c:gapWidth val="219"/>
        <c:overlap val="-27"/>
        <c:axId val="1213790304"/>
        <c:axId val="1213792704"/>
      </c:barChart>
      <c:catAx>
        <c:axId val="121379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13792704"/>
        <c:crosses val="autoZero"/>
        <c:auto val="1"/>
        <c:lblAlgn val="ctr"/>
        <c:lblOffset val="100"/>
        <c:noMultiLvlLbl val="0"/>
      </c:catAx>
      <c:valAx>
        <c:axId val="1213792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2137903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de la encuesta'!$C$437</c:f>
              <c:strCache>
                <c:ptCount val="1"/>
                <c:pt idx="0">
                  <c:v>N</c:v>
                </c:pt>
              </c:strCache>
            </c:strRef>
          </c:tx>
          <c:spPr>
            <a:solidFill>
              <a:schemeClr val="accent1"/>
            </a:solidFill>
            <a:ln>
              <a:noFill/>
            </a:ln>
            <a:effectLst/>
          </c:spPr>
          <c:invertIfNegative val="0"/>
          <c:cat>
            <c:strRef>
              <c:f>'Datos de la encuesta'!$B$438:$B$442</c:f>
              <c:strCache>
                <c:ptCount val="5"/>
                <c:pt idx="0">
                  <c:v>Siempre</c:v>
                </c:pt>
                <c:pt idx="1">
                  <c:v>Muchas veces</c:v>
                </c:pt>
                <c:pt idx="2">
                  <c:v>Algunas veces</c:v>
                </c:pt>
                <c:pt idx="3">
                  <c:v>Sólo alguna vez</c:v>
                </c:pt>
                <c:pt idx="4">
                  <c:v>Nunca</c:v>
                </c:pt>
              </c:strCache>
            </c:strRef>
          </c:cat>
          <c:val>
            <c:numRef>
              <c:f>'Datos de la encuesta'!$C$438:$C$442</c:f>
              <c:numCache>
                <c:formatCode>General</c:formatCode>
                <c:ptCount val="5"/>
                <c:pt idx="0">
                  <c:v>45</c:v>
                </c:pt>
                <c:pt idx="1">
                  <c:v>26</c:v>
                </c:pt>
                <c:pt idx="2">
                  <c:v>48</c:v>
                </c:pt>
                <c:pt idx="3">
                  <c:v>12</c:v>
                </c:pt>
                <c:pt idx="4">
                  <c:v>26</c:v>
                </c:pt>
              </c:numCache>
            </c:numRef>
          </c:val>
          <c:extLst>
            <c:ext xmlns:c16="http://schemas.microsoft.com/office/drawing/2014/chart" uri="{C3380CC4-5D6E-409C-BE32-E72D297353CC}">
              <c16:uniqueId val="{00000000-3F10-4056-9DDE-0A44094F31BF}"/>
            </c:ext>
          </c:extLst>
        </c:ser>
        <c:dLbls>
          <c:showLegendKey val="0"/>
          <c:showVal val="0"/>
          <c:showCatName val="0"/>
          <c:showSerName val="0"/>
          <c:showPercent val="0"/>
          <c:showBubbleSize val="0"/>
        </c:dLbls>
        <c:gapWidth val="219"/>
        <c:overlap val="-27"/>
        <c:axId val="478220816"/>
        <c:axId val="478220336"/>
      </c:barChart>
      <c:catAx>
        <c:axId val="47822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78220336"/>
        <c:crosses val="autoZero"/>
        <c:auto val="1"/>
        <c:lblAlgn val="ctr"/>
        <c:lblOffset val="100"/>
        <c:noMultiLvlLbl val="0"/>
      </c:catAx>
      <c:valAx>
        <c:axId val="47822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782208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Ida88</b:Tag>
    <b:SourceType>Book</b:SourceType>
    <b:Guid>{AAACC039-80A3-4896-A750-BD028EB0BFC1}</b:Guid>
    <b:Author>
      <b:Author>
        <b:NameList>
          <b:Person>
            <b:Last>Chiavenato</b:Last>
            <b:First>Idalberto</b:First>
          </b:Person>
        </b:NameList>
      </b:Author>
    </b:Author>
    <b:Title>Administración de  Recursos Humanos</b:Title>
    <b:Year>1988</b:Year>
    <b:City>México</b:City>
    <b:Publisher>McGraw-Hill</b:Publisher>
    <b:RefOrder>1</b:RefOrder>
  </b:Source>
  <b:Source>
    <b:Tag>Jan21</b:Tag>
    <b:SourceType>JournalArticle</b:SourceType>
    <b:Guid>{8E822D24-AD69-4FE2-A75E-4EC82FCE0BA1}</b:Guid>
    <b:Title>Diseño y validación de instrumento para la inserción del salario emocional ante la COVID-19</b:Title>
    <b:Year>2021</b:Year>
    <b:Author>
      <b:Author>
        <b:NameList>
          <b:Person>
            <b:Last>Salvador-Moreno</b:Last>
            <b:First>Janeth</b:First>
            <b:Middle>Elizabeth</b:Middle>
          </b:Person>
        </b:NameList>
      </b:Author>
    </b:Author>
    <b:JournalName>Ciencias de Administración y Economía</b:JournalName>
    <b:Pages>http://scielo.senescyt.gob.ec/scielo.php?script=sci_arttext&amp;pid=S1390-86182021000100041</b:Pages>
    <b:RefOrder>3</b:RefOrder>
  </b:Source>
  <b:Source>
    <b:Tag>Kar20</b:Tag>
    <b:SourceType>ArticleInAPeriodical</b:SourceType>
    <b:Guid>{7E6E1DC4-B7BC-41B0-B788-05040CB4B2BF}</b:Guid>
    <b:Title>Flexibilidad laboral en top de millennials a la hora de hallar empleo</b:Title>
    <b:Year>2020</b:Year>
    <b:Author>
      <b:Author>
        <b:NameList>
          <b:Person>
            <b:Last>Barquero</b:Last>
            <b:First>Karla</b:First>
          </b:Person>
        </b:NameList>
      </b:Author>
    </b:Author>
    <b:PeriodicalTitle>La República</b:PeriodicalTitle>
    <b:Month>enero</b:Month>
    <b:Day>16</b:Day>
    <b:RefOrder>5</b:RefOrder>
  </b:Source>
  <b:Source>
    <b:Tag>PWC19</b:Tag>
    <b:SourceType>JournalArticle</b:SourceType>
    <b:Guid>{F4483C2E-B085-4C6F-8646-CC02AD705DD9}</b:Guid>
    <b:Author>
      <b:Author>
        <b:Corporate>PW Consultores</b:Corporate>
      </b:Author>
    </b:Author>
    <b:Title>Qué quieren los millennials? Balance entre vida y trabajo</b:Title>
    <b:Year>2019</b:Year>
    <b:Pages>https://www.pwc.com/cl/es/prensa/prensa/2019/Que-quieren-los-millennials-Balance-entre-vida-y-trabajo.html</b:Pages>
    <b:RefOrder>6</b:RefOrder>
  </b:Source>
  <b:Source>
    <b:Tag>Lin21</b:Tag>
    <b:SourceType>JournalArticle</b:SourceType>
    <b:Guid>{2E755B37-69E5-46AD-8DA7-BCEDEDF31898}</b:Guid>
    <b:Author>
      <b:Author>
        <b:NameList>
          <b:Person>
            <b:Last>Angel</b:Last>
            <b:First>Lina</b:First>
            <b:Middle>Ramírez</b:Middle>
          </b:Person>
        </b:NameList>
      </b:Author>
    </b:Author>
    <b:Title>Caracterización de la generación del milenio en el contexto laboral: una revisión de la literatura</b:Title>
    <b:JournalName>Universidad&amp;Empresa</b:JournalName>
    <b:Year>2021</b:Year>
    <b:RefOrder>7</b:RefOrder>
  </b:Source>
  <b:Source>
    <b:Tag>Los17</b:Tag>
    <b:SourceType>InternetSite</b:SourceType>
    <b:Guid>{F0E82CC9-D1FA-4895-A2F5-CE10812A1260}</b:Guid>
    <b:Title>Los Millennials y el trabajo</b:Title>
    <b:Year>2017</b:Year>
    <b:Pages>https://www.gob.mx/imjuve/articulos/los-millennials</b:Pages>
    <b:Author>
      <b:Author>
        <b:NameList>
          <b:Person>
            <b:Last>México</b:Last>
            <b:First>Gobierno</b:First>
            <b:Middle>de</b:Middle>
          </b:Person>
        </b:NameList>
      </b:Author>
    </b:Author>
    <b:InternetSiteTitle>Instituto Mexicano de Juventud</b:InternetSiteTitle>
    <b:URL>https://www.gob.mx/imjuve/articulos/los-millennials</b:URL>
    <b:RefOrder>9</b:RefOrder>
  </b:Source>
  <b:Source>
    <b:Tag>Seb20</b:Tag>
    <b:SourceType>JournalArticle</b:SourceType>
    <b:Guid>{E1FC1195-642F-4FDD-A090-EEC450880414}</b:Guid>
    <b:Title>¿Qué hace feliz a los millennials en el trabajo? Evidencias desde el sector del entretenimiento en el norte de Chile</b:Title>
    <b:Year>2020</b:Year>
    <b:URL>https://www.redalyc.org/journal/5608/560865631004/html/</b:URL>
    <b:Author>
      <b:Author>
        <b:NameList>
          <b:Person>
            <b:Last>Pizarro</b:Last>
            <b:First>Sebastián</b:First>
            <b:Middle>Araya</b:Middle>
          </b:Person>
        </b:NameList>
      </b:Author>
    </b:Author>
    <b:JournalName>Revista academia &amp; negocios</b:JournalName>
    <b:RefOrder>8</b:RefOrder>
  </b:Source>
  <b:Source>
    <b:Tag>Luc22</b:Tag>
    <b:SourceType>Interview</b:SourceType>
    <b:Guid>{A8D4894E-EED8-4CC4-8BAD-3C8DA5E33AC7}</b:Guid>
    <b:Author>
      <b:Interviewee>
        <b:NameList>
          <b:Person>
            <b:Last>Muñoz</b:Last>
            <b:First>Lucía</b:First>
          </b:Person>
        </b:NameList>
      </b:Interviewee>
      <b:Interviewer>
        <b:NameList>
          <b:Person>
            <b:Last>Deloitte</b:Last>
          </b:Person>
        </b:NameList>
      </b:Interviewer>
    </b:Author>
    <b:Title>Millennials’ y ‘centennials</b:Title>
    <b:Year>2022</b:Year>
    <b:Month> junio</b:Month>
    <b:Day>28</b:Day>
    <b:RefOrder>4</b:RefOrder>
  </b:Source>
  <b:Source>
    <b:Tag>Wil93</b:Tag>
    <b:SourceType>Book</b:SourceType>
    <b:Guid>{F7C71A3E-992B-444D-B0D9-91A2D666391B}</b:Guid>
    <b:Title>Administración de personal y recursos humanos</b:Title>
    <b:Year>1993</b:Year>
    <b:Author>
      <b:Author>
        <b:NameList>
          <b:Person>
            <b:Last>Werther</b:Last>
            <b:First>William</b:First>
          </b:Person>
        </b:NameList>
      </b:Author>
    </b:Author>
    <b:City>Mexico</b:City>
    <b:Publisher>Mc GrawHill</b:Publisher>
    <b:RefOrder>2</b:RefOrder>
  </b:Source>
  <b:Source>
    <b:Tag>Áng21</b:Tag>
    <b:SourceType>ArticleInAPeriodical</b:SourceType>
    <b:Guid>{8BA98F61-2010-4034-B5C9-F35F592B0711}</b:Guid>
    <b:Title>La Gran Renuncia": por qué los trabajadores en Estados Unidos están dejando sus empleos a un ritmo récord</b:Title>
    <b:Year>2021</b:Year>
    <b:Author>
      <b:Author>
        <b:NameList>
          <b:Person>
            <b:Last>Bermúdez</b:Last>
            <b:First>Ángel</b:First>
          </b:Person>
        </b:NameList>
      </b:Author>
    </b:Author>
    <b:PeriodicalTitle>BBC News Mundo</b:PeriodicalTitle>
    <b:Month>junio</b:Month>
    <b:Day>29</b:Day>
    <b:Pages>https://www.bbc.com/mundo/noticias-57645362</b:Pages>
    <b:RefOrder>10</b:RefOrder>
  </b:Source>
</b:Sources>
</file>

<file path=customXml/itemProps1.xml><?xml version="1.0" encoding="utf-8"?>
<ds:datastoreItem xmlns:ds="http://schemas.openxmlformats.org/officeDocument/2006/customXml" ds:itemID="{59B654B2-A0D5-4276-97B0-1AF89B027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29343</Words>
  <Characters>161392</Characters>
  <Application>Microsoft Office Word</Application>
  <DocSecurity>0</DocSecurity>
  <Lines>1344</Lines>
  <Paragraphs>380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190355</CharactersWithSpaces>
  <SharedDoc>false</SharedDoc>
  <HLinks>
    <vt:vector size="318" baseType="variant">
      <vt:variant>
        <vt:i4>6684674</vt:i4>
      </vt:variant>
      <vt:variant>
        <vt:i4>207</vt:i4>
      </vt:variant>
      <vt:variant>
        <vt:i4>0</vt:i4>
      </vt:variant>
      <vt:variant>
        <vt:i4>5</vt:i4>
      </vt:variant>
      <vt:variant>
        <vt:lpwstr>mailto:info-biblioteca@poder-judicial.go.cr</vt:lpwstr>
      </vt:variant>
      <vt:variant>
        <vt:lpwstr/>
      </vt:variant>
      <vt:variant>
        <vt:i4>8060947</vt:i4>
      </vt:variant>
      <vt:variant>
        <vt:i4>204</vt:i4>
      </vt:variant>
      <vt:variant>
        <vt:i4>0</vt:i4>
      </vt:variant>
      <vt:variant>
        <vt:i4>5</vt:i4>
      </vt:variant>
      <vt:variant>
        <vt:lpwstr>mailto:biblioteca-prestamos@poder-judicial.go.cr</vt:lpwstr>
      </vt:variant>
      <vt:variant>
        <vt:lpwstr/>
      </vt:variant>
      <vt:variant>
        <vt:i4>5832812</vt:i4>
      </vt:variant>
      <vt:variant>
        <vt:i4>201</vt:i4>
      </vt:variant>
      <vt:variant>
        <vt:i4>0</vt:i4>
      </vt:variant>
      <vt:variant>
        <vt:i4>5</vt:i4>
      </vt:variant>
      <vt:variant>
        <vt:lpwstr>mailto:biblioteca@poder-judicial.go.cr</vt:lpwstr>
      </vt:variant>
      <vt:variant>
        <vt:lpwstr/>
      </vt:variant>
      <vt:variant>
        <vt:i4>6291520</vt:i4>
      </vt:variant>
      <vt:variant>
        <vt:i4>198</vt:i4>
      </vt:variant>
      <vt:variant>
        <vt:i4>0</vt:i4>
      </vt:variant>
      <vt:variant>
        <vt:i4>5</vt:i4>
      </vt:variant>
      <vt:variant>
        <vt:lpwstr>mailto:centroinfantilpj@gmail.com</vt:lpwstr>
      </vt:variant>
      <vt:variant>
        <vt:lpwstr/>
      </vt:variant>
      <vt:variant>
        <vt:i4>7405642</vt:i4>
      </vt:variant>
      <vt:variant>
        <vt:i4>195</vt:i4>
      </vt:variant>
      <vt:variant>
        <vt:i4>0</vt:i4>
      </vt:variant>
      <vt:variant>
        <vt:i4>5</vt:i4>
      </vt:variant>
      <vt:variant>
        <vt:lpwstr>mailto:centroinfantil@pode-judicial.go.cr</vt:lpwstr>
      </vt:variant>
      <vt:variant>
        <vt:lpwstr/>
      </vt:variant>
      <vt:variant>
        <vt:i4>2228261</vt:i4>
      </vt:variant>
      <vt:variant>
        <vt:i4>192</vt:i4>
      </vt:variant>
      <vt:variant>
        <vt:i4>0</vt:i4>
      </vt:variant>
      <vt:variant>
        <vt:i4>5</vt:i4>
      </vt:variant>
      <vt:variant>
        <vt:lpwstr>mailto:direc_ejecutiva@poder-judicial.go.cr</vt:lpwstr>
      </vt:variant>
      <vt:variant>
        <vt:lpwstr/>
      </vt:variant>
      <vt:variant>
        <vt:i4>2424887</vt:i4>
      </vt:variant>
      <vt:variant>
        <vt:i4>189</vt:i4>
      </vt:variant>
      <vt:variant>
        <vt:i4>0</vt:i4>
      </vt:variant>
      <vt:variant>
        <vt:i4>5</vt:i4>
      </vt:variant>
      <vt:variant>
        <vt:lpwstr>mailto:recep_cj@poder-judicial.go.cr</vt:lpwstr>
      </vt:variant>
      <vt:variant>
        <vt:lpwstr/>
      </vt:variant>
      <vt:variant>
        <vt:i4>4718691</vt:i4>
      </vt:variant>
      <vt:variant>
        <vt:i4>186</vt:i4>
      </vt:variant>
      <vt:variant>
        <vt:i4>0</vt:i4>
      </vt:variant>
      <vt:variant>
        <vt:i4>5</vt:i4>
      </vt:variant>
      <vt:variant>
        <vt:lpwstr>mailto:admccf@poder-judicial.go.cr</vt:lpwstr>
      </vt:variant>
      <vt:variant>
        <vt:lpwstr/>
      </vt:variant>
      <vt:variant>
        <vt:i4>2424887</vt:i4>
      </vt:variant>
      <vt:variant>
        <vt:i4>183</vt:i4>
      </vt:variant>
      <vt:variant>
        <vt:i4>0</vt:i4>
      </vt:variant>
      <vt:variant>
        <vt:i4>5</vt:i4>
      </vt:variant>
      <vt:variant>
        <vt:lpwstr>mailto:recep_cj@poder-judicial.go.cr</vt:lpwstr>
      </vt:variant>
      <vt:variant>
        <vt:lpwstr/>
      </vt:variant>
      <vt:variant>
        <vt:i4>4718691</vt:i4>
      </vt:variant>
      <vt:variant>
        <vt:i4>180</vt:i4>
      </vt:variant>
      <vt:variant>
        <vt:i4>0</vt:i4>
      </vt:variant>
      <vt:variant>
        <vt:i4>5</vt:i4>
      </vt:variant>
      <vt:variant>
        <vt:lpwstr>mailto:admccf@poder-judicial.go.cr</vt:lpwstr>
      </vt:variant>
      <vt:variant>
        <vt:lpwstr/>
      </vt:variant>
      <vt:variant>
        <vt:i4>4980823</vt:i4>
      </vt:variant>
      <vt:variant>
        <vt:i4>177</vt:i4>
      </vt:variant>
      <vt:variant>
        <vt:i4>0</vt:i4>
      </vt:variant>
      <vt:variant>
        <vt:i4>5</vt:i4>
      </vt:variant>
      <vt:variant>
        <vt:lpwstr>mailto:sec_genero@poder-judicial.go.cr</vt:lpwstr>
      </vt:variant>
      <vt:variant>
        <vt:lpwstr/>
      </vt:variant>
      <vt:variant>
        <vt:i4>2883602</vt:i4>
      </vt:variant>
      <vt:variant>
        <vt:i4>174</vt:i4>
      </vt:variant>
      <vt:variant>
        <vt:i4>0</vt:i4>
      </vt:variant>
      <vt:variant>
        <vt:i4>5</vt:i4>
      </vt:variant>
      <vt:variant>
        <vt:lpwstr>mailto:hscc@poder-judicial.go.cr</vt:lpwstr>
      </vt:variant>
      <vt:variant>
        <vt:lpwstr/>
      </vt:variant>
      <vt:variant>
        <vt:i4>7798801</vt:i4>
      </vt:variant>
      <vt:variant>
        <vt:i4>171</vt:i4>
      </vt:variant>
      <vt:variant>
        <vt:i4>0</vt:i4>
      </vt:variant>
      <vt:variant>
        <vt:i4>5</vt:i4>
      </vt:variant>
      <vt:variant>
        <vt:lpwstr>mailto:relaciones-laborales@poder-judicial.go.cr</vt:lpwstr>
      </vt:variant>
      <vt:variant>
        <vt:lpwstr/>
      </vt:variant>
      <vt:variant>
        <vt:i4>3014668</vt:i4>
      </vt:variant>
      <vt:variant>
        <vt:i4>168</vt:i4>
      </vt:variant>
      <vt:variant>
        <vt:i4>0</vt:i4>
      </vt:variant>
      <vt:variant>
        <vt:i4>5</vt:i4>
      </vt:variant>
      <vt:variant>
        <vt:lpwstr>mailto:justiciarestaurativa@poder-judicial.go.cr</vt:lpwstr>
      </vt:variant>
      <vt:variant>
        <vt:lpwstr/>
      </vt:variant>
      <vt:variant>
        <vt:i4>4587631</vt:i4>
      </vt:variant>
      <vt:variant>
        <vt:i4>165</vt:i4>
      </vt:variant>
      <vt:variant>
        <vt:i4>0</vt:i4>
      </vt:variant>
      <vt:variant>
        <vt:i4>5</vt:i4>
      </vt:variant>
      <vt:variant>
        <vt:lpwstr>mailto:sapso@poder-judicial.go.cr</vt:lpwstr>
      </vt:variant>
      <vt:variant>
        <vt:lpwstr/>
      </vt:variant>
      <vt:variant>
        <vt:i4>4849771</vt:i4>
      </vt:variant>
      <vt:variant>
        <vt:i4>162</vt:i4>
      </vt:variant>
      <vt:variant>
        <vt:i4>0</vt:i4>
      </vt:variant>
      <vt:variant>
        <vt:i4>5</vt:i4>
      </vt:variant>
      <vt:variant>
        <vt:lpwstr>mailto:cmorav@poder-judicial.go.cr</vt:lpwstr>
      </vt:variant>
      <vt:variant>
        <vt:lpwstr/>
      </vt:variant>
      <vt:variant>
        <vt:i4>7798813</vt:i4>
      </vt:variant>
      <vt:variant>
        <vt:i4>159</vt:i4>
      </vt:variant>
      <vt:variant>
        <vt:i4>0</vt:i4>
      </vt:variant>
      <vt:variant>
        <vt:i4>5</vt:i4>
      </vt:variant>
      <vt:variant>
        <vt:lpwstr>mailto:ambiente-laboral@poder-judicial.go.cr</vt:lpwstr>
      </vt:variant>
      <vt:variant>
        <vt:lpwstr/>
      </vt:variant>
      <vt:variant>
        <vt:i4>5570673</vt:i4>
      </vt:variant>
      <vt:variant>
        <vt:i4>156</vt:i4>
      </vt:variant>
      <vt:variant>
        <vt:i4>0</vt:i4>
      </vt:variant>
      <vt:variant>
        <vt:i4>5</vt:i4>
      </vt:variant>
      <vt:variant>
        <vt:lpwstr>mailto:ksaborios@poder-judicial.go.cr</vt:lpwstr>
      </vt:variant>
      <vt:variant>
        <vt:lpwstr/>
      </vt:variant>
      <vt:variant>
        <vt:i4>5439586</vt:i4>
      </vt:variant>
      <vt:variant>
        <vt:i4>153</vt:i4>
      </vt:variant>
      <vt:variant>
        <vt:i4>0</vt:i4>
      </vt:variant>
      <vt:variant>
        <vt:i4>5</vt:i4>
      </vt:variant>
      <vt:variant>
        <vt:lpwstr>mailto:palvareza@poder-judicial.go.cr</vt:lpwstr>
      </vt:variant>
      <vt:variant>
        <vt:lpwstr/>
      </vt:variant>
      <vt:variant>
        <vt:i4>2097174</vt:i4>
      </vt:variant>
      <vt:variant>
        <vt:i4>150</vt:i4>
      </vt:variant>
      <vt:variant>
        <vt:i4>0</vt:i4>
      </vt:variant>
      <vt:variant>
        <vt:i4>5</vt:i4>
      </vt:variant>
      <vt:variant>
        <vt:lpwstr>mailto:ljfallas@poder-judicial.go.cr</vt:lpwstr>
      </vt:variant>
      <vt:variant>
        <vt:lpwstr/>
      </vt:variant>
      <vt:variant>
        <vt:i4>3670038</vt:i4>
      </vt:variant>
      <vt:variant>
        <vt:i4>147</vt:i4>
      </vt:variant>
      <vt:variant>
        <vt:i4>0</vt:i4>
      </vt:variant>
      <vt:variant>
        <vt:i4>5</vt:i4>
      </vt:variant>
      <vt:variant>
        <vt:lpwstr>mailto:jduranal@poder-judicial.go.cr</vt:lpwstr>
      </vt:variant>
      <vt:variant>
        <vt:lpwstr/>
      </vt:variant>
      <vt:variant>
        <vt:i4>5374072</vt:i4>
      </vt:variant>
      <vt:variant>
        <vt:i4>144</vt:i4>
      </vt:variant>
      <vt:variant>
        <vt:i4>0</vt:i4>
      </vt:variant>
      <vt:variant>
        <vt:i4>5</vt:i4>
      </vt:variant>
      <vt:variant>
        <vt:lpwstr>mailto:inavarroc@poder-judicial.go.c</vt:lpwstr>
      </vt:variant>
      <vt:variant>
        <vt:lpwstr/>
      </vt:variant>
      <vt:variant>
        <vt:i4>5701743</vt:i4>
      </vt:variant>
      <vt:variant>
        <vt:i4>141</vt:i4>
      </vt:variant>
      <vt:variant>
        <vt:i4>0</vt:i4>
      </vt:variant>
      <vt:variant>
        <vt:i4>5</vt:i4>
      </vt:variant>
      <vt:variant>
        <vt:lpwstr>mailto:capacitate@poder-judicial.go.cr</vt:lpwstr>
      </vt:variant>
      <vt:variant>
        <vt:lpwstr/>
      </vt:variant>
      <vt:variant>
        <vt:i4>1769598</vt:i4>
      </vt:variant>
      <vt:variant>
        <vt:i4>138</vt:i4>
      </vt:variant>
      <vt:variant>
        <vt:i4>0</vt:i4>
      </vt:variant>
      <vt:variant>
        <vt:i4>5</vt:i4>
      </vt:variant>
      <vt:variant>
        <vt:lpwstr>mailto:capacitacion-personal@poder-judicial.go.cr</vt:lpwstr>
      </vt:variant>
      <vt:variant>
        <vt:lpwstr/>
      </vt:variant>
      <vt:variant>
        <vt:i4>2097161</vt:i4>
      </vt:variant>
      <vt:variant>
        <vt:i4>135</vt:i4>
      </vt:variant>
      <vt:variant>
        <vt:i4>0</vt:i4>
      </vt:variant>
      <vt:variant>
        <vt:i4>5</vt:i4>
      </vt:variant>
      <vt:variant>
        <vt:lpwstr>mailto:serviciocliente@asosejud.org</vt:lpwstr>
      </vt:variant>
      <vt:variant>
        <vt:lpwstr/>
      </vt:variant>
      <vt:variant>
        <vt:i4>2228261</vt:i4>
      </vt:variant>
      <vt:variant>
        <vt:i4>132</vt:i4>
      </vt:variant>
      <vt:variant>
        <vt:i4>0</vt:i4>
      </vt:variant>
      <vt:variant>
        <vt:i4>5</vt:i4>
      </vt:variant>
      <vt:variant>
        <vt:lpwstr>mailto:direc_ejecutiva@poder-judicial.go.cr</vt:lpwstr>
      </vt:variant>
      <vt:variant>
        <vt:lpwstr/>
      </vt:variant>
      <vt:variant>
        <vt:i4>4587610</vt:i4>
      </vt:variant>
      <vt:variant>
        <vt:i4>129</vt:i4>
      </vt:variant>
      <vt:variant>
        <vt:i4>0</vt:i4>
      </vt:variant>
      <vt:variant>
        <vt:i4>5</vt:i4>
      </vt:variant>
      <vt:variant>
        <vt:lpwstr>mailto:salud_ocup@poder-judicial.go.cr</vt:lpwstr>
      </vt:variant>
      <vt:variant>
        <vt:lpwstr/>
      </vt:variant>
      <vt:variant>
        <vt:i4>5636220</vt:i4>
      </vt:variant>
      <vt:variant>
        <vt:i4>126</vt:i4>
      </vt:variant>
      <vt:variant>
        <vt:i4>0</vt:i4>
      </vt:variant>
      <vt:variant>
        <vt:i4>5</vt:i4>
      </vt:variant>
      <vt:variant>
        <vt:lpwstr>mailto:fbricenoe@poder-judicial.go.cr</vt:lpwstr>
      </vt:variant>
      <vt:variant>
        <vt:lpwstr/>
      </vt:variant>
      <vt:variant>
        <vt:i4>2293801</vt:i4>
      </vt:variant>
      <vt:variant>
        <vt:i4>123</vt:i4>
      </vt:variant>
      <vt:variant>
        <vt:i4>0</vt:i4>
      </vt:variant>
      <vt:variant>
        <vt:i4>5</vt:i4>
      </vt:variant>
      <vt:variant>
        <vt:lpwstr>mailto:servicios_salud@poder-judicial.go.cr</vt:lpwstr>
      </vt:variant>
      <vt:variant>
        <vt:lpwstr/>
      </vt:variant>
      <vt:variant>
        <vt:i4>4128794</vt:i4>
      </vt:variant>
      <vt:variant>
        <vt:i4>120</vt:i4>
      </vt:variant>
      <vt:variant>
        <vt:i4>0</vt:i4>
      </vt:variant>
      <vt:variant>
        <vt:i4>5</vt:i4>
      </vt:variant>
      <vt:variant>
        <vt:lpwstr>mailto:ypiedra@poder-judicial.go.cr</vt:lpwstr>
      </vt:variant>
      <vt:variant>
        <vt:lpwstr/>
      </vt:variant>
      <vt:variant>
        <vt:i4>5111858</vt:i4>
      </vt:variant>
      <vt:variant>
        <vt:i4>117</vt:i4>
      </vt:variant>
      <vt:variant>
        <vt:i4>0</vt:i4>
      </vt:variant>
      <vt:variant>
        <vt:i4>5</vt:i4>
      </vt:variant>
      <vt:variant>
        <vt:lpwstr>mailto:smedico-sgdoc@Poder-Judicial.go.cr</vt:lpwstr>
      </vt:variant>
      <vt:variant>
        <vt:lpwstr/>
      </vt:variant>
      <vt:variant>
        <vt:i4>2293801</vt:i4>
      </vt:variant>
      <vt:variant>
        <vt:i4>114</vt:i4>
      </vt:variant>
      <vt:variant>
        <vt:i4>0</vt:i4>
      </vt:variant>
      <vt:variant>
        <vt:i4>5</vt:i4>
      </vt:variant>
      <vt:variant>
        <vt:lpwstr>mailto:servicios_salud@poder-judicial.go.cr</vt:lpwstr>
      </vt:variant>
      <vt:variant>
        <vt:lpwstr/>
      </vt:variant>
      <vt:variant>
        <vt:i4>2359300</vt:i4>
      </vt:variant>
      <vt:variant>
        <vt:i4>111</vt:i4>
      </vt:variant>
      <vt:variant>
        <vt:i4>0</vt:i4>
      </vt:variant>
      <vt:variant>
        <vt:i4>5</vt:i4>
      </vt:variant>
      <vt:variant>
        <vt:lpwstr>mailto:vvargasc@poder-judicial.go.cr</vt:lpwstr>
      </vt:variant>
      <vt:variant>
        <vt:lpwstr/>
      </vt:variant>
      <vt:variant>
        <vt:i4>2293801</vt:i4>
      </vt:variant>
      <vt:variant>
        <vt:i4>108</vt:i4>
      </vt:variant>
      <vt:variant>
        <vt:i4>0</vt:i4>
      </vt:variant>
      <vt:variant>
        <vt:i4>5</vt:i4>
      </vt:variant>
      <vt:variant>
        <vt:lpwstr>mailto:servicios_salud@poder-judicial.go.cr</vt:lpwstr>
      </vt:variant>
      <vt:variant>
        <vt:lpwstr/>
      </vt:variant>
      <vt:variant>
        <vt:i4>131178</vt:i4>
      </vt:variant>
      <vt:variant>
        <vt:i4>105</vt:i4>
      </vt:variant>
      <vt:variant>
        <vt:i4>0</vt:i4>
      </vt:variant>
      <vt:variant>
        <vt:i4>5</vt:i4>
      </vt:variant>
      <vt:variant>
        <vt:lpwstr>mailto:ssalud-poc@poder-judicial.go.cr</vt:lpwstr>
      </vt:variant>
      <vt:variant>
        <vt:lpwstr/>
      </vt:variant>
      <vt:variant>
        <vt:i4>262264</vt:i4>
      </vt:variant>
      <vt:variant>
        <vt:i4>102</vt:i4>
      </vt:variant>
      <vt:variant>
        <vt:i4>0</vt:i4>
      </vt:variant>
      <vt:variant>
        <vt:i4>5</vt:i4>
      </vt:variant>
      <vt:variant>
        <vt:lpwstr>mailto:ssalud-lim@Poder-Judicial.go.cr</vt:lpwstr>
      </vt:variant>
      <vt:variant>
        <vt:lpwstr/>
      </vt:variant>
      <vt:variant>
        <vt:i4>5111854</vt:i4>
      </vt:variant>
      <vt:variant>
        <vt:i4>99</vt:i4>
      </vt:variant>
      <vt:variant>
        <vt:i4>0</vt:i4>
      </vt:variant>
      <vt:variant>
        <vt:i4>5</vt:i4>
      </vt:variant>
      <vt:variant>
        <vt:lpwstr>mailto:pun-serviciosalud@Poder-Judicial.go.cr</vt:lpwstr>
      </vt:variant>
      <vt:variant>
        <vt:lpwstr/>
      </vt:variant>
      <vt:variant>
        <vt:i4>2228249</vt:i4>
      </vt:variant>
      <vt:variant>
        <vt:i4>96</vt:i4>
      </vt:variant>
      <vt:variant>
        <vt:i4>0</vt:i4>
      </vt:variant>
      <vt:variant>
        <vt:i4>5</vt:i4>
      </vt:variant>
      <vt:variant>
        <vt:lpwstr>mailto:fbeirute@poder-judicial.go.cr</vt:lpwstr>
      </vt:variant>
      <vt:variant>
        <vt:lpwstr/>
      </vt:variant>
      <vt:variant>
        <vt:i4>5439614</vt:i4>
      </vt:variant>
      <vt:variant>
        <vt:i4>93</vt:i4>
      </vt:variant>
      <vt:variant>
        <vt:i4>0</vt:i4>
      </vt:variant>
      <vt:variant>
        <vt:i4>5</vt:i4>
      </vt:variant>
      <vt:variant>
        <vt:lpwstr>mailto:faguirrec@poder-judicial.go.cr</vt:lpwstr>
      </vt:variant>
      <vt:variant>
        <vt:lpwstr/>
      </vt:variant>
      <vt:variant>
        <vt:i4>5832767</vt:i4>
      </vt:variant>
      <vt:variant>
        <vt:i4>90</vt:i4>
      </vt:variant>
      <vt:variant>
        <vt:i4>0</vt:i4>
      </vt:variant>
      <vt:variant>
        <vt:i4>5</vt:i4>
      </vt:variant>
      <vt:variant>
        <vt:lpwstr>mailto:hda-serviciosalud@Poder-Judicial.go.cr</vt:lpwstr>
      </vt:variant>
      <vt:variant>
        <vt:lpwstr/>
      </vt:variant>
      <vt:variant>
        <vt:i4>786536</vt:i4>
      </vt:variant>
      <vt:variant>
        <vt:i4>87</vt:i4>
      </vt:variant>
      <vt:variant>
        <vt:i4>0</vt:i4>
      </vt:variant>
      <vt:variant>
        <vt:i4>5</vt:i4>
      </vt:variant>
      <vt:variant>
        <vt:lpwstr>mailto:ssalud-car@Poder-Judicial.go.cr</vt:lpwstr>
      </vt:variant>
      <vt:variant>
        <vt:lpwstr/>
      </vt:variant>
      <vt:variant>
        <vt:i4>4325417</vt:i4>
      </vt:variant>
      <vt:variant>
        <vt:i4>84</vt:i4>
      </vt:variant>
      <vt:variant>
        <vt:i4>0</vt:i4>
      </vt:variant>
      <vt:variant>
        <vt:i4>5</vt:i4>
      </vt:variant>
      <vt:variant>
        <vt:lpwstr>mailto:sra-serviciosalud@poder-judicial.go.cr</vt:lpwstr>
      </vt:variant>
      <vt:variant>
        <vt:lpwstr/>
      </vt:variant>
      <vt:variant>
        <vt:i4>1966200</vt:i4>
      </vt:variant>
      <vt:variant>
        <vt:i4>81</vt:i4>
      </vt:variant>
      <vt:variant>
        <vt:i4>0</vt:i4>
      </vt:variant>
      <vt:variant>
        <vt:i4>5</vt:i4>
      </vt:variant>
      <vt:variant>
        <vt:lpwstr>mailto:/fbeirute@poder-judicial.go.cr</vt:lpwstr>
      </vt:variant>
      <vt:variant>
        <vt:lpwstr/>
      </vt:variant>
      <vt:variant>
        <vt:i4>5439614</vt:i4>
      </vt:variant>
      <vt:variant>
        <vt:i4>78</vt:i4>
      </vt:variant>
      <vt:variant>
        <vt:i4>0</vt:i4>
      </vt:variant>
      <vt:variant>
        <vt:i4>5</vt:i4>
      </vt:variant>
      <vt:variant>
        <vt:lpwstr>mailto:faguirrec@poder-judicial.go.cr</vt:lpwstr>
      </vt:variant>
      <vt:variant>
        <vt:lpwstr/>
      </vt:variant>
      <vt:variant>
        <vt:i4>5963831</vt:i4>
      </vt:variant>
      <vt:variant>
        <vt:i4>75</vt:i4>
      </vt:variant>
      <vt:variant>
        <vt:i4>0</vt:i4>
      </vt:variant>
      <vt:variant>
        <vt:i4>5</vt:i4>
      </vt:variant>
      <vt:variant>
        <vt:lpwstr>mailto:alj-serviciosalud@poder-judicial.go.cr</vt:lpwstr>
      </vt:variant>
      <vt:variant>
        <vt:lpwstr/>
      </vt:variant>
      <vt:variant>
        <vt:i4>5111858</vt:i4>
      </vt:variant>
      <vt:variant>
        <vt:i4>72</vt:i4>
      </vt:variant>
      <vt:variant>
        <vt:i4>0</vt:i4>
      </vt:variant>
      <vt:variant>
        <vt:i4>5</vt:i4>
      </vt:variant>
      <vt:variant>
        <vt:lpwstr>mailto:smedico-sgdoc@Poder-Judicial.go.cr</vt:lpwstr>
      </vt:variant>
      <vt:variant>
        <vt:lpwstr/>
      </vt:variant>
      <vt:variant>
        <vt:i4>2293801</vt:i4>
      </vt:variant>
      <vt:variant>
        <vt:i4>69</vt:i4>
      </vt:variant>
      <vt:variant>
        <vt:i4>0</vt:i4>
      </vt:variant>
      <vt:variant>
        <vt:i4>5</vt:i4>
      </vt:variant>
      <vt:variant>
        <vt:lpwstr>mailto:servicios_salud@poder-judicial.go.cr</vt:lpwstr>
      </vt:variant>
      <vt:variant>
        <vt:lpwstr/>
      </vt:variant>
      <vt:variant>
        <vt:i4>3276821</vt:i4>
      </vt:variant>
      <vt:variant>
        <vt:i4>66</vt:i4>
      </vt:variant>
      <vt:variant>
        <vt:i4>0</vt:i4>
      </vt:variant>
      <vt:variant>
        <vt:i4>5</vt:i4>
      </vt:variant>
      <vt:variant>
        <vt:lpwstr>mailto:mmoreira@poder-judicial.go.cr</vt:lpwstr>
      </vt:variant>
      <vt:variant>
        <vt:lpwstr/>
      </vt:variant>
      <vt:variant>
        <vt:i4>1703989</vt:i4>
      </vt:variant>
      <vt:variant>
        <vt:i4>26</vt:i4>
      </vt:variant>
      <vt:variant>
        <vt:i4>0</vt:i4>
      </vt:variant>
      <vt:variant>
        <vt:i4>5</vt:i4>
      </vt:variant>
      <vt:variant>
        <vt:lpwstr/>
      </vt:variant>
      <vt:variant>
        <vt:lpwstr>_Toc136007298</vt:lpwstr>
      </vt:variant>
      <vt:variant>
        <vt:i4>1703989</vt:i4>
      </vt:variant>
      <vt:variant>
        <vt:i4>20</vt:i4>
      </vt:variant>
      <vt:variant>
        <vt:i4>0</vt:i4>
      </vt:variant>
      <vt:variant>
        <vt:i4>5</vt:i4>
      </vt:variant>
      <vt:variant>
        <vt:lpwstr/>
      </vt:variant>
      <vt:variant>
        <vt:lpwstr>_Toc136007297</vt:lpwstr>
      </vt:variant>
      <vt:variant>
        <vt:i4>1703989</vt:i4>
      </vt:variant>
      <vt:variant>
        <vt:i4>14</vt:i4>
      </vt:variant>
      <vt:variant>
        <vt:i4>0</vt:i4>
      </vt:variant>
      <vt:variant>
        <vt:i4>5</vt:i4>
      </vt:variant>
      <vt:variant>
        <vt:lpwstr/>
      </vt:variant>
      <vt:variant>
        <vt:lpwstr>_Toc136007296</vt:lpwstr>
      </vt:variant>
      <vt:variant>
        <vt:i4>1703989</vt:i4>
      </vt:variant>
      <vt:variant>
        <vt:i4>8</vt:i4>
      </vt:variant>
      <vt:variant>
        <vt:i4>0</vt:i4>
      </vt:variant>
      <vt:variant>
        <vt:i4>5</vt:i4>
      </vt:variant>
      <vt:variant>
        <vt:lpwstr/>
      </vt:variant>
      <vt:variant>
        <vt:lpwstr>_Toc136007295</vt:lpwstr>
      </vt:variant>
      <vt:variant>
        <vt:i4>1703989</vt:i4>
      </vt:variant>
      <vt:variant>
        <vt:i4>2</vt:i4>
      </vt:variant>
      <vt:variant>
        <vt:i4>0</vt:i4>
      </vt:variant>
      <vt:variant>
        <vt:i4>5</vt:i4>
      </vt:variant>
      <vt:variant>
        <vt:lpwstr/>
      </vt:variant>
      <vt:variant>
        <vt:lpwstr>_Toc136007294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Padilla Fuentes</dc:creator>
  <cp:keywords/>
  <dc:description/>
  <cp:lastModifiedBy>Catalina Conejo Valverde  (Autorizada/Secretaría General de la Corte)</cp:lastModifiedBy>
  <cp:revision>1</cp:revision>
  <cp:lastPrinted>2024-07-17T14:56:00Z</cp:lastPrinted>
  <dcterms:created xsi:type="dcterms:W3CDTF">2024-07-22T21:09:00Z</dcterms:created>
  <dcterms:modified xsi:type="dcterms:W3CDTF">2024-07-22T21:09:00Z</dcterms:modified>
</cp:coreProperties>
</file>