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21B" w:rsidRPr="00D60504" w:rsidRDefault="0009021B" w:rsidP="0009021B">
      <w:pPr>
        <w:pStyle w:val="paragraph"/>
        <w:spacing w:before="0" w:beforeAutospacing="0" w:after="120" w:afterAutospacing="0" w:line="360" w:lineRule="auto"/>
        <w:jc w:val="center"/>
        <w:textAlignment w:val="baseline"/>
        <w:rPr>
          <w:rStyle w:val="normaltextrun"/>
          <w:b/>
          <w:bCs/>
        </w:rPr>
      </w:pPr>
    </w:p>
    <w:p w:rsidR="007870CD" w:rsidRPr="00C036A2" w:rsidRDefault="0009021B" w:rsidP="00C036A2">
      <w:pPr>
        <w:pStyle w:val="paragraph"/>
        <w:spacing w:before="0" w:beforeAutospacing="0" w:after="120" w:afterAutospacing="0" w:line="360" w:lineRule="auto"/>
        <w:jc w:val="center"/>
        <w:textAlignment w:val="baseline"/>
        <w:rPr>
          <w:b/>
          <w:bCs/>
          <w:lang w:val="es-ES"/>
        </w:rPr>
      </w:pPr>
      <w:r w:rsidRPr="6C893ADB">
        <w:rPr>
          <w:rStyle w:val="normaltextrun"/>
          <w:b/>
          <w:bCs/>
          <w:lang w:val="es-ES"/>
        </w:rPr>
        <w:t>DGH-00</w:t>
      </w:r>
      <w:r w:rsidR="3E5BA336" w:rsidRPr="6C893ADB">
        <w:rPr>
          <w:rStyle w:val="normaltextrun"/>
          <w:b/>
          <w:bCs/>
          <w:lang w:val="es-ES"/>
        </w:rPr>
        <w:t>7</w:t>
      </w:r>
      <w:r w:rsidRPr="6C893ADB">
        <w:rPr>
          <w:rStyle w:val="normaltextrun"/>
          <w:b/>
          <w:bCs/>
          <w:lang w:val="es-ES"/>
        </w:rPr>
        <w:t xml:space="preserve"> PROTOCOLO </w:t>
      </w:r>
      <w:r w:rsidR="2B8921C3" w:rsidRPr="6C893ADB">
        <w:rPr>
          <w:rStyle w:val="normaltextrun"/>
          <w:b/>
          <w:bCs/>
          <w:lang w:val="es-ES"/>
        </w:rPr>
        <w:t xml:space="preserve">PARA </w:t>
      </w:r>
      <w:r w:rsidR="7AB14777" w:rsidRPr="6C893ADB">
        <w:rPr>
          <w:rStyle w:val="normaltextrun"/>
          <w:b/>
          <w:bCs/>
          <w:lang w:val="es-ES"/>
        </w:rPr>
        <w:t>LA GESTIÓN INSTITUCIONAL</w:t>
      </w:r>
      <w:r w:rsidR="26190C68" w:rsidRPr="6C893ADB">
        <w:rPr>
          <w:rStyle w:val="normaltextrun"/>
          <w:b/>
          <w:bCs/>
          <w:lang w:val="es-ES"/>
        </w:rPr>
        <w:t xml:space="preserve"> DE EQUIPOS DE PROTECCIÓN PERSONAL</w:t>
      </w:r>
      <w:r w:rsidR="70DADC6B" w:rsidRPr="6C893ADB">
        <w:rPr>
          <w:rStyle w:val="normaltextrun"/>
          <w:b/>
          <w:bCs/>
          <w:lang w:val="es-ES"/>
        </w:rPr>
        <w:t xml:space="preserve"> POR COVID 19</w:t>
      </w:r>
      <w:r w:rsidR="03E40676" w:rsidRPr="6C893ADB">
        <w:rPr>
          <w:rStyle w:val="normaltextrun"/>
          <w:b/>
          <w:bCs/>
          <w:lang w:val="es-ES"/>
        </w:rPr>
        <w:t>.</w:t>
      </w:r>
      <w:r w:rsidRPr="6C893ADB">
        <w:rPr>
          <w:rStyle w:val="eop"/>
          <w:b/>
          <w:bCs/>
          <w:lang w:val="es-ES"/>
        </w:rPr>
        <w:t> </w:t>
      </w:r>
    </w:p>
    <w:tbl>
      <w:tblPr>
        <w:tblStyle w:val="Tablaconcuadrcula"/>
        <w:tblW w:w="9972" w:type="dxa"/>
        <w:tblLayout w:type="fixed"/>
        <w:tblLook w:val="04A0" w:firstRow="1" w:lastRow="0" w:firstColumn="1" w:lastColumn="0" w:noHBand="0" w:noVBand="1"/>
      </w:tblPr>
      <w:tblGrid>
        <w:gridCol w:w="4986"/>
        <w:gridCol w:w="4986"/>
      </w:tblGrid>
      <w:tr w:rsidR="0012598E" w:rsidRPr="0009021B" w:rsidTr="00CB7236">
        <w:tc>
          <w:tcPr>
            <w:tcW w:w="4986" w:type="dxa"/>
          </w:tcPr>
          <w:p w:rsidR="0012598E" w:rsidRPr="0009021B" w:rsidRDefault="0012598E" w:rsidP="00CB7236">
            <w:pPr>
              <w:spacing w:after="120" w:line="360" w:lineRule="auto"/>
              <w:jc w:val="both"/>
              <w:rPr>
                <w:rFonts w:ascii="Times New Roman" w:eastAsia="Avenir Next LT Pro Light" w:hAnsi="Times New Roman" w:cs="Times New Roman"/>
              </w:rPr>
            </w:pPr>
            <w:r>
              <w:rPr>
                <w:rFonts w:ascii="Times New Roman" w:eastAsia="Avenir Next LT Pro Light" w:hAnsi="Times New Roman" w:cs="Times New Roman"/>
                <w:color w:val="000000" w:themeColor="text1"/>
                <w:lang w:val="es-ES"/>
              </w:rPr>
              <w:t>Versión: 00</w:t>
            </w:r>
            <w:r w:rsidR="00FD71B4">
              <w:rPr>
                <w:rFonts w:ascii="Times New Roman" w:eastAsia="Avenir Next LT Pro Light" w:hAnsi="Times New Roman" w:cs="Times New Roman"/>
                <w:color w:val="000000" w:themeColor="text1"/>
                <w:lang w:val="es-ES"/>
              </w:rPr>
              <w:t>5</w:t>
            </w:r>
          </w:p>
        </w:tc>
        <w:tc>
          <w:tcPr>
            <w:tcW w:w="4986" w:type="dxa"/>
          </w:tcPr>
          <w:p w:rsidR="0012598E" w:rsidRPr="0009021B" w:rsidRDefault="0012598E" w:rsidP="00CB7236">
            <w:pPr>
              <w:spacing w:after="120" w:line="360" w:lineRule="auto"/>
              <w:jc w:val="both"/>
              <w:rPr>
                <w:rFonts w:ascii="Times New Roman" w:eastAsia="Avenir Next LT Pro Light" w:hAnsi="Times New Roman" w:cs="Times New Roman"/>
                <w:color w:val="000000" w:themeColor="text1"/>
                <w:lang w:val="es-ES"/>
              </w:rPr>
            </w:pPr>
            <w:r w:rsidRPr="747AA239">
              <w:rPr>
                <w:rFonts w:ascii="Times New Roman" w:eastAsia="Avenir Next LT Pro Light" w:hAnsi="Times New Roman" w:cs="Times New Roman"/>
                <w:color w:val="000000" w:themeColor="text1"/>
                <w:lang w:val="es-ES"/>
              </w:rPr>
              <w:t xml:space="preserve">Fecha de elaboración: </w:t>
            </w:r>
            <w:r w:rsidR="00790099">
              <w:rPr>
                <w:rFonts w:ascii="Times New Roman" w:eastAsia="Avenir Next LT Pro Light" w:hAnsi="Times New Roman" w:cs="Times New Roman"/>
                <w:color w:val="000000" w:themeColor="text1"/>
                <w:lang w:val="es-ES"/>
              </w:rPr>
              <w:t>29</w:t>
            </w:r>
            <w:r w:rsidRPr="747AA239">
              <w:rPr>
                <w:rFonts w:ascii="Times New Roman" w:eastAsia="Avenir Next LT Pro Light" w:hAnsi="Times New Roman" w:cs="Times New Roman"/>
                <w:color w:val="000000" w:themeColor="text1"/>
                <w:lang w:val="es-ES"/>
              </w:rPr>
              <w:t>-</w:t>
            </w:r>
            <w:r w:rsidR="00B77F21">
              <w:rPr>
                <w:rFonts w:ascii="Times New Roman" w:eastAsia="Avenir Next LT Pro Light" w:hAnsi="Times New Roman" w:cs="Times New Roman"/>
                <w:color w:val="000000" w:themeColor="text1"/>
                <w:lang w:val="es-ES"/>
              </w:rPr>
              <w:t>setiembre</w:t>
            </w:r>
            <w:r w:rsidRPr="747AA239">
              <w:rPr>
                <w:rFonts w:ascii="Times New Roman" w:eastAsia="Avenir Next LT Pro Light" w:hAnsi="Times New Roman" w:cs="Times New Roman"/>
                <w:color w:val="000000" w:themeColor="text1"/>
                <w:lang w:val="es-ES"/>
              </w:rPr>
              <w:t>-202</w:t>
            </w:r>
            <w:r w:rsidR="00932C9C">
              <w:rPr>
                <w:rFonts w:ascii="Times New Roman" w:eastAsia="Avenir Next LT Pro Light" w:hAnsi="Times New Roman" w:cs="Times New Roman"/>
                <w:color w:val="000000" w:themeColor="text1"/>
                <w:lang w:val="es-ES"/>
              </w:rPr>
              <w:t>2</w:t>
            </w:r>
          </w:p>
        </w:tc>
      </w:tr>
    </w:tbl>
    <w:p w:rsidR="007870CD" w:rsidRDefault="007870CD" w:rsidP="0009021B">
      <w:pPr>
        <w:spacing w:after="120" w:line="360" w:lineRule="auto"/>
        <w:jc w:val="both"/>
        <w:rPr>
          <w:rFonts w:ascii="Times New Roman" w:eastAsia="Times New Roman" w:hAnsi="Times New Roman" w:cs="Times New Roman"/>
          <w:color w:val="000000" w:themeColor="text1"/>
          <w:lang w:val="es-ES"/>
        </w:rPr>
      </w:pPr>
    </w:p>
    <w:tbl>
      <w:tblPr>
        <w:tblStyle w:val="Tablaconcuadrcula"/>
        <w:tblW w:w="9972" w:type="dxa"/>
        <w:tblLayout w:type="fixed"/>
        <w:tblLook w:val="06A0" w:firstRow="1" w:lastRow="0" w:firstColumn="1" w:lastColumn="0" w:noHBand="1" w:noVBand="1"/>
      </w:tblPr>
      <w:tblGrid>
        <w:gridCol w:w="4986"/>
        <w:gridCol w:w="4986"/>
      </w:tblGrid>
      <w:tr w:rsidR="0012598E" w:rsidRPr="0009021B" w:rsidTr="00CB7236">
        <w:tc>
          <w:tcPr>
            <w:tcW w:w="9972" w:type="dxa"/>
            <w:gridSpan w:val="2"/>
          </w:tcPr>
          <w:p w:rsidR="0012598E" w:rsidRPr="0009021B" w:rsidRDefault="0012598E" w:rsidP="00CB7236">
            <w:pPr>
              <w:spacing w:after="120"/>
              <w:jc w:val="both"/>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t>Versión 00</w:t>
            </w:r>
            <w:r w:rsidR="00B82174">
              <w:rPr>
                <w:rFonts w:ascii="Times New Roman" w:eastAsia="Avenir Next LT Pro Light" w:hAnsi="Times New Roman" w:cs="Times New Roman"/>
                <w:b/>
                <w:bCs/>
                <w:color w:val="000000" w:themeColor="text1"/>
                <w:lang w:val="es-ES"/>
              </w:rPr>
              <w:t>4</w:t>
            </w:r>
            <w:r>
              <w:rPr>
                <w:rFonts w:ascii="Times New Roman" w:eastAsia="Avenir Next LT Pro Light" w:hAnsi="Times New Roman" w:cs="Times New Roman"/>
                <w:b/>
                <w:bCs/>
                <w:color w:val="000000" w:themeColor="text1"/>
                <w:lang w:val="es-ES"/>
              </w:rPr>
              <w:t xml:space="preserve"> elaborada</w:t>
            </w:r>
            <w:r w:rsidRPr="0009021B">
              <w:rPr>
                <w:rFonts w:ascii="Times New Roman" w:eastAsia="Avenir Next LT Pro Light" w:hAnsi="Times New Roman" w:cs="Times New Roman"/>
                <w:b/>
                <w:bCs/>
                <w:color w:val="000000" w:themeColor="text1"/>
                <w:lang w:val="es-ES"/>
              </w:rPr>
              <w:t xml:space="preserve"> por:</w:t>
            </w:r>
          </w:p>
        </w:tc>
      </w:tr>
      <w:tr w:rsidR="0012598E" w:rsidRPr="0009021B" w:rsidTr="00CB7236">
        <w:tc>
          <w:tcPr>
            <w:tcW w:w="4986" w:type="dxa"/>
          </w:tcPr>
          <w:p w:rsidR="00932C9C" w:rsidRPr="00C21D89" w:rsidRDefault="0012598E" w:rsidP="00CB7236">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Ing. Luis Adrián Piedra Segura</w:t>
            </w:r>
          </w:p>
        </w:tc>
        <w:tc>
          <w:tcPr>
            <w:tcW w:w="4986" w:type="dxa"/>
          </w:tcPr>
          <w:p w:rsidR="00574CA0" w:rsidRPr="00C21D89" w:rsidRDefault="0012598E" w:rsidP="00CB7236">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Subproceso Salud Ocupacional</w:t>
            </w:r>
          </w:p>
        </w:tc>
      </w:tr>
    </w:tbl>
    <w:p w:rsidR="007870CD" w:rsidRDefault="007870CD" w:rsidP="0009021B">
      <w:pPr>
        <w:spacing w:after="120" w:line="360" w:lineRule="auto"/>
        <w:jc w:val="both"/>
        <w:rPr>
          <w:rFonts w:ascii="Times New Roman" w:eastAsia="Times New Roman" w:hAnsi="Times New Roman" w:cs="Times New Roman"/>
          <w:color w:val="000000" w:themeColor="text1"/>
          <w:lang w:val="es-E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86"/>
        <w:gridCol w:w="4986"/>
      </w:tblGrid>
      <w:tr w:rsidR="00C12CFB" w:rsidRPr="003749E9" w:rsidTr="00C12CFB">
        <w:tc>
          <w:tcPr>
            <w:tcW w:w="4986" w:type="dxa"/>
            <w:shd w:val="clear" w:color="auto" w:fill="auto"/>
          </w:tcPr>
          <w:p w:rsidR="00C12CFB" w:rsidRPr="003749E9" w:rsidRDefault="00C12CFB" w:rsidP="00C12CFB">
            <w:pPr>
              <w:spacing w:after="120"/>
              <w:jc w:val="both"/>
              <w:rPr>
                <w:rFonts w:ascii="Times New Roman" w:eastAsia="Times New Roman" w:hAnsi="Times New Roman" w:cs="Times New Roman"/>
              </w:rPr>
            </w:pPr>
            <w:r w:rsidRPr="003749E9">
              <w:rPr>
                <w:rFonts w:ascii="Times New Roman" w:eastAsia="Times New Roman" w:hAnsi="Times New Roman" w:cs="Times New Roman"/>
                <w:b/>
                <w:bCs/>
                <w:color w:val="000000"/>
                <w:lang w:val="es-ES"/>
              </w:rPr>
              <w:t>Actualizado por:</w:t>
            </w:r>
          </w:p>
        </w:tc>
        <w:tc>
          <w:tcPr>
            <w:tcW w:w="4986" w:type="dxa"/>
            <w:shd w:val="clear" w:color="auto" w:fill="auto"/>
          </w:tcPr>
          <w:p w:rsidR="00C12CFB" w:rsidRPr="003749E9" w:rsidRDefault="00C12CFB" w:rsidP="00C12CFB">
            <w:pPr>
              <w:rPr>
                <w:rFonts w:ascii="Times New Roman" w:hAnsi="Times New Roman" w:cs="Times New Roman"/>
              </w:rPr>
            </w:pPr>
          </w:p>
        </w:tc>
      </w:tr>
      <w:tr w:rsidR="00C12CFB" w:rsidRPr="003749E9" w:rsidTr="00C12CFB">
        <w:tc>
          <w:tcPr>
            <w:tcW w:w="4986" w:type="dxa"/>
            <w:shd w:val="clear" w:color="auto" w:fill="auto"/>
          </w:tcPr>
          <w:p w:rsidR="0062091B" w:rsidRPr="002E5040" w:rsidRDefault="00C12CFB" w:rsidP="00C12CFB">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Ing. Luis Adrián Piedra Segura</w:t>
            </w:r>
          </w:p>
        </w:tc>
        <w:tc>
          <w:tcPr>
            <w:tcW w:w="4986" w:type="dxa"/>
            <w:shd w:val="clear" w:color="auto" w:fill="auto"/>
          </w:tcPr>
          <w:p w:rsidR="0062091B" w:rsidRPr="00B82174" w:rsidRDefault="00C12CFB" w:rsidP="00C12CFB">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Subproceso Salud Ocupacional</w:t>
            </w:r>
          </w:p>
        </w:tc>
      </w:tr>
    </w:tbl>
    <w:p w:rsidR="00C12CFB" w:rsidRDefault="00C12CFB" w:rsidP="0009021B">
      <w:pPr>
        <w:spacing w:after="120" w:line="360" w:lineRule="auto"/>
        <w:jc w:val="both"/>
        <w:rPr>
          <w:rFonts w:ascii="Times New Roman" w:eastAsia="Times New Roman" w:hAnsi="Times New Roman" w:cs="Times New Roman"/>
          <w:color w:val="000000" w:themeColor="text1"/>
          <w:lang w:val="es-ES"/>
        </w:rPr>
      </w:pPr>
    </w:p>
    <w:tbl>
      <w:tblPr>
        <w:tblStyle w:val="Tablaconcuadrcula"/>
        <w:tblW w:w="9972" w:type="dxa"/>
        <w:tblLayout w:type="fixed"/>
        <w:tblLook w:val="06A0" w:firstRow="1" w:lastRow="0" w:firstColumn="1" w:lastColumn="0" w:noHBand="1" w:noVBand="1"/>
      </w:tblPr>
      <w:tblGrid>
        <w:gridCol w:w="4986"/>
        <w:gridCol w:w="4986"/>
      </w:tblGrid>
      <w:tr w:rsidR="699D51E3" w:rsidRPr="0009021B" w:rsidTr="3BC46999">
        <w:tc>
          <w:tcPr>
            <w:tcW w:w="9972" w:type="dxa"/>
            <w:gridSpan w:val="2"/>
          </w:tcPr>
          <w:p w:rsidR="6D5909AD" w:rsidRPr="0009021B" w:rsidRDefault="6D5909AD" w:rsidP="00553B61">
            <w:pPr>
              <w:spacing w:after="120"/>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Revisado por</w:t>
            </w:r>
            <w:r w:rsidR="699D51E3" w:rsidRPr="0009021B">
              <w:rPr>
                <w:rFonts w:ascii="Times New Roman" w:eastAsia="Avenir Next LT Pro Light" w:hAnsi="Times New Roman" w:cs="Times New Roman"/>
                <w:b/>
                <w:bCs/>
                <w:color w:val="000000" w:themeColor="text1"/>
                <w:lang w:val="es-ES"/>
              </w:rPr>
              <w:t>:</w:t>
            </w:r>
          </w:p>
        </w:tc>
      </w:tr>
      <w:tr w:rsidR="699D51E3" w:rsidRPr="0009021B" w:rsidTr="3BC46999">
        <w:tc>
          <w:tcPr>
            <w:tcW w:w="4986" w:type="dxa"/>
          </w:tcPr>
          <w:p w:rsidR="25A67F6A" w:rsidRDefault="25A67F6A" w:rsidP="00553B61">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Ing. Freddy Briceño Elizondo, MSc.</w:t>
            </w:r>
          </w:p>
          <w:p w:rsidR="580EF04D" w:rsidRPr="0009021B" w:rsidRDefault="3EC701C6" w:rsidP="00553B61">
            <w:pPr>
              <w:spacing w:after="120"/>
              <w:jc w:val="both"/>
              <w:rPr>
                <w:rFonts w:ascii="Times New Roman" w:hAnsi="Times New Roman" w:cs="Times New Roman"/>
              </w:rPr>
            </w:pPr>
            <w:r w:rsidRPr="4BE2C6C4">
              <w:rPr>
                <w:rFonts w:ascii="Times New Roman" w:eastAsia="Avenir Next LT Pro Light" w:hAnsi="Times New Roman" w:cs="Times New Roman"/>
                <w:color w:val="000000" w:themeColor="text1"/>
                <w:lang w:val="es-ES"/>
              </w:rPr>
              <w:t>Li</w:t>
            </w:r>
            <w:r w:rsidR="5CD886D3" w:rsidRPr="4BE2C6C4">
              <w:rPr>
                <w:rFonts w:ascii="Times New Roman" w:eastAsia="Avenir Next LT Pro Light" w:hAnsi="Times New Roman" w:cs="Times New Roman"/>
                <w:color w:val="000000" w:themeColor="text1"/>
                <w:lang w:val="es-ES"/>
              </w:rPr>
              <w:t>c</w:t>
            </w:r>
            <w:r w:rsidRPr="4BE2C6C4">
              <w:rPr>
                <w:rFonts w:ascii="Times New Roman" w:eastAsia="Avenir Next LT Pro Light" w:hAnsi="Times New Roman" w:cs="Times New Roman"/>
                <w:color w:val="000000" w:themeColor="text1"/>
                <w:lang w:val="es-ES"/>
              </w:rPr>
              <w:t xml:space="preserve">da. </w:t>
            </w:r>
            <w:r w:rsidR="626220AE" w:rsidRPr="4BE2C6C4">
              <w:rPr>
                <w:rFonts w:ascii="Times New Roman" w:eastAsia="Avenir Next LT Pro Light" w:hAnsi="Times New Roman" w:cs="Times New Roman"/>
                <w:color w:val="000000" w:themeColor="text1"/>
                <w:lang w:val="es-ES"/>
              </w:rPr>
              <w:t>Waiman Hin Herrera</w:t>
            </w:r>
          </w:p>
          <w:p w:rsidR="003E4316" w:rsidRPr="0009021B" w:rsidRDefault="1ACC4793" w:rsidP="00553B61">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 xml:space="preserve">Licda. </w:t>
            </w:r>
            <w:r w:rsidR="6B8E4289" w:rsidRPr="0009021B">
              <w:rPr>
                <w:rFonts w:ascii="Times New Roman" w:eastAsia="Avenir Next LT Pro Light" w:hAnsi="Times New Roman" w:cs="Times New Roman"/>
                <w:color w:val="000000" w:themeColor="text1"/>
                <w:lang w:val="es-ES"/>
              </w:rPr>
              <w:t>Roxana Arrieta Meléndez</w:t>
            </w:r>
            <w:r w:rsidR="51ECCAE6" w:rsidRPr="0009021B">
              <w:rPr>
                <w:rFonts w:ascii="Times New Roman" w:eastAsia="Avenir Next LT Pro Light" w:hAnsi="Times New Roman" w:cs="Times New Roman"/>
                <w:color w:val="000000" w:themeColor="text1"/>
                <w:lang w:val="es-ES"/>
              </w:rPr>
              <w:t>, MBA</w:t>
            </w:r>
          </w:p>
        </w:tc>
        <w:tc>
          <w:tcPr>
            <w:tcW w:w="4986" w:type="dxa"/>
          </w:tcPr>
          <w:p w:rsidR="5F362774" w:rsidRDefault="5F362774" w:rsidP="00553B61">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Subproceso Salud Ocupacional</w:t>
            </w:r>
          </w:p>
          <w:p w:rsidR="6B8E4289" w:rsidRPr="0009021B" w:rsidRDefault="00053E36" w:rsidP="00553B61">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Subdirección</w:t>
            </w:r>
            <w:r w:rsidR="6B8E4289" w:rsidRPr="0009021B">
              <w:rPr>
                <w:rFonts w:ascii="Times New Roman" w:eastAsia="Avenir Next LT Pro Light" w:hAnsi="Times New Roman" w:cs="Times New Roman"/>
                <w:color w:val="000000" w:themeColor="text1"/>
                <w:lang w:val="es-ES"/>
              </w:rPr>
              <w:t xml:space="preserve"> Desarrollo Humano</w:t>
            </w:r>
          </w:p>
          <w:p w:rsidR="003E4316" w:rsidRPr="0009021B" w:rsidRDefault="6B8E4289" w:rsidP="00553B61">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Dirección Ges</w:t>
            </w:r>
            <w:r w:rsidR="003B2197">
              <w:rPr>
                <w:rFonts w:ascii="Times New Roman" w:eastAsia="Avenir Next LT Pro Light" w:hAnsi="Times New Roman" w:cs="Times New Roman"/>
                <w:color w:val="000000" w:themeColor="text1"/>
                <w:lang w:val="es-ES"/>
              </w:rPr>
              <w:t>tión Humana</w:t>
            </w:r>
          </w:p>
        </w:tc>
      </w:tr>
    </w:tbl>
    <w:p w:rsidR="0009021B" w:rsidRPr="0009021B" w:rsidRDefault="0009021B" w:rsidP="0009021B">
      <w:pPr>
        <w:spacing w:after="120" w:line="360" w:lineRule="auto"/>
        <w:jc w:val="both"/>
        <w:rPr>
          <w:rFonts w:ascii="Times New Roman" w:eastAsia="Times New Roman" w:hAnsi="Times New Roman" w:cs="Times New Roman"/>
          <w:color w:val="000000" w:themeColor="text1"/>
          <w:lang w:val="es-ES"/>
        </w:rPr>
      </w:pPr>
    </w:p>
    <w:tbl>
      <w:tblPr>
        <w:tblStyle w:val="Tablaconcuadrcula"/>
        <w:tblW w:w="0" w:type="auto"/>
        <w:tblLayout w:type="fixed"/>
        <w:tblLook w:val="06A0" w:firstRow="1" w:lastRow="0" w:firstColumn="1" w:lastColumn="0" w:noHBand="1" w:noVBand="1"/>
      </w:tblPr>
      <w:tblGrid>
        <w:gridCol w:w="4986"/>
        <w:gridCol w:w="4986"/>
      </w:tblGrid>
      <w:tr w:rsidR="699D51E3" w:rsidRPr="0009021B" w:rsidTr="699D51E3">
        <w:tc>
          <w:tcPr>
            <w:tcW w:w="9972" w:type="dxa"/>
            <w:gridSpan w:val="2"/>
          </w:tcPr>
          <w:p w:rsidR="6B8E4289" w:rsidRPr="0009021B" w:rsidRDefault="00053E36" w:rsidP="0009021B">
            <w:pPr>
              <w:spacing w:after="120" w:line="360" w:lineRule="auto"/>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Aprobado</w:t>
            </w:r>
            <w:r w:rsidR="699D51E3" w:rsidRPr="0009021B">
              <w:rPr>
                <w:rFonts w:ascii="Times New Roman" w:eastAsia="Avenir Next LT Pro Light" w:hAnsi="Times New Roman" w:cs="Times New Roman"/>
                <w:b/>
                <w:bCs/>
                <w:color w:val="000000" w:themeColor="text1"/>
                <w:lang w:val="es-ES"/>
              </w:rPr>
              <w:t xml:space="preserve"> por:</w:t>
            </w:r>
          </w:p>
        </w:tc>
      </w:tr>
      <w:tr w:rsidR="699D51E3" w:rsidRPr="0009021B" w:rsidTr="699D51E3">
        <w:tc>
          <w:tcPr>
            <w:tcW w:w="4986" w:type="dxa"/>
          </w:tcPr>
          <w:p w:rsidR="5C4D75BA" w:rsidRPr="0009021B" w:rsidRDefault="5C4D75BA" w:rsidP="0009021B">
            <w:pPr>
              <w:spacing w:after="120" w:line="360" w:lineRule="auto"/>
              <w:jc w:val="both"/>
              <w:rPr>
                <w:rFonts w:ascii="Times New Roman" w:hAnsi="Times New Roman" w:cs="Times New Roman"/>
              </w:rPr>
            </w:pPr>
            <w:r w:rsidRPr="0009021B">
              <w:rPr>
                <w:rFonts w:ascii="Times New Roman" w:eastAsia="Avenir Next LT Pro Light" w:hAnsi="Times New Roman" w:cs="Times New Roman"/>
                <w:color w:val="000000" w:themeColor="text1"/>
                <w:lang w:val="es-ES"/>
              </w:rPr>
              <w:t>Consejo Superior Poder Judicial de Costa Rica</w:t>
            </w:r>
          </w:p>
        </w:tc>
        <w:tc>
          <w:tcPr>
            <w:tcW w:w="4986" w:type="dxa"/>
          </w:tcPr>
          <w:p w:rsidR="5C4D75BA" w:rsidRPr="0009021B" w:rsidRDefault="00B82174" w:rsidP="0009021B">
            <w:pPr>
              <w:spacing w:after="120" w:line="360" w:lineRule="auto"/>
              <w:jc w:val="both"/>
              <w:rPr>
                <w:rFonts w:ascii="Times New Roman" w:hAnsi="Times New Roman" w:cs="Times New Roman"/>
              </w:rPr>
            </w:pPr>
            <w:proofErr w:type="spellStart"/>
            <w:r w:rsidRPr="003E010E">
              <w:rPr>
                <w:highlight w:val="yellow"/>
              </w:rPr>
              <w:t>xxxxxxx</w:t>
            </w:r>
            <w:proofErr w:type="spellEnd"/>
          </w:p>
        </w:tc>
      </w:tr>
    </w:tbl>
    <w:p w:rsidR="003B2197" w:rsidRDefault="003B2197" w:rsidP="4832440C">
      <w:pPr>
        <w:spacing w:before="240" w:after="120" w:line="276" w:lineRule="auto"/>
        <w:jc w:val="both"/>
        <w:rPr>
          <w:rFonts w:ascii="Times New Roman" w:eastAsia="Segoe UI" w:hAnsi="Times New Roman" w:cs="Times New Roman"/>
          <w:caps/>
          <w:color w:val="000000" w:themeColor="text1"/>
          <w:lang w:val="es-ES"/>
        </w:rPr>
      </w:pPr>
    </w:p>
    <w:p w:rsidR="00B82174" w:rsidRDefault="00B82174" w:rsidP="4832440C">
      <w:pPr>
        <w:spacing w:before="240" w:after="120" w:line="276" w:lineRule="auto"/>
        <w:jc w:val="both"/>
        <w:rPr>
          <w:rFonts w:ascii="Times New Roman" w:eastAsia="Segoe UI" w:hAnsi="Times New Roman" w:cs="Times New Roman"/>
          <w:caps/>
          <w:color w:val="000000" w:themeColor="text1"/>
          <w:lang w:val="es-ES"/>
        </w:rPr>
      </w:pPr>
    </w:p>
    <w:p w:rsidR="00B82174" w:rsidRDefault="00B82174" w:rsidP="4832440C">
      <w:pPr>
        <w:spacing w:before="240" w:after="120" w:line="276" w:lineRule="auto"/>
        <w:jc w:val="both"/>
        <w:rPr>
          <w:rFonts w:ascii="Times New Roman" w:eastAsia="Segoe UI" w:hAnsi="Times New Roman" w:cs="Times New Roman"/>
          <w:caps/>
          <w:color w:val="000000" w:themeColor="text1"/>
          <w:lang w:val="es-ES"/>
        </w:rPr>
      </w:pPr>
    </w:p>
    <w:p w:rsidR="007870CD" w:rsidRPr="00DD2C82" w:rsidRDefault="1F5A1A9E" w:rsidP="4832440C">
      <w:pPr>
        <w:spacing w:before="240" w:after="120" w:line="276" w:lineRule="auto"/>
        <w:jc w:val="both"/>
        <w:rPr>
          <w:rFonts w:ascii="Times New Roman" w:eastAsia="Calibri" w:hAnsi="Times New Roman" w:cs="Times New Roman"/>
          <w:b/>
          <w:bCs/>
          <w:caps/>
          <w:color w:val="2F5496" w:themeColor="accent1" w:themeShade="BF"/>
          <w:lang w:val="es-ES"/>
        </w:rPr>
      </w:pPr>
      <w:r w:rsidRPr="4832440C">
        <w:rPr>
          <w:rFonts w:ascii="Times New Roman" w:eastAsia="Segoe UI" w:hAnsi="Times New Roman" w:cs="Times New Roman"/>
          <w:caps/>
          <w:color w:val="000000" w:themeColor="text1"/>
          <w:lang w:val="es-ES"/>
        </w:rPr>
        <w:t xml:space="preserve">PRÓLOGO </w:t>
      </w:r>
    </w:p>
    <w:p w:rsidR="002B58CF" w:rsidRDefault="002B58CF" w:rsidP="002B58CF">
      <w:pPr>
        <w:spacing w:line="360" w:lineRule="auto"/>
        <w:ind w:right="340" w:firstLine="708"/>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rPr>
        <w:t xml:space="preserve">El Ministerio de Salud </w:t>
      </w:r>
      <w:r w:rsidRPr="00ED3376">
        <w:rPr>
          <w:rFonts w:ascii="Times New Roman" w:eastAsia="Avenir Next LT Pro Light" w:hAnsi="Times New Roman" w:cs="Times New Roman"/>
          <w:color w:val="000000" w:themeColor="text1"/>
        </w:rPr>
        <w:t xml:space="preserve">mediante la resolución administrativa DM-RM- 6934-2022 con fecha del 16 de setiembre </w:t>
      </w:r>
      <w:r>
        <w:rPr>
          <w:rFonts w:ascii="Times New Roman" w:eastAsia="Avenir Next LT Pro Light" w:hAnsi="Times New Roman" w:cs="Times New Roman"/>
          <w:color w:val="000000" w:themeColor="text1"/>
        </w:rPr>
        <w:t>del 2022</w:t>
      </w:r>
      <w:r w:rsidRPr="00ED3376">
        <w:rPr>
          <w:rFonts w:ascii="Times New Roman" w:eastAsia="Avenir Next LT Pro Light" w:hAnsi="Times New Roman" w:cs="Times New Roman"/>
          <w:color w:val="000000" w:themeColor="text1"/>
        </w:rPr>
        <w:t xml:space="preserve">, denominada </w:t>
      </w:r>
      <w:r w:rsidRPr="00ED3376">
        <w:rPr>
          <w:rFonts w:ascii="Times New Roman" w:eastAsia="Avenir Next LT Pro Light" w:hAnsi="Times New Roman" w:cs="Times New Roman"/>
          <w:i/>
          <w:iCs/>
          <w:color w:val="000000" w:themeColor="text1"/>
        </w:rPr>
        <w:t xml:space="preserve">Resolución administrativa de continuidad de aplicación de lineamientos covid-19 vigentes posterior a la derogatoria del decreto 42227-mp-s de 16 de marzo de 2020, que declara estado de emergencia nacional en todo el territorio de la republica de </w:t>
      </w:r>
      <w:r>
        <w:rPr>
          <w:rFonts w:ascii="Times New Roman" w:eastAsia="Avenir Next LT Pro Light" w:hAnsi="Times New Roman" w:cs="Times New Roman"/>
          <w:i/>
          <w:iCs/>
          <w:color w:val="000000" w:themeColor="text1"/>
        </w:rPr>
        <w:t>C</w:t>
      </w:r>
      <w:r w:rsidRPr="00ED3376">
        <w:rPr>
          <w:rFonts w:ascii="Times New Roman" w:eastAsia="Avenir Next LT Pro Light" w:hAnsi="Times New Roman" w:cs="Times New Roman"/>
          <w:i/>
          <w:iCs/>
          <w:color w:val="000000" w:themeColor="text1"/>
        </w:rPr>
        <w:t xml:space="preserve">osta </w:t>
      </w:r>
      <w:r>
        <w:rPr>
          <w:rFonts w:ascii="Times New Roman" w:eastAsia="Avenir Next LT Pro Light" w:hAnsi="Times New Roman" w:cs="Times New Roman"/>
          <w:i/>
          <w:iCs/>
          <w:color w:val="000000" w:themeColor="text1"/>
        </w:rPr>
        <w:t>R</w:t>
      </w:r>
      <w:r w:rsidRPr="00ED3376">
        <w:rPr>
          <w:rFonts w:ascii="Times New Roman" w:eastAsia="Avenir Next LT Pro Light" w:hAnsi="Times New Roman" w:cs="Times New Roman"/>
          <w:i/>
          <w:iCs/>
          <w:color w:val="000000" w:themeColor="text1"/>
        </w:rPr>
        <w:t>ica</w:t>
      </w:r>
      <w:r w:rsidRPr="00ED3376">
        <w:rPr>
          <w:rFonts w:ascii="Times New Roman" w:eastAsia="Avenir Next LT Pro Light" w:hAnsi="Times New Roman" w:cs="Times New Roman"/>
          <w:color w:val="000000" w:themeColor="text1"/>
        </w:rPr>
        <w:t>, debido a la situación de emergencia sanitaria provocada por la enfermedad covid-19, establece</w:t>
      </w:r>
      <w:r>
        <w:rPr>
          <w:rFonts w:ascii="Arial" w:hAnsi="Arial" w:cs="Arial"/>
          <w:i/>
          <w:iCs/>
          <w:sz w:val="22"/>
          <w:szCs w:val="22"/>
          <w:lang w:val="es-ES"/>
        </w:rPr>
        <w:t xml:space="preserve"> </w:t>
      </w:r>
      <w:r w:rsidRPr="00901F34">
        <w:rPr>
          <w:rFonts w:ascii="Times New Roman" w:eastAsia="Avenir Next LT Pro Light" w:hAnsi="Times New Roman" w:cs="Times New Roman"/>
          <w:color w:val="000000" w:themeColor="text1"/>
          <w:lang w:val="es-ES"/>
        </w:rPr>
        <w:t>la obligatoriedad</w:t>
      </w:r>
      <w:r>
        <w:rPr>
          <w:rFonts w:ascii="Times New Roman" w:eastAsia="Avenir Next LT Pro Light" w:hAnsi="Times New Roman" w:cs="Times New Roman"/>
          <w:color w:val="000000" w:themeColor="text1"/>
          <w:lang w:val="es-ES"/>
        </w:rPr>
        <w:t xml:space="preserve"> en la aplicación de los lineamientos sanitarios referidos en el artículo 4 de dicha resolución. Cabe indicar que dentro los lineamientos establecidos por el Ministerio como obligatorios en la resolución referida, en el apartado 2 de este protocolo se refieren los utilizados para la formulación del mismo.</w:t>
      </w:r>
    </w:p>
    <w:p w:rsidR="002B58CF" w:rsidRDefault="002B58CF" w:rsidP="002B58CF">
      <w:pPr>
        <w:spacing w:line="360" w:lineRule="auto"/>
        <w:ind w:right="340"/>
        <w:jc w:val="both"/>
        <w:rPr>
          <w:rFonts w:ascii="Times New Roman" w:eastAsia="Avenir Next LT Pro Light" w:hAnsi="Times New Roman" w:cs="Times New Roman"/>
          <w:color w:val="000000" w:themeColor="text1"/>
          <w:lang w:val="es-ES"/>
        </w:rPr>
      </w:pPr>
    </w:p>
    <w:p w:rsidR="007870CD" w:rsidRPr="002B58CF" w:rsidRDefault="002B58CF" w:rsidP="00AA2D98">
      <w:pPr>
        <w:spacing w:line="360" w:lineRule="auto"/>
        <w:jc w:val="both"/>
        <w:rPr>
          <w:rFonts w:ascii="Times New Roman" w:eastAsia="Avenir Next LT Pro Light" w:hAnsi="Times New Roman" w:cs="Times New Roman"/>
          <w:color w:val="000000" w:themeColor="text1"/>
          <w:lang w:val="es-CR"/>
        </w:rPr>
      </w:pPr>
      <w:r>
        <w:rPr>
          <w:rFonts w:ascii="Times New Roman" w:eastAsia="Avenir Next LT Pro Light" w:hAnsi="Times New Roman" w:cs="Times New Roman"/>
          <w:color w:val="000000" w:themeColor="text1"/>
        </w:rPr>
        <w:t>Por otro lado, existen adicionalmente requerimientos asociados a la administración de riesgos del trabajo, tal es el caso de la enfermedad Covid-19 y a lo dispuesto en la Política de Salud Ocupacional del Poder Judicial sobre la prevención de riesgos laborales y de brindar óptimas condiciones de trabajo al personal judicial</w:t>
      </w:r>
      <w:r>
        <w:rPr>
          <w:rFonts w:ascii="Times New Roman" w:eastAsia="Avenir Next LT Pro Light" w:hAnsi="Times New Roman" w:cs="Times New Roman"/>
          <w:color w:val="000000" w:themeColor="text1"/>
          <w:lang w:val="es-CR"/>
        </w:rPr>
        <w:t>, por lo que el presente p</w:t>
      </w:r>
      <w:r w:rsidR="1F5A1A9E" w:rsidRPr="07B65A06">
        <w:rPr>
          <w:rFonts w:ascii="Times New Roman" w:eastAsia="Avenir Next LT Pro Light" w:hAnsi="Times New Roman" w:cs="Times New Roman"/>
          <w:color w:val="000000" w:themeColor="text1"/>
          <w:lang w:val="es-CR"/>
        </w:rPr>
        <w:t>rotocolo contiene l</w:t>
      </w:r>
      <w:r w:rsidR="168BF981" w:rsidRPr="07B65A06">
        <w:rPr>
          <w:rFonts w:ascii="Times New Roman" w:eastAsia="Avenir Next LT Pro Light" w:hAnsi="Times New Roman" w:cs="Times New Roman"/>
          <w:color w:val="000000" w:themeColor="text1"/>
          <w:lang w:val="es-CR"/>
        </w:rPr>
        <w:t xml:space="preserve">os requerimientos para la gestión </w:t>
      </w:r>
      <w:r w:rsidR="461F5942" w:rsidRPr="07B65A06">
        <w:rPr>
          <w:rFonts w:ascii="Times New Roman" w:eastAsia="Avenir Next LT Pro Light" w:hAnsi="Times New Roman" w:cs="Times New Roman"/>
          <w:color w:val="000000" w:themeColor="text1"/>
          <w:lang w:val="es-CR"/>
        </w:rPr>
        <w:t xml:space="preserve">institucional </w:t>
      </w:r>
      <w:r w:rsidR="168BF981" w:rsidRPr="07B65A06">
        <w:rPr>
          <w:rFonts w:ascii="Times New Roman" w:eastAsia="Avenir Next LT Pro Light" w:hAnsi="Times New Roman" w:cs="Times New Roman"/>
          <w:color w:val="000000" w:themeColor="text1"/>
          <w:lang w:val="es-CR"/>
        </w:rPr>
        <w:t>de equipos de protección personal</w:t>
      </w:r>
      <w:r w:rsidR="047D4047" w:rsidRPr="07B65A06">
        <w:rPr>
          <w:rFonts w:ascii="Times New Roman" w:eastAsia="Avenir Next LT Pro Light" w:hAnsi="Times New Roman" w:cs="Times New Roman"/>
          <w:color w:val="000000" w:themeColor="text1"/>
          <w:lang w:val="es-CR"/>
        </w:rPr>
        <w:t xml:space="preserve"> (en adelante EPP)</w:t>
      </w:r>
      <w:r w:rsidR="168BF981" w:rsidRPr="07B65A06">
        <w:rPr>
          <w:rFonts w:ascii="Times New Roman" w:eastAsia="Avenir Next LT Pro Light" w:hAnsi="Times New Roman" w:cs="Times New Roman"/>
          <w:color w:val="000000" w:themeColor="text1"/>
          <w:lang w:val="es-CR"/>
        </w:rPr>
        <w:t xml:space="preserve"> </w:t>
      </w:r>
      <w:r w:rsidR="6D4908A9" w:rsidRPr="07B65A06">
        <w:rPr>
          <w:rFonts w:ascii="Times New Roman" w:eastAsia="Avenir Next LT Pro Light" w:hAnsi="Times New Roman" w:cs="Times New Roman"/>
          <w:color w:val="000000" w:themeColor="text1"/>
          <w:lang w:val="es-CR"/>
        </w:rPr>
        <w:t xml:space="preserve">que se deben tener en las oficinas y despachos judiciales en el contexto de la pandemia </w:t>
      </w:r>
      <w:r w:rsidR="1F5A1A9E" w:rsidRPr="07B65A06">
        <w:rPr>
          <w:rFonts w:ascii="Times New Roman" w:eastAsia="Avenir Next LT Pro Light" w:hAnsi="Times New Roman" w:cs="Times New Roman"/>
          <w:color w:val="000000" w:themeColor="text1"/>
          <w:lang w:val="es-CR"/>
        </w:rPr>
        <w:t>Covid-19</w:t>
      </w:r>
      <w:r w:rsidR="7A783E93" w:rsidRPr="07B65A06">
        <w:rPr>
          <w:rFonts w:ascii="Times New Roman" w:eastAsia="Avenir Next LT Pro Light" w:hAnsi="Times New Roman" w:cs="Times New Roman"/>
          <w:color w:val="000000" w:themeColor="text1"/>
          <w:lang w:val="es-CR"/>
        </w:rPr>
        <w:t>.</w:t>
      </w:r>
    </w:p>
    <w:p w:rsidR="007870CD" w:rsidRPr="0009021B" w:rsidRDefault="007870CD" w:rsidP="4832440C">
      <w:pPr>
        <w:spacing w:after="120" w:line="276" w:lineRule="auto"/>
        <w:jc w:val="both"/>
        <w:rPr>
          <w:rFonts w:ascii="Times New Roman" w:eastAsia="Avenir Next LT Pro Light" w:hAnsi="Times New Roman" w:cs="Times New Roman"/>
          <w:color w:val="000000" w:themeColor="text1"/>
          <w:lang w:val="es-CR"/>
        </w:rPr>
      </w:pPr>
    </w:p>
    <w:p w:rsidR="00AA2D98" w:rsidRDefault="1F5A1A9E" w:rsidP="00F928B6">
      <w:pPr>
        <w:pStyle w:val="Ttulo1"/>
      </w:pPr>
      <w:r>
        <w:t>OBJETIVO</w:t>
      </w:r>
      <w:r w:rsidRPr="738DD101">
        <w:t xml:space="preserve"> Y CAMPO DE APLICACIÓN</w:t>
      </w:r>
    </w:p>
    <w:p w:rsidR="00CD73B1" w:rsidRPr="00CD73B1" w:rsidRDefault="00CD73B1" w:rsidP="00CD73B1">
      <w:pPr>
        <w:rPr>
          <w:lang w:val="es-CR"/>
        </w:rPr>
      </w:pPr>
    </w:p>
    <w:p w:rsidR="007870CD" w:rsidRPr="0009021B" w:rsidRDefault="2EE0CE64" w:rsidP="00AA2D98">
      <w:pPr>
        <w:spacing w:line="360" w:lineRule="auto"/>
        <w:jc w:val="both"/>
        <w:rPr>
          <w:rFonts w:ascii="Times New Roman" w:eastAsia="Avenir Next LT Pro Light" w:hAnsi="Times New Roman" w:cs="Times New Roman"/>
          <w:color w:val="000000" w:themeColor="text1"/>
          <w:lang w:val="es-ES"/>
        </w:rPr>
      </w:pPr>
      <w:r w:rsidRPr="07B65A06">
        <w:rPr>
          <w:rFonts w:ascii="Times New Roman" w:eastAsia="Avenir Next LT Pro Light" w:hAnsi="Times New Roman" w:cs="Times New Roman"/>
          <w:color w:val="000000" w:themeColor="text1"/>
          <w:lang w:val="es-CR"/>
        </w:rPr>
        <w:t>Orientar</w:t>
      </w:r>
      <w:r w:rsidR="4C8C3CD1" w:rsidRPr="07B65A06">
        <w:rPr>
          <w:rFonts w:ascii="Times New Roman" w:eastAsia="Avenir Next LT Pro Light" w:hAnsi="Times New Roman" w:cs="Times New Roman"/>
          <w:color w:val="000000" w:themeColor="text1"/>
          <w:lang w:val="es-CR"/>
        </w:rPr>
        <w:t xml:space="preserve"> a</w:t>
      </w:r>
      <w:r w:rsidR="79DBC4C0" w:rsidRPr="07B65A06">
        <w:rPr>
          <w:rFonts w:ascii="Times New Roman" w:eastAsia="Avenir Next LT Pro Light" w:hAnsi="Times New Roman" w:cs="Times New Roman"/>
          <w:color w:val="000000" w:themeColor="text1"/>
          <w:lang w:val="es-CR"/>
        </w:rPr>
        <w:t xml:space="preserve"> la</w:t>
      </w:r>
      <w:r w:rsidR="7A3EFE0C" w:rsidRPr="07B65A06">
        <w:rPr>
          <w:rFonts w:ascii="Times New Roman" w:eastAsia="Avenir Next LT Pro Light" w:hAnsi="Times New Roman" w:cs="Times New Roman"/>
          <w:color w:val="000000" w:themeColor="text1"/>
          <w:lang w:val="es-CR"/>
        </w:rPr>
        <w:t>s</w:t>
      </w:r>
      <w:r w:rsidR="79DBC4C0" w:rsidRPr="07B65A06">
        <w:rPr>
          <w:rFonts w:ascii="Times New Roman" w:eastAsia="Avenir Next LT Pro Light" w:hAnsi="Times New Roman" w:cs="Times New Roman"/>
          <w:color w:val="000000" w:themeColor="text1"/>
          <w:lang w:val="es-CR"/>
        </w:rPr>
        <w:t xml:space="preserve"> </w:t>
      </w:r>
      <w:r w:rsidR="4C8C3CD1" w:rsidRPr="07B65A06">
        <w:rPr>
          <w:rFonts w:ascii="Times New Roman" w:eastAsia="Avenir Next LT Pro Light" w:hAnsi="Times New Roman" w:cs="Times New Roman"/>
          <w:color w:val="000000" w:themeColor="text1"/>
          <w:lang w:val="es-CR"/>
        </w:rPr>
        <w:t>jefaturas</w:t>
      </w:r>
      <w:r w:rsidR="0D7F9F64" w:rsidRPr="07B65A06">
        <w:rPr>
          <w:rFonts w:ascii="Times New Roman" w:eastAsia="Avenir Next LT Pro Light" w:hAnsi="Times New Roman" w:cs="Times New Roman"/>
          <w:color w:val="000000" w:themeColor="text1"/>
          <w:lang w:val="es-CR"/>
        </w:rPr>
        <w:t xml:space="preserve"> de las </w:t>
      </w:r>
      <w:r w:rsidR="69FE5A7D" w:rsidRPr="07B65A06">
        <w:rPr>
          <w:rFonts w:ascii="Times New Roman" w:eastAsia="Avenir Next LT Pro Light" w:hAnsi="Times New Roman" w:cs="Times New Roman"/>
          <w:color w:val="000000" w:themeColor="text1"/>
          <w:lang w:val="es-CR"/>
        </w:rPr>
        <w:t xml:space="preserve">distintas </w:t>
      </w:r>
      <w:r w:rsidR="0D7F9F64" w:rsidRPr="07B65A06">
        <w:rPr>
          <w:rFonts w:ascii="Times New Roman" w:eastAsia="Avenir Next LT Pro Light" w:hAnsi="Times New Roman" w:cs="Times New Roman"/>
          <w:color w:val="000000" w:themeColor="text1"/>
          <w:lang w:val="es-CR"/>
        </w:rPr>
        <w:t>oficinas judiciales</w:t>
      </w:r>
      <w:r w:rsidR="6E978B8E" w:rsidRPr="07B65A06">
        <w:rPr>
          <w:rFonts w:ascii="Times New Roman" w:eastAsia="Avenir Next LT Pro Light" w:hAnsi="Times New Roman" w:cs="Times New Roman"/>
          <w:color w:val="000000" w:themeColor="text1"/>
          <w:lang w:val="es-CR"/>
        </w:rPr>
        <w:t xml:space="preserve"> y centros gestores</w:t>
      </w:r>
      <w:r w:rsidR="734E4399" w:rsidRPr="07B65A06">
        <w:rPr>
          <w:rFonts w:ascii="Times New Roman" w:eastAsia="Avenir Next LT Pro Light" w:hAnsi="Times New Roman" w:cs="Times New Roman"/>
          <w:color w:val="000000" w:themeColor="text1"/>
          <w:lang w:val="es-CR"/>
        </w:rPr>
        <w:t xml:space="preserve">, sobre </w:t>
      </w:r>
      <w:r w:rsidR="0015E1F9" w:rsidRPr="07B65A06">
        <w:rPr>
          <w:rFonts w:ascii="Times New Roman" w:eastAsia="Avenir Next LT Pro Light" w:hAnsi="Times New Roman" w:cs="Times New Roman"/>
          <w:color w:val="000000" w:themeColor="text1"/>
          <w:lang w:val="es-CR"/>
        </w:rPr>
        <w:t>los requerimientos en la gestión institucional</w:t>
      </w:r>
      <w:r w:rsidR="45F90526" w:rsidRPr="07B65A06">
        <w:rPr>
          <w:rFonts w:ascii="Times New Roman" w:eastAsia="Avenir Next LT Pro Light" w:hAnsi="Times New Roman" w:cs="Times New Roman"/>
          <w:color w:val="000000" w:themeColor="text1"/>
          <w:lang w:val="es-CR"/>
        </w:rPr>
        <w:t xml:space="preserve"> de EPP</w:t>
      </w:r>
      <w:r w:rsidR="0015E1F9" w:rsidRPr="07B65A06">
        <w:rPr>
          <w:rFonts w:ascii="Times New Roman" w:eastAsia="Avenir Next LT Pro Light" w:hAnsi="Times New Roman" w:cs="Times New Roman"/>
          <w:color w:val="000000" w:themeColor="text1"/>
          <w:lang w:val="es-CR"/>
        </w:rPr>
        <w:t xml:space="preserve"> </w:t>
      </w:r>
      <w:r w:rsidR="0D7F9F64" w:rsidRPr="07B65A06">
        <w:rPr>
          <w:rFonts w:ascii="Times New Roman" w:eastAsia="Avenir Next LT Pro Light" w:hAnsi="Times New Roman" w:cs="Times New Roman"/>
          <w:color w:val="000000" w:themeColor="text1"/>
          <w:lang w:val="es-CR"/>
        </w:rPr>
        <w:t>que se deben tener</w:t>
      </w:r>
      <w:r w:rsidR="0B878E7D" w:rsidRPr="07B65A06">
        <w:rPr>
          <w:rFonts w:ascii="Times New Roman" w:eastAsia="Avenir Next LT Pro Light" w:hAnsi="Times New Roman" w:cs="Times New Roman"/>
          <w:color w:val="000000" w:themeColor="text1"/>
          <w:lang w:val="es-CR"/>
        </w:rPr>
        <w:t xml:space="preserve"> </w:t>
      </w:r>
      <w:r w:rsidR="3E70E144" w:rsidRPr="07B65A06">
        <w:rPr>
          <w:rFonts w:ascii="Times New Roman" w:eastAsia="Avenir Next LT Pro Light" w:hAnsi="Times New Roman" w:cs="Times New Roman"/>
          <w:color w:val="000000" w:themeColor="text1"/>
          <w:lang w:val="es-CR"/>
        </w:rPr>
        <w:t>para</w:t>
      </w:r>
      <w:r w:rsidR="0B878E7D" w:rsidRPr="07B65A06">
        <w:rPr>
          <w:rFonts w:ascii="Times New Roman" w:eastAsia="Avenir Next LT Pro Light" w:hAnsi="Times New Roman" w:cs="Times New Roman"/>
          <w:color w:val="000000" w:themeColor="text1"/>
          <w:lang w:val="es-CR"/>
        </w:rPr>
        <w:t xml:space="preserve"> brindar el servicio</w:t>
      </w:r>
      <w:r w:rsidR="7B3D56A3" w:rsidRPr="4F00E1DF">
        <w:rPr>
          <w:rFonts w:ascii="Times New Roman" w:eastAsia="Avenir Next LT Pro Light" w:hAnsi="Times New Roman" w:cs="Times New Roman"/>
          <w:color w:val="000000" w:themeColor="text1"/>
          <w:lang w:val="es-CR"/>
        </w:rPr>
        <w:t xml:space="preserve"> de administración de justicia</w:t>
      </w:r>
      <w:r w:rsidR="0B878E7D" w:rsidRPr="07B65A06">
        <w:rPr>
          <w:rFonts w:ascii="Times New Roman" w:eastAsia="Avenir Next LT Pro Light" w:hAnsi="Times New Roman" w:cs="Times New Roman"/>
          <w:color w:val="000000" w:themeColor="text1"/>
          <w:lang w:val="es-CR"/>
        </w:rPr>
        <w:t>, resguardando la salud</w:t>
      </w:r>
      <w:r w:rsidR="48B03DC1" w:rsidRPr="07B65A06">
        <w:rPr>
          <w:rFonts w:ascii="Times New Roman" w:eastAsia="Avenir Next LT Pro Light" w:hAnsi="Times New Roman" w:cs="Times New Roman"/>
          <w:color w:val="000000" w:themeColor="text1"/>
          <w:lang w:val="es-CR"/>
        </w:rPr>
        <w:t xml:space="preserve"> </w:t>
      </w:r>
      <w:r w:rsidR="00E05A1A">
        <w:rPr>
          <w:rFonts w:ascii="Times New Roman" w:eastAsia="Avenir Next LT Pro Light" w:hAnsi="Times New Roman" w:cs="Times New Roman"/>
          <w:color w:val="000000" w:themeColor="text1"/>
          <w:lang w:val="es-CR"/>
        </w:rPr>
        <w:t xml:space="preserve">y </w:t>
      </w:r>
      <w:r w:rsidR="48B03DC1" w:rsidRPr="07B65A06">
        <w:rPr>
          <w:rFonts w:ascii="Times New Roman" w:eastAsia="Avenir Next LT Pro Light" w:hAnsi="Times New Roman" w:cs="Times New Roman"/>
          <w:color w:val="000000" w:themeColor="text1"/>
          <w:lang w:val="es-CR"/>
        </w:rPr>
        <w:t>seguridad</w:t>
      </w:r>
      <w:r w:rsidR="0B878E7D" w:rsidRPr="07B65A06">
        <w:rPr>
          <w:rFonts w:ascii="Times New Roman" w:eastAsia="Avenir Next LT Pro Light" w:hAnsi="Times New Roman" w:cs="Times New Roman"/>
          <w:color w:val="000000" w:themeColor="text1"/>
          <w:lang w:val="es-CR"/>
        </w:rPr>
        <w:t xml:space="preserve"> de las personas trabajadoras con la finalidad de </w:t>
      </w:r>
      <w:r w:rsidR="3F039902" w:rsidRPr="07B65A06">
        <w:rPr>
          <w:rFonts w:ascii="Times New Roman" w:eastAsia="Avenir Next LT Pro Light" w:hAnsi="Times New Roman" w:cs="Times New Roman"/>
          <w:color w:val="000000" w:themeColor="text1"/>
          <w:lang w:val="es-CR"/>
        </w:rPr>
        <w:t xml:space="preserve">reducir el riesgo </w:t>
      </w:r>
      <w:r w:rsidR="58036F6E" w:rsidRPr="07B65A06">
        <w:rPr>
          <w:rFonts w:ascii="Times New Roman" w:eastAsia="Avenir Next LT Pro Light" w:hAnsi="Times New Roman" w:cs="Times New Roman"/>
          <w:color w:val="000000" w:themeColor="text1"/>
          <w:lang w:val="es-CR"/>
        </w:rPr>
        <w:t xml:space="preserve">de contagio </w:t>
      </w:r>
      <w:r w:rsidR="3F039902" w:rsidRPr="07B65A06">
        <w:rPr>
          <w:rFonts w:ascii="Times New Roman" w:eastAsia="Avenir Next LT Pro Light" w:hAnsi="Times New Roman" w:cs="Times New Roman"/>
          <w:color w:val="000000" w:themeColor="text1"/>
          <w:lang w:val="es-CR"/>
        </w:rPr>
        <w:t>por</w:t>
      </w:r>
      <w:r w:rsidR="4C8C3CD1" w:rsidRPr="07B65A06">
        <w:rPr>
          <w:rFonts w:ascii="Times New Roman" w:eastAsia="Avenir Next LT Pro Light" w:hAnsi="Times New Roman" w:cs="Times New Roman"/>
          <w:color w:val="000000" w:themeColor="text1"/>
          <w:lang w:val="es-CR"/>
        </w:rPr>
        <w:t xml:space="preserve"> Covid-19</w:t>
      </w:r>
      <w:r w:rsidR="7D98487A" w:rsidRPr="07B65A06">
        <w:rPr>
          <w:rFonts w:ascii="Times New Roman" w:eastAsia="Avenir Next LT Pro Light" w:hAnsi="Times New Roman" w:cs="Times New Roman"/>
          <w:color w:val="000000" w:themeColor="text1"/>
          <w:lang w:val="es-CR"/>
        </w:rPr>
        <w:t>.</w:t>
      </w:r>
    </w:p>
    <w:p w:rsidR="007870CD" w:rsidRPr="0009021B" w:rsidRDefault="007870CD" w:rsidP="00AA2D98">
      <w:pPr>
        <w:spacing w:line="360" w:lineRule="auto"/>
        <w:jc w:val="both"/>
        <w:rPr>
          <w:rFonts w:ascii="Times New Roman" w:eastAsia="Avenir Next LT Pro Light" w:hAnsi="Times New Roman" w:cs="Times New Roman"/>
          <w:color w:val="000000" w:themeColor="text1"/>
          <w:lang w:val="es-CR"/>
        </w:rPr>
      </w:pPr>
    </w:p>
    <w:p w:rsidR="008D63CF" w:rsidRDefault="1F5A1A9E" w:rsidP="738DD101">
      <w:pPr>
        <w:spacing w:line="360" w:lineRule="auto"/>
        <w:jc w:val="both"/>
        <w:rPr>
          <w:rFonts w:ascii="Times New Roman" w:eastAsia="Avenir Next LT Pro Light" w:hAnsi="Times New Roman" w:cs="Times New Roman"/>
          <w:color w:val="000000" w:themeColor="text1"/>
          <w:lang w:val="es-CR"/>
        </w:rPr>
      </w:pPr>
      <w:r w:rsidRPr="4832440C">
        <w:rPr>
          <w:rFonts w:ascii="Times New Roman" w:eastAsia="Avenir Next LT Pro Light" w:hAnsi="Times New Roman" w:cs="Times New Roman"/>
          <w:color w:val="000000" w:themeColor="text1"/>
          <w:lang w:val="es-CR"/>
        </w:rPr>
        <w:t>La aplicación</w:t>
      </w:r>
      <w:r w:rsidR="7FBAF6AA" w:rsidRPr="4832440C">
        <w:rPr>
          <w:rFonts w:ascii="Times New Roman" w:eastAsia="Avenir Next LT Pro Light" w:hAnsi="Times New Roman" w:cs="Times New Roman"/>
          <w:color w:val="000000" w:themeColor="text1"/>
          <w:lang w:val="es-CR"/>
        </w:rPr>
        <w:t xml:space="preserve"> del presente protocolo </w:t>
      </w:r>
      <w:r w:rsidRPr="4832440C">
        <w:rPr>
          <w:rFonts w:ascii="Times New Roman" w:eastAsia="Avenir Next LT Pro Light" w:hAnsi="Times New Roman" w:cs="Times New Roman"/>
          <w:color w:val="000000" w:themeColor="text1"/>
          <w:lang w:val="es-CR"/>
        </w:rPr>
        <w:t>va dirigida a los diferentes ámbitos y oficinas judiciales en todo el país.</w:t>
      </w:r>
    </w:p>
    <w:p w:rsidR="00093840" w:rsidRDefault="00093840" w:rsidP="738DD101">
      <w:pPr>
        <w:spacing w:line="360" w:lineRule="auto"/>
        <w:jc w:val="both"/>
        <w:rPr>
          <w:rFonts w:ascii="Times New Roman" w:eastAsia="Avenir Next LT Pro Light" w:hAnsi="Times New Roman" w:cs="Times New Roman"/>
          <w:color w:val="000000" w:themeColor="text1"/>
          <w:lang w:val="es-CR"/>
        </w:rPr>
      </w:pPr>
    </w:p>
    <w:p w:rsidR="009252A4" w:rsidRDefault="00093840" w:rsidP="738DD101">
      <w:pPr>
        <w:spacing w:line="360" w:lineRule="auto"/>
        <w:jc w:val="both"/>
        <w:rPr>
          <w:rFonts w:ascii="Times New Roman" w:eastAsia="Avenir Next LT Pro Light" w:hAnsi="Times New Roman" w:cs="Times New Roman"/>
          <w:color w:val="000000" w:themeColor="text1"/>
          <w:lang w:val="es-CR"/>
        </w:rPr>
      </w:pPr>
      <w:r>
        <w:rPr>
          <w:rFonts w:ascii="Times New Roman" w:eastAsia="Avenir Next LT Pro Light" w:hAnsi="Times New Roman" w:cs="Times New Roman"/>
          <w:color w:val="000000" w:themeColor="text1"/>
          <w:lang w:val="es-CR"/>
        </w:rPr>
        <w:t>Cabe indicar, que el</w:t>
      </w:r>
      <w:r w:rsidR="30D91AFC" w:rsidRPr="738DD101">
        <w:rPr>
          <w:rFonts w:ascii="Times New Roman" w:eastAsia="Avenir Next LT Pro Light" w:hAnsi="Times New Roman" w:cs="Times New Roman"/>
          <w:color w:val="000000" w:themeColor="text1"/>
          <w:lang w:val="es-CR"/>
        </w:rPr>
        <w:t xml:space="preserve"> presente protocolo no </w:t>
      </w:r>
      <w:r w:rsidR="637A8C62" w:rsidRPr="738DD101">
        <w:rPr>
          <w:rFonts w:ascii="Times New Roman" w:eastAsia="Avenir Next LT Pro Light" w:hAnsi="Times New Roman" w:cs="Times New Roman"/>
          <w:color w:val="000000" w:themeColor="text1"/>
          <w:lang w:val="es-CR"/>
        </w:rPr>
        <w:t xml:space="preserve">genera modificaciones </w:t>
      </w:r>
      <w:r w:rsidR="6E96AD58" w:rsidRPr="738DD101">
        <w:rPr>
          <w:rFonts w:ascii="Times New Roman" w:eastAsia="Avenir Next LT Pro Light" w:hAnsi="Times New Roman" w:cs="Times New Roman"/>
          <w:color w:val="000000" w:themeColor="text1"/>
          <w:lang w:val="es-CR"/>
        </w:rPr>
        <w:t>para el equipo de protección personal empleado</w:t>
      </w:r>
      <w:r w:rsidR="517CD949" w:rsidRPr="738DD101">
        <w:rPr>
          <w:rFonts w:ascii="Times New Roman" w:eastAsia="Avenir Next LT Pro Light" w:hAnsi="Times New Roman" w:cs="Times New Roman"/>
          <w:color w:val="000000" w:themeColor="text1"/>
          <w:lang w:val="es-CR"/>
        </w:rPr>
        <w:t xml:space="preserve"> actualmente</w:t>
      </w:r>
      <w:r w:rsidR="6E96AD58" w:rsidRPr="738DD101">
        <w:rPr>
          <w:rFonts w:ascii="Times New Roman" w:eastAsia="Avenir Next LT Pro Light" w:hAnsi="Times New Roman" w:cs="Times New Roman"/>
          <w:color w:val="000000" w:themeColor="text1"/>
          <w:lang w:val="es-CR"/>
        </w:rPr>
        <w:t xml:space="preserve"> </w:t>
      </w:r>
      <w:r w:rsidR="637A8C62" w:rsidRPr="738DD101">
        <w:rPr>
          <w:rFonts w:ascii="Times New Roman" w:eastAsia="Avenir Next LT Pro Light" w:hAnsi="Times New Roman" w:cs="Times New Roman"/>
          <w:color w:val="000000" w:themeColor="text1"/>
          <w:lang w:val="es-CR"/>
        </w:rPr>
        <w:t>en a</w:t>
      </w:r>
      <w:r w:rsidR="1ECE6AC0" w:rsidRPr="738DD101">
        <w:rPr>
          <w:rFonts w:ascii="Times New Roman" w:eastAsia="Avenir Next LT Pro Light" w:hAnsi="Times New Roman" w:cs="Times New Roman"/>
          <w:color w:val="000000" w:themeColor="text1"/>
          <w:lang w:val="es-CR"/>
        </w:rPr>
        <w:t xml:space="preserve">quellas oficinas </w:t>
      </w:r>
      <w:r w:rsidR="637A8C62" w:rsidRPr="738DD101">
        <w:rPr>
          <w:rFonts w:ascii="Times New Roman" w:eastAsia="Avenir Next LT Pro Light" w:hAnsi="Times New Roman" w:cs="Times New Roman"/>
          <w:color w:val="000000" w:themeColor="text1"/>
          <w:lang w:val="es-CR"/>
        </w:rPr>
        <w:t xml:space="preserve">y clases de puesto </w:t>
      </w:r>
      <w:r w:rsidR="071C734A" w:rsidRPr="738DD101">
        <w:rPr>
          <w:rFonts w:ascii="Times New Roman" w:eastAsia="Avenir Next LT Pro Light" w:hAnsi="Times New Roman" w:cs="Times New Roman"/>
          <w:color w:val="000000" w:themeColor="text1"/>
          <w:lang w:val="es-CR"/>
        </w:rPr>
        <w:t>que, por</w:t>
      </w:r>
      <w:r w:rsidR="30D91AFC" w:rsidRPr="738DD101">
        <w:rPr>
          <w:rFonts w:ascii="Times New Roman" w:eastAsia="Avenir Next LT Pro Light" w:hAnsi="Times New Roman" w:cs="Times New Roman"/>
          <w:color w:val="000000" w:themeColor="text1"/>
          <w:lang w:val="es-CR"/>
        </w:rPr>
        <w:t xml:space="preserve"> </w:t>
      </w:r>
      <w:r w:rsidR="637A8C62" w:rsidRPr="738DD101">
        <w:rPr>
          <w:rFonts w:ascii="Times New Roman" w:eastAsia="Avenir Next LT Pro Light" w:hAnsi="Times New Roman" w:cs="Times New Roman"/>
          <w:color w:val="000000" w:themeColor="text1"/>
          <w:lang w:val="es-CR"/>
        </w:rPr>
        <w:t xml:space="preserve">las </w:t>
      </w:r>
      <w:r w:rsidR="30D91AFC" w:rsidRPr="738DD101">
        <w:rPr>
          <w:rFonts w:ascii="Times New Roman" w:eastAsia="Avenir Next LT Pro Light" w:hAnsi="Times New Roman" w:cs="Times New Roman"/>
          <w:color w:val="000000" w:themeColor="text1"/>
          <w:lang w:val="es-CR"/>
        </w:rPr>
        <w:t xml:space="preserve">tareas </w:t>
      </w:r>
      <w:r w:rsidR="36C577F1" w:rsidRPr="738DD101">
        <w:rPr>
          <w:rFonts w:ascii="Times New Roman" w:eastAsia="Avenir Next LT Pro Light" w:hAnsi="Times New Roman" w:cs="Times New Roman"/>
          <w:color w:val="000000" w:themeColor="text1"/>
          <w:lang w:val="es-CR"/>
        </w:rPr>
        <w:t>y</w:t>
      </w:r>
      <w:r w:rsidR="637A8C62" w:rsidRPr="738DD101">
        <w:rPr>
          <w:rFonts w:ascii="Times New Roman" w:eastAsia="Avenir Next LT Pro Light" w:hAnsi="Times New Roman" w:cs="Times New Roman"/>
          <w:color w:val="000000" w:themeColor="text1"/>
          <w:lang w:val="es-CR"/>
        </w:rPr>
        <w:t xml:space="preserve"> funciones propias del cargo</w:t>
      </w:r>
      <w:r w:rsidR="5EF04A0D" w:rsidRPr="738DD101">
        <w:rPr>
          <w:rFonts w:ascii="Times New Roman" w:eastAsia="Avenir Next LT Pro Light" w:hAnsi="Times New Roman" w:cs="Times New Roman"/>
          <w:color w:val="000000" w:themeColor="text1"/>
          <w:lang w:val="es-CR"/>
        </w:rPr>
        <w:t>,</w:t>
      </w:r>
      <w:r w:rsidR="637A8C62" w:rsidRPr="738DD101">
        <w:rPr>
          <w:rFonts w:ascii="Times New Roman" w:eastAsia="Avenir Next LT Pro Light" w:hAnsi="Times New Roman" w:cs="Times New Roman"/>
          <w:color w:val="000000" w:themeColor="text1"/>
          <w:lang w:val="es-CR"/>
        </w:rPr>
        <w:t xml:space="preserve"> requieran utilizar equipo de protección personal </w:t>
      </w:r>
      <w:r w:rsidR="15101B16" w:rsidRPr="738DD101">
        <w:rPr>
          <w:rFonts w:ascii="Times New Roman" w:eastAsia="Avenir Next LT Pro Light" w:hAnsi="Times New Roman" w:cs="Times New Roman"/>
          <w:color w:val="000000" w:themeColor="text1"/>
          <w:lang w:val="es-CR"/>
        </w:rPr>
        <w:t xml:space="preserve">especial, siempre que </w:t>
      </w:r>
      <w:r w:rsidR="77B186FF" w:rsidRPr="738DD101">
        <w:rPr>
          <w:rFonts w:ascii="Times New Roman" w:eastAsia="Avenir Next LT Pro Light" w:hAnsi="Times New Roman" w:cs="Times New Roman"/>
          <w:color w:val="000000" w:themeColor="text1"/>
          <w:lang w:val="es-CR"/>
        </w:rPr>
        <w:t>é</w:t>
      </w:r>
      <w:r w:rsidR="5EF04A0D" w:rsidRPr="738DD101">
        <w:rPr>
          <w:rFonts w:ascii="Times New Roman" w:eastAsia="Avenir Next LT Pro Light" w:hAnsi="Times New Roman" w:cs="Times New Roman"/>
          <w:color w:val="000000" w:themeColor="text1"/>
          <w:lang w:val="es-CR"/>
        </w:rPr>
        <w:t xml:space="preserve">ste genere protección contra el riesgo </w:t>
      </w:r>
      <w:r w:rsidR="6E96AD58" w:rsidRPr="738DD101">
        <w:rPr>
          <w:rFonts w:ascii="Times New Roman" w:eastAsia="Avenir Next LT Pro Light" w:hAnsi="Times New Roman" w:cs="Times New Roman"/>
          <w:color w:val="000000" w:themeColor="text1"/>
          <w:lang w:val="es-CR"/>
        </w:rPr>
        <w:t>de contagio por Covid-19</w:t>
      </w:r>
      <w:r w:rsidR="135CA604" w:rsidRPr="738DD101">
        <w:rPr>
          <w:rFonts w:ascii="Times New Roman" w:eastAsia="Avenir Next LT Pro Light" w:hAnsi="Times New Roman" w:cs="Times New Roman"/>
          <w:color w:val="000000" w:themeColor="text1"/>
          <w:lang w:val="es-CR"/>
        </w:rPr>
        <w:t>, sino tendría que complementarse</w:t>
      </w:r>
      <w:r w:rsidR="467048D8" w:rsidRPr="738DD101">
        <w:rPr>
          <w:rFonts w:ascii="Times New Roman" w:eastAsia="Avenir Next LT Pro Light" w:hAnsi="Times New Roman" w:cs="Times New Roman"/>
          <w:color w:val="000000" w:themeColor="text1"/>
          <w:lang w:val="es-CR"/>
        </w:rPr>
        <w:t xml:space="preserve"> con lo expuesto en </w:t>
      </w:r>
      <w:r w:rsidR="7F2ECB3B" w:rsidRPr="738DD101">
        <w:rPr>
          <w:rFonts w:ascii="Times New Roman" w:eastAsia="Avenir Next LT Pro Light" w:hAnsi="Times New Roman" w:cs="Times New Roman"/>
          <w:color w:val="000000" w:themeColor="text1"/>
          <w:lang w:val="es-CR"/>
        </w:rPr>
        <w:t xml:space="preserve">este </w:t>
      </w:r>
      <w:r w:rsidR="467048D8" w:rsidRPr="738DD101">
        <w:rPr>
          <w:rFonts w:ascii="Times New Roman" w:eastAsia="Avenir Next LT Pro Light" w:hAnsi="Times New Roman" w:cs="Times New Roman"/>
          <w:color w:val="000000" w:themeColor="text1"/>
          <w:lang w:val="es-CR"/>
        </w:rPr>
        <w:t>documento</w:t>
      </w:r>
      <w:r w:rsidR="2BA15CD5" w:rsidRPr="738DD101">
        <w:rPr>
          <w:rFonts w:ascii="Times New Roman" w:eastAsia="Avenir Next LT Pro Light" w:hAnsi="Times New Roman" w:cs="Times New Roman"/>
          <w:color w:val="000000" w:themeColor="text1"/>
          <w:lang w:val="es-CR"/>
        </w:rPr>
        <w:t xml:space="preserve">, </w:t>
      </w:r>
      <w:r w:rsidR="2BA15CD5" w:rsidRPr="00144CAA">
        <w:rPr>
          <w:rFonts w:ascii="Times New Roman" w:eastAsia="Avenir Next LT Pro Light" w:hAnsi="Times New Roman" w:cs="Times New Roman"/>
          <w:color w:val="000000" w:themeColor="text1"/>
          <w:lang w:val="es-CR"/>
        </w:rPr>
        <w:t>como parte d</w:t>
      </w:r>
      <w:r w:rsidR="56B1546F" w:rsidRPr="00144CAA">
        <w:rPr>
          <w:rFonts w:ascii="Times New Roman" w:eastAsia="Avenir Next LT Pro Light" w:hAnsi="Times New Roman" w:cs="Times New Roman"/>
          <w:color w:val="000000" w:themeColor="text1"/>
          <w:lang w:val="es-CR"/>
        </w:rPr>
        <w:t>el a</w:t>
      </w:r>
      <w:r w:rsidR="00B45E69" w:rsidRPr="00144CAA">
        <w:rPr>
          <w:rFonts w:ascii="Times New Roman" w:eastAsia="Avenir Next LT Pro Light" w:hAnsi="Times New Roman" w:cs="Times New Roman"/>
          <w:color w:val="000000" w:themeColor="text1"/>
          <w:lang w:val="es-CR"/>
        </w:rPr>
        <w:t>n</w:t>
      </w:r>
      <w:r w:rsidR="56B1546F" w:rsidRPr="00144CAA">
        <w:rPr>
          <w:rFonts w:ascii="Times New Roman" w:eastAsia="Avenir Next LT Pro Light" w:hAnsi="Times New Roman" w:cs="Times New Roman"/>
          <w:color w:val="000000" w:themeColor="text1"/>
          <w:lang w:val="es-CR"/>
        </w:rPr>
        <w:t>álisis</w:t>
      </w:r>
      <w:r w:rsidR="00B45E69" w:rsidRPr="00144CAA">
        <w:rPr>
          <w:rFonts w:ascii="Times New Roman" w:eastAsia="Avenir Next LT Pro Light" w:hAnsi="Times New Roman" w:cs="Times New Roman"/>
          <w:color w:val="000000" w:themeColor="text1"/>
          <w:lang w:val="es-CR"/>
        </w:rPr>
        <w:t xml:space="preserve"> de riesgos efectuad</w:t>
      </w:r>
      <w:r w:rsidR="3719D6B0" w:rsidRPr="00144CAA">
        <w:rPr>
          <w:rFonts w:ascii="Times New Roman" w:eastAsia="Avenir Next LT Pro Light" w:hAnsi="Times New Roman" w:cs="Times New Roman"/>
          <w:color w:val="000000" w:themeColor="text1"/>
          <w:lang w:val="es-CR"/>
        </w:rPr>
        <w:t>o</w:t>
      </w:r>
      <w:r w:rsidR="25EE3485" w:rsidRPr="00144CAA">
        <w:rPr>
          <w:rFonts w:ascii="Times New Roman" w:eastAsia="Avenir Next LT Pro Light" w:hAnsi="Times New Roman" w:cs="Times New Roman"/>
          <w:color w:val="000000" w:themeColor="text1"/>
          <w:lang w:val="es-CR"/>
        </w:rPr>
        <w:t xml:space="preserve"> para </w:t>
      </w:r>
      <w:r w:rsidR="1087B1D1" w:rsidRPr="00144CAA">
        <w:rPr>
          <w:rFonts w:ascii="Times New Roman" w:eastAsia="Avenir Next LT Pro Light" w:hAnsi="Times New Roman" w:cs="Times New Roman"/>
          <w:color w:val="000000" w:themeColor="text1"/>
          <w:lang w:val="es-CR"/>
        </w:rPr>
        <w:t>el mismo</w:t>
      </w:r>
      <w:r w:rsidR="20767B94" w:rsidRPr="00144CAA">
        <w:rPr>
          <w:rFonts w:ascii="Times New Roman" w:eastAsia="Avenir Next LT Pro Light" w:hAnsi="Times New Roman" w:cs="Times New Roman"/>
          <w:color w:val="000000" w:themeColor="text1"/>
          <w:lang w:val="es-CR"/>
        </w:rPr>
        <w:t>.</w:t>
      </w:r>
    </w:p>
    <w:p w:rsidR="738DD101" w:rsidRDefault="738DD101" w:rsidP="738DD101">
      <w:pPr>
        <w:spacing w:line="360" w:lineRule="auto"/>
        <w:jc w:val="both"/>
        <w:rPr>
          <w:rFonts w:ascii="Times New Roman" w:eastAsia="Avenir Next LT Pro Light" w:hAnsi="Times New Roman" w:cs="Times New Roman"/>
          <w:color w:val="000000" w:themeColor="text1"/>
          <w:highlight w:val="yellow"/>
          <w:lang w:val="es-CR"/>
        </w:rPr>
      </w:pPr>
    </w:p>
    <w:p w:rsidR="00C036A2" w:rsidRPr="00C036A2" w:rsidRDefault="1F5A1A9E" w:rsidP="00D94334">
      <w:pPr>
        <w:pStyle w:val="Ttulo1"/>
        <w:rPr>
          <w:caps w:val="0"/>
        </w:rPr>
      </w:pPr>
      <w:bookmarkStart w:id="0" w:name="_DOCUMENTOS_Y_LINEAMIENTOS"/>
      <w:bookmarkEnd w:id="0"/>
      <w:r>
        <w:t>DOCUMENTOS Y LINEAMIENTOS DE REFERENCIA</w:t>
      </w:r>
    </w:p>
    <w:p w:rsidR="007870CD" w:rsidRPr="009252A4" w:rsidRDefault="1F5A1A9E" w:rsidP="00C036A2">
      <w:pPr>
        <w:pStyle w:val="Ttulo1"/>
        <w:numPr>
          <w:ilvl w:val="0"/>
          <w:numId w:val="0"/>
        </w:numPr>
        <w:ind w:left="360"/>
        <w:rPr>
          <w:caps w:val="0"/>
        </w:rPr>
      </w:pPr>
      <w:r>
        <w:t xml:space="preserve"> </w:t>
      </w:r>
    </w:p>
    <w:p w:rsidR="000300D0" w:rsidRDefault="000300D0" w:rsidP="000300D0">
      <w:pPr>
        <w:pStyle w:val="Prrafodelista"/>
        <w:numPr>
          <w:ilvl w:val="0"/>
          <w:numId w:val="4"/>
        </w:numPr>
        <w:spacing w:line="360" w:lineRule="auto"/>
        <w:ind w:right="340"/>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 xml:space="preserve">Política de Salud Ocupacional del Poder Judicial, </w:t>
      </w:r>
      <w:r w:rsidRPr="008B2151">
        <w:rPr>
          <w:rFonts w:ascii="Times New Roman" w:eastAsia="Avenir Next LT Pro Light" w:hAnsi="Times New Roman" w:cs="Times New Roman"/>
          <w:color w:val="000000" w:themeColor="text1"/>
          <w:sz w:val="24"/>
          <w:szCs w:val="24"/>
          <w:lang w:val="es-ES"/>
        </w:rPr>
        <w:t xml:space="preserve">aprobada en sesión </w:t>
      </w:r>
      <w:proofErr w:type="spellStart"/>
      <w:r w:rsidRPr="008B2151">
        <w:rPr>
          <w:rFonts w:ascii="Times New Roman" w:eastAsia="Avenir Next LT Pro Light" w:hAnsi="Times New Roman" w:cs="Times New Roman"/>
          <w:color w:val="000000" w:themeColor="text1"/>
          <w:sz w:val="24"/>
          <w:szCs w:val="24"/>
          <w:lang w:val="es-ES"/>
        </w:rPr>
        <w:t>Nº</w:t>
      </w:r>
      <w:proofErr w:type="spellEnd"/>
      <w:r w:rsidRPr="008B2151">
        <w:rPr>
          <w:rFonts w:ascii="Times New Roman" w:eastAsia="Avenir Next LT Pro Light" w:hAnsi="Times New Roman" w:cs="Times New Roman"/>
          <w:color w:val="000000" w:themeColor="text1"/>
          <w:sz w:val="24"/>
          <w:szCs w:val="24"/>
          <w:lang w:val="es-ES"/>
        </w:rPr>
        <w:t xml:space="preserve"> 37-12 de Corte Plena celebrada el 29 de octubre del 2012, artículo II</w:t>
      </w:r>
      <w:r>
        <w:rPr>
          <w:rFonts w:ascii="Times New Roman" w:eastAsia="Avenir Next LT Pro Light" w:hAnsi="Times New Roman" w:cs="Times New Roman"/>
          <w:color w:val="000000" w:themeColor="text1"/>
          <w:sz w:val="24"/>
          <w:szCs w:val="24"/>
          <w:lang w:val="es-ES"/>
        </w:rPr>
        <w:t>.</w:t>
      </w:r>
    </w:p>
    <w:p w:rsidR="000300D0" w:rsidRDefault="000300D0" w:rsidP="000300D0">
      <w:pPr>
        <w:pStyle w:val="Prrafodelista"/>
        <w:numPr>
          <w:ilvl w:val="0"/>
          <w:numId w:val="4"/>
        </w:numPr>
        <w:spacing w:line="360" w:lineRule="auto"/>
        <w:ind w:right="340"/>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Código de trabajo, artículo 284. Sobre la responsabilidad patronal en cumplimiento de las medidas asociadas a la prevención y protección de riesgos laborales.</w:t>
      </w:r>
    </w:p>
    <w:p w:rsidR="005B4060" w:rsidRPr="005B4060" w:rsidRDefault="005B4060" w:rsidP="005B4060">
      <w:pPr>
        <w:pStyle w:val="Prrafodelista"/>
        <w:numPr>
          <w:ilvl w:val="0"/>
          <w:numId w:val="4"/>
        </w:numPr>
        <w:spacing w:line="360" w:lineRule="auto"/>
        <w:ind w:right="340"/>
        <w:jc w:val="both"/>
        <w:rPr>
          <w:rFonts w:ascii="Times New Roman" w:eastAsia="Avenir Next LT Pro Light" w:hAnsi="Times New Roman" w:cs="Times New Roman"/>
          <w:color w:val="000000" w:themeColor="text1"/>
          <w:sz w:val="24"/>
          <w:szCs w:val="24"/>
          <w:lang w:val="es-ES"/>
        </w:rPr>
      </w:pPr>
      <w:r w:rsidRPr="00D33E46">
        <w:rPr>
          <w:rFonts w:ascii="Times New Roman" w:eastAsia="Avenir Next LT Pro Light" w:hAnsi="Times New Roman" w:cs="Times New Roman"/>
          <w:color w:val="000000" w:themeColor="text1"/>
          <w:sz w:val="24"/>
          <w:szCs w:val="24"/>
          <w:lang w:val="es-ES"/>
        </w:rPr>
        <w:t>Resolución administrativa</w:t>
      </w:r>
      <w:r>
        <w:rPr>
          <w:rFonts w:ascii="Times New Roman" w:eastAsia="Avenir Next LT Pro Light" w:hAnsi="Times New Roman" w:cs="Times New Roman"/>
          <w:color w:val="000000" w:themeColor="text1"/>
          <w:sz w:val="24"/>
          <w:szCs w:val="24"/>
          <w:lang w:val="es-ES"/>
        </w:rPr>
        <w:t xml:space="preserve"> </w:t>
      </w:r>
      <w:r w:rsidRPr="00D1284B">
        <w:rPr>
          <w:rFonts w:ascii="Arial" w:hAnsi="Arial" w:cs="Arial"/>
          <w:lang w:val="es-ES"/>
        </w:rPr>
        <w:t>DM-RM- 6934-2022</w:t>
      </w:r>
      <w:r>
        <w:rPr>
          <w:rFonts w:ascii="Arial" w:hAnsi="Arial" w:cs="Arial"/>
          <w:lang w:val="es-ES"/>
        </w:rPr>
        <w:t xml:space="preserve"> denominada</w:t>
      </w:r>
      <w:r w:rsidRPr="00D1284B">
        <w:rPr>
          <w:rFonts w:ascii="Arial" w:hAnsi="Arial" w:cs="Arial"/>
          <w:lang w:val="es-ES"/>
        </w:rPr>
        <w:t xml:space="preserve"> </w:t>
      </w:r>
      <w:r>
        <w:rPr>
          <w:rFonts w:ascii="Arial" w:hAnsi="Arial" w:cs="Arial"/>
          <w:lang w:val="es-ES"/>
        </w:rPr>
        <w:t>“</w:t>
      </w:r>
      <w:r w:rsidRPr="00D1284B">
        <w:rPr>
          <w:rFonts w:ascii="Arial" w:hAnsi="Arial" w:cs="Arial"/>
          <w:i/>
          <w:iCs/>
          <w:lang w:val="es-ES"/>
        </w:rPr>
        <w:t>Resolución administrativa de continuidad de aplicación de lineamientos covid-19 vigentes posterior a la derogatoria del decreto 42227-mp-s de 16 de marzo de 2020</w:t>
      </w:r>
      <w:r>
        <w:rPr>
          <w:rFonts w:ascii="Times New Roman" w:eastAsia="Avenir Next LT Pro Light" w:hAnsi="Times New Roman" w:cs="Times New Roman"/>
          <w:color w:val="000000" w:themeColor="text1"/>
          <w:sz w:val="24"/>
          <w:szCs w:val="24"/>
          <w:lang w:val="es-ES"/>
        </w:rPr>
        <w:t>”.</w:t>
      </w:r>
    </w:p>
    <w:p w:rsidR="000300D0" w:rsidRDefault="000300D0" w:rsidP="000300D0">
      <w:pPr>
        <w:pStyle w:val="Prrafodelista"/>
        <w:numPr>
          <w:ilvl w:val="0"/>
          <w:numId w:val="4"/>
        </w:numPr>
        <w:spacing w:line="360" w:lineRule="auto"/>
        <w:ind w:right="340"/>
        <w:jc w:val="both"/>
        <w:rPr>
          <w:rFonts w:ascii="Times New Roman" w:eastAsia="Avenir Next LT Pro Light" w:hAnsi="Times New Roman" w:cs="Times New Roman"/>
          <w:color w:val="000000" w:themeColor="text1"/>
          <w:sz w:val="24"/>
          <w:szCs w:val="24"/>
          <w:lang w:val="es-ES"/>
        </w:rPr>
      </w:pPr>
      <w:r w:rsidRPr="00C255EC">
        <w:rPr>
          <w:rFonts w:ascii="Times New Roman" w:eastAsia="Avenir Next LT Pro Light" w:hAnsi="Times New Roman" w:cs="Times New Roman"/>
          <w:color w:val="000000" w:themeColor="text1"/>
          <w:sz w:val="24"/>
          <w:szCs w:val="24"/>
          <w:lang w:val="es-ES"/>
        </w:rPr>
        <w:t>LS-VS-001. Lineamientos Nacionales para la Vigilancia de la enfermedad COVID-19</w:t>
      </w:r>
      <w:r>
        <w:rPr>
          <w:rFonts w:ascii="Times New Roman" w:eastAsia="Avenir Next LT Pro Light" w:hAnsi="Times New Roman" w:cs="Times New Roman"/>
          <w:color w:val="000000" w:themeColor="text1"/>
          <w:sz w:val="24"/>
          <w:szCs w:val="24"/>
          <w:lang w:val="es-ES"/>
        </w:rPr>
        <w:t>, versión 25, 11 de agosto 2022.</w:t>
      </w:r>
    </w:p>
    <w:p w:rsidR="00105F8A" w:rsidRDefault="005B4484" w:rsidP="00F96083">
      <w:pPr>
        <w:pStyle w:val="Prrafodelista"/>
        <w:numPr>
          <w:ilvl w:val="0"/>
          <w:numId w:val="4"/>
        </w:numPr>
        <w:spacing w:after="120" w:line="360" w:lineRule="auto"/>
        <w:ind w:right="340"/>
        <w:jc w:val="both"/>
        <w:rPr>
          <w:rFonts w:ascii="Times New Roman" w:eastAsia="Avenir Next LT Pro Light" w:hAnsi="Times New Roman" w:cs="Times New Roman"/>
          <w:color w:val="000000" w:themeColor="text1"/>
          <w:sz w:val="24"/>
          <w:szCs w:val="24"/>
          <w:lang w:val="es-ES"/>
        </w:rPr>
      </w:pPr>
      <w:r w:rsidRPr="00105F8A">
        <w:rPr>
          <w:rFonts w:ascii="Times New Roman" w:eastAsia="Avenir Next LT Pro Light" w:hAnsi="Times New Roman" w:cs="Times New Roman"/>
          <w:color w:val="000000" w:themeColor="text1"/>
          <w:sz w:val="24"/>
          <w:szCs w:val="24"/>
          <w:lang w:val="es-ES"/>
        </w:rPr>
        <w:t>LS-SS-006. Lineamientos generales para el uso del Equipo de Protección Personal (EPP), para prevenir la exposición al COVID-19 en Servicios de Salud y Centros de trabajo, versión 00</w:t>
      </w:r>
      <w:r w:rsidR="00105F8A" w:rsidRPr="00105F8A">
        <w:rPr>
          <w:rFonts w:ascii="Times New Roman" w:eastAsia="Avenir Next LT Pro Light" w:hAnsi="Times New Roman" w:cs="Times New Roman"/>
          <w:color w:val="000000" w:themeColor="text1"/>
          <w:sz w:val="24"/>
          <w:szCs w:val="24"/>
          <w:lang w:val="es-ES"/>
        </w:rPr>
        <w:t>9</w:t>
      </w:r>
      <w:r w:rsidRPr="00105F8A">
        <w:rPr>
          <w:rFonts w:ascii="Times New Roman" w:eastAsia="Avenir Next LT Pro Light" w:hAnsi="Times New Roman" w:cs="Times New Roman"/>
          <w:color w:val="000000" w:themeColor="text1"/>
          <w:sz w:val="24"/>
          <w:szCs w:val="24"/>
          <w:lang w:val="es-ES"/>
        </w:rPr>
        <w:t xml:space="preserve">, </w:t>
      </w:r>
      <w:r w:rsidR="00105F8A">
        <w:rPr>
          <w:rFonts w:ascii="Times New Roman" w:eastAsia="Avenir Next LT Pro Light" w:hAnsi="Times New Roman" w:cs="Times New Roman"/>
          <w:color w:val="000000" w:themeColor="text1"/>
          <w:sz w:val="24"/>
          <w:szCs w:val="24"/>
          <w:lang w:val="es-ES"/>
        </w:rPr>
        <w:t>11 de agosto 2022.</w:t>
      </w:r>
    </w:p>
    <w:p w:rsidR="000300D0" w:rsidRPr="00105F8A" w:rsidRDefault="000300D0" w:rsidP="00F96083">
      <w:pPr>
        <w:pStyle w:val="Prrafodelista"/>
        <w:numPr>
          <w:ilvl w:val="0"/>
          <w:numId w:val="4"/>
        </w:numPr>
        <w:spacing w:after="120" w:line="360" w:lineRule="auto"/>
        <w:ind w:right="340"/>
        <w:jc w:val="both"/>
        <w:rPr>
          <w:rFonts w:ascii="Times New Roman" w:eastAsia="Avenir Next LT Pro Light" w:hAnsi="Times New Roman" w:cs="Times New Roman"/>
          <w:color w:val="000000" w:themeColor="text1"/>
          <w:sz w:val="24"/>
          <w:szCs w:val="24"/>
          <w:lang w:val="es-ES"/>
        </w:rPr>
      </w:pPr>
      <w:r w:rsidRPr="00105F8A">
        <w:rPr>
          <w:rFonts w:ascii="Times New Roman" w:eastAsia="Avenir Next LT Pro Light" w:hAnsi="Times New Roman" w:cs="Times New Roman"/>
          <w:color w:val="000000" w:themeColor="text1"/>
          <w:sz w:val="24"/>
          <w:szCs w:val="24"/>
          <w:lang w:val="es-ES"/>
        </w:rPr>
        <w:t xml:space="preserve">LS-CS-005. Lineamientos generales para reactivar actividades humanas y reducir el riesgo de transmisión de enfermedades respiratorias, versión 010, con fecha de publicación de 18 de agosto </w:t>
      </w:r>
      <w:r w:rsidR="001109E5">
        <w:rPr>
          <w:rFonts w:ascii="Times New Roman" w:eastAsia="Avenir Next LT Pro Light" w:hAnsi="Times New Roman" w:cs="Times New Roman"/>
          <w:color w:val="000000" w:themeColor="text1"/>
          <w:sz w:val="24"/>
          <w:szCs w:val="24"/>
          <w:lang w:val="es-ES"/>
        </w:rPr>
        <w:t>2022</w:t>
      </w:r>
      <w:r w:rsidRPr="00105F8A">
        <w:rPr>
          <w:rFonts w:ascii="Times New Roman" w:eastAsia="Avenir Next LT Pro Light" w:hAnsi="Times New Roman" w:cs="Times New Roman"/>
          <w:color w:val="000000" w:themeColor="text1"/>
          <w:sz w:val="24"/>
          <w:szCs w:val="24"/>
          <w:lang w:val="es-ES"/>
        </w:rPr>
        <w:t>.</w:t>
      </w:r>
    </w:p>
    <w:p w:rsidR="000300D0" w:rsidRPr="00461F31" w:rsidRDefault="000300D0" w:rsidP="00461F31">
      <w:pPr>
        <w:pStyle w:val="Prrafodelista"/>
        <w:numPr>
          <w:ilvl w:val="0"/>
          <w:numId w:val="4"/>
        </w:numPr>
        <w:jc w:val="both"/>
        <w:rPr>
          <w:rFonts w:ascii="Times New Roman" w:eastAsia="Avenir Next LT Pro Light" w:hAnsi="Times New Roman" w:cs="Times New Roman"/>
          <w:color w:val="000000" w:themeColor="text1"/>
          <w:sz w:val="24"/>
          <w:szCs w:val="24"/>
          <w:lang w:val="es-ES"/>
        </w:rPr>
      </w:pPr>
      <w:r w:rsidRPr="00654CC3">
        <w:rPr>
          <w:rFonts w:ascii="Times New Roman" w:eastAsia="Avenir Next LT Pro Light" w:hAnsi="Times New Roman" w:cs="Times New Roman"/>
          <w:color w:val="000000" w:themeColor="text1"/>
          <w:sz w:val="24"/>
          <w:szCs w:val="24"/>
          <w:lang w:val="es-ES"/>
        </w:rPr>
        <w:t>DGH-001: Valoración de personas en condición de vulnerabilidad por Covid-19</w:t>
      </w:r>
    </w:p>
    <w:p w:rsidR="00D96500" w:rsidRPr="00A65889" w:rsidRDefault="00D96500" w:rsidP="000300D0">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DGH-004: Protocolo de Condiciones de trabajo por Covid-19</w:t>
      </w:r>
      <w:r w:rsidR="004B02DA">
        <w:rPr>
          <w:rFonts w:ascii="Times New Roman" w:eastAsia="Avenir Next LT Pro Light" w:hAnsi="Times New Roman" w:cs="Times New Roman"/>
          <w:color w:val="000000" w:themeColor="text1"/>
          <w:sz w:val="24"/>
          <w:szCs w:val="24"/>
          <w:lang w:val="es-ES"/>
        </w:rPr>
        <w:t>.</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rPr>
      </w:pPr>
      <w:r w:rsidRPr="6EF6919B">
        <w:rPr>
          <w:rFonts w:ascii="Times New Roman" w:eastAsia="Times New Roman" w:hAnsi="Times New Roman" w:cs="Times New Roman"/>
          <w:color w:val="000000" w:themeColor="text1"/>
          <w:sz w:val="24"/>
          <w:szCs w:val="24"/>
          <w:lang w:val="es"/>
        </w:rPr>
        <w:t>INTE S71:2020. Ropa de protección contra productos químicos líquidos. Requisitos de presentaciones para la ropa de protección química que ofrece protección limitada contra productos químicos líquidos (equipos del tipo 6).</w:t>
      </w:r>
    </w:p>
    <w:p w:rsidR="0012598E" w:rsidRDefault="0012598E" w:rsidP="0012598E">
      <w:pPr>
        <w:pStyle w:val="Prrafodelista"/>
        <w:numPr>
          <w:ilvl w:val="0"/>
          <w:numId w:val="4"/>
        </w:numPr>
        <w:spacing w:line="360" w:lineRule="auto"/>
        <w:jc w:val="both"/>
        <w:rPr>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S74:2020. Protección individual de los ojos. Especificaciones.</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rPr>
      </w:pPr>
      <w:r w:rsidRPr="6EF6919B">
        <w:rPr>
          <w:rFonts w:ascii="Times New Roman" w:eastAsia="Times New Roman" w:hAnsi="Times New Roman" w:cs="Times New Roman"/>
          <w:color w:val="000000" w:themeColor="text1"/>
          <w:sz w:val="24"/>
          <w:szCs w:val="24"/>
          <w:lang w:val="es"/>
        </w:rPr>
        <w:t>INTE S75:2020 Guantes de protección. Requisitos generales y métodos de ensayos.</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S76:2020 Mascarillas quirúrgicas. Requisitos y métodos de ensayo.</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S78:2020 Guantes médicos para un solo uso. Parte 3: Requisitos y ensayos para la evaluación biológica.</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ES S79-1:2020 Mascarillas higiénicas no reutilizables. Requisitos de materiales, diseño, confección, etiquetado y uso. Parte 1: Para uso en adultos.</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rPr>
      </w:pPr>
      <w:r w:rsidRPr="002EB4E5">
        <w:rPr>
          <w:rFonts w:ascii="Times New Roman" w:eastAsia="Times New Roman" w:hAnsi="Times New Roman" w:cs="Times New Roman"/>
          <w:color w:val="000000" w:themeColor="text1"/>
          <w:sz w:val="24"/>
          <w:szCs w:val="24"/>
          <w:lang w:val="es"/>
        </w:rPr>
        <w:t>INTE ES S80:2020 Mascarillas higiénicas reutilizables para adultos y niños. Requisitos de materiales, diseño, confección, etiquetado y uso.</w:t>
      </w:r>
    </w:p>
    <w:p w:rsidR="0012598E" w:rsidRDefault="0012598E" w:rsidP="0012598E">
      <w:pPr>
        <w:pStyle w:val="Prrafodelista"/>
        <w:numPr>
          <w:ilvl w:val="0"/>
          <w:numId w:val="4"/>
        </w:numPr>
        <w:spacing w:line="360" w:lineRule="auto"/>
        <w:jc w:val="both"/>
        <w:rPr>
          <w:rFonts w:eastAsiaTheme="minorEastAsia"/>
          <w:caps/>
          <w:color w:val="000000" w:themeColor="text1"/>
          <w:sz w:val="24"/>
          <w:szCs w:val="24"/>
          <w:lang w:val="es-ES"/>
        </w:rPr>
      </w:pPr>
      <w:r w:rsidRPr="3A48A3E3">
        <w:rPr>
          <w:rFonts w:ascii="Times New Roman" w:eastAsia="Times New Roman" w:hAnsi="Times New Roman" w:cs="Times New Roman"/>
          <w:color w:val="000000" w:themeColor="text1"/>
          <w:sz w:val="24"/>
          <w:szCs w:val="24"/>
          <w:lang w:val="es"/>
        </w:rPr>
        <w:t>INTE ES S82:2020.  Limpieza y desinfección de ambientes COVID 19.</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INTE/ISO 13688:2019 Ropa de protección. Requisitos generales.</w:t>
      </w:r>
    </w:p>
    <w:p w:rsidR="00071C48" w:rsidRPr="00AC1CF9" w:rsidRDefault="00071C48" w:rsidP="00AC1CF9">
      <w:pPr>
        <w:spacing w:line="360" w:lineRule="auto"/>
        <w:jc w:val="both"/>
        <w:rPr>
          <w:rFonts w:ascii="Times New Roman" w:eastAsia="Avenir Next LT Pro Light" w:hAnsi="Times New Roman" w:cs="Times New Roman"/>
          <w:color w:val="000000" w:themeColor="text1"/>
          <w:lang w:val="es-ES"/>
        </w:rPr>
      </w:pPr>
    </w:p>
    <w:p w:rsidR="006B0027" w:rsidRDefault="1F5A1A9E" w:rsidP="00E50895">
      <w:pPr>
        <w:pStyle w:val="Ttulo1"/>
      </w:pPr>
      <w:r>
        <w:t>DEFINICIONES Y ABREVIATURAS</w:t>
      </w:r>
    </w:p>
    <w:p w:rsidR="005031ED" w:rsidRPr="005031ED" w:rsidRDefault="005031ED" w:rsidP="005031ED">
      <w:pPr>
        <w:rPr>
          <w:lang w:val="es-CR"/>
        </w:rPr>
      </w:pPr>
    </w:p>
    <w:p w:rsidR="005031ED" w:rsidRPr="005031ED" w:rsidRDefault="5AB7CD91" w:rsidP="005031ED">
      <w:pPr>
        <w:pStyle w:val="Ttulo2"/>
        <w:numPr>
          <w:ilvl w:val="1"/>
          <w:numId w:val="0"/>
        </w:numPr>
      </w:pPr>
      <w:r>
        <w:t xml:space="preserve">3.1 </w:t>
      </w:r>
      <w:r w:rsidR="1F5A1A9E">
        <w:t>Coronavirus (</w:t>
      </w:r>
      <w:proofErr w:type="spellStart"/>
      <w:r w:rsidR="1F5A1A9E">
        <w:t>CoV</w:t>
      </w:r>
      <w:proofErr w:type="spellEnd"/>
      <w:r w:rsidR="1F5A1A9E">
        <w:t>)</w:t>
      </w:r>
    </w:p>
    <w:p w:rsidR="00AC1CF9" w:rsidRDefault="1F5A1A9E" w:rsidP="002B5294">
      <w:pPr>
        <w:spacing w:line="360" w:lineRule="auto"/>
        <w:jc w:val="both"/>
        <w:rPr>
          <w:rFonts w:ascii="Times New Roman" w:eastAsia="Avenir Next LT Pro Light" w:hAnsi="Times New Roman" w:cs="Times New Roman"/>
          <w:color w:val="000000" w:themeColor="text1"/>
          <w:lang w:val="es-ES"/>
        </w:rPr>
      </w:pPr>
      <w:r w:rsidRPr="006B0027">
        <w:rPr>
          <w:rFonts w:ascii="Times New Roman" w:eastAsia="Avenir Next LT Pro Light" w:hAnsi="Times New Roman" w:cs="Times New Roman"/>
          <w:color w:val="000000" w:themeColor="text1"/>
          <w:lang w:val="es-ES"/>
        </w:rPr>
        <w:t xml:space="preserve">son una amplia familia de virus que pueden causar diversas afecciones, desde el resfriado común hasta enfermedades más graves, como ocurre con el coronavirus causante del </w:t>
      </w:r>
      <w:r w:rsidR="00222CF4" w:rsidRPr="006B0027">
        <w:rPr>
          <w:rFonts w:ascii="Times New Roman" w:eastAsia="Avenir Next LT Pro Light" w:hAnsi="Times New Roman" w:cs="Times New Roman"/>
          <w:color w:val="000000" w:themeColor="text1"/>
          <w:lang w:val="es-ES"/>
        </w:rPr>
        <w:t>S</w:t>
      </w:r>
      <w:r w:rsidRPr="006B0027">
        <w:rPr>
          <w:rFonts w:ascii="Times New Roman" w:eastAsia="Avenir Next LT Pro Light" w:hAnsi="Times New Roman" w:cs="Times New Roman"/>
          <w:color w:val="000000" w:themeColor="text1"/>
          <w:lang w:val="es-ES"/>
        </w:rPr>
        <w:t xml:space="preserve">índrome </w:t>
      </w:r>
      <w:r w:rsidR="00222CF4" w:rsidRPr="006B0027">
        <w:rPr>
          <w:rFonts w:ascii="Times New Roman" w:eastAsia="Avenir Next LT Pro Light" w:hAnsi="Times New Roman" w:cs="Times New Roman"/>
          <w:color w:val="000000" w:themeColor="text1"/>
          <w:lang w:val="es-ES"/>
        </w:rPr>
        <w:t>R</w:t>
      </w:r>
      <w:r w:rsidRPr="006B0027">
        <w:rPr>
          <w:rFonts w:ascii="Times New Roman" w:eastAsia="Avenir Next LT Pro Light" w:hAnsi="Times New Roman" w:cs="Times New Roman"/>
          <w:color w:val="000000" w:themeColor="text1"/>
          <w:lang w:val="es-ES"/>
        </w:rPr>
        <w:t>espiratorio de Oriente Medio (MERS-</w:t>
      </w:r>
      <w:proofErr w:type="spellStart"/>
      <w:r w:rsidRPr="006B0027">
        <w:rPr>
          <w:rFonts w:ascii="Times New Roman" w:eastAsia="Avenir Next LT Pro Light" w:hAnsi="Times New Roman" w:cs="Times New Roman"/>
          <w:color w:val="000000" w:themeColor="text1"/>
          <w:lang w:val="es-ES"/>
        </w:rPr>
        <w:t>CoV</w:t>
      </w:r>
      <w:proofErr w:type="spellEnd"/>
      <w:r w:rsidRPr="006B0027">
        <w:rPr>
          <w:rFonts w:ascii="Times New Roman" w:eastAsia="Avenir Next LT Pro Light" w:hAnsi="Times New Roman" w:cs="Times New Roman"/>
          <w:color w:val="000000" w:themeColor="text1"/>
          <w:lang w:val="es-ES"/>
        </w:rPr>
        <w:t xml:space="preserve">) y el que ocasiona el </w:t>
      </w:r>
      <w:r w:rsidR="00222CF4" w:rsidRPr="006B0027">
        <w:rPr>
          <w:rFonts w:ascii="Times New Roman" w:eastAsia="Avenir Next LT Pro Light" w:hAnsi="Times New Roman" w:cs="Times New Roman"/>
          <w:color w:val="000000" w:themeColor="text1"/>
          <w:lang w:val="es-ES"/>
        </w:rPr>
        <w:t>S</w:t>
      </w:r>
      <w:r w:rsidRPr="006B0027">
        <w:rPr>
          <w:rFonts w:ascii="Times New Roman" w:eastAsia="Avenir Next LT Pro Light" w:hAnsi="Times New Roman" w:cs="Times New Roman"/>
          <w:color w:val="000000" w:themeColor="text1"/>
          <w:lang w:val="es-ES"/>
        </w:rPr>
        <w:t xml:space="preserve">índrome </w:t>
      </w:r>
      <w:r w:rsidR="00222CF4" w:rsidRPr="006B0027">
        <w:rPr>
          <w:rFonts w:ascii="Times New Roman" w:eastAsia="Avenir Next LT Pro Light" w:hAnsi="Times New Roman" w:cs="Times New Roman"/>
          <w:color w:val="000000" w:themeColor="text1"/>
          <w:lang w:val="es-ES"/>
        </w:rPr>
        <w:t>R</w:t>
      </w:r>
      <w:r w:rsidRPr="006B0027">
        <w:rPr>
          <w:rFonts w:ascii="Times New Roman" w:eastAsia="Avenir Next LT Pro Light" w:hAnsi="Times New Roman" w:cs="Times New Roman"/>
          <w:color w:val="000000" w:themeColor="text1"/>
          <w:lang w:val="es-ES"/>
        </w:rPr>
        <w:t xml:space="preserve">espiratorio </w:t>
      </w:r>
      <w:r w:rsidR="00222CF4" w:rsidRPr="006B0027">
        <w:rPr>
          <w:rFonts w:ascii="Times New Roman" w:eastAsia="Avenir Next LT Pro Light" w:hAnsi="Times New Roman" w:cs="Times New Roman"/>
          <w:color w:val="000000" w:themeColor="text1"/>
          <w:lang w:val="es-ES"/>
        </w:rPr>
        <w:t>A</w:t>
      </w:r>
      <w:r w:rsidRPr="006B0027">
        <w:rPr>
          <w:rFonts w:ascii="Times New Roman" w:eastAsia="Avenir Next LT Pro Light" w:hAnsi="Times New Roman" w:cs="Times New Roman"/>
          <w:color w:val="000000" w:themeColor="text1"/>
          <w:lang w:val="es-ES"/>
        </w:rPr>
        <w:t xml:space="preserve">gudo </w:t>
      </w:r>
      <w:r w:rsidR="00222CF4" w:rsidRPr="006B0027">
        <w:rPr>
          <w:rFonts w:ascii="Times New Roman" w:eastAsia="Avenir Next LT Pro Light" w:hAnsi="Times New Roman" w:cs="Times New Roman"/>
          <w:color w:val="000000" w:themeColor="text1"/>
          <w:lang w:val="es-ES"/>
        </w:rPr>
        <w:t>S</w:t>
      </w:r>
      <w:r w:rsidRPr="006B0027">
        <w:rPr>
          <w:rFonts w:ascii="Times New Roman" w:eastAsia="Avenir Next LT Pro Light" w:hAnsi="Times New Roman" w:cs="Times New Roman"/>
          <w:color w:val="000000" w:themeColor="text1"/>
          <w:lang w:val="es-ES"/>
        </w:rPr>
        <w:t>evero (SARS-</w:t>
      </w:r>
      <w:proofErr w:type="spellStart"/>
      <w:r w:rsidRPr="006B0027">
        <w:rPr>
          <w:rFonts w:ascii="Times New Roman" w:eastAsia="Avenir Next LT Pro Light" w:hAnsi="Times New Roman" w:cs="Times New Roman"/>
          <w:color w:val="000000" w:themeColor="text1"/>
          <w:lang w:val="es-ES"/>
        </w:rPr>
        <w:t>CoV</w:t>
      </w:r>
      <w:proofErr w:type="spellEnd"/>
      <w:r w:rsidRPr="006B0027">
        <w:rPr>
          <w:rFonts w:ascii="Times New Roman" w:eastAsia="Avenir Next LT Pro Light" w:hAnsi="Times New Roman" w:cs="Times New Roman"/>
          <w:color w:val="000000" w:themeColor="text1"/>
          <w:lang w:val="es-ES"/>
        </w:rPr>
        <w:t>). El coronavirus nuevo es un virus que no había sido identificado previamente en humanos</w:t>
      </w:r>
      <w:r w:rsidR="00DD2C82" w:rsidRPr="006B0027">
        <w:rPr>
          <w:rFonts w:ascii="Times New Roman" w:eastAsia="Avenir Next LT Pro Light" w:hAnsi="Times New Roman" w:cs="Times New Roman"/>
          <w:color w:val="000000" w:themeColor="text1"/>
          <w:lang w:val="es-ES"/>
        </w:rPr>
        <w:t>.</w:t>
      </w:r>
    </w:p>
    <w:p w:rsidR="00461F31" w:rsidRDefault="00461F31" w:rsidP="002B5294">
      <w:pPr>
        <w:spacing w:line="360" w:lineRule="auto"/>
        <w:jc w:val="both"/>
        <w:rPr>
          <w:rFonts w:ascii="Times New Roman" w:eastAsia="Avenir Next LT Pro Light" w:hAnsi="Times New Roman" w:cs="Times New Roman"/>
          <w:color w:val="000000" w:themeColor="text1"/>
          <w:lang w:val="es-ES"/>
        </w:rPr>
      </w:pPr>
    </w:p>
    <w:p w:rsidR="00E53E9C" w:rsidRDefault="00E53E9C" w:rsidP="002B5294">
      <w:pPr>
        <w:spacing w:line="360" w:lineRule="auto"/>
        <w:jc w:val="both"/>
        <w:rPr>
          <w:rFonts w:ascii="Times New Roman" w:eastAsia="Avenir Next LT Pro Light" w:hAnsi="Times New Roman" w:cs="Times New Roman"/>
          <w:color w:val="000000" w:themeColor="text1"/>
          <w:lang w:val="es-ES"/>
        </w:rPr>
      </w:pPr>
    </w:p>
    <w:p w:rsidR="00F415CE" w:rsidRPr="00F415CE" w:rsidRDefault="182CB8FC" w:rsidP="7152C4D7">
      <w:pPr>
        <w:pStyle w:val="Ttulo2"/>
        <w:numPr>
          <w:ilvl w:val="1"/>
          <w:numId w:val="0"/>
        </w:numPr>
        <w:rPr>
          <w:rFonts w:eastAsiaTheme="minorEastAsia"/>
        </w:rPr>
      </w:pPr>
      <w:r>
        <w:t xml:space="preserve">3.2 </w:t>
      </w:r>
      <w:r w:rsidR="1F5A1A9E">
        <w:t xml:space="preserve">COVID-19: </w:t>
      </w:r>
    </w:p>
    <w:p w:rsidR="1F5A1A9E" w:rsidRPr="00AC1CF9" w:rsidRDefault="1F5A1A9E" w:rsidP="002B5294">
      <w:pPr>
        <w:spacing w:line="360" w:lineRule="auto"/>
        <w:jc w:val="both"/>
        <w:rPr>
          <w:rFonts w:ascii="Times New Roman" w:eastAsia="Avenir Next LT Pro Light" w:hAnsi="Times New Roman" w:cs="Times New Roman"/>
          <w:color w:val="000000" w:themeColor="text1"/>
          <w:lang w:val="es-ES"/>
        </w:rPr>
      </w:pPr>
      <w:r w:rsidRPr="00F415CE">
        <w:rPr>
          <w:rFonts w:ascii="Times New Roman" w:eastAsia="Avenir Next LT Pro Light" w:hAnsi="Times New Roman" w:cs="Times New Roman"/>
          <w:color w:val="000000" w:themeColor="text1"/>
          <w:lang w:val="es-ES"/>
        </w:rPr>
        <w:t xml:space="preserve">es la enfermedad infecciosa causada por el coronavirus que se ha descubierto más recientemente, se transmite por contacto con otra </w:t>
      </w:r>
      <w:r w:rsidR="00222CF4" w:rsidRPr="00F415CE">
        <w:rPr>
          <w:rFonts w:ascii="Times New Roman" w:eastAsia="Avenir Next LT Pro Light" w:hAnsi="Times New Roman" w:cs="Times New Roman"/>
          <w:color w:val="000000" w:themeColor="text1"/>
          <w:lang w:val="es-ES"/>
        </w:rPr>
        <w:t xml:space="preserve">persona </w:t>
      </w:r>
      <w:r w:rsidRPr="00F415CE">
        <w:rPr>
          <w:rFonts w:ascii="Times New Roman" w:eastAsia="Avenir Next LT Pro Light" w:hAnsi="Times New Roman" w:cs="Times New Roman"/>
          <w:color w:val="000000" w:themeColor="text1"/>
          <w:lang w:val="es-ES"/>
        </w:rPr>
        <w:t xml:space="preserve">que esté infectada por el virus. La enfermedad puede propagarse de persona a persona a través de las </w:t>
      </w:r>
      <w:proofErr w:type="spellStart"/>
      <w:r w:rsidRPr="00F415CE">
        <w:rPr>
          <w:rFonts w:ascii="Times New Roman" w:eastAsia="Avenir Next LT Pro Light" w:hAnsi="Times New Roman" w:cs="Times New Roman"/>
          <w:color w:val="000000" w:themeColor="text1"/>
          <w:lang w:val="es-ES"/>
        </w:rPr>
        <w:t>gotículas</w:t>
      </w:r>
      <w:proofErr w:type="spellEnd"/>
      <w:r w:rsidRPr="00F415CE">
        <w:rPr>
          <w:rFonts w:ascii="Times New Roman" w:eastAsia="Avenir Next LT Pro Light" w:hAnsi="Times New Roman" w:cs="Times New Roman"/>
          <w:color w:val="000000" w:themeColor="text1"/>
          <w:lang w:val="es-ES"/>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rsidR="002B5294" w:rsidRPr="00F415CE" w:rsidRDefault="002B5294" w:rsidP="002B5294">
      <w:pPr>
        <w:spacing w:line="360" w:lineRule="auto"/>
        <w:jc w:val="both"/>
        <w:rPr>
          <w:rFonts w:ascii="Times New Roman" w:eastAsiaTheme="minorEastAsia" w:hAnsi="Times New Roman" w:cs="Times New Roman"/>
          <w:color w:val="000000" w:themeColor="text1"/>
          <w:lang w:val="es-ES"/>
        </w:rPr>
      </w:pPr>
    </w:p>
    <w:p w:rsidR="00E50895" w:rsidRPr="00E50895" w:rsidRDefault="1933F5F6" w:rsidP="7152C4D7">
      <w:pPr>
        <w:pStyle w:val="Ttulo2"/>
        <w:numPr>
          <w:ilvl w:val="1"/>
          <w:numId w:val="0"/>
        </w:numPr>
        <w:rPr>
          <w:rFonts w:eastAsiaTheme="minorEastAsia"/>
        </w:rPr>
      </w:pPr>
      <w:r>
        <w:t xml:space="preserve">3.3 </w:t>
      </w:r>
      <w:r w:rsidR="1F5A1A9E">
        <w:t xml:space="preserve">Persona vulnerable: </w:t>
      </w:r>
    </w:p>
    <w:p w:rsidR="1F5A1A9E" w:rsidRPr="00E50895" w:rsidRDefault="69D6DA7A" w:rsidP="002B5294">
      <w:pPr>
        <w:spacing w:line="360" w:lineRule="auto"/>
        <w:jc w:val="both"/>
        <w:rPr>
          <w:rFonts w:ascii="Times New Roman" w:eastAsiaTheme="minorEastAsia" w:hAnsi="Times New Roman" w:cs="Times New Roman"/>
          <w:color w:val="000000" w:themeColor="text1"/>
          <w:lang w:val="es-ES"/>
        </w:rPr>
      </w:pPr>
      <w:r w:rsidRPr="00E50895">
        <w:rPr>
          <w:rFonts w:ascii="Times New Roman" w:eastAsia="Avenir Next LT Pro Light" w:hAnsi="Times New Roman" w:cs="Times New Roman"/>
          <w:color w:val="000000" w:themeColor="text1"/>
          <w:lang w:val="es-ES"/>
        </w:rPr>
        <w:t>persona trabajadora que</w:t>
      </w:r>
      <w:r w:rsidR="7D0B602D" w:rsidRPr="00E50895">
        <w:rPr>
          <w:rFonts w:ascii="Times New Roman" w:eastAsia="Avenir Next LT Pro Light" w:hAnsi="Times New Roman" w:cs="Times New Roman"/>
          <w:color w:val="000000" w:themeColor="text1"/>
          <w:lang w:val="es-ES"/>
        </w:rPr>
        <w:t xml:space="preserve"> debido a características individuales pueda formar parte de uno de los grupos considerados vulnerables </w:t>
      </w:r>
      <w:r w:rsidR="27547019" w:rsidRPr="00E50895">
        <w:rPr>
          <w:rFonts w:ascii="Times New Roman" w:eastAsia="Avenir Next LT Pro Light" w:hAnsi="Times New Roman" w:cs="Times New Roman"/>
          <w:color w:val="000000" w:themeColor="text1"/>
          <w:lang w:val="es-ES"/>
        </w:rPr>
        <w:t>para enfermedad grave por COVID-19: persona mayor de 60 años, persona embarazada,</w:t>
      </w:r>
      <w:r w:rsidR="48717DA8" w:rsidRPr="00E50895">
        <w:rPr>
          <w:rFonts w:ascii="Times New Roman" w:eastAsia="Avenir Next LT Pro Light" w:hAnsi="Times New Roman" w:cs="Times New Roman"/>
          <w:color w:val="000000" w:themeColor="text1"/>
          <w:lang w:val="es-ES"/>
        </w:rPr>
        <w:t xml:space="preserve"> </w:t>
      </w:r>
      <w:r w:rsidR="27547019" w:rsidRPr="00E50895">
        <w:rPr>
          <w:rFonts w:ascii="Times New Roman" w:eastAsia="Avenir Next LT Pro Light" w:hAnsi="Times New Roman" w:cs="Times New Roman"/>
          <w:color w:val="000000" w:themeColor="text1"/>
          <w:lang w:val="es-ES"/>
        </w:rPr>
        <w:t>persona fuma</w:t>
      </w:r>
      <w:r w:rsidR="586053AE" w:rsidRPr="00E50895">
        <w:rPr>
          <w:rFonts w:ascii="Times New Roman" w:eastAsia="Avenir Next LT Pro Light" w:hAnsi="Times New Roman" w:cs="Times New Roman"/>
          <w:color w:val="000000" w:themeColor="text1"/>
          <w:lang w:val="es-ES"/>
        </w:rPr>
        <w:t>dora</w:t>
      </w:r>
      <w:r w:rsidR="02D6A7FD" w:rsidRPr="00E50895">
        <w:rPr>
          <w:rFonts w:ascii="Times New Roman" w:eastAsia="Avenir Next LT Pro Light" w:hAnsi="Times New Roman" w:cs="Times New Roman"/>
          <w:color w:val="000000" w:themeColor="text1"/>
          <w:lang w:val="es-ES"/>
        </w:rPr>
        <w:t xml:space="preserve">, </w:t>
      </w:r>
      <w:r w:rsidR="586053AE" w:rsidRPr="00E50895">
        <w:rPr>
          <w:rFonts w:ascii="Times New Roman" w:eastAsia="Avenir Next LT Pro Light" w:hAnsi="Times New Roman" w:cs="Times New Roman"/>
          <w:color w:val="000000" w:themeColor="text1"/>
          <w:lang w:val="es-ES"/>
        </w:rPr>
        <w:t xml:space="preserve">persona con obesidad </w:t>
      </w:r>
      <w:r w:rsidR="086AB63A" w:rsidRPr="00E50895">
        <w:rPr>
          <w:rFonts w:ascii="Times New Roman" w:eastAsia="Avenir Next LT Pro Light" w:hAnsi="Times New Roman" w:cs="Times New Roman"/>
          <w:color w:val="000000" w:themeColor="text1"/>
          <w:lang w:val="es-ES"/>
        </w:rPr>
        <w:t>mórbida</w:t>
      </w:r>
      <w:r w:rsidR="00222CF4" w:rsidRPr="00E50895">
        <w:rPr>
          <w:rFonts w:ascii="Times New Roman" w:eastAsia="Avenir Next LT Pro Light" w:hAnsi="Times New Roman" w:cs="Times New Roman"/>
          <w:color w:val="000000" w:themeColor="text1"/>
          <w:lang w:val="es-ES"/>
        </w:rPr>
        <w:t xml:space="preserve"> (índice de masa corporal &gt;40, o un peso mayor a 45 </w:t>
      </w:r>
      <w:r w:rsidR="00222CF4" w:rsidRPr="4F00E1DF">
        <w:rPr>
          <w:rFonts w:ascii="Times New Roman" w:eastAsia="Avenir Next LT Pro Light" w:hAnsi="Times New Roman" w:cs="Times New Roman"/>
          <w:color w:val="000000" w:themeColor="text1"/>
          <w:lang w:val="es-ES"/>
        </w:rPr>
        <w:t>k</w:t>
      </w:r>
      <w:r w:rsidR="557D2C37" w:rsidRPr="4F00E1DF">
        <w:rPr>
          <w:rFonts w:ascii="Times New Roman" w:eastAsia="Avenir Next LT Pro Light" w:hAnsi="Times New Roman" w:cs="Times New Roman"/>
          <w:color w:val="000000" w:themeColor="text1"/>
          <w:lang w:val="es-ES"/>
        </w:rPr>
        <w:t>g</w:t>
      </w:r>
      <w:r w:rsidR="00222CF4" w:rsidRPr="00E50895">
        <w:rPr>
          <w:rFonts w:ascii="Times New Roman" w:eastAsia="Avenir Next LT Pro Light" w:hAnsi="Times New Roman" w:cs="Times New Roman"/>
          <w:color w:val="000000" w:themeColor="text1"/>
          <w:lang w:val="es-ES"/>
        </w:rPr>
        <w:t xml:space="preserve"> de lo recomendado)</w:t>
      </w:r>
      <w:r w:rsidR="4DD510F4" w:rsidRPr="00E50895">
        <w:rPr>
          <w:rFonts w:ascii="Times New Roman" w:eastAsia="Avenir Next LT Pro Light" w:hAnsi="Times New Roman" w:cs="Times New Roman"/>
          <w:color w:val="000000" w:themeColor="text1"/>
          <w:lang w:val="es-ES"/>
        </w:rPr>
        <w:t>.</w:t>
      </w:r>
    </w:p>
    <w:p w:rsidR="002B5294" w:rsidRPr="00E50895" w:rsidRDefault="002B5294" w:rsidP="002B5294">
      <w:pPr>
        <w:spacing w:line="360" w:lineRule="auto"/>
        <w:jc w:val="both"/>
        <w:rPr>
          <w:rFonts w:ascii="Times New Roman" w:eastAsiaTheme="minorEastAsia" w:hAnsi="Times New Roman" w:cs="Times New Roman"/>
          <w:color w:val="000000" w:themeColor="text1"/>
          <w:lang w:val="es-ES"/>
        </w:rPr>
      </w:pPr>
    </w:p>
    <w:p w:rsidR="00B80E6E" w:rsidRDefault="62ACC485" w:rsidP="00B80E6E">
      <w:pPr>
        <w:pStyle w:val="Ttulo2"/>
        <w:numPr>
          <w:ilvl w:val="1"/>
          <w:numId w:val="0"/>
        </w:numPr>
      </w:pPr>
      <w:r>
        <w:t xml:space="preserve">3.4 </w:t>
      </w:r>
      <w:r w:rsidR="1F5A1A9E">
        <w:t>Factor de riesgo:</w:t>
      </w:r>
      <w:r w:rsidR="6BE35B90">
        <w:t xml:space="preserve"> </w:t>
      </w:r>
    </w:p>
    <w:p w:rsidR="1F5A1A9E" w:rsidRPr="00EC5951" w:rsidRDefault="1B79E8E8" w:rsidP="00EC5951">
      <w:pPr>
        <w:spacing w:line="360" w:lineRule="auto"/>
        <w:jc w:val="both"/>
        <w:rPr>
          <w:rFonts w:ascii="Times New Roman" w:eastAsia="Avenir Next LT Pro Light" w:hAnsi="Times New Roman" w:cs="Times New Roman"/>
          <w:color w:val="000000" w:themeColor="text1"/>
          <w:lang w:val="es-ES"/>
        </w:rPr>
      </w:pPr>
      <w:r w:rsidRPr="00EC5951">
        <w:rPr>
          <w:rFonts w:ascii="Times New Roman" w:eastAsia="Avenir Next LT Pro Light" w:hAnsi="Times New Roman" w:cs="Times New Roman"/>
          <w:color w:val="000000" w:themeColor="text1"/>
          <w:lang w:val="es-ES"/>
        </w:rPr>
        <w:t>persona trabajadora que sea portadora de al menos un</w:t>
      </w:r>
      <w:r w:rsidR="11A05C8D" w:rsidRPr="00EC5951">
        <w:rPr>
          <w:rFonts w:ascii="Times New Roman" w:eastAsia="Avenir Next LT Pro Light" w:hAnsi="Times New Roman" w:cs="Times New Roman"/>
          <w:color w:val="000000" w:themeColor="text1"/>
          <w:lang w:val="es-ES"/>
        </w:rPr>
        <w:t>o de</w:t>
      </w:r>
      <w:r w:rsidRPr="00EC5951">
        <w:rPr>
          <w:rFonts w:ascii="Times New Roman" w:eastAsia="Avenir Next LT Pro Light" w:hAnsi="Times New Roman" w:cs="Times New Roman"/>
          <w:color w:val="000000" w:themeColor="text1"/>
          <w:lang w:val="es-ES"/>
        </w:rPr>
        <w:t xml:space="preserve"> </w:t>
      </w:r>
      <w:r w:rsidR="4252D348" w:rsidRPr="00EC5951">
        <w:rPr>
          <w:rFonts w:ascii="Times New Roman" w:eastAsia="Avenir Next LT Pro Light" w:hAnsi="Times New Roman" w:cs="Times New Roman"/>
          <w:color w:val="000000" w:themeColor="text1"/>
          <w:lang w:val="es-ES"/>
        </w:rPr>
        <w:t xml:space="preserve">los </w:t>
      </w:r>
      <w:r w:rsidRPr="00EC5951">
        <w:rPr>
          <w:rFonts w:ascii="Times New Roman" w:eastAsia="Avenir Next LT Pro Light" w:hAnsi="Times New Roman" w:cs="Times New Roman"/>
          <w:color w:val="000000" w:themeColor="text1"/>
          <w:lang w:val="es-ES"/>
        </w:rPr>
        <w:t>factor</w:t>
      </w:r>
      <w:r w:rsidR="0C163158" w:rsidRPr="00EC5951">
        <w:rPr>
          <w:rFonts w:ascii="Times New Roman" w:eastAsia="Avenir Next LT Pro Light" w:hAnsi="Times New Roman" w:cs="Times New Roman"/>
          <w:color w:val="000000" w:themeColor="text1"/>
          <w:lang w:val="es-ES"/>
        </w:rPr>
        <w:t xml:space="preserve">es considerados </w:t>
      </w:r>
      <w:r w:rsidRPr="00EC5951">
        <w:rPr>
          <w:rFonts w:ascii="Times New Roman" w:eastAsia="Avenir Next LT Pro Light" w:hAnsi="Times New Roman" w:cs="Times New Roman"/>
          <w:color w:val="000000" w:themeColor="text1"/>
          <w:lang w:val="es-ES"/>
        </w:rPr>
        <w:t>de riesgo para enfermedad grave por COVID-19, ya sea persona con riesgo de enfermedad se</w:t>
      </w:r>
      <w:r w:rsidR="3D7EB469" w:rsidRPr="00EC5951">
        <w:rPr>
          <w:rFonts w:ascii="Times New Roman" w:eastAsia="Avenir Next LT Pro Light" w:hAnsi="Times New Roman" w:cs="Times New Roman"/>
          <w:color w:val="000000" w:themeColor="text1"/>
          <w:lang w:val="es-ES"/>
        </w:rPr>
        <w:t xml:space="preserve">vera (controlada o no controlada) o persona </w:t>
      </w:r>
      <w:r w:rsidR="0DE95B92" w:rsidRPr="00EC5951">
        <w:rPr>
          <w:rFonts w:ascii="Times New Roman" w:eastAsia="Avenir Next LT Pro Light" w:hAnsi="Times New Roman" w:cs="Times New Roman"/>
          <w:color w:val="000000" w:themeColor="text1"/>
          <w:lang w:val="es-ES"/>
        </w:rPr>
        <w:t>inmunocomprometida</w:t>
      </w:r>
      <w:r w:rsidR="323BC871" w:rsidRPr="00EC5951">
        <w:rPr>
          <w:rFonts w:ascii="Times New Roman" w:eastAsia="Avenir Next LT Pro Light" w:hAnsi="Times New Roman" w:cs="Times New Roman"/>
          <w:color w:val="000000" w:themeColor="text1"/>
          <w:lang w:val="es-ES"/>
        </w:rPr>
        <w:t>.</w:t>
      </w:r>
    </w:p>
    <w:p w:rsidR="002B5294" w:rsidRPr="00E50895" w:rsidRDefault="002B5294" w:rsidP="002B5294">
      <w:pPr>
        <w:spacing w:line="360" w:lineRule="auto"/>
        <w:jc w:val="both"/>
        <w:rPr>
          <w:rFonts w:ascii="Times New Roman" w:eastAsiaTheme="minorEastAsia" w:hAnsi="Times New Roman" w:cs="Times New Roman"/>
          <w:color w:val="000000" w:themeColor="text1"/>
          <w:lang w:val="es-ES"/>
        </w:rPr>
      </w:pPr>
    </w:p>
    <w:p w:rsidR="002803D8" w:rsidRPr="002803D8" w:rsidRDefault="1E67CDD8" w:rsidP="7152C4D7">
      <w:pPr>
        <w:pStyle w:val="Ttulo2"/>
        <w:numPr>
          <w:ilvl w:val="1"/>
          <w:numId w:val="0"/>
        </w:numPr>
        <w:rPr>
          <w:rFonts w:eastAsiaTheme="minorEastAsia"/>
        </w:rPr>
      </w:pPr>
      <w:r>
        <w:t xml:space="preserve">3.5 </w:t>
      </w:r>
      <w:r w:rsidR="16383FF8">
        <w:t>Nivel de exposición laboral:</w:t>
      </w:r>
      <w:r w:rsidR="6E2CB57F">
        <w:t xml:space="preserve"> </w:t>
      </w:r>
    </w:p>
    <w:p w:rsidR="00C036A2" w:rsidRDefault="6E2CB57F" w:rsidP="002B5294">
      <w:pPr>
        <w:spacing w:line="360" w:lineRule="auto"/>
        <w:jc w:val="both"/>
        <w:rPr>
          <w:rFonts w:ascii="Times New Roman" w:eastAsiaTheme="minorEastAsia" w:hAnsi="Times New Roman" w:cs="Times New Roman"/>
          <w:color w:val="000000" w:themeColor="text1"/>
          <w:lang w:val="es-ES"/>
        </w:rPr>
      </w:pPr>
      <w:r w:rsidRPr="002803D8">
        <w:rPr>
          <w:rFonts w:ascii="Times New Roman" w:eastAsia="Avenir Next LT Pro Light" w:hAnsi="Times New Roman" w:cs="Times New Roman"/>
          <w:color w:val="000000" w:themeColor="text1"/>
          <w:lang w:val="es-ES"/>
        </w:rPr>
        <w:t xml:space="preserve">potencial exposición que podría tener la persona trabajadora </w:t>
      </w:r>
      <w:r w:rsidR="450631DF" w:rsidRPr="002803D8">
        <w:rPr>
          <w:rFonts w:ascii="Times New Roman" w:eastAsia="Avenir Next LT Pro Light" w:hAnsi="Times New Roman" w:cs="Times New Roman"/>
          <w:color w:val="000000" w:themeColor="text1"/>
          <w:lang w:val="es-ES"/>
        </w:rPr>
        <w:t xml:space="preserve">a COVID-19 </w:t>
      </w:r>
      <w:r w:rsidRPr="002803D8">
        <w:rPr>
          <w:rFonts w:ascii="Times New Roman" w:eastAsia="Avenir Next LT Pro Light" w:hAnsi="Times New Roman" w:cs="Times New Roman"/>
          <w:color w:val="000000" w:themeColor="text1"/>
          <w:lang w:val="es-ES"/>
        </w:rPr>
        <w:t>en el desarrollo de su</w:t>
      </w:r>
      <w:r w:rsidR="717AF91F" w:rsidRPr="002803D8">
        <w:rPr>
          <w:rFonts w:ascii="Times New Roman" w:eastAsia="Avenir Next LT Pro Light" w:hAnsi="Times New Roman" w:cs="Times New Roman"/>
          <w:color w:val="000000" w:themeColor="text1"/>
          <w:lang w:val="es-ES"/>
        </w:rPr>
        <w:t xml:space="preserve"> trabajo.</w:t>
      </w:r>
    </w:p>
    <w:p w:rsidR="00C036A2" w:rsidRPr="002803D8" w:rsidRDefault="00C036A2" w:rsidP="002B5294">
      <w:pPr>
        <w:spacing w:line="360" w:lineRule="auto"/>
        <w:jc w:val="both"/>
        <w:rPr>
          <w:rFonts w:ascii="Times New Roman" w:eastAsiaTheme="minorEastAsia" w:hAnsi="Times New Roman" w:cs="Times New Roman"/>
          <w:color w:val="000000" w:themeColor="text1"/>
          <w:lang w:val="es-ES"/>
        </w:rPr>
      </w:pPr>
    </w:p>
    <w:p w:rsidR="002803D8" w:rsidRPr="002803D8" w:rsidRDefault="39CFE801" w:rsidP="7152C4D7">
      <w:pPr>
        <w:pStyle w:val="Ttulo2"/>
        <w:numPr>
          <w:ilvl w:val="1"/>
          <w:numId w:val="0"/>
        </w:numPr>
        <w:rPr>
          <w:rFonts w:eastAsiaTheme="minorEastAsia"/>
        </w:rPr>
      </w:pPr>
      <w:r>
        <w:t xml:space="preserve">3.6 </w:t>
      </w:r>
      <w:r w:rsidR="6460B242">
        <w:t xml:space="preserve">Equipos de Protección Personal (EPP): </w:t>
      </w:r>
    </w:p>
    <w:p w:rsidR="00461F31" w:rsidRPr="004875B7" w:rsidRDefault="002803D8" w:rsidP="7152C4D7">
      <w:pPr>
        <w:spacing w:line="360" w:lineRule="auto"/>
        <w:jc w:val="both"/>
        <w:rPr>
          <w:rFonts w:ascii="Times New Roman" w:eastAsia="Avenir Next LT Pro Light" w:hAnsi="Times New Roman" w:cs="Times New Roman"/>
          <w:color w:val="000000" w:themeColor="text1"/>
          <w:lang w:val="es-ES"/>
        </w:rPr>
      </w:pPr>
      <w:r w:rsidRPr="7152C4D7">
        <w:rPr>
          <w:rFonts w:ascii="Times New Roman" w:eastAsia="Avenir Next LT Pro Light" w:hAnsi="Times New Roman" w:cs="Times New Roman"/>
          <w:color w:val="000000" w:themeColor="text1"/>
          <w:lang w:val="es-ES"/>
        </w:rPr>
        <w:t>e</w:t>
      </w:r>
      <w:r w:rsidR="2B5D3C67" w:rsidRPr="7152C4D7">
        <w:rPr>
          <w:rFonts w:ascii="Times New Roman" w:eastAsia="Avenir Next LT Pro Light" w:hAnsi="Times New Roman" w:cs="Times New Roman"/>
          <w:color w:val="000000" w:themeColor="text1"/>
          <w:lang w:val="es-ES"/>
        </w:rPr>
        <w:t>lemento, dispositivo especialmente diseñado y fabricado para preservar el cuerpo humano, en todo o en parte, de riesgos a los que se expone la persona</w:t>
      </w:r>
      <w:r w:rsidR="6C0065AC" w:rsidRPr="7152C4D7">
        <w:rPr>
          <w:rFonts w:ascii="Times New Roman" w:eastAsia="Avenir Next LT Pro Light" w:hAnsi="Times New Roman" w:cs="Times New Roman"/>
          <w:color w:val="000000" w:themeColor="text1"/>
          <w:lang w:val="es-ES"/>
        </w:rPr>
        <w:t xml:space="preserve"> trabajadora</w:t>
      </w:r>
      <w:r w:rsidR="2B5D3C67" w:rsidRPr="7152C4D7">
        <w:rPr>
          <w:rFonts w:ascii="Times New Roman" w:eastAsia="Avenir Next LT Pro Light" w:hAnsi="Times New Roman" w:cs="Times New Roman"/>
          <w:color w:val="000000" w:themeColor="text1"/>
          <w:lang w:val="es-ES"/>
        </w:rPr>
        <w:t xml:space="preserve"> </w:t>
      </w:r>
      <w:r w:rsidR="7D972082" w:rsidRPr="7152C4D7">
        <w:rPr>
          <w:rFonts w:ascii="Times New Roman" w:eastAsia="Avenir Next LT Pro Light" w:hAnsi="Times New Roman" w:cs="Times New Roman"/>
          <w:color w:val="000000" w:themeColor="text1"/>
          <w:lang w:val="es-ES"/>
        </w:rPr>
        <w:t>con el fin de evit</w:t>
      </w:r>
      <w:r w:rsidR="15BB0FF7" w:rsidRPr="7152C4D7">
        <w:rPr>
          <w:rFonts w:ascii="Times New Roman" w:eastAsia="Avenir Next LT Pro Light" w:hAnsi="Times New Roman" w:cs="Times New Roman"/>
          <w:color w:val="000000" w:themeColor="text1"/>
          <w:lang w:val="es-ES"/>
        </w:rPr>
        <w:t>a</w:t>
      </w:r>
      <w:r w:rsidR="7D972082" w:rsidRPr="7152C4D7">
        <w:rPr>
          <w:rFonts w:ascii="Times New Roman" w:eastAsia="Avenir Next LT Pro Light" w:hAnsi="Times New Roman" w:cs="Times New Roman"/>
          <w:color w:val="000000" w:themeColor="text1"/>
          <w:lang w:val="es-ES"/>
        </w:rPr>
        <w:t xml:space="preserve">r </w:t>
      </w:r>
      <w:r w:rsidR="2B5D3C67" w:rsidRPr="7152C4D7">
        <w:rPr>
          <w:rFonts w:ascii="Times New Roman" w:eastAsia="Avenir Next LT Pro Light" w:hAnsi="Times New Roman" w:cs="Times New Roman"/>
          <w:color w:val="000000" w:themeColor="text1"/>
          <w:lang w:val="es-ES"/>
        </w:rPr>
        <w:t xml:space="preserve">accidentes </w:t>
      </w:r>
      <w:r w:rsidR="53CD5447" w:rsidRPr="7152C4D7">
        <w:rPr>
          <w:rFonts w:ascii="Times New Roman" w:eastAsia="Avenir Next LT Pro Light" w:hAnsi="Times New Roman" w:cs="Times New Roman"/>
          <w:color w:val="000000" w:themeColor="text1"/>
          <w:lang w:val="es-ES"/>
        </w:rPr>
        <w:t xml:space="preserve">y/o </w:t>
      </w:r>
      <w:r w:rsidR="2B5D3C67" w:rsidRPr="7152C4D7">
        <w:rPr>
          <w:rFonts w:ascii="Times New Roman" w:eastAsia="Avenir Next LT Pro Light" w:hAnsi="Times New Roman" w:cs="Times New Roman"/>
          <w:color w:val="000000" w:themeColor="text1"/>
          <w:lang w:val="es-ES"/>
        </w:rPr>
        <w:t>enfermedades</w:t>
      </w:r>
      <w:r w:rsidR="7901F115" w:rsidRPr="7152C4D7">
        <w:rPr>
          <w:rFonts w:ascii="Times New Roman" w:eastAsia="Avenir Next LT Pro Light" w:hAnsi="Times New Roman" w:cs="Times New Roman"/>
          <w:color w:val="000000" w:themeColor="text1"/>
          <w:lang w:val="es-ES"/>
        </w:rPr>
        <w:t xml:space="preserve"> laborales</w:t>
      </w:r>
      <w:r w:rsidR="6B4188C9" w:rsidRPr="7152C4D7">
        <w:rPr>
          <w:rFonts w:ascii="Times New Roman" w:eastAsia="Avenir Next LT Pro Light" w:hAnsi="Times New Roman" w:cs="Times New Roman"/>
          <w:color w:val="000000" w:themeColor="text1"/>
          <w:lang w:val="es-ES"/>
        </w:rPr>
        <w:t>.</w:t>
      </w:r>
    </w:p>
    <w:p w:rsidR="002803D8" w:rsidRPr="001310BD" w:rsidRDefault="3D7FC7CE" w:rsidP="7152C4D7">
      <w:pPr>
        <w:spacing w:line="360" w:lineRule="auto"/>
        <w:jc w:val="both"/>
      </w:pPr>
      <w:r w:rsidRPr="7152C4D7">
        <w:rPr>
          <w:rFonts w:ascii="Times New Roman" w:eastAsia="Avenir Next LT Pro Light" w:hAnsi="Times New Roman" w:cs="Times New Roman"/>
          <w:b/>
          <w:bCs/>
          <w:color w:val="000000" w:themeColor="text1"/>
        </w:rPr>
        <w:t xml:space="preserve">3.7 </w:t>
      </w:r>
      <w:r w:rsidR="630A84FE" w:rsidRPr="7152C4D7">
        <w:rPr>
          <w:rFonts w:ascii="Times New Roman" w:eastAsia="Avenir Next LT Pro Light" w:hAnsi="Times New Roman" w:cs="Times New Roman"/>
          <w:b/>
          <w:bCs/>
          <w:color w:val="000000" w:themeColor="text1"/>
        </w:rPr>
        <w:t xml:space="preserve">Gestión institucional de EPP: </w:t>
      </w:r>
    </w:p>
    <w:p w:rsidR="00353CED" w:rsidRPr="00282C1B" w:rsidRDefault="002803D8" w:rsidP="00282C1B">
      <w:pPr>
        <w:spacing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l</w:t>
      </w:r>
      <w:r w:rsidR="630A84FE" w:rsidRPr="002803D8">
        <w:rPr>
          <w:rFonts w:ascii="Times New Roman" w:eastAsia="Avenir Next LT Pro Light" w:hAnsi="Times New Roman" w:cs="Times New Roman"/>
          <w:color w:val="000000" w:themeColor="text1"/>
          <w:lang w:val="es-ES"/>
        </w:rPr>
        <w:t>ineamientos establecidos en el Poder Judicial, para la adquisición, uso, manipula</w:t>
      </w:r>
      <w:r w:rsidR="602185E9" w:rsidRPr="002803D8">
        <w:rPr>
          <w:rFonts w:ascii="Times New Roman" w:eastAsia="Avenir Next LT Pro Light" w:hAnsi="Times New Roman" w:cs="Times New Roman"/>
          <w:color w:val="000000" w:themeColor="text1"/>
          <w:lang w:val="es-ES"/>
        </w:rPr>
        <w:t xml:space="preserve">ción y disposición final de EPP, con el fin de prevenir </w:t>
      </w:r>
      <w:r w:rsidR="771FE76D" w:rsidRPr="002803D8">
        <w:rPr>
          <w:rFonts w:ascii="Times New Roman" w:eastAsia="Avenir Next LT Pro Light" w:hAnsi="Times New Roman" w:cs="Times New Roman"/>
          <w:color w:val="000000" w:themeColor="text1"/>
          <w:lang w:val="es-ES"/>
        </w:rPr>
        <w:t xml:space="preserve">la generación de </w:t>
      </w:r>
      <w:r w:rsidR="45E50787" w:rsidRPr="002803D8">
        <w:rPr>
          <w:rFonts w:ascii="Times New Roman" w:eastAsia="Avenir Next LT Pro Light" w:hAnsi="Times New Roman" w:cs="Times New Roman"/>
          <w:color w:val="000000" w:themeColor="text1"/>
          <w:lang w:val="es-ES"/>
        </w:rPr>
        <w:t xml:space="preserve">enfermedad por </w:t>
      </w:r>
      <w:r w:rsidR="771FE76D" w:rsidRPr="002803D8">
        <w:rPr>
          <w:rFonts w:ascii="Times New Roman" w:eastAsia="Avenir Next LT Pro Light" w:hAnsi="Times New Roman" w:cs="Times New Roman"/>
          <w:color w:val="000000" w:themeColor="text1"/>
          <w:lang w:val="es-ES"/>
        </w:rPr>
        <w:t xml:space="preserve">COVID-19 </w:t>
      </w:r>
      <w:r w:rsidR="1A5A3E56" w:rsidRPr="002803D8">
        <w:rPr>
          <w:rFonts w:ascii="Times New Roman" w:eastAsia="Avenir Next LT Pro Light" w:hAnsi="Times New Roman" w:cs="Times New Roman"/>
          <w:color w:val="000000" w:themeColor="text1"/>
          <w:lang w:val="es-ES"/>
        </w:rPr>
        <w:t xml:space="preserve">en el personal judicial y personas usuarias </w:t>
      </w:r>
      <w:r w:rsidR="771FE76D" w:rsidRPr="002803D8">
        <w:rPr>
          <w:rFonts w:ascii="Times New Roman" w:eastAsia="Avenir Next LT Pro Light" w:hAnsi="Times New Roman" w:cs="Times New Roman"/>
          <w:color w:val="000000" w:themeColor="text1"/>
          <w:lang w:val="es-ES"/>
        </w:rPr>
        <w:t>mediante el cumplimiento de los requerimientos establecidos por las autoridades sanitarias</w:t>
      </w:r>
      <w:r w:rsidR="132FD5D8" w:rsidRPr="002803D8">
        <w:rPr>
          <w:rFonts w:ascii="Times New Roman" w:eastAsia="Avenir Next LT Pro Light" w:hAnsi="Times New Roman" w:cs="Times New Roman"/>
          <w:color w:val="000000" w:themeColor="text1"/>
          <w:lang w:val="es-ES"/>
        </w:rPr>
        <w:t xml:space="preserve"> nacionales</w:t>
      </w:r>
      <w:r w:rsidR="771FE76D" w:rsidRPr="002803D8">
        <w:rPr>
          <w:rFonts w:ascii="Times New Roman" w:eastAsia="Avenir Next LT Pro Light" w:hAnsi="Times New Roman" w:cs="Times New Roman"/>
          <w:color w:val="000000" w:themeColor="text1"/>
          <w:lang w:val="es-ES"/>
        </w:rPr>
        <w:t xml:space="preserve"> </w:t>
      </w:r>
      <w:r w:rsidR="3E0530EC" w:rsidRPr="002803D8">
        <w:rPr>
          <w:rFonts w:ascii="Times New Roman" w:eastAsia="Avenir Next LT Pro Light" w:hAnsi="Times New Roman" w:cs="Times New Roman"/>
          <w:color w:val="000000" w:themeColor="text1"/>
          <w:lang w:val="es-ES"/>
        </w:rPr>
        <w:t>y normativa nacional y adoptada vinculante.</w:t>
      </w:r>
    </w:p>
    <w:p w:rsidR="7244620F" w:rsidRDefault="7244620F" w:rsidP="7244620F">
      <w:pPr>
        <w:spacing w:line="360" w:lineRule="auto"/>
        <w:jc w:val="both"/>
        <w:rPr>
          <w:rFonts w:ascii="Times New Roman" w:eastAsia="Avenir Next LT Pro Light" w:hAnsi="Times New Roman" w:cs="Times New Roman"/>
          <w:color w:val="000000" w:themeColor="text1"/>
        </w:rPr>
      </w:pPr>
    </w:p>
    <w:p w:rsidR="44A9B3E2" w:rsidRDefault="46E92A82" w:rsidP="7152C4D7">
      <w:pPr>
        <w:pStyle w:val="Ttulo2"/>
        <w:numPr>
          <w:ilvl w:val="1"/>
          <w:numId w:val="0"/>
        </w:numPr>
        <w:rPr>
          <w:rFonts w:asciiTheme="minorHAnsi" w:eastAsiaTheme="minorEastAsia" w:hAnsiTheme="minorHAnsi" w:cstheme="minorBidi"/>
        </w:rPr>
      </w:pPr>
      <w:r>
        <w:t>3.</w:t>
      </w:r>
      <w:r w:rsidR="00282C1B">
        <w:t>8</w:t>
      </w:r>
      <w:r>
        <w:t xml:space="preserve"> </w:t>
      </w:r>
      <w:r w:rsidR="44A9B3E2">
        <w:t xml:space="preserve">Mascarilla </w:t>
      </w:r>
      <w:r w:rsidR="003E010E">
        <w:t>higiénica</w:t>
      </w:r>
      <w:r w:rsidR="44A9B3E2">
        <w:t xml:space="preserve">: </w:t>
      </w:r>
    </w:p>
    <w:p w:rsidR="29F9F21E" w:rsidRPr="0008125A" w:rsidRDefault="44A9B3E2" w:rsidP="0008125A">
      <w:pPr>
        <w:spacing w:line="360" w:lineRule="auto"/>
        <w:jc w:val="both"/>
        <w:rPr>
          <w:rFonts w:ascii="Times New Roman" w:eastAsia="Avenir Next LT Pro Light" w:hAnsi="Times New Roman" w:cs="Times New Roman"/>
          <w:color w:val="000000" w:themeColor="text1"/>
          <w:lang w:val="es-ES"/>
        </w:rPr>
      </w:pPr>
      <w:r w:rsidRPr="29F9F21E">
        <w:rPr>
          <w:rFonts w:ascii="Times New Roman" w:eastAsia="Avenir Next LT Pro Light" w:hAnsi="Times New Roman" w:cs="Times New Roman"/>
          <w:color w:val="000000" w:themeColor="text1"/>
          <w:lang w:val="es-ES"/>
        </w:rPr>
        <w:t xml:space="preserve">producto tanto reutilizable como desechable que cubre la boca, nariz y barbilla provisto de un arnés de cabeza que puede rodear la cabeza o sujetarse en las orejas.  </w:t>
      </w:r>
      <w:r w:rsidR="0008125A">
        <w:rPr>
          <w:rFonts w:ascii="Times New Roman" w:eastAsia="Avenir Next LT Pro Light" w:hAnsi="Times New Roman" w:cs="Times New Roman"/>
          <w:color w:val="000000" w:themeColor="text1"/>
          <w:lang w:val="es-ES"/>
        </w:rPr>
        <w:t>Si</w:t>
      </w:r>
      <w:r w:rsidR="0008125A" w:rsidRPr="0008125A">
        <w:rPr>
          <w:rFonts w:ascii="Times New Roman" w:eastAsia="Avenir Next LT Pro Light" w:hAnsi="Times New Roman" w:cs="Times New Roman"/>
          <w:color w:val="000000" w:themeColor="text1"/>
          <w:lang w:val="es-ES"/>
        </w:rPr>
        <w:t>rven de barrera en ambos sentidos para la reducción del riesgo de contagios por la COVID-19</w:t>
      </w:r>
      <w:r w:rsidR="0008125A">
        <w:rPr>
          <w:rFonts w:ascii="Times New Roman" w:eastAsia="Avenir Next LT Pro Light" w:hAnsi="Times New Roman" w:cs="Times New Roman"/>
          <w:color w:val="000000" w:themeColor="text1"/>
          <w:lang w:val="es-ES"/>
        </w:rPr>
        <w:t xml:space="preserve"> según lo establecido en la norma </w:t>
      </w:r>
      <w:r w:rsidR="005669A1" w:rsidRPr="00072AA4">
        <w:rPr>
          <w:rFonts w:ascii="Times New Roman" w:eastAsia="Times New Roman" w:hAnsi="Times New Roman" w:cs="Times New Roman"/>
          <w:lang w:val="es"/>
        </w:rPr>
        <w:t>INTE ES S80:2020</w:t>
      </w:r>
      <w:r w:rsidR="0008125A">
        <w:rPr>
          <w:rFonts w:ascii="Times New Roman" w:eastAsia="Avenir Next LT Pro Light" w:hAnsi="Times New Roman" w:cs="Times New Roman"/>
          <w:color w:val="000000" w:themeColor="text1"/>
          <w:lang w:val="es-ES"/>
        </w:rPr>
        <w:t>.</w:t>
      </w:r>
    </w:p>
    <w:p w:rsidR="0008125A" w:rsidRDefault="0008125A" w:rsidP="0008125A">
      <w:pPr>
        <w:spacing w:line="360" w:lineRule="auto"/>
        <w:jc w:val="both"/>
      </w:pPr>
    </w:p>
    <w:p w:rsidR="002803D8" w:rsidRPr="002803D8" w:rsidRDefault="23071B71" w:rsidP="7152C4D7">
      <w:pPr>
        <w:pStyle w:val="Ttulo2"/>
        <w:numPr>
          <w:ilvl w:val="1"/>
          <w:numId w:val="0"/>
        </w:numPr>
        <w:rPr>
          <w:rFonts w:eastAsiaTheme="minorEastAsia"/>
        </w:rPr>
      </w:pPr>
      <w:r>
        <w:t>3.</w:t>
      </w:r>
      <w:r w:rsidR="00574BDC">
        <w:t>9</w:t>
      </w:r>
      <w:r>
        <w:t xml:space="preserve"> </w:t>
      </w:r>
      <w:r w:rsidR="614C519C">
        <w:t xml:space="preserve">Mascarilla </w:t>
      </w:r>
      <w:r w:rsidR="43FDFB92">
        <w:t xml:space="preserve">quirúrgica: </w:t>
      </w:r>
    </w:p>
    <w:p w:rsidR="07B65A06" w:rsidRDefault="43FDFB92" w:rsidP="002B5294">
      <w:pPr>
        <w:spacing w:line="360" w:lineRule="auto"/>
        <w:jc w:val="both"/>
        <w:rPr>
          <w:rFonts w:ascii="Times New Roman" w:eastAsia="Avenir Next LT Pro Light" w:hAnsi="Times New Roman" w:cs="Times New Roman"/>
          <w:color w:val="000000" w:themeColor="text1"/>
          <w:lang w:val="es-ES"/>
        </w:rPr>
      </w:pPr>
      <w:r w:rsidRPr="002803D8">
        <w:rPr>
          <w:rFonts w:ascii="Times New Roman" w:eastAsia="Avenir Next LT Pro Light" w:hAnsi="Times New Roman" w:cs="Times New Roman"/>
          <w:color w:val="000000" w:themeColor="text1"/>
          <w:lang w:val="es-ES"/>
        </w:rPr>
        <w:t xml:space="preserve">producto sanitario que cubre la boca y la nariz y que proporciona una barrera para minimizar la transmisión directa de agentes infecciosos entre el personal quirúrgico y el paciente. </w:t>
      </w:r>
    </w:p>
    <w:p w:rsidR="002B5294" w:rsidRPr="002803D8" w:rsidRDefault="002B5294" w:rsidP="002B5294">
      <w:pPr>
        <w:spacing w:line="360" w:lineRule="auto"/>
        <w:jc w:val="both"/>
        <w:rPr>
          <w:rFonts w:eastAsiaTheme="minorEastAsia"/>
          <w:color w:val="000000" w:themeColor="text1"/>
          <w:lang w:val="es-ES"/>
        </w:rPr>
      </w:pPr>
    </w:p>
    <w:p w:rsidR="002803D8" w:rsidRPr="001310BD" w:rsidRDefault="19522E5A" w:rsidP="7152C4D7">
      <w:pPr>
        <w:pStyle w:val="Ttulo2"/>
        <w:numPr>
          <w:ilvl w:val="1"/>
          <w:numId w:val="0"/>
        </w:numPr>
      </w:pPr>
      <w:r>
        <w:t>3.1</w:t>
      </w:r>
      <w:r w:rsidR="00574BDC">
        <w:t>0</w:t>
      </w:r>
      <w:r>
        <w:t xml:space="preserve"> </w:t>
      </w:r>
      <w:r w:rsidR="765DF321">
        <w:t>Respirador N95:</w:t>
      </w:r>
      <w:r w:rsidR="2701E8E9">
        <w:t xml:space="preserve">  </w:t>
      </w:r>
    </w:p>
    <w:p w:rsidR="00353CED" w:rsidRDefault="6FE618B8" w:rsidP="4FB83712">
      <w:pPr>
        <w:spacing w:line="360" w:lineRule="auto"/>
        <w:jc w:val="both"/>
        <w:rPr>
          <w:rFonts w:ascii="Times New Roman" w:eastAsia="Avenir Next LT Pro Light" w:hAnsi="Times New Roman" w:cs="Times New Roman"/>
          <w:color w:val="000000" w:themeColor="text1"/>
          <w:lang w:val="es-ES"/>
        </w:rPr>
      </w:pPr>
      <w:r w:rsidRPr="4FB83712">
        <w:rPr>
          <w:rFonts w:ascii="Times New Roman" w:eastAsia="Avenir Next LT Pro Light" w:hAnsi="Times New Roman" w:cs="Times New Roman"/>
          <w:color w:val="000000" w:themeColor="text1"/>
          <w:lang w:val="es-ES"/>
        </w:rPr>
        <w:t>e</w:t>
      </w:r>
      <w:r w:rsidR="3536C971" w:rsidRPr="4FB83712">
        <w:rPr>
          <w:rFonts w:ascii="Times New Roman" w:eastAsia="Avenir Next LT Pro Light" w:hAnsi="Times New Roman" w:cs="Times New Roman"/>
          <w:color w:val="000000" w:themeColor="text1"/>
          <w:lang w:val="es-ES"/>
        </w:rPr>
        <w:t>lemento</w:t>
      </w:r>
      <w:r w:rsidR="7B3FB282" w:rsidRPr="4FB83712">
        <w:rPr>
          <w:rFonts w:ascii="Times New Roman" w:eastAsia="Avenir Next LT Pro Light" w:hAnsi="Times New Roman" w:cs="Times New Roman"/>
          <w:color w:val="000000" w:themeColor="text1"/>
          <w:lang w:val="es-ES"/>
        </w:rPr>
        <w:t xml:space="preserve"> protector utilizado a nivel respiratorio</w:t>
      </w:r>
      <w:r w:rsidR="3A087527" w:rsidRPr="4FB83712">
        <w:rPr>
          <w:rFonts w:ascii="Times New Roman" w:eastAsia="Avenir Next LT Pro Light" w:hAnsi="Times New Roman" w:cs="Times New Roman"/>
          <w:color w:val="000000" w:themeColor="text1"/>
          <w:lang w:val="es-ES"/>
        </w:rPr>
        <w:t>,</w:t>
      </w:r>
      <w:r w:rsidR="7B3FB282" w:rsidRPr="4FB83712">
        <w:rPr>
          <w:rFonts w:ascii="Times New Roman" w:eastAsia="Avenir Next LT Pro Light" w:hAnsi="Times New Roman" w:cs="Times New Roman"/>
          <w:color w:val="000000" w:themeColor="text1"/>
          <w:lang w:val="es-ES"/>
        </w:rPr>
        <w:t xml:space="preserve"> con capacidad de filtración de 95% de las </w:t>
      </w:r>
      <w:r w:rsidR="25F4CD01" w:rsidRPr="4FB83712">
        <w:rPr>
          <w:rFonts w:ascii="Times New Roman" w:eastAsia="Avenir Next LT Pro Light" w:hAnsi="Times New Roman" w:cs="Times New Roman"/>
          <w:color w:val="000000" w:themeColor="text1"/>
          <w:lang w:val="es-ES"/>
        </w:rPr>
        <w:t>partículas</w:t>
      </w:r>
      <w:r w:rsidR="7B3FB282" w:rsidRPr="4FB83712">
        <w:rPr>
          <w:rFonts w:ascii="Times New Roman" w:eastAsia="Avenir Next LT Pro Light" w:hAnsi="Times New Roman" w:cs="Times New Roman"/>
          <w:color w:val="000000" w:themeColor="text1"/>
          <w:lang w:val="es-ES"/>
        </w:rPr>
        <w:t xml:space="preserve"> </w:t>
      </w:r>
      <w:r w:rsidR="2251B280" w:rsidRPr="4FB83712">
        <w:rPr>
          <w:rFonts w:ascii="Times New Roman" w:eastAsia="Avenir Next LT Pro Light" w:hAnsi="Times New Roman" w:cs="Times New Roman"/>
          <w:color w:val="000000" w:themeColor="text1"/>
          <w:lang w:val="es-ES"/>
        </w:rPr>
        <w:t xml:space="preserve">no aceitosas </w:t>
      </w:r>
      <w:r w:rsidR="7B3FB282" w:rsidRPr="4FB83712">
        <w:rPr>
          <w:rFonts w:ascii="Times New Roman" w:eastAsia="Avenir Next LT Pro Light" w:hAnsi="Times New Roman" w:cs="Times New Roman"/>
          <w:color w:val="000000" w:themeColor="text1"/>
          <w:lang w:val="es-ES"/>
        </w:rPr>
        <w:t>existe</w:t>
      </w:r>
      <w:r w:rsidR="039B22A4" w:rsidRPr="4FB83712">
        <w:rPr>
          <w:rFonts w:ascii="Times New Roman" w:eastAsia="Avenir Next LT Pro Light" w:hAnsi="Times New Roman" w:cs="Times New Roman"/>
          <w:color w:val="000000" w:themeColor="text1"/>
          <w:lang w:val="es-ES"/>
        </w:rPr>
        <w:t>ntes en el aire</w:t>
      </w:r>
      <w:r w:rsidR="0205CCF5" w:rsidRPr="4FB83712">
        <w:rPr>
          <w:rFonts w:ascii="Times New Roman" w:eastAsia="Avenir Next LT Pro Light" w:hAnsi="Times New Roman" w:cs="Times New Roman"/>
          <w:color w:val="000000" w:themeColor="text1"/>
          <w:lang w:val="es-ES"/>
        </w:rPr>
        <w:t>, permite la protección de nariz, boca y barbilla provisto de arn</w:t>
      </w:r>
      <w:r w:rsidR="6B787603" w:rsidRPr="4FB83712">
        <w:rPr>
          <w:rFonts w:ascii="Times New Roman" w:eastAsia="Avenir Next LT Pro Light" w:hAnsi="Times New Roman" w:cs="Times New Roman"/>
          <w:color w:val="000000" w:themeColor="text1"/>
          <w:lang w:val="es-ES"/>
        </w:rPr>
        <w:t>és</w:t>
      </w:r>
      <w:r w:rsidR="0205CCF5" w:rsidRPr="4FB83712">
        <w:rPr>
          <w:rFonts w:ascii="Times New Roman" w:eastAsia="Avenir Next LT Pro Light" w:hAnsi="Times New Roman" w:cs="Times New Roman"/>
          <w:color w:val="000000" w:themeColor="text1"/>
          <w:lang w:val="es-ES"/>
        </w:rPr>
        <w:t xml:space="preserve"> que puede rodear la cabeza o sujetarse en l</w:t>
      </w:r>
      <w:r w:rsidR="68CB3E49" w:rsidRPr="4FB83712">
        <w:rPr>
          <w:rFonts w:ascii="Times New Roman" w:eastAsia="Avenir Next LT Pro Light" w:hAnsi="Times New Roman" w:cs="Times New Roman"/>
          <w:color w:val="000000" w:themeColor="text1"/>
          <w:lang w:val="es-ES"/>
        </w:rPr>
        <w:t>a</w:t>
      </w:r>
      <w:r w:rsidR="0205CCF5" w:rsidRPr="4FB83712">
        <w:rPr>
          <w:rFonts w:ascii="Times New Roman" w:eastAsia="Avenir Next LT Pro Light" w:hAnsi="Times New Roman" w:cs="Times New Roman"/>
          <w:color w:val="000000" w:themeColor="text1"/>
          <w:lang w:val="es-ES"/>
        </w:rPr>
        <w:t>s orejas.</w:t>
      </w:r>
      <w:r w:rsidR="043A8A4C" w:rsidRPr="4FB83712">
        <w:rPr>
          <w:rFonts w:ascii="Times New Roman" w:eastAsia="Avenir Next LT Pro Light" w:hAnsi="Times New Roman" w:cs="Times New Roman"/>
          <w:color w:val="000000" w:themeColor="text1"/>
          <w:lang w:val="es-ES"/>
        </w:rPr>
        <w:t xml:space="preserve"> </w:t>
      </w:r>
      <w:r w:rsidR="050A0116" w:rsidRPr="4FB83712">
        <w:rPr>
          <w:rFonts w:ascii="Times New Roman" w:eastAsia="Avenir Next LT Pro Light" w:hAnsi="Times New Roman" w:cs="Times New Roman"/>
          <w:color w:val="000000" w:themeColor="text1"/>
          <w:lang w:val="es-ES"/>
        </w:rPr>
        <w:t>Este elemento protector</w:t>
      </w:r>
      <w:r w:rsidR="05AFFC55" w:rsidRPr="4FB83712">
        <w:rPr>
          <w:rFonts w:ascii="Times New Roman" w:eastAsia="Avenir Next LT Pro Light" w:hAnsi="Times New Roman" w:cs="Times New Roman"/>
          <w:color w:val="000000" w:themeColor="text1"/>
          <w:lang w:val="es-ES"/>
        </w:rPr>
        <w:t xml:space="preserve"> cumple con estándares </w:t>
      </w:r>
      <w:r w:rsidR="17FCE75F" w:rsidRPr="4FB83712">
        <w:rPr>
          <w:rFonts w:ascii="Times New Roman" w:eastAsia="Times New Roman" w:hAnsi="Times New Roman" w:cs="Times New Roman"/>
          <w:color w:val="202122"/>
          <w:sz w:val="21"/>
          <w:szCs w:val="21"/>
          <w:lang w:val="es-ES"/>
        </w:rPr>
        <w:t>del</w:t>
      </w:r>
      <w:r w:rsidR="17FCE75F" w:rsidRPr="4FB83712">
        <w:rPr>
          <w:rFonts w:ascii="Times New Roman" w:eastAsia="Avenir Next LT Pro Light" w:hAnsi="Times New Roman" w:cs="Times New Roman"/>
          <w:color w:val="000000" w:themeColor="text1"/>
          <w:lang w:val="es-ES"/>
        </w:rPr>
        <w:t xml:space="preserve"> Instituto Nacional para la Seguridad y Salud Ocupacional de los Estados Unidos (NIOSH por sus siglas en inglés). </w:t>
      </w:r>
    </w:p>
    <w:p w:rsidR="00CB0807" w:rsidRDefault="00CB0807" w:rsidP="004922D1">
      <w:pPr>
        <w:spacing w:after="120"/>
        <w:jc w:val="both"/>
        <w:rPr>
          <w:rFonts w:ascii="Times New Roman" w:eastAsia="Avenir Next LT Pro Light" w:hAnsi="Times New Roman" w:cs="Times New Roman"/>
          <w:color w:val="000000" w:themeColor="text1"/>
          <w:lang w:val="es-ES"/>
        </w:rPr>
      </w:pPr>
    </w:p>
    <w:p w:rsidR="007870CD" w:rsidRPr="004922D1" w:rsidRDefault="1F5A1A9E" w:rsidP="00D94334">
      <w:pPr>
        <w:pStyle w:val="Ttulo1"/>
        <w:rPr>
          <w:rFonts w:eastAsiaTheme="minorEastAsia"/>
          <w:b/>
          <w:bCs/>
          <w:caps w:val="0"/>
          <w:lang w:val="es-ES"/>
        </w:rPr>
      </w:pPr>
      <w:r w:rsidRPr="004922D1">
        <w:rPr>
          <w:b/>
          <w:bCs/>
        </w:rPr>
        <w:t>PRINCIPIOS</w:t>
      </w:r>
    </w:p>
    <w:p w:rsidR="00F76E98" w:rsidRPr="004922D1" w:rsidRDefault="1F5A1A9E" w:rsidP="007837C1">
      <w:pPr>
        <w:spacing w:line="360" w:lineRule="auto"/>
        <w:jc w:val="both"/>
        <w:rPr>
          <w:rFonts w:ascii="Times New Roman" w:eastAsia="Avenir Next LT Pro Light" w:hAnsi="Times New Roman" w:cs="Times New Roman"/>
          <w:color w:val="000000" w:themeColor="text1"/>
          <w:lang w:val="es-CR"/>
        </w:rPr>
      </w:pPr>
      <w:r w:rsidRPr="004922D1">
        <w:rPr>
          <w:rFonts w:ascii="Times New Roman" w:eastAsia="Avenir Next LT Pro Light" w:hAnsi="Times New Roman" w:cs="Times New Roman"/>
          <w:color w:val="000000" w:themeColor="text1"/>
          <w:lang w:val="es-CR"/>
        </w:rPr>
        <w:t xml:space="preserve">Todas las personas que laboramos en el Poder Judicial de Costa Rica, nos comprometemos en el contexto de la pandemia COVID 19, a reforzar esfuerzos para garantizar el cumplimiento de nuestros valores institucionales, que se citan a continuación: </w:t>
      </w:r>
    </w:p>
    <w:p w:rsidR="007870CD" w:rsidRPr="004922D1" w:rsidRDefault="1F5A1A9E" w:rsidP="00DF0C59">
      <w:pPr>
        <w:pStyle w:val="Prrafodelista"/>
        <w:numPr>
          <w:ilvl w:val="0"/>
          <w:numId w:val="6"/>
        </w:numPr>
        <w:spacing w:line="360" w:lineRule="auto"/>
        <w:jc w:val="both"/>
        <w:rPr>
          <w:rFonts w:ascii="Times New Roman" w:eastAsia="Avenir Next LT Pro Light" w:hAnsi="Times New Roman" w:cs="Times New Roman"/>
          <w:color w:val="000000" w:themeColor="text1"/>
          <w:sz w:val="24"/>
          <w:szCs w:val="24"/>
        </w:rPr>
      </w:pPr>
      <w:r w:rsidRPr="004922D1">
        <w:rPr>
          <w:rFonts w:ascii="Times New Roman" w:eastAsia="Avenir Next LT Pro Light" w:hAnsi="Times New Roman" w:cs="Times New Roman"/>
          <w:color w:val="000000" w:themeColor="text1"/>
          <w:sz w:val="24"/>
          <w:szCs w:val="24"/>
        </w:rPr>
        <w:t>Compromiso.</w:t>
      </w:r>
    </w:p>
    <w:p w:rsidR="007870CD" w:rsidRPr="004922D1" w:rsidRDefault="1F5A1A9E" w:rsidP="00DF0C59">
      <w:pPr>
        <w:pStyle w:val="Prrafodelista"/>
        <w:numPr>
          <w:ilvl w:val="0"/>
          <w:numId w:val="6"/>
        </w:numPr>
        <w:spacing w:after="0" w:line="360" w:lineRule="auto"/>
        <w:jc w:val="both"/>
        <w:rPr>
          <w:rFonts w:ascii="Times New Roman" w:eastAsia="Avenir Next LT Pro Light" w:hAnsi="Times New Roman" w:cs="Times New Roman"/>
          <w:color w:val="000000" w:themeColor="text1"/>
          <w:sz w:val="24"/>
          <w:szCs w:val="24"/>
        </w:rPr>
      </w:pPr>
      <w:r w:rsidRPr="004922D1">
        <w:rPr>
          <w:rFonts w:ascii="Times New Roman" w:eastAsia="Avenir Next LT Pro Light" w:hAnsi="Times New Roman" w:cs="Times New Roman"/>
          <w:color w:val="000000" w:themeColor="text1"/>
          <w:sz w:val="24"/>
          <w:szCs w:val="24"/>
        </w:rPr>
        <w:t>Iniciativa.</w:t>
      </w:r>
    </w:p>
    <w:p w:rsidR="007870CD" w:rsidRPr="004922D1" w:rsidRDefault="1F5A1A9E" w:rsidP="00DF0C59">
      <w:pPr>
        <w:pStyle w:val="Prrafodelista"/>
        <w:numPr>
          <w:ilvl w:val="0"/>
          <w:numId w:val="6"/>
        </w:numPr>
        <w:spacing w:after="0" w:line="360" w:lineRule="auto"/>
        <w:jc w:val="both"/>
        <w:rPr>
          <w:rFonts w:ascii="Times New Roman" w:eastAsia="Avenir Next LT Pro Light" w:hAnsi="Times New Roman" w:cs="Times New Roman"/>
          <w:color w:val="000000" w:themeColor="text1"/>
          <w:sz w:val="24"/>
          <w:szCs w:val="24"/>
        </w:rPr>
      </w:pPr>
      <w:r w:rsidRPr="004922D1">
        <w:rPr>
          <w:rFonts w:ascii="Times New Roman" w:eastAsia="Avenir Next LT Pro Light" w:hAnsi="Times New Roman" w:cs="Times New Roman"/>
          <w:color w:val="000000" w:themeColor="text1"/>
          <w:sz w:val="24"/>
          <w:szCs w:val="24"/>
        </w:rPr>
        <w:t>Responsabilidad</w:t>
      </w:r>
      <w:r w:rsidR="00EC2E23" w:rsidRPr="004922D1">
        <w:rPr>
          <w:rFonts w:ascii="Times New Roman" w:eastAsia="Avenir Next LT Pro Light" w:hAnsi="Times New Roman" w:cs="Times New Roman"/>
          <w:color w:val="000000" w:themeColor="text1"/>
          <w:sz w:val="24"/>
          <w:szCs w:val="24"/>
        </w:rPr>
        <w:t>.</w:t>
      </w:r>
    </w:p>
    <w:p w:rsidR="007870CD" w:rsidRPr="004922D1" w:rsidRDefault="1F5A1A9E" w:rsidP="00DF0C59">
      <w:pPr>
        <w:pStyle w:val="Prrafodelista"/>
        <w:numPr>
          <w:ilvl w:val="0"/>
          <w:numId w:val="6"/>
        </w:numPr>
        <w:spacing w:after="0" w:line="360" w:lineRule="auto"/>
        <w:jc w:val="both"/>
        <w:rPr>
          <w:rFonts w:ascii="Times New Roman" w:eastAsia="Avenir Next LT Pro Light" w:hAnsi="Times New Roman" w:cs="Times New Roman"/>
          <w:color w:val="000000" w:themeColor="text1"/>
          <w:sz w:val="24"/>
          <w:szCs w:val="24"/>
        </w:rPr>
      </w:pPr>
      <w:r w:rsidRPr="004922D1">
        <w:rPr>
          <w:rFonts w:ascii="Times New Roman" w:eastAsia="Avenir Next LT Pro Light" w:hAnsi="Times New Roman" w:cs="Times New Roman"/>
          <w:color w:val="000000" w:themeColor="text1"/>
          <w:sz w:val="24"/>
          <w:szCs w:val="24"/>
        </w:rPr>
        <w:t>Excelencia</w:t>
      </w:r>
      <w:r w:rsidR="00EC2E23" w:rsidRPr="004922D1">
        <w:rPr>
          <w:rFonts w:ascii="Times New Roman" w:eastAsia="Avenir Next LT Pro Light" w:hAnsi="Times New Roman" w:cs="Times New Roman"/>
          <w:color w:val="000000" w:themeColor="text1"/>
          <w:sz w:val="24"/>
          <w:szCs w:val="24"/>
        </w:rPr>
        <w:t>.</w:t>
      </w:r>
    </w:p>
    <w:p w:rsidR="007870CD" w:rsidRPr="004922D1" w:rsidRDefault="1F5A1A9E" w:rsidP="00DF0C59">
      <w:pPr>
        <w:pStyle w:val="Prrafodelista"/>
        <w:numPr>
          <w:ilvl w:val="0"/>
          <w:numId w:val="6"/>
        </w:numPr>
        <w:spacing w:after="0" w:line="360" w:lineRule="auto"/>
        <w:jc w:val="both"/>
        <w:rPr>
          <w:rFonts w:ascii="Times New Roman" w:eastAsiaTheme="minorEastAsia" w:hAnsi="Times New Roman" w:cs="Times New Roman"/>
          <w:color w:val="000000" w:themeColor="text1"/>
          <w:sz w:val="24"/>
          <w:szCs w:val="24"/>
          <w:lang w:val="es-ES"/>
        </w:rPr>
      </w:pPr>
      <w:r w:rsidRPr="004922D1">
        <w:rPr>
          <w:rFonts w:ascii="Times New Roman" w:eastAsia="Avenir Next LT Pro Light" w:hAnsi="Times New Roman" w:cs="Times New Roman"/>
          <w:color w:val="000000" w:themeColor="text1"/>
          <w:sz w:val="24"/>
          <w:szCs w:val="24"/>
        </w:rPr>
        <w:t xml:space="preserve">Integridad. </w:t>
      </w:r>
    </w:p>
    <w:p w:rsidR="007870CD" w:rsidRPr="004922D1" w:rsidRDefault="1F5A1A9E" w:rsidP="00DF0C59">
      <w:pPr>
        <w:pStyle w:val="Prrafodelista"/>
        <w:numPr>
          <w:ilvl w:val="0"/>
          <w:numId w:val="6"/>
        </w:numPr>
        <w:spacing w:after="0" w:line="360" w:lineRule="auto"/>
        <w:jc w:val="both"/>
        <w:rPr>
          <w:rFonts w:ascii="Times New Roman" w:eastAsiaTheme="minorEastAsia" w:hAnsi="Times New Roman" w:cs="Times New Roman"/>
          <w:color w:val="000000" w:themeColor="text1"/>
          <w:sz w:val="24"/>
          <w:szCs w:val="24"/>
          <w:lang w:val="es-ES"/>
        </w:rPr>
      </w:pPr>
      <w:r w:rsidRPr="004922D1">
        <w:rPr>
          <w:rFonts w:ascii="Times New Roman" w:eastAsia="Avenir Next LT Pro Light" w:hAnsi="Times New Roman" w:cs="Times New Roman"/>
          <w:color w:val="000000" w:themeColor="text1"/>
          <w:sz w:val="24"/>
          <w:szCs w:val="24"/>
        </w:rPr>
        <w:t>Honradez.</w:t>
      </w:r>
    </w:p>
    <w:p w:rsidR="00F76E98" w:rsidRDefault="00F76E98" w:rsidP="00F76E98">
      <w:pPr>
        <w:ind w:right="340"/>
        <w:jc w:val="both"/>
        <w:rPr>
          <w:rFonts w:ascii="Times New Roman" w:eastAsia="Segoe UI" w:hAnsi="Times New Roman" w:cs="Times New Roman"/>
          <w:b/>
          <w:bCs/>
          <w:caps/>
          <w:color w:val="000000" w:themeColor="text1"/>
        </w:rPr>
      </w:pPr>
    </w:p>
    <w:p w:rsidR="005600E9" w:rsidRDefault="005600E9" w:rsidP="00F76E98">
      <w:pPr>
        <w:ind w:right="340"/>
        <w:jc w:val="both"/>
        <w:rPr>
          <w:rFonts w:ascii="Times New Roman" w:eastAsia="Segoe UI" w:hAnsi="Times New Roman" w:cs="Times New Roman"/>
          <w:b/>
          <w:bCs/>
          <w:caps/>
          <w:color w:val="000000" w:themeColor="text1"/>
        </w:rPr>
      </w:pPr>
    </w:p>
    <w:p w:rsidR="0012598E" w:rsidRPr="00F76E98" w:rsidRDefault="0012598E" w:rsidP="00F76E98">
      <w:pPr>
        <w:ind w:right="340"/>
        <w:jc w:val="both"/>
        <w:rPr>
          <w:rFonts w:ascii="Times New Roman" w:eastAsia="Segoe UI" w:hAnsi="Times New Roman" w:cs="Times New Roman"/>
          <w:b/>
          <w:bCs/>
          <w:caps/>
          <w:color w:val="000000" w:themeColor="text1"/>
        </w:rPr>
        <w:sectPr w:rsidR="0012598E" w:rsidRPr="00F76E98" w:rsidSect="007D5CB3">
          <w:headerReference w:type="default" r:id="rId11"/>
          <w:footerReference w:type="default" r:id="rId12"/>
          <w:pgSz w:w="12240" w:h="15840"/>
          <w:pgMar w:top="2268" w:right="1134" w:bottom="2237" w:left="1134" w:header="709" w:footer="709" w:gutter="0"/>
          <w:cols w:space="720"/>
          <w:formProt w:val="0"/>
          <w:docGrid w:linePitch="360"/>
        </w:sectPr>
      </w:pPr>
    </w:p>
    <w:p w:rsidR="1B68414A" w:rsidRPr="00B50F15" w:rsidRDefault="00154937" w:rsidP="00D94334">
      <w:pPr>
        <w:pStyle w:val="Ttulo1"/>
        <w:rPr>
          <w:caps w:val="0"/>
        </w:rPr>
      </w:pPr>
      <w:r>
        <w:rPr>
          <w:caps w:val="0"/>
        </w:rPr>
        <w:t>PROTOCOLO</w:t>
      </w:r>
      <w:r w:rsidRPr="738DD101">
        <w:rPr>
          <w:b/>
          <w:bCs/>
          <w:caps w:val="0"/>
        </w:rPr>
        <w:t xml:space="preserve"> </w:t>
      </w:r>
      <w:r>
        <w:rPr>
          <w:caps w:val="0"/>
        </w:rPr>
        <w:t xml:space="preserve">PARA LA GESTIÓN INSTITUCIONAL DE EQUIPOS DE PROTECCIÓN PERSONAL (EPP) POR </w:t>
      </w:r>
      <w:r w:rsidR="00EA480D">
        <w:rPr>
          <w:caps w:val="0"/>
        </w:rPr>
        <w:t xml:space="preserve">EXPOSICIÓN A LA ENFERMEDAD </w:t>
      </w:r>
      <w:r>
        <w:rPr>
          <w:caps w:val="0"/>
        </w:rPr>
        <w:t>COVID 19.</w:t>
      </w:r>
    </w:p>
    <w:p w:rsidR="007524C5" w:rsidRPr="0009021B" w:rsidRDefault="007524C5" w:rsidP="007524C5">
      <w:pPr>
        <w:pStyle w:val="Prrafodelista"/>
        <w:spacing w:line="240" w:lineRule="auto"/>
        <w:ind w:right="340"/>
        <w:jc w:val="both"/>
        <w:rPr>
          <w:rFonts w:ascii="Times New Roman" w:eastAsiaTheme="minorEastAsia" w:hAnsi="Times New Roman" w:cs="Times New Roman"/>
          <w:b/>
          <w:bCs/>
          <w:sz w:val="24"/>
          <w:szCs w:val="24"/>
        </w:rPr>
      </w:pPr>
    </w:p>
    <w:p w:rsidR="00705B26" w:rsidRPr="00705B26" w:rsidRDefault="00211299" w:rsidP="00705B26">
      <w:pPr>
        <w:pStyle w:val="Ttulo2"/>
        <w:numPr>
          <w:ilvl w:val="1"/>
          <w:numId w:val="30"/>
        </w:numPr>
        <w:spacing w:line="360" w:lineRule="auto"/>
      </w:pPr>
      <w:r w:rsidRPr="00BA7E89">
        <w:t>Uso de mascarilla:</w:t>
      </w:r>
    </w:p>
    <w:p w:rsidR="00BA7E89" w:rsidRPr="00BA7E89" w:rsidRDefault="00BA7E89" w:rsidP="00BA7E89">
      <w:pPr>
        <w:rPr>
          <w:lang w:val="es-ES"/>
        </w:rPr>
      </w:pPr>
    </w:p>
    <w:p w:rsidR="00F3276A" w:rsidRDefault="003F2AC9" w:rsidP="003F2AC9">
      <w:pPr>
        <w:pStyle w:val="Default"/>
        <w:spacing w:line="360" w:lineRule="auto"/>
        <w:jc w:val="both"/>
        <w:rPr>
          <w:rFonts w:ascii="Times New Roman" w:eastAsia="Avenir Next LT Pro Light" w:hAnsi="Times New Roman" w:cs="Times New Roman"/>
          <w:lang w:val="es-ES_tradnl" w:eastAsia="es-CR"/>
        </w:rPr>
      </w:pPr>
      <w:r>
        <w:rPr>
          <w:rFonts w:ascii="Times New Roman" w:eastAsia="Avenir Next LT Pro Light" w:hAnsi="Times New Roman" w:cs="Times New Roman"/>
          <w:b/>
          <w:bCs/>
          <w:color w:val="000000" w:themeColor="text1"/>
          <w:lang w:val="es-ES"/>
        </w:rPr>
        <w:t xml:space="preserve">5.1.1 </w:t>
      </w:r>
      <w:r w:rsidR="00211299" w:rsidRPr="00BA7E89">
        <w:rPr>
          <w:rFonts w:ascii="Times New Roman" w:eastAsia="Avenir Next LT Pro Light" w:hAnsi="Times New Roman" w:cs="Times New Roman"/>
          <w:b/>
          <w:bCs/>
          <w:color w:val="000000" w:themeColor="text1"/>
          <w:lang w:val="es-ES"/>
        </w:rPr>
        <w:t>Personal</w:t>
      </w:r>
      <w:r w:rsidR="093782FE" w:rsidRPr="00BA7E89">
        <w:rPr>
          <w:rFonts w:ascii="Times New Roman" w:eastAsia="Avenir Next LT Pro Light" w:hAnsi="Times New Roman" w:cs="Times New Roman"/>
          <w:b/>
          <w:bCs/>
          <w:color w:val="000000" w:themeColor="text1"/>
          <w:lang w:val="es-ES"/>
        </w:rPr>
        <w:t xml:space="preserve"> Judicial</w:t>
      </w:r>
      <w:r w:rsidR="739E2D59" w:rsidRPr="00BA7E89">
        <w:rPr>
          <w:rFonts w:ascii="Times New Roman" w:eastAsia="Avenir Next LT Pro Light" w:hAnsi="Times New Roman" w:cs="Times New Roman"/>
          <w:b/>
          <w:bCs/>
          <w:color w:val="000000" w:themeColor="text1"/>
          <w:lang w:val="es-ES"/>
        </w:rPr>
        <w:t>:</w:t>
      </w:r>
      <w:r w:rsidR="739E2D59" w:rsidRPr="00BA7E89">
        <w:t xml:space="preserve"> </w:t>
      </w:r>
      <w:r w:rsidR="00F65FD9">
        <w:t>L</w:t>
      </w:r>
      <w:r w:rsidR="000A33BB">
        <w:rPr>
          <w:rFonts w:ascii="Times New Roman" w:eastAsia="Avenir Next LT Pro Light" w:hAnsi="Times New Roman" w:cs="Times New Roman"/>
          <w:lang w:val="es-ES_tradnl" w:eastAsia="es-CR"/>
        </w:rPr>
        <w:t xml:space="preserve">a </w:t>
      </w:r>
      <w:r w:rsidR="00600DC2" w:rsidRPr="00D219C2">
        <w:rPr>
          <w:rFonts w:ascii="Times New Roman" w:eastAsia="Avenir Next LT Pro Light" w:hAnsi="Times New Roman" w:cs="Times New Roman"/>
          <w:lang w:val="es-ES_tradnl" w:eastAsia="es-CR"/>
        </w:rPr>
        <w:t xml:space="preserve">circular 185-2022 del Consejo Superior, </w:t>
      </w:r>
      <w:r w:rsidR="00F65FD9">
        <w:rPr>
          <w:rFonts w:ascii="Times New Roman" w:eastAsia="Avenir Next LT Pro Light" w:hAnsi="Times New Roman" w:cs="Times New Roman"/>
          <w:lang w:val="es-ES_tradnl" w:eastAsia="es-CR"/>
        </w:rPr>
        <w:t>refiere</w:t>
      </w:r>
      <w:r w:rsidR="00600DC2" w:rsidRPr="00D219C2">
        <w:rPr>
          <w:rFonts w:ascii="Times New Roman" w:eastAsia="Avenir Next LT Pro Light" w:hAnsi="Times New Roman" w:cs="Times New Roman"/>
          <w:lang w:val="es-ES_tradnl" w:eastAsia="es-CR"/>
        </w:rPr>
        <w:t xml:space="preserve"> la suspensión </w:t>
      </w:r>
      <w:r w:rsidR="008E2165">
        <w:rPr>
          <w:rFonts w:ascii="Times New Roman" w:eastAsia="Avenir Next LT Pro Light" w:hAnsi="Times New Roman" w:cs="Times New Roman"/>
          <w:lang w:val="es-ES_tradnl" w:eastAsia="es-CR"/>
        </w:rPr>
        <w:t>en el</w:t>
      </w:r>
      <w:r w:rsidR="006724D4" w:rsidRPr="00D219C2">
        <w:rPr>
          <w:rFonts w:ascii="Times New Roman" w:eastAsia="Avenir Next LT Pro Light" w:hAnsi="Times New Roman" w:cs="Times New Roman"/>
          <w:lang w:val="es-ES_tradnl" w:eastAsia="es-CR"/>
        </w:rPr>
        <w:t xml:space="preserve"> uso de la mascarilla</w:t>
      </w:r>
      <w:r w:rsidR="00274CA4">
        <w:rPr>
          <w:rFonts w:ascii="Times New Roman" w:eastAsia="Avenir Next LT Pro Light" w:hAnsi="Times New Roman" w:cs="Times New Roman"/>
          <w:lang w:val="es-ES_tradnl" w:eastAsia="es-CR"/>
        </w:rPr>
        <w:t xml:space="preserve"> en el colectivo judicial</w:t>
      </w:r>
      <w:r w:rsidR="00AF5F3E">
        <w:rPr>
          <w:rFonts w:ascii="Times New Roman" w:eastAsia="Avenir Next LT Pro Light" w:hAnsi="Times New Roman" w:cs="Times New Roman"/>
          <w:lang w:val="es-ES_tradnl" w:eastAsia="es-CR"/>
        </w:rPr>
        <w:t>, salvo las excepciones que</w:t>
      </w:r>
      <w:r w:rsidR="002713F2">
        <w:rPr>
          <w:rFonts w:ascii="Times New Roman" w:eastAsia="Avenir Next LT Pro Light" w:hAnsi="Times New Roman" w:cs="Times New Roman"/>
          <w:lang w:val="es-ES_tradnl" w:eastAsia="es-CR"/>
        </w:rPr>
        <w:t xml:space="preserve"> </w:t>
      </w:r>
      <w:r w:rsidR="00AF5F3E">
        <w:rPr>
          <w:rFonts w:ascii="Times New Roman" w:eastAsia="Avenir Next LT Pro Light" w:hAnsi="Times New Roman" w:cs="Times New Roman"/>
          <w:lang w:val="es-ES_tradnl" w:eastAsia="es-CR"/>
        </w:rPr>
        <w:t>se refieren en la misma</w:t>
      </w:r>
      <w:r w:rsidR="002713F2">
        <w:rPr>
          <w:rFonts w:ascii="Times New Roman" w:eastAsia="Avenir Next LT Pro Light" w:hAnsi="Times New Roman" w:cs="Times New Roman"/>
          <w:lang w:val="es-ES_tradnl" w:eastAsia="es-CR"/>
        </w:rPr>
        <w:t xml:space="preserve"> a saber personal </w:t>
      </w:r>
      <w:r w:rsidR="002713F2" w:rsidRPr="002E4A0C">
        <w:rPr>
          <w:rFonts w:ascii="Times New Roman" w:eastAsia="Avenir Next LT Pro Light" w:hAnsi="Times New Roman" w:cs="Times New Roman"/>
          <w:lang w:val="es-ES_tradnl" w:eastAsia="es-CR"/>
        </w:rPr>
        <w:t>del Departamento de Medicina Legal, los Servicios de Salud de la Dirección de Gestión Humana, la Sección de Patología Forense, cualquier otra oficina judicial que pueda fungir como consultorio de atención de la salud y para el personal de las Secciones de Cárceles cuando atiendan personas con casos positivos o casos de riesgos</w:t>
      </w:r>
      <w:r w:rsidR="002365E1">
        <w:rPr>
          <w:rFonts w:ascii="Times New Roman" w:eastAsia="Avenir Next LT Pro Light" w:hAnsi="Times New Roman" w:cs="Times New Roman"/>
          <w:lang w:val="es-ES_tradnl" w:eastAsia="es-CR"/>
        </w:rPr>
        <w:t xml:space="preserve">. </w:t>
      </w:r>
      <w:r w:rsidR="00C93948">
        <w:rPr>
          <w:rFonts w:ascii="Times New Roman" w:eastAsia="Avenir Next LT Pro Light" w:hAnsi="Times New Roman" w:cs="Times New Roman"/>
          <w:lang w:val="es-ES_tradnl" w:eastAsia="es-CR"/>
        </w:rPr>
        <w:t>Cabe indicar</w:t>
      </w:r>
      <w:r w:rsidR="002365E1">
        <w:rPr>
          <w:rFonts w:ascii="Times New Roman" w:eastAsia="Avenir Next LT Pro Light" w:hAnsi="Times New Roman" w:cs="Times New Roman"/>
          <w:lang w:val="es-ES_tradnl" w:eastAsia="es-CR"/>
        </w:rPr>
        <w:t xml:space="preserve"> que des</w:t>
      </w:r>
      <w:r w:rsidR="00C7604B">
        <w:rPr>
          <w:rFonts w:ascii="Times New Roman" w:eastAsia="Avenir Next LT Pro Light" w:hAnsi="Times New Roman" w:cs="Times New Roman"/>
          <w:lang w:val="es-ES_tradnl" w:eastAsia="es-CR"/>
        </w:rPr>
        <w:t>de</w:t>
      </w:r>
      <w:r w:rsidR="002365E1">
        <w:rPr>
          <w:rFonts w:ascii="Times New Roman" w:eastAsia="Avenir Next LT Pro Light" w:hAnsi="Times New Roman" w:cs="Times New Roman"/>
          <w:lang w:val="es-ES_tradnl" w:eastAsia="es-CR"/>
        </w:rPr>
        <w:t xml:space="preserve"> la óptica técnica </w:t>
      </w:r>
      <w:r w:rsidR="00C7604B">
        <w:rPr>
          <w:rFonts w:ascii="Times New Roman" w:eastAsia="Avenir Next LT Pro Light" w:hAnsi="Times New Roman" w:cs="Times New Roman"/>
          <w:lang w:val="es-ES_tradnl" w:eastAsia="es-CR"/>
        </w:rPr>
        <w:t xml:space="preserve">se efectúa la recomendación del uso facultativo de la mascarilla </w:t>
      </w:r>
      <w:r w:rsidR="00FF3159">
        <w:rPr>
          <w:rFonts w:ascii="Times New Roman" w:eastAsia="Avenir Next LT Pro Light" w:hAnsi="Times New Roman" w:cs="Times New Roman"/>
          <w:lang w:val="es-ES_tradnl" w:eastAsia="es-CR"/>
        </w:rPr>
        <w:t xml:space="preserve">de forma general </w:t>
      </w:r>
      <w:r w:rsidR="00230838">
        <w:rPr>
          <w:rFonts w:ascii="Times New Roman" w:eastAsia="Avenir Next LT Pro Light" w:hAnsi="Times New Roman" w:cs="Times New Roman"/>
          <w:lang w:val="es-ES_tradnl" w:eastAsia="es-CR"/>
        </w:rPr>
        <w:t xml:space="preserve">en el </w:t>
      </w:r>
      <w:r w:rsidR="005C4AFA">
        <w:rPr>
          <w:rFonts w:ascii="Times New Roman" w:eastAsia="Avenir Next LT Pro Light" w:hAnsi="Times New Roman" w:cs="Times New Roman"/>
          <w:lang w:val="es-ES_tradnl" w:eastAsia="es-CR"/>
        </w:rPr>
        <w:t>personal judicial</w:t>
      </w:r>
      <w:r w:rsidR="00230838">
        <w:rPr>
          <w:rFonts w:ascii="Times New Roman" w:eastAsia="Avenir Next LT Pro Light" w:hAnsi="Times New Roman" w:cs="Times New Roman"/>
          <w:lang w:val="es-ES_tradnl" w:eastAsia="es-CR"/>
        </w:rPr>
        <w:t xml:space="preserve"> </w:t>
      </w:r>
      <w:r w:rsidR="005E51B5">
        <w:rPr>
          <w:rFonts w:ascii="Times New Roman" w:eastAsia="Avenir Next LT Pro Light" w:hAnsi="Times New Roman" w:cs="Times New Roman"/>
          <w:lang w:val="es-ES_tradnl" w:eastAsia="es-CR"/>
        </w:rPr>
        <w:t xml:space="preserve">bajo adquisición </w:t>
      </w:r>
      <w:r w:rsidR="00230838">
        <w:rPr>
          <w:rFonts w:ascii="Times New Roman" w:eastAsia="Avenir Next LT Pro Light" w:hAnsi="Times New Roman" w:cs="Times New Roman"/>
          <w:lang w:val="es-ES_tradnl" w:eastAsia="es-CR"/>
        </w:rPr>
        <w:t>propia</w:t>
      </w:r>
      <w:r w:rsidR="00F606B6">
        <w:rPr>
          <w:rFonts w:ascii="Times New Roman" w:eastAsia="Avenir Next LT Pro Light" w:hAnsi="Times New Roman" w:cs="Times New Roman"/>
          <w:lang w:val="es-ES_tradnl" w:eastAsia="es-CR"/>
        </w:rPr>
        <w:t xml:space="preserve"> y en los casos donde sea requerido como equipo de protección personal según </w:t>
      </w:r>
      <w:r w:rsidR="00FF3159">
        <w:rPr>
          <w:rFonts w:ascii="Times New Roman" w:eastAsia="Avenir Next LT Pro Light" w:hAnsi="Times New Roman" w:cs="Times New Roman"/>
          <w:lang w:val="es-ES_tradnl" w:eastAsia="es-CR"/>
        </w:rPr>
        <w:t xml:space="preserve">las </w:t>
      </w:r>
      <w:r w:rsidR="00F606B6">
        <w:rPr>
          <w:rFonts w:ascii="Times New Roman" w:eastAsia="Avenir Next LT Pro Light" w:hAnsi="Times New Roman" w:cs="Times New Roman"/>
          <w:lang w:val="es-ES_tradnl" w:eastAsia="es-CR"/>
        </w:rPr>
        <w:t xml:space="preserve">condiciones de exposición </w:t>
      </w:r>
      <w:r w:rsidR="009036F5">
        <w:rPr>
          <w:rFonts w:ascii="Times New Roman" w:eastAsia="Avenir Next LT Pro Light" w:hAnsi="Times New Roman" w:cs="Times New Roman"/>
          <w:lang w:val="es-ES_tradnl" w:eastAsia="es-CR"/>
        </w:rPr>
        <w:t>referidas en el cuadro 1</w:t>
      </w:r>
      <w:r w:rsidR="005E51B5">
        <w:rPr>
          <w:rFonts w:ascii="Times New Roman" w:eastAsia="Avenir Next LT Pro Light" w:hAnsi="Times New Roman" w:cs="Times New Roman"/>
          <w:lang w:val="es-ES_tradnl" w:eastAsia="es-CR"/>
        </w:rPr>
        <w:t>.</w:t>
      </w:r>
      <w:r w:rsidR="00C7604B">
        <w:rPr>
          <w:rFonts w:ascii="Times New Roman" w:eastAsia="Avenir Next LT Pro Light" w:hAnsi="Times New Roman" w:cs="Times New Roman"/>
          <w:lang w:val="es-ES_tradnl" w:eastAsia="es-CR"/>
        </w:rPr>
        <w:t xml:space="preserve"> </w:t>
      </w:r>
    </w:p>
    <w:p w:rsidR="005E4663" w:rsidRPr="005E4663" w:rsidRDefault="005E4663" w:rsidP="005E4663">
      <w:pPr>
        <w:rPr>
          <w:lang w:val="es"/>
        </w:rPr>
      </w:pPr>
    </w:p>
    <w:p w:rsidR="00556318" w:rsidRDefault="003B2197" w:rsidP="0012598E">
      <w:pPr>
        <w:pStyle w:val="Ttulo2"/>
        <w:numPr>
          <w:ilvl w:val="0"/>
          <w:numId w:val="0"/>
        </w:numPr>
        <w:spacing w:line="360" w:lineRule="auto"/>
        <w:rPr>
          <w:b w:val="0"/>
          <w:bCs w:val="0"/>
        </w:rPr>
      </w:pPr>
      <w:r>
        <w:t>5.1.</w:t>
      </w:r>
      <w:r w:rsidR="00211299">
        <w:t>2</w:t>
      </w:r>
      <w:r>
        <w:t xml:space="preserve"> </w:t>
      </w:r>
      <w:r w:rsidR="4159C84D">
        <w:t>Contratistas</w:t>
      </w:r>
      <w:r w:rsidR="461E0DCC">
        <w:t xml:space="preserve"> permanentes</w:t>
      </w:r>
      <w:r w:rsidR="00556318">
        <w:t>:</w:t>
      </w:r>
      <w:r w:rsidR="006A2BE2">
        <w:t xml:space="preserve"> </w:t>
      </w:r>
      <w:r w:rsidR="009036F5" w:rsidRPr="009036F5">
        <w:rPr>
          <w:b w:val="0"/>
          <w:bCs w:val="0"/>
        </w:rPr>
        <w:t>E</w:t>
      </w:r>
      <w:r w:rsidR="006A2BE2" w:rsidRPr="006A2BE2">
        <w:rPr>
          <w:b w:val="0"/>
          <w:bCs w:val="0"/>
        </w:rPr>
        <w:t>l uso de mascarilla</w:t>
      </w:r>
      <w:r w:rsidR="00EA3D31">
        <w:rPr>
          <w:b w:val="0"/>
          <w:bCs w:val="0"/>
        </w:rPr>
        <w:t xml:space="preserve"> en contrat</w:t>
      </w:r>
      <w:r w:rsidR="001F1E16">
        <w:rPr>
          <w:b w:val="0"/>
          <w:bCs w:val="0"/>
        </w:rPr>
        <w:t xml:space="preserve">istas permanentes </w:t>
      </w:r>
      <w:r w:rsidR="009036F5">
        <w:rPr>
          <w:b w:val="0"/>
          <w:bCs w:val="0"/>
        </w:rPr>
        <w:t>estará regulado según lo dispuesto en el cuadro1</w:t>
      </w:r>
      <w:r w:rsidR="0064032D">
        <w:rPr>
          <w:b w:val="0"/>
          <w:bCs w:val="0"/>
        </w:rPr>
        <w:t>.</w:t>
      </w:r>
    </w:p>
    <w:p w:rsidR="005E4663" w:rsidRPr="005E4663" w:rsidRDefault="005E4663" w:rsidP="005E4663">
      <w:pPr>
        <w:rPr>
          <w:lang w:val="es-ES"/>
        </w:rPr>
      </w:pPr>
    </w:p>
    <w:p w:rsidR="001D1DBD" w:rsidRPr="001D1DBD" w:rsidRDefault="006A2BE2" w:rsidP="001D1DBD">
      <w:pPr>
        <w:pStyle w:val="NormalWeb"/>
        <w:spacing w:line="360" w:lineRule="auto"/>
        <w:jc w:val="both"/>
        <w:rPr>
          <w:rFonts w:eastAsia="Avenir Next LT Pro Light"/>
          <w:color w:val="000000" w:themeColor="text1"/>
          <w:lang w:eastAsia="en-US"/>
        </w:rPr>
      </w:pPr>
      <w:r w:rsidRPr="001D1DBD">
        <w:rPr>
          <w:b/>
          <w:bCs/>
        </w:rPr>
        <w:t>5.1.</w:t>
      </w:r>
      <w:r w:rsidR="00211299">
        <w:rPr>
          <w:b/>
          <w:bCs/>
        </w:rPr>
        <w:t>3</w:t>
      </w:r>
      <w:r w:rsidRPr="001D1DBD">
        <w:rPr>
          <w:b/>
          <w:bCs/>
        </w:rPr>
        <w:t xml:space="preserve"> Personas usuarias</w:t>
      </w:r>
      <w:r>
        <w:t xml:space="preserve">: </w:t>
      </w:r>
      <w:r w:rsidR="002A393F" w:rsidRPr="001D1DBD">
        <w:rPr>
          <w:rFonts w:eastAsia="Avenir Next LT Pro Light"/>
          <w:color w:val="000000" w:themeColor="text1"/>
          <w:lang w:eastAsia="en-US"/>
        </w:rPr>
        <w:t xml:space="preserve">Según lo dispuesto en circular </w:t>
      </w:r>
      <w:r w:rsidR="00B4169A" w:rsidRPr="001D1DBD">
        <w:rPr>
          <w:rFonts w:eastAsia="Avenir Next LT Pro Light"/>
          <w:color w:val="000000" w:themeColor="text1"/>
          <w:lang w:eastAsia="en-US"/>
        </w:rPr>
        <w:t xml:space="preserve">88-2022 del Consejo Superior, </w:t>
      </w:r>
      <w:r w:rsidR="001D1DBD" w:rsidRPr="001D1DBD">
        <w:rPr>
          <w:rFonts w:eastAsia="Avenir Next LT Pro Light"/>
          <w:color w:val="000000" w:themeColor="text1"/>
          <w:lang w:eastAsia="en-US"/>
        </w:rPr>
        <w:t>se dispone para la población usuaria</w:t>
      </w:r>
      <w:r w:rsidR="00D24FB7">
        <w:rPr>
          <w:rFonts w:eastAsia="Avenir Next LT Pro Light"/>
          <w:color w:val="000000" w:themeColor="text1"/>
          <w:lang w:eastAsia="en-US"/>
        </w:rPr>
        <w:t xml:space="preserve"> el</w:t>
      </w:r>
      <w:r w:rsidR="001D1DBD" w:rsidRPr="001D1DBD">
        <w:rPr>
          <w:rFonts w:eastAsia="Avenir Next LT Pro Light"/>
          <w:color w:val="000000" w:themeColor="text1"/>
          <w:lang w:eastAsia="en-US"/>
        </w:rPr>
        <w:t xml:space="preserve"> carácter facultativo del uso de mascarilla, instando su uso con motivo del acceso a las instalaciones y servicios institucionales. Lo anterior, exceptuando aquellos casos donde, según lo dispuesto en el decreto N° 43544-S, las personas usuarias requieran ingresar a oficinas judiciales que se puedan equiparar a establecimientos de salud, tal es el caso de los consultorios del Departamento de Medicina Legal, los Servicios de Salud de la Dirección de Gestión Humana, la Sección de Patología Forense, y cualquier otra oficina judicial que pueda fungir como consultorio de atención de la salud.</w:t>
      </w:r>
    </w:p>
    <w:p w:rsidR="0064032D" w:rsidRPr="0064032D" w:rsidRDefault="57903647" w:rsidP="001C5780">
      <w:pPr>
        <w:pStyle w:val="Ttulo2"/>
        <w:numPr>
          <w:ilvl w:val="0"/>
          <w:numId w:val="0"/>
        </w:numPr>
        <w:spacing w:line="360" w:lineRule="auto"/>
        <w:rPr>
          <w:lang w:val="es"/>
        </w:rPr>
      </w:pPr>
      <w:r w:rsidRPr="7152C4D7">
        <w:rPr>
          <w:lang w:val="es"/>
        </w:rPr>
        <w:t xml:space="preserve"> </w:t>
      </w:r>
      <w:r w:rsidR="18FD45D4" w:rsidRPr="7152C4D7">
        <w:rPr>
          <w:lang w:val="es"/>
        </w:rPr>
        <w:t xml:space="preserve"> </w:t>
      </w:r>
    </w:p>
    <w:p w:rsidR="0006631C" w:rsidRPr="00A16E5F" w:rsidRDefault="009C3BDE" w:rsidP="00A16E5F">
      <w:pPr>
        <w:pStyle w:val="Ttulo2"/>
        <w:numPr>
          <w:ilvl w:val="1"/>
          <w:numId w:val="0"/>
        </w:numPr>
        <w:spacing w:line="360" w:lineRule="auto"/>
      </w:pPr>
      <w:r>
        <w:t xml:space="preserve">5.2. </w:t>
      </w:r>
      <w:r w:rsidR="0012598E">
        <w:t>Requerimientos para el uso de los</w:t>
      </w:r>
      <w:r w:rsidR="001C3ED8" w:rsidRPr="00DE41CD">
        <w:t xml:space="preserve"> equipo</w:t>
      </w:r>
      <w:r w:rsidR="0012598E">
        <w:t>s</w:t>
      </w:r>
      <w:r w:rsidR="001C3ED8" w:rsidRPr="00DE41CD">
        <w:t xml:space="preserve"> de protección personal</w:t>
      </w:r>
    </w:p>
    <w:p w:rsidR="00DB093B" w:rsidRPr="00BE2738" w:rsidRDefault="0006631C" w:rsidP="00BE2738">
      <w:pPr>
        <w:pStyle w:val="Ttulo2"/>
        <w:numPr>
          <w:ilvl w:val="0"/>
          <w:numId w:val="0"/>
        </w:numPr>
        <w:spacing w:line="360" w:lineRule="auto"/>
        <w:rPr>
          <w:b w:val="0"/>
          <w:bCs w:val="0"/>
        </w:rPr>
      </w:pPr>
      <w:r>
        <w:rPr>
          <w:b w:val="0"/>
          <w:bCs w:val="0"/>
        </w:rPr>
        <w:t>5.</w:t>
      </w:r>
      <w:r w:rsidR="009C3BDE">
        <w:rPr>
          <w:b w:val="0"/>
          <w:bCs w:val="0"/>
        </w:rPr>
        <w:t>2.</w:t>
      </w:r>
      <w:r w:rsidR="00EC6277">
        <w:rPr>
          <w:b w:val="0"/>
          <w:bCs w:val="0"/>
        </w:rPr>
        <w:t>1</w:t>
      </w:r>
      <w:r>
        <w:rPr>
          <w:b w:val="0"/>
          <w:bCs w:val="0"/>
        </w:rPr>
        <w:t xml:space="preserve"> </w:t>
      </w:r>
      <w:r w:rsidR="30FE220C">
        <w:rPr>
          <w:b w:val="0"/>
          <w:bCs w:val="0"/>
        </w:rPr>
        <w:t>N</w:t>
      </w:r>
      <w:r w:rsidR="04F0EFCD">
        <w:rPr>
          <w:b w:val="0"/>
          <w:bCs w:val="0"/>
        </w:rPr>
        <w:t xml:space="preserve">o sustituye </w:t>
      </w:r>
      <w:r w:rsidR="75243B1B">
        <w:rPr>
          <w:b w:val="0"/>
          <w:bCs w:val="0"/>
        </w:rPr>
        <w:t>las medidas de prevención</w:t>
      </w:r>
      <w:r w:rsidR="1FAC2097">
        <w:rPr>
          <w:b w:val="0"/>
          <w:bCs w:val="0"/>
        </w:rPr>
        <w:t xml:space="preserve"> conocidas e informadas</w:t>
      </w:r>
      <w:r w:rsidR="75243B1B">
        <w:rPr>
          <w:b w:val="0"/>
          <w:bCs w:val="0"/>
        </w:rPr>
        <w:t xml:space="preserve"> (</w:t>
      </w:r>
      <w:r w:rsidR="371D6419">
        <w:rPr>
          <w:b w:val="0"/>
          <w:bCs w:val="0"/>
        </w:rPr>
        <w:t>barreras físicas,</w:t>
      </w:r>
      <w:r w:rsidR="003C343D">
        <w:rPr>
          <w:b w:val="0"/>
          <w:bCs w:val="0"/>
        </w:rPr>
        <w:t xml:space="preserve"> </w:t>
      </w:r>
      <w:r w:rsidR="04F0EFCD">
        <w:rPr>
          <w:b w:val="0"/>
          <w:bCs w:val="0"/>
        </w:rPr>
        <w:t>protocolo de lavado de manos o higienizado de las mismas</w:t>
      </w:r>
      <w:r w:rsidR="39FB46D7">
        <w:rPr>
          <w:b w:val="0"/>
          <w:bCs w:val="0"/>
        </w:rPr>
        <w:t xml:space="preserve"> y demás</w:t>
      </w:r>
      <w:r w:rsidR="5CE21655">
        <w:rPr>
          <w:b w:val="0"/>
          <w:bCs w:val="0"/>
        </w:rPr>
        <w:t>)</w:t>
      </w:r>
      <w:r w:rsidR="5FB9E995">
        <w:rPr>
          <w:b w:val="0"/>
          <w:bCs w:val="0"/>
        </w:rPr>
        <w:t>.</w:t>
      </w:r>
      <w:r w:rsidR="04F0EFCD">
        <w:rPr>
          <w:b w:val="0"/>
          <w:bCs w:val="0"/>
        </w:rPr>
        <w:t xml:space="preserve"> </w:t>
      </w:r>
    </w:p>
    <w:p w:rsidR="002E68C3" w:rsidRDefault="0006631C" w:rsidP="00DE41CD">
      <w:pPr>
        <w:pStyle w:val="Ttulo2"/>
        <w:numPr>
          <w:ilvl w:val="0"/>
          <w:numId w:val="0"/>
        </w:numPr>
        <w:spacing w:line="360" w:lineRule="auto"/>
        <w:rPr>
          <w:b w:val="0"/>
          <w:bCs w:val="0"/>
        </w:rPr>
      </w:pPr>
      <w:r>
        <w:rPr>
          <w:b w:val="0"/>
          <w:bCs w:val="0"/>
        </w:rPr>
        <w:t>5</w:t>
      </w:r>
      <w:r w:rsidR="00DE41CD">
        <w:rPr>
          <w:b w:val="0"/>
          <w:bCs w:val="0"/>
        </w:rPr>
        <w:t>.</w:t>
      </w:r>
      <w:r w:rsidR="009C3BDE">
        <w:rPr>
          <w:b w:val="0"/>
          <w:bCs w:val="0"/>
        </w:rPr>
        <w:t>2.</w:t>
      </w:r>
      <w:r w:rsidR="00B71893">
        <w:rPr>
          <w:b w:val="0"/>
          <w:bCs w:val="0"/>
        </w:rPr>
        <w:t>2</w:t>
      </w:r>
      <w:r w:rsidR="00DE41CD">
        <w:rPr>
          <w:b w:val="0"/>
          <w:bCs w:val="0"/>
        </w:rPr>
        <w:t xml:space="preserve"> </w:t>
      </w:r>
      <w:r w:rsidR="00AE3930" w:rsidRPr="006D1622">
        <w:rPr>
          <w:b w:val="0"/>
          <w:bCs w:val="0"/>
        </w:rPr>
        <w:t xml:space="preserve">Los equipos de protección personal es recomendable que </w:t>
      </w:r>
      <w:r w:rsidR="006D1622">
        <w:rPr>
          <w:b w:val="0"/>
          <w:bCs w:val="0"/>
        </w:rPr>
        <w:t xml:space="preserve">se encuentren certificados </w:t>
      </w:r>
      <w:r w:rsidR="00AE3930" w:rsidRPr="006D1622">
        <w:rPr>
          <w:b w:val="0"/>
          <w:bCs w:val="0"/>
        </w:rPr>
        <w:t xml:space="preserve">en el contexto </w:t>
      </w:r>
      <w:r w:rsidR="00FE774B">
        <w:rPr>
          <w:b w:val="0"/>
          <w:bCs w:val="0"/>
        </w:rPr>
        <w:t xml:space="preserve">nacional e </w:t>
      </w:r>
      <w:r w:rsidR="00AE3930" w:rsidRPr="006D1622">
        <w:rPr>
          <w:b w:val="0"/>
          <w:bCs w:val="0"/>
        </w:rPr>
        <w:t>internacional en concordancia con el nivel de</w:t>
      </w:r>
      <w:r w:rsidR="006D1622" w:rsidRPr="006D1622">
        <w:rPr>
          <w:b w:val="0"/>
          <w:bCs w:val="0"/>
        </w:rPr>
        <w:t xml:space="preserve"> </w:t>
      </w:r>
      <w:r w:rsidR="00AE3930" w:rsidRPr="006D1622">
        <w:rPr>
          <w:b w:val="0"/>
          <w:bCs w:val="0"/>
        </w:rPr>
        <w:t>riesgo</w:t>
      </w:r>
      <w:r w:rsidR="00CD39A7">
        <w:rPr>
          <w:b w:val="0"/>
          <w:bCs w:val="0"/>
        </w:rPr>
        <w:t>.</w:t>
      </w:r>
    </w:p>
    <w:p w:rsidR="00BE2738" w:rsidRDefault="0006631C" w:rsidP="00DE41CD">
      <w:pPr>
        <w:pStyle w:val="Ttulo2"/>
        <w:numPr>
          <w:ilvl w:val="0"/>
          <w:numId w:val="0"/>
        </w:numPr>
        <w:spacing w:line="360" w:lineRule="auto"/>
        <w:rPr>
          <w:b w:val="0"/>
          <w:bCs w:val="0"/>
        </w:rPr>
      </w:pPr>
      <w:r>
        <w:rPr>
          <w:b w:val="0"/>
          <w:bCs w:val="0"/>
        </w:rPr>
        <w:t>5</w:t>
      </w:r>
      <w:r w:rsidR="00DE41CD">
        <w:rPr>
          <w:b w:val="0"/>
          <w:bCs w:val="0"/>
        </w:rPr>
        <w:t>.</w:t>
      </w:r>
      <w:r w:rsidR="009C3BDE">
        <w:rPr>
          <w:b w:val="0"/>
          <w:bCs w:val="0"/>
        </w:rPr>
        <w:t>2.</w:t>
      </w:r>
      <w:r w:rsidR="00B71893">
        <w:rPr>
          <w:b w:val="0"/>
          <w:bCs w:val="0"/>
        </w:rPr>
        <w:t>3</w:t>
      </w:r>
      <w:r w:rsidR="00DE41CD">
        <w:rPr>
          <w:b w:val="0"/>
          <w:bCs w:val="0"/>
        </w:rPr>
        <w:t xml:space="preserve"> </w:t>
      </w:r>
      <w:r w:rsidR="00D11C8F">
        <w:rPr>
          <w:b w:val="0"/>
          <w:bCs w:val="0"/>
        </w:rPr>
        <w:t>E</w:t>
      </w:r>
      <w:r w:rsidR="0012598E">
        <w:rPr>
          <w:b w:val="0"/>
          <w:bCs w:val="0"/>
        </w:rPr>
        <w:t xml:space="preserve">l uso de mascarillas </w:t>
      </w:r>
      <w:r w:rsidR="002E68C3" w:rsidRPr="002E68C3">
        <w:rPr>
          <w:b w:val="0"/>
          <w:bCs w:val="0"/>
        </w:rPr>
        <w:t>para las personas</w:t>
      </w:r>
      <w:r w:rsidR="000150E0">
        <w:rPr>
          <w:b w:val="0"/>
          <w:bCs w:val="0"/>
        </w:rPr>
        <w:t xml:space="preserve"> usuarias</w:t>
      </w:r>
      <w:r w:rsidR="002E68C3" w:rsidRPr="002E68C3">
        <w:rPr>
          <w:b w:val="0"/>
          <w:bCs w:val="0"/>
        </w:rPr>
        <w:t xml:space="preserve"> que visitan </w:t>
      </w:r>
      <w:r w:rsidR="002E68C3">
        <w:rPr>
          <w:b w:val="0"/>
          <w:bCs w:val="0"/>
        </w:rPr>
        <w:t xml:space="preserve">los Servicio de Salud </w:t>
      </w:r>
      <w:r w:rsidR="000150E0">
        <w:rPr>
          <w:b w:val="0"/>
          <w:bCs w:val="0"/>
        </w:rPr>
        <w:t>será obligatorio</w:t>
      </w:r>
      <w:r w:rsidR="002E68C3" w:rsidRPr="002E68C3">
        <w:rPr>
          <w:b w:val="0"/>
          <w:bCs w:val="0"/>
        </w:rPr>
        <w:t>.</w:t>
      </w:r>
      <w:r w:rsidR="00BB1668">
        <w:rPr>
          <w:b w:val="0"/>
          <w:bCs w:val="0"/>
        </w:rPr>
        <w:t xml:space="preserve"> En el caso de </w:t>
      </w:r>
      <w:r w:rsidR="004E74AA">
        <w:rPr>
          <w:b w:val="0"/>
          <w:bCs w:val="0"/>
        </w:rPr>
        <w:t>las á</w:t>
      </w:r>
      <w:r w:rsidR="00D25C2C">
        <w:rPr>
          <w:b w:val="0"/>
          <w:bCs w:val="0"/>
        </w:rPr>
        <w:t xml:space="preserve">reas de cárceles, se sugiere que personas con factores de riesgo </w:t>
      </w:r>
      <w:r w:rsidR="00F21F9D">
        <w:rPr>
          <w:b w:val="0"/>
          <w:bCs w:val="0"/>
        </w:rPr>
        <w:t xml:space="preserve">o con vulnerabilidad a Covid-19 </w:t>
      </w:r>
      <w:r w:rsidR="00D25C2C">
        <w:rPr>
          <w:b w:val="0"/>
          <w:bCs w:val="0"/>
        </w:rPr>
        <w:t>porten mascarilla.</w:t>
      </w:r>
    </w:p>
    <w:p w:rsidR="009E6CBC" w:rsidRDefault="0006631C" w:rsidP="00DE41CD">
      <w:pPr>
        <w:pStyle w:val="Ttulo2"/>
        <w:numPr>
          <w:ilvl w:val="0"/>
          <w:numId w:val="0"/>
        </w:numPr>
        <w:spacing w:line="360" w:lineRule="auto"/>
        <w:rPr>
          <w:b w:val="0"/>
          <w:bCs w:val="0"/>
        </w:rPr>
      </w:pPr>
      <w:r>
        <w:rPr>
          <w:b w:val="0"/>
          <w:bCs w:val="0"/>
        </w:rPr>
        <w:t>5</w:t>
      </w:r>
      <w:r w:rsidR="00DE41CD">
        <w:rPr>
          <w:b w:val="0"/>
          <w:bCs w:val="0"/>
        </w:rPr>
        <w:t>.</w:t>
      </w:r>
      <w:r w:rsidR="009C3BDE">
        <w:rPr>
          <w:b w:val="0"/>
          <w:bCs w:val="0"/>
        </w:rPr>
        <w:t>2.</w:t>
      </w:r>
      <w:r w:rsidR="00B71893">
        <w:rPr>
          <w:b w:val="0"/>
          <w:bCs w:val="0"/>
        </w:rPr>
        <w:t>4</w:t>
      </w:r>
      <w:r w:rsidR="00DE41CD">
        <w:rPr>
          <w:b w:val="0"/>
          <w:bCs w:val="0"/>
        </w:rPr>
        <w:t xml:space="preserve"> </w:t>
      </w:r>
      <w:r w:rsidR="00E204F3">
        <w:rPr>
          <w:b w:val="0"/>
          <w:bCs w:val="0"/>
        </w:rPr>
        <w:t xml:space="preserve">Previo a utilizar </w:t>
      </w:r>
      <w:r w:rsidR="00CF4311">
        <w:rPr>
          <w:b w:val="0"/>
          <w:bCs w:val="0"/>
        </w:rPr>
        <w:t>mascarillas, respiradores</w:t>
      </w:r>
      <w:r w:rsidR="004E74AA">
        <w:rPr>
          <w:b w:val="0"/>
          <w:bCs w:val="0"/>
        </w:rPr>
        <w:t xml:space="preserve"> </w:t>
      </w:r>
      <w:r w:rsidR="00CF4311">
        <w:rPr>
          <w:b w:val="0"/>
          <w:bCs w:val="0"/>
        </w:rPr>
        <w:t xml:space="preserve">o guantes </w:t>
      </w:r>
      <w:r w:rsidR="009E6CBC">
        <w:rPr>
          <w:b w:val="0"/>
          <w:bCs w:val="0"/>
        </w:rPr>
        <w:t xml:space="preserve">es necesario realizar el lavado de manos con agua y jabón o desinfección de estas con alcohol en gel con el fin de </w:t>
      </w:r>
      <w:r w:rsidR="00F912FD">
        <w:rPr>
          <w:b w:val="0"/>
          <w:bCs w:val="0"/>
        </w:rPr>
        <w:t xml:space="preserve">no </w:t>
      </w:r>
      <w:r w:rsidR="009E6CBC">
        <w:rPr>
          <w:b w:val="0"/>
          <w:bCs w:val="0"/>
        </w:rPr>
        <w:t>contaminar el equipo por emplear.</w:t>
      </w:r>
    </w:p>
    <w:p w:rsidR="00AB0866" w:rsidRPr="00AB0866" w:rsidRDefault="0006631C" w:rsidP="00DE41CD">
      <w:pPr>
        <w:pStyle w:val="Ttulo2"/>
        <w:numPr>
          <w:ilvl w:val="0"/>
          <w:numId w:val="0"/>
        </w:numPr>
        <w:spacing w:line="360" w:lineRule="auto"/>
        <w:rPr>
          <w:b w:val="0"/>
          <w:bCs w:val="0"/>
        </w:rPr>
      </w:pPr>
      <w:r>
        <w:rPr>
          <w:b w:val="0"/>
          <w:bCs w:val="0"/>
        </w:rPr>
        <w:t>5</w:t>
      </w:r>
      <w:r w:rsidR="00DE41CD">
        <w:rPr>
          <w:b w:val="0"/>
          <w:bCs w:val="0"/>
        </w:rPr>
        <w:t>.</w:t>
      </w:r>
      <w:r w:rsidR="009C3BDE">
        <w:rPr>
          <w:b w:val="0"/>
          <w:bCs w:val="0"/>
        </w:rPr>
        <w:t>2.</w:t>
      </w:r>
      <w:r w:rsidR="00B71893">
        <w:rPr>
          <w:b w:val="0"/>
          <w:bCs w:val="0"/>
        </w:rPr>
        <w:t>5</w:t>
      </w:r>
      <w:r w:rsidR="00DE41CD">
        <w:rPr>
          <w:b w:val="0"/>
          <w:bCs w:val="0"/>
        </w:rPr>
        <w:t xml:space="preserve"> </w:t>
      </w:r>
      <w:r w:rsidR="00B23E92">
        <w:rPr>
          <w:b w:val="0"/>
          <w:bCs w:val="0"/>
        </w:rPr>
        <w:t xml:space="preserve">Previo a utilizar mascarillas, respiradores </w:t>
      </w:r>
      <w:r w:rsidR="00AB0866">
        <w:rPr>
          <w:b w:val="0"/>
          <w:bCs w:val="0"/>
        </w:rPr>
        <w:t xml:space="preserve">o cualquier otro equipo de protección debe examinarse </w:t>
      </w:r>
      <w:r w:rsidR="005F5DAC">
        <w:rPr>
          <w:b w:val="0"/>
          <w:bCs w:val="0"/>
        </w:rPr>
        <w:t>visualmente para corroborar el buen estado de este.</w:t>
      </w:r>
    </w:p>
    <w:p w:rsidR="00DF7D77" w:rsidRPr="008939BA"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9C3BDE">
        <w:rPr>
          <w:rFonts w:ascii="Times New Roman" w:hAnsi="Times New Roman" w:cs="Times New Roman"/>
          <w:sz w:val="24"/>
          <w:szCs w:val="24"/>
        </w:rPr>
        <w:t>2.</w:t>
      </w:r>
      <w:r w:rsidR="00B71893">
        <w:rPr>
          <w:rFonts w:ascii="Times New Roman" w:hAnsi="Times New Roman" w:cs="Times New Roman"/>
          <w:sz w:val="24"/>
          <w:szCs w:val="24"/>
        </w:rPr>
        <w:t>6</w:t>
      </w:r>
      <w:r w:rsidR="00DE41CD">
        <w:rPr>
          <w:rFonts w:ascii="Times New Roman" w:hAnsi="Times New Roman" w:cs="Times New Roman"/>
          <w:sz w:val="24"/>
          <w:szCs w:val="24"/>
        </w:rPr>
        <w:t xml:space="preserve"> </w:t>
      </w:r>
      <w:r w:rsidR="00DF7D77" w:rsidRPr="616E495B">
        <w:rPr>
          <w:rFonts w:ascii="Times New Roman" w:hAnsi="Times New Roman" w:cs="Times New Roman"/>
          <w:sz w:val="24"/>
          <w:szCs w:val="24"/>
        </w:rPr>
        <w:t xml:space="preserve">El equipo de protección será entregado a cada </w:t>
      </w:r>
      <w:r w:rsidR="00DF7D77" w:rsidRPr="616E495B">
        <w:rPr>
          <w:rFonts w:ascii="Times New Roman" w:eastAsia="Avenir Next LT Pro Light" w:hAnsi="Times New Roman" w:cs="Times New Roman"/>
          <w:b/>
          <w:bCs/>
          <w:color w:val="000000" w:themeColor="text1"/>
          <w:sz w:val="24"/>
          <w:szCs w:val="24"/>
        </w:rPr>
        <w:t>persona</w:t>
      </w:r>
      <w:r w:rsidR="00DF7D77" w:rsidRPr="616E495B">
        <w:rPr>
          <w:rFonts w:ascii="Times New Roman" w:hAnsi="Times New Roman" w:cs="Times New Roman"/>
          <w:sz w:val="24"/>
          <w:szCs w:val="24"/>
        </w:rPr>
        <w:t xml:space="preserve">, en la cantidad </w:t>
      </w:r>
      <w:r w:rsidR="1E024D7F" w:rsidRPr="616E495B">
        <w:rPr>
          <w:rFonts w:ascii="Times New Roman" w:hAnsi="Times New Roman" w:cs="Times New Roman"/>
          <w:sz w:val="24"/>
          <w:szCs w:val="24"/>
        </w:rPr>
        <w:t>r</w:t>
      </w:r>
      <w:r w:rsidR="00DF7D77" w:rsidRPr="616E495B">
        <w:rPr>
          <w:rFonts w:ascii="Times New Roman" w:hAnsi="Times New Roman" w:cs="Times New Roman"/>
          <w:sz w:val="24"/>
          <w:szCs w:val="24"/>
        </w:rPr>
        <w:t>e</w:t>
      </w:r>
      <w:r w:rsidR="1E024D7F" w:rsidRPr="616E495B">
        <w:rPr>
          <w:rFonts w:ascii="Times New Roman" w:hAnsi="Times New Roman" w:cs="Times New Roman"/>
          <w:sz w:val="24"/>
          <w:szCs w:val="24"/>
        </w:rPr>
        <w:t>querida</w:t>
      </w:r>
      <w:r w:rsidR="00DF7D77" w:rsidRPr="616E495B">
        <w:rPr>
          <w:rFonts w:ascii="Times New Roman" w:hAnsi="Times New Roman" w:cs="Times New Roman"/>
          <w:sz w:val="24"/>
          <w:szCs w:val="24"/>
        </w:rPr>
        <w:t xml:space="preserve"> según sea el grado de exposición y su uso dependerá de lo establecido en este protocolo. </w:t>
      </w:r>
    </w:p>
    <w:p w:rsidR="00DF7D77" w:rsidRPr="00DF7D77" w:rsidRDefault="0006631C" w:rsidP="00DE41CD">
      <w:pPr>
        <w:pStyle w:val="Ttulo2"/>
        <w:numPr>
          <w:ilvl w:val="0"/>
          <w:numId w:val="0"/>
        </w:numPr>
        <w:spacing w:line="360" w:lineRule="auto"/>
      </w:pPr>
      <w:r>
        <w:rPr>
          <w:b w:val="0"/>
          <w:bCs w:val="0"/>
        </w:rPr>
        <w:t>5</w:t>
      </w:r>
      <w:r w:rsidR="00DE41CD">
        <w:rPr>
          <w:b w:val="0"/>
          <w:bCs w:val="0"/>
        </w:rPr>
        <w:t>.</w:t>
      </w:r>
      <w:r w:rsidR="00222395">
        <w:rPr>
          <w:b w:val="0"/>
          <w:bCs w:val="0"/>
        </w:rPr>
        <w:t>2.</w:t>
      </w:r>
      <w:r w:rsidR="00B71893">
        <w:rPr>
          <w:b w:val="0"/>
          <w:bCs w:val="0"/>
        </w:rPr>
        <w:t>7</w:t>
      </w:r>
      <w:r w:rsidR="00DE41CD">
        <w:rPr>
          <w:b w:val="0"/>
          <w:bCs w:val="0"/>
        </w:rPr>
        <w:t xml:space="preserve"> </w:t>
      </w:r>
      <w:r w:rsidR="00DF7D77">
        <w:rPr>
          <w:b w:val="0"/>
          <w:bCs w:val="0"/>
        </w:rPr>
        <w:t>No se podrá regalar</w:t>
      </w:r>
      <w:r w:rsidR="3EBF341A">
        <w:rPr>
          <w:b w:val="0"/>
          <w:bCs w:val="0"/>
        </w:rPr>
        <w:t>, intercambiar</w:t>
      </w:r>
      <w:r w:rsidR="00DF7D77">
        <w:t xml:space="preserve"> ni transferir a terceros</w:t>
      </w:r>
      <w:r w:rsidR="007900F6">
        <w:rPr>
          <w:b w:val="0"/>
          <w:bCs w:val="0"/>
        </w:rPr>
        <w:t xml:space="preserve"> (uso estrictamente individual)</w:t>
      </w:r>
      <w:r w:rsidR="00DF7D77">
        <w:rPr>
          <w:b w:val="0"/>
          <w:bCs w:val="0"/>
        </w:rPr>
        <w:t>.</w:t>
      </w:r>
    </w:p>
    <w:p w:rsidR="00233CCA" w:rsidRDefault="0006631C" w:rsidP="00DE41CD">
      <w:pPr>
        <w:pStyle w:val="Ttulo2"/>
        <w:numPr>
          <w:ilvl w:val="0"/>
          <w:numId w:val="0"/>
        </w:numPr>
        <w:spacing w:line="360" w:lineRule="auto"/>
        <w:rPr>
          <w:b w:val="0"/>
          <w:bCs w:val="0"/>
        </w:rPr>
      </w:pPr>
      <w:r>
        <w:rPr>
          <w:b w:val="0"/>
          <w:bCs w:val="0"/>
        </w:rPr>
        <w:t>5</w:t>
      </w:r>
      <w:r w:rsidR="00DE41CD">
        <w:rPr>
          <w:b w:val="0"/>
          <w:bCs w:val="0"/>
        </w:rPr>
        <w:t>.</w:t>
      </w:r>
      <w:r w:rsidR="00222395">
        <w:rPr>
          <w:b w:val="0"/>
          <w:bCs w:val="0"/>
        </w:rPr>
        <w:t>2.</w:t>
      </w:r>
      <w:r w:rsidR="00B71893">
        <w:rPr>
          <w:b w:val="0"/>
          <w:bCs w:val="0"/>
        </w:rPr>
        <w:t>8</w:t>
      </w:r>
      <w:r w:rsidR="00DE41CD">
        <w:rPr>
          <w:b w:val="0"/>
          <w:bCs w:val="0"/>
        </w:rPr>
        <w:t xml:space="preserve"> </w:t>
      </w:r>
      <w:r w:rsidR="00233CCA">
        <w:rPr>
          <w:b w:val="0"/>
          <w:bCs w:val="0"/>
        </w:rPr>
        <w:t xml:space="preserve">Para el uso de guantes desechables se recomienda que se retire los accesorios de las manos (anillos, pulseras y otros) para garantizar la protección y el adecuado funcionamiento de </w:t>
      </w:r>
      <w:r w:rsidR="00950539">
        <w:rPr>
          <w:b w:val="0"/>
          <w:bCs w:val="0"/>
        </w:rPr>
        <w:t xml:space="preserve">dicho </w:t>
      </w:r>
      <w:r w:rsidR="00D56D7F">
        <w:rPr>
          <w:b w:val="0"/>
          <w:bCs w:val="0"/>
        </w:rPr>
        <w:t>equipo</w:t>
      </w:r>
      <w:r w:rsidR="00233CCA">
        <w:rPr>
          <w:b w:val="0"/>
          <w:bCs w:val="0"/>
        </w:rPr>
        <w:t xml:space="preserve">. </w:t>
      </w:r>
    </w:p>
    <w:p w:rsidR="00F04D96" w:rsidRPr="00F160D7" w:rsidRDefault="0006631C" w:rsidP="00DE41CD">
      <w:pPr>
        <w:pStyle w:val="Ttulo2"/>
        <w:numPr>
          <w:ilvl w:val="0"/>
          <w:numId w:val="0"/>
        </w:numPr>
        <w:spacing w:line="360" w:lineRule="auto"/>
        <w:rPr>
          <w:b w:val="0"/>
          <w:bCs w:val="0"/>
        </w:rPr>
      </w:pPr>
      <w:r>
        <w:rPr>
          <w:b w:val="0"/>
          <w:bCs w:val="0"/>
        </w:rPr>
        <w:t>5</w:t>
      </w:r>
      <w:r w:rsidR="00DE41CD">
        <w:rPr>
          <w:b w:val="0"/>
          <w:bCs w:val="0"/>
        </w:rPr>
        <w:t>.</w:t>
      </w:r>
      <w:r w:rsidR="00222395">
        <w:rPr>
          <w:b w:val="0"/>
          <w:bCs w:val="0"/>
        </w:rPr>
        <w:t>2.</w:t>
      </w:r>
      <w:r w:rsidR="00F52F91">
        <w:rPr>
          <w:b w:val="0"/>
          <w:bCs w:val="0"/>
        </w:rPr>
        <w:t>9</w:t>
      </w:r>
      <w:r w:rsidR="00DE41CD">
        <w:rPr>
          <w:b w:val="0"/>
          <w:bCs w:val="0"/>
        </w:rPr>
        <w:t xml:space="preserve"> </w:t>
      </w:r>
      <w:r w:rsidR="00233CCA" w:rsidRPr="00F160D7">
        <w:rPr>
          <w:b w:val="0"/>
          <w:bCs w:val="0"/>
        </w:rPr>
        <w:t xml:space="preserve">Una vez colocados los guantes, no debe tocarse los ojos, nariz o boca sino se ha desinfectado </w:t>
      </w:r>
      <w:r w:rsidR="018F10B3" w:rsidRPr="00F160D7">
        <w:rPr>
          <w:b w:val="0"/>
          <w:bCs w:val="0"/>
        </w:rPr>
        <w:t>previamente</w:t>
      </w:r>
      <w:r w:rsidR="00233CCA" w:rsidRPr="00F160D7">
        <w:rPr>
          <w:b w:val="0"/>
          <w:bCs w:val="0"/>
        </w:rPr>
        <w:t xml:space="preserve"> con </w:t>
      </w:r>
      <w:r w:rsidR="001971CA" w:rsidRPr="00F160D7">
        <w:rPr>
          <w:b w:val="0"/>
          <w:bCs w:val="0"/>
        </w:rPr>
        <w:t>solución alcohólica o</w:t>
      </w:r>
      <w:r w:rsidR="00233CCA" w:rsidRPr="00F160D7">
        <w:rPr>
          <w:b w:val="0"/>
          <w:bCs w:val="0"/>
        </w:rPr>
        <w:t xml:space="preserve"> </w:t>
      </w:r>
      <w:r w:rsidR="001971CA" w:rsidRPr="00F160D7">
        <w:rPr>
          <w:b w:val="0"/>
          <w:bCs w:val="0"/>
        </w:rPr>
        <w:t xml:space="preserve">alcohol </w:t>
      </w:r>
      <w:r w:rsidR="00233CCA" w:rsidRPr="00F160D7">
        <w:rPr>
          <w:b w:val="0"/>
          <w:bCs w:val="0"/>
        </w:rPr>
        <w:t>en gel o se realizó lavado de manos</w:t>
      </w:r>
      <w:r w:rsidR="00D56D7F" w:rsidRPr="00F160D7">
        <w:rPr>
          <w:b w:val="0"/>
          <w:bCs w:val="0"/>
        </w:rPr>
        <w:t xml:space="preserve"> (con los guantes)</w:t>
      </w:r>
      <w:r w:rsidR="00233CCA" w:rsidRPr="00F160D7">
        <w:rPr>
          <w:b w:val="0"/>
          <w:bCs w:val="0"/>
        </w:rPr>
        <w:t xml:space="preserve"> con agua y jabón. </w:t>
      </w:r>
    </w:p>
    <w:p w:rsidR="00F04D96" w:rsidRPr="006E48E4" w:rsidRDefault="0006631C" w:rsidP="00DE41CD">
      <w:pPr>
        <w:pStyle w:val="Ttulo2"/>
        <w:numPr>
          <w:ilvl w:val="0"/>
          <w:numId w:val="0"/>
        </w:numPr>
        <w:spacing w:line="360" w:lineRule="auto"/>
        <w:rPr>
          <w:b w:val="0"/>
          <w:bCs w:val="0"/>
        </w:rPr>
      </w:pPr>
      <w:r>
        <w:rPr>
          <w:b w:val="0"/>
          <w:bCs w:val="0"/>
        </w:rPr>
        <w:t>5</w:t>
      </w:r>
      <w:r w:rsidR="00DE41CD">
        <w:rPr>
          <w:b w:val="0"/>
          <w:bCs w:val="0"/>
        </w:rPr>
        <w:t>.</w:t>
      </w:r>
      <w:r w:rsidR="00526CE8">
        <w:rPr>
          <w:b w:val="0"/>
          <w:bCs w:val="0"/>
        </w:rPr>
        <w:t>2.</w:t>
      </w:r>
      <w:r w:rsidR="00DE41CD">
        <w:rPr>
          <w:b w:val="0"/>
          <w:bCs w:val="0"/>
        </w:rPr>
        <w:t>1</w:t>
      </w:r>
      <w:r w:rsidR="00F52F91">
        <w:rPr>
          <w:b w:val="0"/>
          <w:bCs w:val="0"/>
        </w:rPr>
        <w:t>0</w:t>
      </w:r>
      <w:r w:rsidR="00526CE8">
        <w:rPr>
          <w:b w:val="0"/>
          <w:bCs w:val="0"/>
        </w:rPr>
        <w:t xml:space="preserve"> </w:t>
      </w:r>
      <w:r w:rsidR="063AEB59" w:rsidRPr="00F160D7">
        <w:rPr>
          <w:b w:val="0"/>
          <w:bCs w:val="0"/>
        </w:rPr>
        <w:t>En el caso de</w:t>
      </w:r>
      <w:r w:rsidR="00BE6D41" w:rsidRPr="00F160D7">
        <w:rPr>
          <w:b w:val="0"/>
          <w:bCs w:val="0"/>
        </w:rPr>
        <w:t xml:space="preserve"> la mascarilla</w:t>
      </w:r>
      <w:r w:rsidR="00F04D96" w:rsidRPr="00F160D7">
        <w:rPr>
          <w:b w:val="0"/>
          <w:bCs w:val="0"/>
        </w:rPr>
        <w:t xml:space="preserve">, </w:t>
      </w:r>
      <w:r w:rsidR="063AEB59" w:rsidRPr="00F160D7">
        <w:rPr>
          <w:b w:val="0"/>
          <w:bCs w:val="0"/>
        </w:rPr>
        <w:t>u</w:t>
      </w:r>
      <w:r w:rsidR="00F04D96" w:rsidRPr="00F160D7">
        <w:rPr>
          <w:b w:val="0"/>
          <w:bCs w:val="0"/>
        </w:rPr>
        <w:t xml:space="preserve">na vez ajustada, no </w:t>
      </w:r>
      <w:r w:rsidR="00BE6D41" w:rsidRPr="00F160D7">
        <w:rPr>
          <w:b w:val="0"/>
          <w:bCs w:val="0"/>
        </w:rPr>
        <w:t xml:space="preserve">debe ser </w:t>
      </w:r>
      <w:r w:rsidR="006E48E4" w:rsidRPr="00F160D7">
        <w:rPr>
          <w:b w:val="0"/>
          <w:bCs w:val="0"/>
        </w:rPr>
        <w:t>manipulada</w:t>
      </w:r>
      <w:r w:rsidR="00F04D96" w:rsidRPr="00F160D7">
        <w:rPr>
          <w:b w:val="0"/>
          <w:bCs w:val="0"/>
        </w:rPr>
        <w:t xml:space="preserve"> con las manos. Si </w:t>
      </w:r>
      <w:r w:rsidR="18265C21" w:rsidRPr="00F160D7">
        <w:rPr>
          <w:b w:val="0"/>
          <w:bCs w:val="0"/>
        </w:rPr>
        <w:t>la persona</w:t>
      </w:r>
      <w:r w:rsidR="00F04D96" w:rsidRPr="00F160D7">
        <w:rPr>
          <w:b w:val="0"/>
          <w:bCs w:val="0"/>
        </w:rPr>
        <w:t xml:space="preserve"> usuari</w:t>
      </w:r>
      <w:r w:rsidR="54531F08" w:rsidRPr="00F160D7">
        <w:rPr>
          <w:b w:val="0"/>
          <w:bCs w:val="0"/>
        </w:rPr>
        <w:t>a</w:t>
      </w:r>
      <w:r w:rsidR="00F04D96" w:rsidRPr="00F160D7">
        <w:rPr>
          <w:b w:val="0"/>
          <w:bCs w:val="0"/>
        </w:rPr>
        <w:t xml:space="preserve"> necesita tocar la mascarilla, debe</w:t>
      </w:r>
      <w:r w:rsidR="00167E1F" w:rsidRPr="00F160D7">
        <w:rPr>
          <w:b w:val="0"/>
          <w:bCs w:val="0"/>
        </w:rPr>
        <w:t>rá</w:t>
      </w:r>
      <w:r w:rsidR="00F04D96" w:rsidRPr="00F160D7">
        <w:rPr>
          <w:b w:val="0"/>
          <w:bCs w:val="0"/>
        </w:rPr>
        <w:t xml:space="preserve"> lavarse las manos con agua y jabón o desinfectarlas </w:t>
      </w:r>
      <w:r w:rsidR="001971CA" w:rsidRPr="00F160D7">
        <w:rPr>
          <w:b w:val="0"/>
          <w:bCs w:val="0"/>
        </w:rPr>
        <w:t xml:space="preserve">con solución alcohólica o alcohol en gel </w:t>
      </w:r>
      <w:r w:rsidR="00167E1F" w:rsidRPr="00F160D7">
        <w:rPr>
          <w:b w:val="0"/>
          <w:bCs w:val="0"/>
        </w:rPr>
        <w:t>posterior</w:t>
      </w:r>
      <w:r w:rsidR="00167E1F">
        <w:rPr>
          <w:b w:val="0"/>
          <w:bCs w:val="0"/>
        </w:rPr>
        <w:t xml:space="preserve"> a manipularla.</w:t>
      </w:r>
    </w:p>
    <w:p w:rsidR="009C20DE" w:rsidRPr="009C20DE" w:rsidRDefault="0006631C" w:rsidP="00DE41CD">
      <w:pPr>
        <w:pStyle w:val="Ttulo2"/>
        <w:numPr>
          <w:ilvl w:val="0"/>
          <w:numId w:val="0"/>
        </w:numPr>
        <w:spacing w:line="360" w:lineRule="auto"/>
        <w:rPr>
          <w:b w:val="0"/>
          <w:bCs w:val="0"/>
        </w:rPr>
      </w:pPr>
      <w:r>
        <w:rPr>
          <w:b w:val="0"/>
          <w:bCs w:val="0"/>
        </w:rPr>
        <w:t>5</w:t>
      </w:r>
      <w:r w:rsidR="00DE41CD">
        <w:rPr>
          <w:b w:val="0"/>
          <w:bCs w:val="0"/>
        </w:rPr>
        <w:t>.</w:t>
      </w:r>
      <w:r w:rsidR="00526CE8">
        <w:rPr>
          <w:b w:val="0"/>
          <w:bCs w:val="0"/>
        </w:rPr>
        <w:t>2.</w:t>
      </w:r>
      <w:r w:rsidR="00DE41CD">
        <w:rPr>
          <w:b w:val="0"/>
          <w:bCs w:val="0"/>
        </w:rPr>
        <w:t>1</w:t>
      </w:r>
      <w:r w:rsidR="00F52F91">
        <w:rPr>
          <w:b w:val="0"/>
          <w:bCs w:val="0"/>
        </w:rPr>
        <w:t>1</w:t>
      </w:r>
      <w:r w:rsidR="00DE41CD">
        <w:rPr>
          <w:b w:val="0"/>
          <w:bCs w:val="0"/>
        </w:rPr>
        <w:t xml:space="preserve"> </w:t>
      </w:r>
      <w:r w:rsidR="00CC6302">
        <w:rPr>
          <w:b w:val="0"/>
          <w:bCs w:val="0"/>
        </w:rPr>
        <w:t xml:space="preserve">Se recomienda que, si </w:t>
      </w:r>
      <w:r w:rsidR="00167E1F">
        <w:rPr>
          <w:b w:val="0"/>
          <w:bCs w:val="0"/>
        </w:rPr>
        <w:t xml:space="preserve">la persona servidora </w:t>
      </w:r>
      <w:r w:rsidR="00CC6302">
        <w:rPr>
          <w:b w:val="0"/>
          <w:bCs w:val="0"/>
        </w:rPr>
        <w:t xml:space="preserve">tiene </w:t>
      </w:r>
      <w:r w:rsidR="00167E1F">
        <w:rPr>
          <w:b w:val="0"/>
          <w:bCs w:val="0"/>
        </w:rPr>
        <w:t xml:space="preserve">el </w:t>
      </w:r>
      <w:r w:rsidR="00CC6302">
        <w:rPr>
          <w:b w:val="0"/>
          <w:bCs w:val="0"/>
        </w:rPr>
        <w:t>cabello largo, el mismo se debe amarrar antes de proceder con la colocación del equipo de protección</w:t>
      </w:r>
      <w:r w:rsidR="009C20DE">
        <w:rPr>
          <w:b w:val="0"/>
          <w:bCs w:val="0"/>
        </w:rPr>
        <w:t>.</w:t>
      </w:r>
    </w:p>
    <w:p w:rsidR="009A53E7" w:rsidRPr="00CD0444" w:rsidRDefault="0006631C" w:rsidP="00CD0444">
      <w:pPr>
        <w:pStyle w:val="Ttulo2"/>
        <w:numPr>
          <w:ilvl w:val="0"/>
          <w:numId w:val="0"/>
        </w:numPr>
        <w:spacing w:line="360" w:lineRule="auto"/>
        <w:rPr>
          <w:b w:val="0"/>
          <w:bCs w:val="0"/>
        </w:rPr>
      </w:pPr>
      <w:r>
        <w:rPr>
          <w:b w:val="0"/>
          <w:bCs w:val="0"/>
        </w:rPr>
        <w:t>5</w:t>
      </w:r>
      <w:r w:rsidR="00DE41CD">
        <w:rPr>
          <w:b w:val="0"/>
          <w:bCs w:val="0"/>
        </w:rPr>
        <w:t>.</w:t>
      </w:r>
      <w:r w:rsidR="00526CE8">
        <w:rPr>
          <w:b w:val="0"/>
          <w:bCs w:val="0"/>
        </w:rPr>
        <w:t>2.</w:t>
      </w:r>
      <w:r w:rsidR="00DE41CD">
        <w:rPr>
          <w:b w:val="0"/>
          <w:bCs w:val="0"/>
        </w:rPr>
        <w:t>1</w:t>
      </w:r>
      <w:r w:rsidR="00F52F91">
        <w:rPr>
          <w:b w:val="0"/>
          <w:bCs w:val="0"/>
        </w:rPr>
        <w:t>2</w:t>
      </w:r>
      <w:r w:rsidR="00DE41CD">
        <w:rPr>
          <w:b w:val="0"/>
          <w:bCs w:val="0"/>
        </w:rPr>
        <w:t xml:space="preserve"> </w:t>
      </w:r>
      <w:r w:rsidR="00CE047E">
        <w:rPr>
          <w:b w:val="0"/>
          <w:bCs w:val="0"/>
        </w:rPr>
        <w:t>En los casos en que la</w:t>
      </w:r>
      <w:r w:rsidR="009C20DE">
        <w:rPr>
          <w:b w:val="0"/>
          <w:bCs w:val="0"/>
        </w:rPr>
        <w:t xml:space="preserve"> mascarilla N95 o N99</w:t>
      </w:r>
      <w:r w:rsidR="00CE047E">
        <w:rPr>
          <w:b w:val="0"/>
          <w:bCs w:val="0"/>
        </w:rPr>
        <w:t xml:space="preserve"> </w:t>
      </w:r>
      <w:r w:rsidR="00E90157">
        <w:rPr>
          <w:b w:val="0"/>
          <w:bCs w:val="0"/>
        </w:rPr>
        <w:t>se recomiende</w:t>
      </w:r>
      <w:r w:rsidR="00E5460E">
        <w:rPr>
          <w:b w:val="0"/>
          <w:bCs w:val="0"/>
        </w:rPr>
        <w:t>,</w:t>
      </w:r>
      <w:r w:rsidR="00E90157">
        <w:rPr>
          <w:b w:val="0"/>
          <w:bCs w:val="0"/>
        </w:rPr>
        <w:t xml:space="preserve"> según el puesto de trabajo</w:t>
      </w:r>
      <w:r w:rsidR="00E5460E">
        <w:rPr>
          <w:b w:val="0"/>
          <w:bCs w:val="0"/>
        </w:rPr>
        <w:t>,</w:t>
      </w:r>
      <w:r w:rsidR="00E90157">
        <w:rPr>
          <w:b w:val="0"/>
          <w:bCs w:val="0"/>
        </w:rPr>
        <w:t xml:space="preserve"> </w:t>
      </w:r>
      <w:r w:rsidR="00CE047E">
        <w:rPr>
          <w:b w:val="0"/>
          <w:bCs w:val="0"/>
        </w:rPr>
        <w:t xml:space="preserve">y sea </w:t>
      </w:r>
      <w:r w:rsidR="00E90157">
        <w:rPr>
          <w:b w:val="0"/>
          <w:bCs w:val="0"/>
        </w:rPr>
        <w:t xml:space="preserve">empleada </w:t>
      </w:r>
      <w:r w:rsidR="00CE047E">
        <w:rPr>
          <w:b w:val="0"/>
          <w:bCs w:val="0"/>
        </w:rPr>
        <w:t xml:space="preserve">por </w:t>
      </w:r>
      <w:r w:rsidR="00E90157">
        <w:rPr>
          <w:b w:val="0"/>
          <w:bCs w:val="0"/>
        </w:rPr>
        <w:t>personal masculino</w:t>
      </w:r>
      <w:r w:rsidR="00CE047E">
        <w:rPr>
          <w:b w:val="0"/>
          <w:bCs w:val="0"/>
        </w:rPr>
        <w:t xml:space="preserve">, se requiere </w:t>
      </w:r>
      <w:r w:rsidR="00A9349F">
        <w:rPr>
          <w:b w:val="0"/>
          <w:bCs w:val="0"/>
        </w:rPr>
        <w:t xml:space="preserve">que dicha persona no cuente con barba o está se encuentre </w:t>
      </w:r>
      <w:r w:rsidR="004D3321">
        <w:rPr>
          <w:b w:val="0"/>
          <w:bCs w:val="0"/>
        </w:rPr>
        <w:t>recortada,</w:t>
      </w:r>
      <w:r w:rsidR="00A9349F">
        <w:rPr>
          <w:b w:val="0"/>
          <w:bCs w:val="0"/>
        </w:rPr>
        <w:t xml:space="preserve"> según se muestra en el </w:t>
      </w:r>
      <w:r w:rsidR="00A9349F" w:rsidRPr="616E495B">
        <w:rPr>
          <w:rStyle w:val="Hipervnculo"/>
          <w:b w:val="0"/>
          <w:bCs w:val="0"/>
        </w:rPr>
        <w:t>anexo</w:t>
      </w:r>
      <w:r w:rsidR="003F6D91" w:rsidRPr="616E495B">
        <w:rPr>
          <w:rStyle w:val="Hipervnculo"/>
          <w:b w:val="0"/>
          <w:bCs w:val="0"/>
        </w:rPr>
        <w:t xml:space="preserve"> 1</w:t>
      </w:r>
      <w:r w:rsidR="00A9349F">
        <w:rPr>
          <w:b w:val="0"/>
          <w:bCs w:val="0"/>
        </w:rPr>
        <w:t xml:space="preserve">, esto con el fin de lograr un ajuste </w:t>
      </w:r>
      <w:r w:rsidR="00E0679E">
        <w:rPr>
          <w:b w:val="0"/>
          <w:bCs w:val="0"/>
        </w:rPr>
        <w:t xml:space="preserve">y sello </w:t>
      </w:r>
      <w:r w:rsidR="00A9349F">
        <w:rPr>
          <w:b w:val="0"/>
          <w:bCs w:val="0"/>
        </w:rPr>
        <w:t>adecuado</w:t>
      </w:r>
      <w:r w:rsidR="00DF7D77">
        <w:rPr>
          <w:b w:val="0"/>
          <w:bCs w:val="0"/>
        </w:rPr>
        <w:t xml:space="preserve"> de</w:t>
      </w:r>
      <w:r w:rsidR="008C42BD">
        <w:rPr>
          <w:b w:val="0"/>
          <w:bCs w:val="0"/>
        </w:rPr>
        <w:t>l</w:t>
      </w:r>
      <w:r w:rsidR="00DF7D77">
        <w:rPr>
          <w:b w:val="0"/>
          <w:bCs w:val="0"/>
        </w:rPr>
        <w:t xml:space="preserve"> equipo.</w:t>
      </w:r>
    </w:p>
    <w:p w:rsidR="00081673" w:rsidRDefault="0006631C" w:rsidP="00DE41CD">
      <w:pPr>
        <w:pStyle w:val="Ttulo2"/>
        <w:numPr>
          <w:ilvl w:val="0"/>
          <w:numId w:val="0"/>
        </w:numPr>
        <w:spacing w:line="360" w:lineRule="auto"/>
        <w:rPr>
          <w:b w:val="0"/>
          <w:bCs w:val="0"/>
        </w:rPr>
      </w:pPr>
      <w:r>
        <w:rPr>
          <w:b w:val="0"/>
          <w:bCs w:val="0"/>
        </w:rPr>
        <w:t>5</w:t>
      </w:r>
      <w:r w:rsidR="00DE41CD">
        <w:rPr>
          <w:b w:val="0"/>
          <w:bCs w:val="0"/>
        </w:rPr>
        <w:t>.</w:t>
      </w:r>
      <w:r w:rsidR="00526CE8">
        <w:rPr>
          <w:b w:val="0"/>
          <w:bCs w:val="0"/>
        </w:rPr>
        <w:t>2.</w:t>
      </w:r>
      <w:r w:rsidR="00DE41CD">
        <w:rPr>
          <w:b w:val="0"/>
          <w:bCs w:val="0"/>
        </w:rPr>
        <w:t>1</w:t>
      </w:r>
      <w:r w:rsidR="00F52F91">
        <w:rPr>
          <w:b w:val="0"/>
          <w:bCs w:val="0"/>
        </w:rPr>
        <w:t>3</w:t>
      </w:r>
      <w:r w:rsidR="00DE41CD">
        <w:rPr>
          <w:b w:val="0"/>
          <w:bCs w:val="0"/>
        </w:rPr>
        <w:t xml:space="preserve"> </w:t>
      </w:r>
      <w:r w:rsidR="00081673">
        <w:rPr>
          <w:b w:val="0"/>
          <w:bCs w:val="0"/>
        </w:rPr>
        <w:t>Cuando se emplee careta</w:t>
      </w:r>
      <w:r w:rsidR="2059144A">
        <w:rPr>
          <w:b w:val="0"/>
          <w:bCs w:val="0"/>
        </w:rPr>
        <w:t xml:space="preserve"> facial</w:t>
      </w:r>
      <w:r w:rsidR="00081673">
        <w:rPr>
          <w:b w:val="0"/>
          <w:bCs w:val="0"/>
        </w:rPr>
        <w:t>, esta</w:t>
      </w:r>
      <w:r w:rsidR="00966100">
        <w:rPr>
          <w:b w:val="0"/>
          <w:bCs w:val="0"/>
        </w:rPr>
        <w:t xml:space="preserve"> debe quedar perfectamente ajustad</w:t>
      </w:r>
      <w:r w:rsidR="696B20B2">
        <w:rPr>
          <w:b w:val="0"/>
          <w:bCs w:val="0"/>
        </w:rPr>
        <w:t>a</w:t>
      </w:r>
      <w:r w:rsidR="00966100">
        <w:rPr>
          <w:b w:val="0"/>
          <w:bCs w:val="0"/>
        </w:rPr>
        <w:t xml:space="preserve"> a la cabeza y con la pantalla totalmente </w:t>
      </w:r>
      <w:r w:rsidR="15C1AAF8">
        <w:rPr>
          <w:b w:val="0"/>
          <w:bCs w:val="0"/>
        </w:rPr>
        <w:t>en disposición vertical</w:t>
      </w:r>
      <w:r w:rsidR="00966100">
        <w:rPr>
          <w:b w:val="0"/>
          <w:bCs w:val="0"/>
        </w:rPr>
        <w:t>.</w:t>
      </w:r>
    </w:p>
    <w:p w:rsidR="005E4663" w:rsidRDefault="0006631C" w:rsidP="0012598E">
      <w:pPr>
        <w:pStyle w:val="Ttulo2"/>
        <w:numPr>
          <w:ilvl w:val="0"/>
          <w:numId w:val="0"/>
        </w:numPr>
        <w:spacing w:line="360" w:lineRule="auto"/>
        <w:rPr>
          <w:b w:val="0"/>
          <w:bCs w:val="0"/>
        </w:rPr>
      </w:pPr>
      <w:r>
        <w:rPr>
          <w:b w:val="0"/>
          <w:bCs w:val="0"/>
        </w:rPr>
        <w:t>5</w:t>
      </w:r>
      <w:r w:rsidR="00DE41CD">
        <w:rPr>
          <w:b w:val="0"/>
          <w:bCs w:val="0"/>
        </w:rPr>
        <w:t>.</w:t>
      </w:r>
      <w:r w:rsidR="00526CE8">
        <w:rPr>
          <w:b w:val="0"/>
          <w:bCs w:val="0"/>
        </w:rPr>
        <w:t>2.</w:t>
      </w:r>
      <w:r w:rsidR="00DE41CD">
        <w:rPr>
          <w:b w:val="0"/>
          <w:bCs w:val="0"/>
        </w:rPr>
        <w:t>1</w:t>
      </w:r>
      <w:r w:rsidR="00F52F91">
        <w:rPr>
          <w:b w:val="0"/>
          <w:bCs w:val="0"/>
        </w:rPr>
        <w:t>4</w:t>
      </w:r>
      <w:r w:rsidR="00DE41CD">
        <w:rPr>
          <w:b w:val="0"/>
          <w:bCs w:val="0"/>
        </w:rPr>
        <w:t xml:space="preserve"> </w:t>
      </w:r>
      <w:r w:rsidR="00755295" w:rsidRPr="00755295">
        <w:rPr>
          <w:b w:val="0"/>
          <w:bCs w:val="0"/>
        </w:rPr>
        <w:t>En caso de las pantallas faciales, estas deberán ser de protección a 180 grados y de igual manera es recomendable que la persona trabajadora tenga la cara libre de vello facial (sin barba y bigote)</w:t>
      </w:r>
      <w:r w:rsidR="005E4663">
        <w:rPr>
          <w:b w:val="0"/>
          <w:bCs w:val="0"/>
        </w:rPr>
        <w:t>.</w:t>
      </w:r>
    </w:p>
    <w:p w:rsidR="0012598E" w:rsidRDefault="0012598E" w:rsidP="0012598E">
      <w:pPr>
        <w:pStyle w:val="Ttulo2"/>
        <w:numPr>
          <w:ilvl w:val="0"/>
          <w:numId w:val="0"/>
        </w:numPr>
        <w:spacing w:line="360" w:lineRule="auto"/>
        <w:rPr>
          <w:b w:val="0"/>
          <w:bCs w:val="0"/>
        </w:rPr>
      </w:pPr>
      <w:r w:rsidRPr="00374625">
        <w:rPr>
          <w:b w:val="0"/>
          <w:bCs w:val="0"/>
        </w:rPr>
        <w:t>5.</w:t>
      </w:r>
      <w:r w:rsidR="00526CE8">
        <w:rPr>
          <w:b w:val="0"/>
          <w:bCs w:val="0"/>
        </w:rPr>
        <w:t>2.</w:t>
      </w:r>
      <w:r w:rsidRPr="00374625">
        <w:rPr>
          <w:b w:val="0"/>
          <w:bCs w:val="0"/>
        </w:rPr>
        <w:t>1</w:t>
      </w:r>
      <w:r w:rsidR="00147A04">
        <w:rPr>
          <w:b w:val="0"/>
          <w:bCs w:val="0"/>
        </w:rPr>
        <w:t>5</w:t>
      </w:r>
      <w:r w:rsidRPr="00374625">
        <w:rPr>
          <w:b w:val="0"/>
          <w:bCs w:val="0"/>
        </w:rPr>
        <w:t xml:space="preserve"> Para la definición de las especificaciones técnicas de los equipos de protección personal se deberá solicitar la asesoría respectiva con el Subproceso Salud Ocupacional.</w:t>
      </w:r>
    </w:p>
    <w:p w:rsidR="0012598E" w:rsidRPr="0012598E" w:rsidRDefault="0012598E" w:rsidP="0012598E">
      <w:pPr>
        <w:rPr>
          <w:lang w:val="es-ES"/>
        </w:rPr>
      </w:pPr>
    </w:p>
    <w:p w:rsidR="00C23EB1" w:rsidRPr="003D0F13" w:rsidRDefault="00526CE8" w:rsidP="00DE41CD">
      <w:pPr>
        <w:pStyle w:val="Ttulo2"/>
        <w:numPr>
          <w:ilvl w:val="0"/>
          <w:numId w:val="0"/>
        </w:numPr>
        <w:spacing w:line="360" w:lineRule="auto"/>
      </w:pPr>
      <w:r>
        <w:t xml:space="preserve">5.3 </w:t>
      </w:r>
      <w:r w:rsidR="006203FF">
        <w:t xml:space="preserve">Uso y </w:t>
      </w:r>
      <w:r w:rsidR="67A12F7A">
        <w:t>m</w:t>
      </w:r>
      <w:r w:rsidR="00B669EE">
        <w:t>anipulación</w:t>
      </w:r>
      <w:r w:rsidR="006203FF">
        <w:t>:</w:t>
      </w:r>
    </w:p>
    <w:p w:rsidR="28800609" w:rsidRDefault="0006631C" w:rsidP="00DE41CD">
      <w:pPr>
        <w:pStyle w:val="Prrafodelista"/>
        <w:spacing w:after="0" w:line="360" w:lineRule="auto"/>
        <w:ind w:left="0"/>
        <w:jc w:val="both"/>
        <w:rPr>
          <w:rFonts w:eastAsiaTheme="minorEastAsia"/>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526CE8">
        <w:rPr>
          <w:rFonts w:ascii="Times New Roman" w:hAnsi="Times New Roman" w:cs="Times New Roman"/>
          <w:sz w:val="24"/>
          <w:szCs w:val="24"/>
        </w:rPr>
        <w:t>3.</w:t>
      </w:r>
      <w:r w:rsidR="00DE41CD">
        <w:rPr>
          <w:rFonts w:ascii="Times New Roman" w:hAnsi="Times New Roman" w:cs="Times New Roman"/>
          <w:sz w:val="24"/>
          <w:szCs w:val="24"/>
        </w:rPr>
        <w:t xml:space="preserve">1 </w:t>
      </w:r>
      <w:r w:rsidR="721E5B08" w:rsidRPr="738DD101">
        <w:rPr>
          <w:rFonts w:ascii="Times New Roman" w:hAnsi="Times New Roman" w:cs="Times New Roman"/>
          <w:sz w:val="24"/>
          <w:szCs w:val="24"/>
        </w:rPr>
        <w:t xml:space="preserve">Tipos de vello facial permitidos para uso correcto de respirador N95, según CDC/NIOSH (ver </w:t>
      </w:r>
      <w:r w:rsidR="721E5B08" w:rsidRPr="738DD101">
        <w:rPr>
          <w:rStyle w:val="Hipervnculo"/>
          <w:rFonts w:ascii="Times New Roman" w:hAnsi="Times New Roman" w:cs="Times New Roman"/>
          <w:sz w:val="24"/>
          <w:szCs w:val="24"/>
        </w:rPr>
        <w:t>anexo 1</w:t>
      </w:r>
      <w:r w:rsidR="721E5B08" w:rsidRPr="738DD101">
        <w:rPr>
          <w:rFonts w:ascii="Times New Roman" w:hAnsi="Times New Roman" w:cs="Times New Roman"/>
          <w:sz w:val="24"/>
          <w:szCs w:val="24"/>
        </w:rPr>
        <w:t>).</w:t>
      </w:r>
    </w:p>
    <w:p w:rsidR="009B6C55" w:rsidRPr="00F51B37"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526CE8">
        <w:rPr>
          <w:rFonts w:ascii="Times New Roman" w:hAnsi="Times New Roman" w:cs="Times New Roman"/>
          <w:sz w:val="24"/>
          <w:szCs w:val="24"/>
        </w:rPr>
        <w:t>3.</w:t>
      </w:r>
      <w:r w:rsidR="00DE41CD">
        <w:rPr>
          <w:rFonts w:ascii="Times New Roman" w:hAnsi="Times New Roman" w:cs="Times New Roman"/>
          <w:sz w:val="24"/>
          <w:szCs w:val="24"/>
        </w:rPr>
        <w:t xml:space="preserve">2 </w:t>
      </w:r>
      <w:r w:rsidR="006E040E" w:rsidRPr="738DD101">
        <w:rPr>
          <w:rFonts w:ascii="Times New Roman" w:hAnsi="Times New Roman" w:cs="Times New Roman"/>
          <w:sz w:val="24"/>
          <w:szCs w:val="24"/>
        </w:rPr>
        <w:t xml:space="preserve">La forma correcta de colocar y retirar los guantes </w:t>
      </w:r>
      <w:r w:rsidR="00F24906" w:rsidRPr="738DD101">
        <w:rPr>
          <w:rFonts w:ascii="Times New Roman" w:hAnsi="Times New Roman" w:cs="Times New Roman"/>
          <w:sz w:val="24"/>
          <w:szCs w:val="24"/>
        </w:rPr>
        <w:t>descartables</w:t>
      </w:r>
      <w:r w:rsidR="008978BA" w:rsidRPr="738DD101">
        <w:rPr>
          <w:rFonts w:ascii="Times New Roman" w:hAnsi="Times New Roman" w:cs="Times New Roman"/>
          <w:sz w:val="24"/>
          <w:szCs w:val="24"/>
        </w:rPr>
        <w:t xml:space="preserve"> </w:t>
      </w:r>
      <w:r w:rsidR="006E040E" w:rsidRPr="738DD101">
        <w:rPr>
          <w:rFonts w:ascii="Times New Roman" w:hAnsi="Times New Roman" w:cs="Times New Roman"/>
          <w:sz w:val="24"/>
          <w:szCs w:val="24"/>
        </w:rPr>
        <w:t xml:space="preserve">se describe en el </w:t>
      </w:r>
      <w:r w:rsidR="006E040E" w:rsidRPr="738DD101">
        <w:rPr>
          <w:rStyle w:val="Hipervnculo"/>
          <w:rFonts w:ascii="Times New Roman" w:hAnsi="Times New Roman" w:cs="Times New Roman"/>
          <w:sz w:val="24"/>
          <w:szCs w:val="24"/>
        </w:rPr>
        <w:t>anexo</w:t>
      </w:r>
      <w:r w:rsidR="00100ED6" w:rsidRPr="738DD101">
        <w:rPr>
          <w:rStyle w:val="Hipervnculo"/>
          <w:rFonts w:ascii="Times New Roman" w:hAnsi="Times New Roman" w:cs="Times New Roman"/>
          <w:sz w:val="24"/>
          <w:szCs w:val="24"/>
        </w:rPr>
        <w:t xml:space="preserve"> 2</w:t>
      </w:r>
      <w:r w:rsidR="002612DE" w:rsidRPr="738DD101">
        <w:rPr>
          <w:rFonts w:ascii="Times New Roman" w:hAnsi="Times New Roman" w:cs="Times New Roman"/>
          <w:sz w:val="24"/>
          <w:szCs w:val="24"/>
        </w:rPr>
        <w:t>.</w:t>
      </w:r>
    </w:p>
    <w:p w:rsidR="03FF81EE" w:rsidRPr="009E3C54"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.3</w:t>
      </w:r>
      <w:r w:rsidR="0013370F">
        <w:rPr>
          <w:rFonts w:ascii="Times New Roman" w:hAnsi="Times New Roman" w:cs="Times New Roman"/>
          <w:sz w:val="24"/>
          <w:szCs w:val="24"/>
        </w:rPr>
        <w:t>.3</w:t>
      </w:r>
      <w:r w:rsidR="00DE41CD">
        <w:rPr>
          <w:rFonts w:ascii="Times New Roman" w:hAnsi="Times New Roman" w:cs="Times New Roman"/>
          <w:sz w:val="24"/>
          <w:szCs w:val="24"/>
        </w:rPr>
        <w:t xml:space="preserve"> </w:t>
      </w:r>
      <w:r w:rsidR="00302D1F" w:rsidRPr="738DD101">
        <w:rPr>
          <w:rFonts w:ascii="Times New Roman" w:hAnsi="Times New Roman" w:cs="Times New Roman"/>
          <w:sz w:val="24"/>
          <w:szCs w:val="24"/>
        </w:rPr>
        <w:t xml:space="preserve">La colocación correcta de </w:t>
      </w:r>
      <w:r w:rsidR="6903E712" w:rsidRPr="738DD101">
        <w:rPr>
          <w:rFonts w:ascii="Times New Roman" w:hAnsi="Times New Roman" w:cs="Times New Roman"/>
          <w:sz w:val="24"/>
          <w:szCs w:val="24"/>
        </w:rPr>
        <w:t>la careta</w:t>
      </w:r>
      <w:r w:rsidR="52693AEE" w:rsidRPr="738DD101">
        <w:rPr>
          <w:rFonts w:ascii="Times New Roman" w:hAnsi="Times New Roman" w:cs="Times New Roman"/>
          <w:sz w:val="24"/>
          <w:szCs w:val="24"/>
        </w:rPr>
        <w:t xml:space="preserve"> de </w:t>
      </w:r>
      <w:r w:rsidR="00302D1F" w:rsidRPr="738DD101">
        <w:rPr>
          <w:rFonts w:ascii="Times New Roman" w:hAnsi="Times New Roman" w:cs="Times New Roman"/>
          <w:sz w:val="24"/>
          <w:szCs w:val="24"/>
        </w:rPr>
        <w:t>p</w:t>
      </w:r>
      <w:r w:rsidR="52693AEE" w:rsidRPr="738DD101">
        <w:rPr>
          <w:rFonts w:ascii="Times New Roman" w:hAnsi="Times New Roman" w:cs="Times New Roman"/>
          <w:sz w:val="24"/>
          <w:szCs w:val="24"/>
        </w:rPr>
        <w:t>rotección</w:t>
      </w:r>
      <w:r w:rsidR="32CDF117" w:rsidRPr="738DD101">
        <w:rPr>
          <w:rFonts w:ascii="Times New Roman" w:hAnsi="Times New Roman" w:cs="Times New Roman"/>
          <w:sz w:val="24"/>
          <w:szCs w:val="24"/>
        </w:rPr>
        <w:t xml:space="preserve"> </w:t>
      </w:r>
      <w:r w:rsidR="00302D1F" w:rsidRPr="738DD101">
        <w:rPr>
          <w:rFonts w:ascii="Times New Roman" w:hAnsi="Times New Roman" w:cs="Times New Roman"/>
          <w:sz w:val="24"/>
          <w:szCs w:val="24"/>
        </w:rPr>
        <w:t>f</w:t>
      </w:r>
      <w:r w:rsidR="32CDF117" w:rsidRPr="738DD101">
        <w:rPr>
          <w:rFonts w:ascii="Times New Roman" w:hAnsi="Times New Roman" w:cs="Times New Roman"/>
          <w:sz w:val="24"/>
          <w:szCs w:val="24"/>
        </w:rPr>
        <w:t>acial</w:t>
      </w:r>
      <w:r w:rsidR="00302D1F" w:rsidRPr="738DD101">
        <w:rPr>
          <w:rFonts w:ascii="Times New Roman" w:hAnsi="Times New Roman" w:cs="Times New Roman"/>
          <w:sz w:val="24"/>
          <w:szCs w:val="24"/>
        </w:rPr>
        <w:t xml:space="preserve"> se describe en el </w:t>
      </w:r>
      <w:r w:rsidR="00302D1F" w:rsidRPr="738DD101">
        <w:rPr>
          <w:rStyle w:val="Hipervnculo"/>
          <w:rFonts w:ascii="Times New Roman" w:hAnsi="Times New Roman" w:cs="Times New Roman"/>
          <w:sz w:val="24"/>
          <w:szCs w:val="24"/>
        </w:rPr>
        <w:t>anexo</w:t>
      </w:r>
      <w:r w:rsidR="00ED5DEC" w:rsidRPr="738DD101">
        <w:rPr>
          <w:rStyle w:val="Hipervnculo"/>
          <w:rFonts w:ascii="Times New Roman" w:hAnsi="Times New Roman" w:cs="Times New Roman"/>
          <w:sz w:val="24"/>
          <w:szCs w:val="24"/>
        </w:rPr>
        <w:t xml:space="preserve"> 3</w:t>
      </w:r>
      <w:r w:rsidR="002612DE" w:rsidRPr="738DD101">
        <w:rPr>
          <w:rFonts w:ascii="Times New Roman" w:hAnsi="Times New Roman" w:cs="Times New Roman"/>
          <w:sz w:val="24"/>
          <w:szCs w:val="24"/>
        </w:rPr>
        <w:t>.</w:t>
      </w:r>
    </w:p>
    <w:p w:rsidR="003B6AF3"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3370F">
        <w:rPr>
          <w:rFonts w:ascii="Times New Roman" w:hAnsi="Times New Roman" w:cs="Times New Roman"/>
          <w:sz w:val="24"/>
          <w:szCs w:val="24"/>
        </w:rPr>
        <w:t>3.</w:t>
      </w:r>
      <w:r w:rsidR="00DE41CD">
        <w:rPr>
          <w:rFonts w:ascii="Times New Roman" w:hAnsi="Times New Roman" w:cs="Times New Roman"/>
          <w:sz w:val="24"/>
          <w:szCs w:val="24"/>
        </w:rPr>
        <w:t xml:space="preserve">4 </w:t>
      </w:r>
      <w:r w:rsidR="0033795A" w:rsidRPr="738DD101">
        <w:rPr>
          <w:rFonts w:ascii="Times New Roman" w:hAnsi="Times New Roman" w:cs="Times New Roman"/>
          <w:sz w:val="24"/>
          <w:szCs w:val="24"/>
        </w:rPr>
        <w:t>La forma correcta de colocar y retirar la m</w:t>
      </w:r>
      <w:r w:rsidR="007524C5" w:rsidRPr="738DD101">
        <w:rPr>
          <w:rFonts w:ascii="Times New Roman" w:hAnsi="Times New Roman" w:cs="Times New Roman"/>
          <w:sz w:val="24"/>
          <w:szCs w:val="24"/>
        </w:rPr>
        <w:t>ascarilla</w:t>
      </w:r>
      <w:r w:rsidR="75412C96" w:rsidRPr="738DD101">
        <w:rPr>
          <w:rFonts w:ascii="Times New Roman" w:hAnsi="Times New Roman" w:cs="Times New Roman"/>
          <w:sz w:val="24"/>
          <w:szCs w:val="24"/>
        </w:rPr>
        <w:t xml:space="preserve"> </w:t>
      </w:r>
      <w:r w:rsidR="0033795A" w:rsidRPr="738DD101">
        <w:rPr>
          <w:rFonts w:ascii="Times New Roman" w:hAnsi="Times New Roman" w:cs="Times New Roman"/>
          <w:sz w:val="24"/>
          <w:szCs w:val="24"/>
        </w:rPr>
        <w:t>q</w:t>
      </w:r>
      <w:r w:rsidR="75412C96" w:rsidRPr="738DD101">
        <w:rPr>
          <w:rFonts w:ascii="Times New Roman" w:hAnsi="Times New Roman" w:cs="Times New Roman"/>
          <w:sz w:val="24"/>
          <w:szCs w:val="24"/>
        </w:rPr>
        <w:t>uirúrgica</w:t>
      </w:r>
      <w:r w:rsidR="0033795A" w:rsidRPr="738DD101">
        <w:rPr>
          <w:rFonts w:ascii="Times New Roman" w:hAnsi="Times New Roman" w:cs="Times New Roman"/>
          <w:sz w:val="24"/>
          <w:szCs w:val="24"/>
        </w:rPr>
        <w:t xml:space="preserve"> se describe en el </w:t>
      </w:r>
      <w:r w:rsidR="0033795A" w:rsidRPr="738DD101">
        <w:rPr>
          <w:rStyle w:val="Hipervnculo"/>
          <w:rFonts w:ascii="Times New Roman" w:hAnsi="Times New Roman" w:cs="Times New Roman"/>
          <w:sz w:val="24"/>
          <w:szCs w:val="24"/>
        </w:rPr>
        <w:t>anexo</w:t>
      </w:r>
      <w:r w:rsidR="066B6E6A" w:rsidRPr="738DD101">
        <w:rPr>
          <w:rStyle w:val="Hipervnculo"/>
          <w:rFonts w:ascii="Times New Roman" w:hAnsi="Times New Roman" w:cs="Times New Roman"/>
          <w:sz w:val="24"/>
          <w:szCs w:val="24"/>
        </w:rPr>
        <w:t xml:space="preserve"> 4</w:t>
      </w:r>
      <w:r w:rsidR="003B6AF3" w:rsidRPr="738DD101">
        <w:rPr>
          <w:rFonts w:ascii="Times New Roman" w:hAnsi="Times New Roman" w:cs="Times New Roman"/>
          <w:sz w:val="24"/>
          <w:szCs w:val="24"/>
        </w:rPr>
        <w:t>.</w:t>
      </w:r>
    </w:p>
    <w:p w:rsidR="6C893ADB"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3370F">
        <w:rPr>
          <w:rFonts w:ascii="Times New Roman" w:hAnsi="Times New Roman" w:cs="Times New Roman"/>
          <w:sz w:val="24"/>
          <w:szCs w:val="24"/>
        </w:rPr>
        <w:t>3.</w:t>
      </w:r>
      <w:r w:rsidR="00DE41CD">
        <w:rPr>
          <w:rFonts w:ascii="Times New Roman" w:hAnsi="Times New Roman" w:cs="Times New Roman"/>
          <w:sz w:val="24"/>
          <w:szCs w:val="24"/>
        </w:rPr>
        <w:t xml:space="preserve">5 </w:t>
      </w:r>
      <w:r w:rsidR="006A1D4A" w:rsidRPr="738DD101">
        <w:rPr>
          <w:rFonts w:ascii="Times New Roman" w:hAnsi="Times New Roman" w:cs="Times New Roman"/>
          <w:sz w:val="24"/>
          <w:szCs w:val="24"/>
        </w:rPr>
        <w:t xml:space="preserve">La colocación y retiro correcto del respirador N95 se muestra en el </w:t>
      </w:r>
      <w:r w:rsidR="006A1D4A" w:rsidRPr="738DD101">
        <w:rPr>
          <w:rStyle w:val="Hipervnculo"/>
          <w:rFonts w:ascii="Times New Roman" w:hAnsi="Times New Roman" w:cs="Times New Roman"/>
          <w:sz w:val="24"/>
          <w:szCs w:val="24"/>
        </w:rPr>
        <w:t>anexo</w:t>
      </w:r>
      <w:r w:rsidR="2BB5A9B1" w:rsidRPr="738DD101">
        <w:rPr>
          <w:rStyle w:val="Hipervnculo"/>
          <w:rFonts w:ascii="Times New Roman" w:hAnsi="Times New Roman" w:cs="Times New Roman"/>
          <w:sz w:val="24"/>
          <w:szCs w:val="24"/>
        </w:rPr>
        <w:t xml:space="preserve"> 5</w:t>
      </w:r>
      <w:r w:rsidR="002612DE" w:rsidRPr="738DD101">
        <w:rPr>
          <w:rFonts w:ascii="Times New Roman" w:hAnsi="Times New Roman" w:cs="Times New Roman"/>
          <w:sz w:val="24"/>
          <w:szCs w:val="24"/>
        </w:rPr>
        <w:t>.</w:t>
      </w:r>
    </w:p>
    <w:p w:rsidR="00E20236"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3370F">
        <w:rPr>
          <w:rFonts w:ascii="Times New Roman" w:hAnsi="Times New Roman" w:cs="Times New Roman"/>
          <w:sz w:val="24"/>
          <w:szCs w:val="24"/>
        </w:rPr>
        <w:t>3.</w:t>
      </w:r>
      <w:r w:rsidR="00DE41CD">
        <w:rPr>
          <w:rFonts w:ascii="Times New Roman" w:hAnsi="Times New Roman" w:cs="Times New Roman"/>
          <w:sz w:val="24"/>
          <w:szCs w:val="24"/>
        </w:rPr>
        <w:t xml:space="preserve">6 </w:t>
      </w:r>
      <w:r w:rsidR="00E20236" w:rsidRPr="738DD101">
        <w:rPr>
          <w:rFonts w:ascii="Times New Roman" w:hAnsi="Times New Roman" w:cs="Times New Roman"/>
          <w:sz w:val="24"/>
          <w:szCs w:val="24"/>
        </w:rPr>
        <w:t xml:space="preserve">Al utilizar mascarillas N95 o N99 se debe realizar las pruebas de presión negativa y positiva para confirmar el adecuado sellado </w:t>
      </w:r>
      <w:r w:rsidR="00402A0A" w:rsidRPr="738DD101">
        <w:rPr>
          <w:rFonts w:ascii="Times New Roman" w:hAnsi="Times New Roman" w:cs="Times New Roman"/>
          <w:sz w:val="24"/>
          <w:szCs w:val="24"/>
        </w:rPr>
        <w:t>y,</w:t>
      </w:r>
      <w:r w:rsidR="00E20236" w:rsidRPr="738DD101">
        <w:rPr>
          <w:rFonts w:ascii="Times New Roman" w:hAnsi="Times New Roman" w:cs="Times New Roman"/>
          <w:sz w:val="24"/>
          <w:szCs w:val="24"/>
        </w:rPr>
        <w:t xml:space="preserve"> por tanto, </w:t>
      </w:r>
      <w:r w:rsidR="008D6FF7" w:rsidRPr="738DD101">
        <w:rPr>
          <w:rFonts w:ascii="Times New Roman" w:hAnsi="Times New Roman" w:cs="Times New Roman"/>
          <w:sz w:val="24"/>
          <w:szCs w:val="24"/>
        </w:rPr>
        <w:t>el uso adec</w:t>
      </w:r>
      <w:r w:rsidR="00C87966" w:rsidRPr="738DD101">
        <w:rPr>
          <w:rFonts w:ascii="Times New Roman" w:hAnsi="Times New Roman" w:cs="Times New Roman"/>
          <w:sz w:val="24"/>
          <w:szCs w:val="24"/>
        </w:rPr>
        <w:t>u</w:t>
      </w:r>
      <w:r w:rsidR="008D6FF7" w:rsidRPr="738DD101">
        <w:rPr>
          <w:rFonts w:ascii="Times New Roman" w:hAnsi="Times New Roman" w:cs="Times New Roman"/>
          <w:sz w:val="24"/>
          <w:szCs w:val="24"/>
        </w:rPr>
        <w:t>ado del equipo</w:t>
      </w:r>
      <w:r w:rsidR="16708D92" w:rsidRPr="738DD101">
        <w:rPr>
          <w:rFonts w:ascii="Times New Roman" w:hAnsi="Times New Roman" w:cs="Times New Roman"/>
          <w:sz w:val="24"/>
          <w:szCs w:val="24"/>
        </w:rPr>
        <w:t xml:space="preserve"> (v</w:t>
      </w:r>
      <w:r w:rsidR="008D6FF7" w:rsidRPr="738DD101">
        <w:rPr>
          <w:rFonts w:ascii="Times New Roman" w:hAnsi="Times New Roman" w:cs="Times New Roman"/>
          <w:sz w:val="24"/>
          <w:szCs w:val="24"/>
        </w:rPr>
        <w:t xml:space="preserve">er </w:t>
      </w:r>
      <w:r w:rsidR="008D6FF7" w:rsidRPr="738DD101">
        <w:rPr>
          <w:rStyle w:val="Hipervnculo"/>
          <w:rFonts w:ascii="Times New Roman" w:hAnsi="Times New Roman" w:cs="Times New Roman"/>
          <w:sz w:val="24"/>
          <w:szCs w:val="24"/>
        </w:rPr>
        <w:t>anexo</w:t>
      </w:r>
      <w:r w:rsidR="4A48C7F8" w:rsidRPr="738DD101">
        <w:rPr>
          <w:rStyle w:val="Hipervnculo"/>
          <w:rFonts w:ascii="Times New Roman" w:hAnsi="Times New Roman" w:cs="Times New Roman"/>
          <w:sz w:val="24"/>
          <w:szCs w:val="24"/>
        </w:rPr>
        <w:t xml:space="preserve"> </w:t>
      </w:r>
      <w:r w:rsidR="000E4FE4" w:rsidRPr="738DD101">
        <w:rPr>
          <w:rStyle w:val="Hipervnculo"/>
          <w:rFonts w:ascii="Times New Roman" w:hAnsi="Times New Roman" w:cs="Times New Roman"/>
          <w:sz w:val="24"/>
          <w:szCs w:val="24"/>
        </w:rPr>
        <w:t>5</w:t>
      </w:r>
      <w:r w:rsidR="00432264" w:rsidRPr="738DD101">
        <w:rPr>
          <w:rStyle w:val="Hipervnculo"/>
          <w:rFonts w:ascii="Times New Roman" w:hAnsi="Times New Roman" w:cs="Times New Roman"/>
          <w:sz w:val="24"/>
          <w:szCs w:val="24"/>
        </w:rPr>
        <w:t xml:space="preserve"> y anexo 6</w:t>
      </w:r>
      <w:r w:rsidR="768BEFE0" w:rsidRPr="738DD101">
        <w:rPr>
          <w:rFonts w:ascii="Times New Roman" w:hAnsi="Times New Roman" w:cs="Times New Roman"/>
          <w:sz w:val="24"/>
          <w:szCs w:val="24"/>
        </w:rPr>
        <w:t>)</w:t>
      </w:r>
      <w:r w:rsidR="4A48C7F8" w:rsidRPr="738DD101">
        <w:rPr>
          <w:rFonts w:ascii="Times New Roman" w:hAnsi="Times New Roman" w:cs="Times New Roman"/>
          <w:sz w:val="24"/>
          <w:szCs w:val="24"/>
        </w:rPr>
        <w:t xml:space="preserve">. </w:t>
      </w:r>
    </w:p>
    <w:p w:rsidR="00C87966"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13370F">
        <w:rPr>
          <w:rFonts w:ascii="Times New Roman" w:hAnsi="Times New Roman" w:cs="Times New Roman"/>
          <w:sz w:val="24"/>
          <w:szCs w:val="24"/>
        </w:rPr>
        <w:t>.6.</w:t>
      </w:r>
      <w:r w:rsidR="00DE41CD">
        <w:rPr>
          <w:rFonts w:ascii="Times New Roman" w:hAnsi="Times New Roman" w:cs="Times New Roman"/>
          <w:sz w:val="24"/>
          <w:szCs w:val="24"/>
        </w:rPr>
        <w:t xml:space="preserve">7 </w:t>
      </w:r>
      <w:r w:rsidR="00C87966" w:rsidRPr="738DD101">
        <w:rPr>
          <w:rFonts w:ascii="Times New Roman" w:hAnsi="Times New Roman" w:cs="Times New Roman"/>
          <w:sz w:val="24"/>
          <w:szCs w:val="24"/>
        </w:rPr>
        <w:t xml:space="preserve">La colocación del equipo de protección personal </w:t>
      </w:r>
      <w:r w:rsidR="005D30DA" w:rsidRPr="738DD101">
        <w:rPr>
          <w:rFonts w:ascii="Times New Roman" w:hAnsi="Times New Roman" w:cs="Times New Roman"/>
          <w:sz w:val="24"/>
          <w:szCs w:val="24"/>
        </w:rPr>
        <w:t xml:space="preserve">empleado durante la realización de limpieza y desinfección de las instalaciones judiciales se muestra en el </w:t>
      </w:r>
      <w:r w:rsidR="005D30DA" w:rsidRPr="738DD101">
        <w:rPr>
          <w:rStyle w:val="Hipervnculo"/>
          <w:rFonts w:ascii="Times New Roman" w:hAnsi="Times New Roman" w:cs="Times New Roman"/>
          <w:sz w:val="24"/>
          <w:szCs w:val="24"/>
        </w:rPr>
        <w:t xml:space="preserve">anexo </w:t>
      </w:r>
      <w:r w:rsidR="003346C7" w:rsidRPr="738DD101">
        <w:rPr>
          <w:rStyle w:val="Hipervnculo"/>
          <w:rFonts w:ascii="Times New Roman" w:hAnsi="Times New Roman" w:cs="Times New Roman"/>
          <w:sz w:val="24"/>
          <w:szCs w:val="24"/>
        </w:rPr>
        <w:t>7</w:t>
      </w:r>
      <w:r w:rsidR="003346C7" w:rsidRPr="738DD101">
        <w:rPr>
          <w:rFonts w:ascii="Times New Roman" w:hAnsi="Times New Roman" w:cs="Times New Roman"/>
          <w:sz w:val="24"/>
          <w:szCs w:val="24"/>
        </w:rPr>
        <w:t>.</w:t>
      </w:r>
    </w:p>
    <w:p w:rsidR="00454DA5" w:rsidRPr="00454DA5"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15C5F">
        <w:rPr>
          <w:rFonts w:ascii="Times New Roman" w:hAnsi="Times New Roman" w:cs="Times New Roman"/>
          <w:sz w:val="24"/>
          <w:szCs w:val="24"/>
        </w:rPr>
        <w:t>6.8</w:t>
      </w:r>
      <w:r w:rsidR="00DE41CD">
        <w:rPr>
          <w:rFonts w:ascii="Times New Roman" w:hAnsi="Times New Roman" w:cs="Times New Roman"/>
          <w:sz w:val="24"/>
          <w:szCs w:val="24"/>
        </w:rPr>
        <w:t xml:space="preserve"> </w:t>
      </w:r>
      <w:r w:rsidR="00454DA5" w:rsidRPr="738DD101">
        <w:rPr>
          <w:rFonts w:ascii="Times New Roman" w:hAnsi="Times New Roman" w:cs="Times New Roman"/>
          <w:sz w:val="24"/>
          <w:szCs w:val="24"/>
        </w:rPr>
        <w:t xml:space="preserve">El retiro del equipo de protección personal empleado durante la realización de limpieza y desinfección de las instalaciones judiciales se muestra en el </w:t>
      </w:r>
      <w:r w:rsidR="00454DA5" w:rsidRPr="738DD101">
        <w:rPr>
          <w:rStyle w:val="Hipervnculo"/>
          <w:rFonts w:ascii="Times New Roman" w:hAnsi="Times New Roman" w:cs="Times New Roman"/>
          <w:sz w:val="24"/>
          <w:szCs w:val="24"/>
        </w:rPr>
        <w:t>anexo 8</w:t>
      </w:r>
      <w:r w:rsidR="00454DA5" w:rsidRPr="738DD101">
        <w:rPr>
          <w:rFonts w:ascii="Times New Roman" w:hAnsi="Times New Roman" w:cs="Times New Roman"/>
          <w:sz w:val="24"/>
          <w:szCs w:val="24"/>
        </w:rPr>
        <w:t>.</w:t>
      </w:r>
    </w:p>
    <w:p w:rsidR="003346C7"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15C5F">
        <w:rPr>
          <w:rFonts w:ascii="Times New Roman" w:hAnsi="Times New Roman" w:cs="Times New Roman"/>
          <w:sz w:val="24"/>
          <w:szCs w:val="24"/>
        </w:rPr>
        <w:t>6.9</w:t>
      </w:r>
      <w:r w:rsidR="00DE41CD">
        <w:rPr>
          <w:rFonts w:ascii="Times New Roman" w:hAnsi="Times New Roman" w:cs="Times New Roman"/>
          <w:sz w:val="24"/>
          <w:szCs w:val="24"/>
        </w:rPr>
        <w:t xml:space="preserve"> </w:t>
      </w:r>
      <w:r w:rsidR="003346C7" w:rsidRPr="738DD101">
        <w:rPr>
          <w:rFonts w:ascii="Times New Roman" w:hAnsi="Times New Roman" w:cs="Times New Roman"/>
          <w:sz w:val="24"/>
          <w:szCs w:val="24"/>
        </w:rPr>
        <w:t xml:space="preserve">La colocación del equipo de protección personal empleado por el profesional sanitario con nivel de exposición laboral 4, se muestra en el </w:t>
      </w:r>
      <w:r w:rsidR="003346C7" w:rsidRPr="738DD101">
        <w:rPr>
          <w:rStyle w:val="Hipervnculo"/>
          <w:rFonts w:ascii="Times New Roman" w:hAnsi="Times New Roman" w:cs="Times New Roman"/>
          <w:sz w:val="24"/>
          <w:szCs w:val="24"/>
        </w:rPr>
        <w:t xml:space="preserve">anexo </w:t>
      </w:r>
      <w:r w:rsidR="00454DA5" w:rsidRPr="738DD101">
        <w:rPr>
          <w:rStyle w:val="Hipervnculo"/>
          <w:rFonts w:ascii="Times New Roman" w:hAnsi="Times New Roman" w:cs="Times New Roman"/>
          <w:sz w:val="24"/>
          <w:szCs w:val="24"/>
        </w:rPr>
        <w:t>9</w:t>
      </w:r>
      <w:r w:rsidR="003346C7" w:rsidRPr="738DD101">
        <w:rPr>
          <w:rFonts w:ascii="Times New Roman" w:hAnsi="Times New Roman" w:cs="Times New Roman"/>
          <w:sz w:val="24"/>
          <w:szCs w:val="24"/>
        </w:rPr>
        <w:t>.</w:t>
      </w:r>
    </w:p>
    <w:p w:rsidR="00454DA5"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15C5F">
        <w:rPr>
          <w:rFonts w:ascii="Times New Roman" w:hAnsi="Times New Roman" w:cs="Times New Roman"/>
          <w:sz w:val="24"/>
          <w:szCs w:val="24"/>
        </w:rPr>
        <w:t>6.10</w:t>
      </w:r>
      <w:r w:rsidR="00DE41CD">
        <w:rPr>
          <w:rFonts w:ascii="Times New Roman" w:hAnsi="Times New Roman" w:cs="Times New Roman"/>
          <w:sz w:val="24"/>
          <w:szCs w:val="24"/>
        </w:rPr>
        <w:t xml:space="preserve"> </w:t>
      </w:r>
      <w:r w:rsidR="00454DA5" w:rsidRPr="738DD101">
        <w:rPr>
          <w:rFonts w:ascii="Times New Roman" w:hAnsi="Times New Roman" w:cs="Times New Roman"/>
          <w:sz w:val="24"/>
          <w:szCs w:val="24"/>
        </w:rPr>
        <w:t xml:space="preserve">El retiro del equipo de protección personal empleado por el profesional sanitario con nivel de exposición laboral 4, se muestra en el </w:t>
      </w:r>
      <w:r w:rsidR="00454DA5" w:rsidRPr="738DD101">
        <w:rPr>
          <w:rStyle w:val="Hipervnculo"/>
          <w:rFonts w:ascii="Times New Roman" w:hAnsi="Times New Roman" w:cs="Times New Roman"/>
          <w:sz w:val="24"/>
          <w:szCs w:val="24"/>
        </w:rPr>
        <w:t>anexo 10</w:t>
      </w:r>
      <w:r w:rsidR="00454DA5" w:rsidRPr="738DD101">
        <w:rPr>
          <w:rFonts w:ascii="Times New Roman" w:hAnsi="Times New Roman" w:cs="Times New Roman"/>
          <w:sz w:val="24"/>
          <w:szCs w:val="24"/>
        </w:rPr>
        <w:t>.</w:t>
      </w:r>
    </w:p>
    <w:p w:rsidR="00CF316B" w:rsidRPr="000E4FE4" w:rsidRDefault="00CF316B" w:rsidP="000E4FE4">
      <w:pPr>
        <w:rPr>
          <w:lang w:val="es-ES"/>
        </w:rPr>
      </w:pPr>
    </w:p>
    <w:p w:rsidR="007524C5" w:rsidRPr="001B17F4" w:rsidRDefault="005418BD" w:rsidP="00DE41CD">
      <w:pPr>
        <w:pStyle w:val="Ttulo2"/>
        <w:numPr>
          <w:ilvl w:val="0"/>
          <w:numId w:val="0"/>
        </w:numPr>
        <w:spacing w:line="360" w:lineRule="auto"/>
      </w:pPr>
      <w:r>
        <w:t xml:space="preserve">5.4 </w:t>
      </w:r>
      <w:r w:rsidR="004D15EA">
        <w:t xml:space="preserve">Lineamientos </w:t>
      </w:r>
      <w:r w:rsidR="008E10DB">
        <w:t>para</w:t>
      </w:r>
      <w:r w:rsidR="00090820">
        <w:t xml:space="preserve"> </w:t>
      </w:r>
      <w:r w:rsidR="00CA3171">
        <w:t xml:space="preserve">utilización del </w:t>
      </w:r>
      <w:r w:rsidR="00C929AB">
        <w:t>e</w:t>
      </w:r>
      <w:r w:rsidR="00481005">
        <w:t xml:space="preserve">quipo de </w:t>
      </w:r>
      <w:r w:rsidR="00C929AB">
        <w:t>p</w:t>
      </w:r>
      <w:r w:rsidR="00481005">
        <w:t xml:space="preserve">rotección </w:t>
      </w:r>
      <w:r w:rsidR="00C929AB">
        <w:t>p</w:t>
      </w:r>
      <w:r w:rsidR="00481005">
        <w:t xml:space="preserve">ersonal </w:t>
      </w:r>
      <w:r w:rsidR="007F5CF5">
        <w:t>según puesto</w:t>
      </w:r>
    </w:p>
    <w:p w:rsidR="001B13B1"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w:t>
      </w:r>
      <w:r w:rsidR="00112024">
        <w:rPr>
          <w:rFonts w:ascii="Times New Roman" w:hAnsi="Times New Roman" w:cs="Times New Roman"/>
          <w:sz w:val="24"/>
          <w:szCs w:val="24"/>
        </w:rPr>
        <w:t>4</w:t>
      </w:r>
      <w:r w:rsidR="005418BD">
        <w:rPr>
          <w:rFonts w:ascii="Times New Roman" w:hAnsi="Times New Roman" w:cs="Times New Roman"/>
          <w:sz w:val="24"/>
          <w:szCs w:val="24"/>
        </w:rPr>
        <w:t>.</w:t>
      </w:r>
      <w:r w:rsidR="00DE41CD">
        <w:rPr>
          <w:rFonts w:ascii="Times New Roman" w:hAnsi="Times New Roman" w:cs="Times New Roman"/>
          <w:sz w:val="24"/>
          <w:szCs w:val="24"/>
        </w:rPr>
        <w:t xml:space="preserve">1 </w:t>
      </w:r>
      <w:r w:rsidR="006D7222" w:rsidRPr="738DD101">
        <w:rPr>
          <w:rFonts w:ascii="Times New Roman" w:hAnsi="Times New Roman" w:cs="Times New Roman"/>
          <w:sz w:val="24"/>
          <w:szCs w:val="24"/>
        </w:rPr>
        <w:t xml:space="preserve">La recomendación de uso de equipo de protección personal </w:t>
      </w:r>
      <w:r w:rsidR="00FC40C6" w:rsidRPr="738DD101">
        <w:rPr>
          <w:rFonts w:ascii="Times New Roman" w:hAnsi="Times New Roman" w:cs="Times New Roman"/>
          <w:sz w:val="24"/>
          <w:szCs w:val="24"/>
        </w:rPr>
        <w:t>según puesto de trabajo o exposición se indica en la tabla 1.</w:t>
      </w:r>
    </w:p>
    <w:p w:rsidR="00EB62E7" w:rsidRDefault="00EB62E7" w:rsidP="00EB62E7">
      <w:pPr>
        <w:pStyle w:val="Prrafodelista"/>
        <w:spacing w:after="0" w:line="360" w:lineRule="auto"/>
        <w:ind w:left="0"/>
        <w:jc w:val="both"/>
        <w:rPr>
          <w:rFonts w:ascii="Times New Roman" w:hAnsi="Times New Roman" w:cs="Times New Roman"/>
          <w:sz w:val="24"/>
          <w:szCs w:val="24"/>
        </w:rPr>
      </w:pPr>
    </w:p>
    <w:p w:rsidR="007524C5" w:rsidRPr="003D0F13" w:rsidRDefault="00DE41CD" w:rsidP="73D057AB">
      <w:pPr>
        <w:spacing w:line="360" w:lineRule="auto"/>
        <w:jc w:val="both"/>
        <w:rPr>
          <w:rFonts w:ascii="Times New Roman" w:hAnsi="Times New Roman" w:cs="Times New Roman"/>
          <w:b/>
          <w:bCs/>
        </w:rPr>
      </w:pPr>
      <w:r>
        <w:rPr>
          <w:rFonts w:ascii="Times New Roman" w:hAnsi="Times New Roman" w:cs="Times New Roman"/>
          <w:b/>
          <w:bCs/>
        </w:rPr>
        <w:t>Cuadro</w:t>
      </w:r>
      <w:r w:rsidR="62EC9831" w:rsidRPr="73D057AB">
        <w:rPr>
          <w:rFonts w:ascii="Times New Roman" w:hAnsi="Times New Roman" w:cs="Times New Roman"/>
          <w:b/>
          <w:bCs/>
        </w:rPr>
        <w:t xml:space="preserve"> 1. </w:t>
      </w:r>
      <w:r w:rsidR="000A03DE" w:rsidRPr="73D057AB">
        <w:rPr>
          <w:rFonts w:ascii="Times New Roman" w:hAnsi="Times New Roman" w:cs="Times New Roman"/>
          <w:b/>
          <w:bCs/>
        </w:rPr>
        <w:t xml:space="preserve">Equipos de Protección personal </w:t>
      </w:r>
      <w:r w:rsidR="00FC40C6">
        <w:rPr>
          <w:rFonts w:ascii="Times New Roman" w:hAnsi="Times New Roman" w:cs="Times New Roman"/>
          <w:b/>
          <w:bCs/>
        </w:rPr>
        <w:t>por</w:t>
      </w:r>
      <w:r w:rsidR="000A03DE" w:rsidRPr="73D057AB">
        <w:rPr>
          <w:rFonts w:ascii="Times New Roman" w:hAnsi="Times New Roman" w:cs="Times New Roman"/>
          <w:b/>
          <w:bCs/>
        </w:rPr>
        <w:t xml:space="preserve"> utilizar</w:t>
      </w:r>
      <w:r w:rsidR="0E396DA9" w:rsidRPr="73D057AB">
        <w:rPr>
          <w:rFonts w:ascii="Times New Roman" w:hAnsi="Times New Roman" w:cs="Times New Roman"/>
          <w:b/>
          <w:bCs/>
        </w:rPr>
        <w:t xml:space="preserve"> según el tipo de puesto</w:t>
      </w:r>
      <w:r w:rsidR="00C036A2">
        <w:rPr>
          <w:rFonts w:ascii="Times New Roman" w:hAnsi="Times New Roman" w:cs="Times New Roman"/>
          <w:b/>
          <w:bCs/>
        </w:rPr>
        <w:t xml:space="preserve"> y nivel de exposición laboral</w:t>
      </w:r>
      <w:r w:rsidR="0E396DA9" w:rsidRPr="73D057AB">
        <w:rPr>
          <w:rFonts w:ascii="Times New Roman" w:hAnsi="Times New Roman" w:cs="Times New Roman"/>
          <w:b/>
          <w:bCs/>
        </w:rPr>
        <w:t>.</w:t>
      </w:r>
    </w:p>
    <w:tbl>
      <w:tblPr>
        <w:tblStyle w:val="Tablaconcuadrcula"/>
        <w:tblW w:w="9918" w:type="dxa"/>
        <w:tblLook w:val="06A0" w:firstRow="1" w:lastRow="0" w:firstColumn="1" w:lastColumn="0" w:noHBand="1" w:noVBand="1"/>
      </w:tblPr>
      <w:tblGrid>
        <w:gridCol w:w="1667"/>
        <w:gridCol w:w="3290"/>
        <w:gridCol w:w="4961"/>
      </w:tblGrid>
      <w:tr w:rsidR="001E22A4" w:rsidTr="001A6F1A">
        <w:trPr>
          <w:tblHeader/>
        </w:trPr>
        <w:tc>
          <w:tcPr>
            <w:tcW w:w="1667" w:type="dxa"/>
            <w:shd w:val="clear" w:color="auto" w:fill="auto"/>
          </w:tcPr>
          <w:p w:rsidR="001E22A4" w:rsidRPr="73D057AB" w:rsidRDefault="001E22A4" w:rsidP="001E22A4">
            <w:pPr>
              <w:jc w:val="center"/>
              <w:rPr>
                <w:rFonts w:ascii="Times New Roman" w:eastAsia="Times New Roman" w:hAnsi="Times New Roman" w:cs="Times New Roman"/>
                <w:b/>
                <w:bCs/>
              </w:rPr>
            </w:pPr>
            <w:r>
              <w:rPr>
                <w:rFonts w:ascii="Times New Roman" w:eastAsia="Times New Roman" w:hAnsi="Times New Roman" w:cs="Times New Roman"/>
                <w:b/>
                <w:bCs/>
              </w:rPr>
              <w:t>Nivel de Exposición Laboral</w:t>
            </w:r>
            <w:r>
              <w:rPr>
                <w:rStyle w:val="Refdenotaalpie"/>
                <w:rFonts w:ascii="Times New Roman" w:eastAsia="Times New Roman" w:hAnsi="Times New Roman" w:cs="Times New Roman"/>
                <w:b/>
                <w:bCs/>
              </w:rPr>
              <w:footnoteReference w:id="2"/>
            </w:r>
          </w:p>
        </w:tc>
        <w:tc>
          <w:tcPr>
            <w:tcW w:w="3290" w:type="dxa"/>
            <w:shd w:val="clear" w:color="auto" w:fill="auto"/>
          </w:tcPr>
          <w:p w:rsidR="001E22A4" w:rsidRDefault="001E22A4" w:rsidP="001E22A4">
            <w:pPr>
              <w:jc w:val="center"/>
              <w:rPr>
                <w:rFonts w:ascii="Times New Roman" w:eastAsia="Times New Roman" w:hAnsi="Times New Roman" w:cs="Times New Roman"/>
                <w:b/>
                <w:bCs/>
              </w:rPr>
            </w:pPr>
            <w:r w:rsidRPr="73D057AB">
              <w:rPr>
                <w:rFonts w:ascii="Times New Roman" w:eastAsia="Times New Roman" w:hAnsi="Times New Roman" w:cs="Times New Roman"/>
                <w:b/>
                <w:bCs/>
              </w:rPr>
              <w:t>Puesto</w:t>
            </w:r>
          </w:p>
        </w:tc>
        <w:tc>
          <w:tcPr>
            <w:tcW w:w="4961" w:type="dxa"/>
            <w:shd w:val="clear" w:color="auto" w:fill="auto"/>
          </w:tcPr>
          <w:p w:rsidR="001E22A4" w:rsidRDefault="001E22A4" w:rsidP="001E22A4">
            <w:pPr>
              <w:jc w:val="center"/>
              <w:rPr>
                <w:rFonts w:ascii="Times New Roman" w:eastAsia="Times New Roman" w:hAnsi="Times New Roman" w:cs="Times New Roman"/>
                <w:b/>
                <w:bCs/>
              </w:rPr>
            </w:pPr>
            <w:r w:rsidRPr="73D057AB">
              <w:rPr>
                <w:rFonts w:ascii="Times New Roman" w:eastAsia="Times New Roman" w:hAnsi="Times New Roman" w:cs="Times New Roman"/>
                <w:b/>
                <w:bCs/>
              </w:rPr>
              <w:t>Equipo de Protección</w:t>
            </w:r>
          </w:p>
        </w:tc>
      </w:tr>
      <w:tr w:rsidR="000B1582" w:rsidTr="001A6F1A">
        <w:trPr>
          <w:trHeight w:val="589"/>
        </w:trPr>
        <w:tc>
          <w:tcPr>
            <w:tcW w:w="1667" w:type="dxa"/>
            <w:vMerge w:val="restart"/>
            <w:shd w:val="clear" w:color="auto" w:fill="auto"/>
          </w:tcPr>
          <w:p w:rsidR="000B1582" w:rsidRDefault="000B1582" w:rsidP="00207644">
            <w:pPr>
              <w:jc w:val="center"/>
              <w:rPr>
                <w:rFonts w:ascii="Times New Roman" w:hAnsi="Times New Roman" w:cs="Times New Roman"/>
                <w:lang w:val="es"/>
              </w:rPr>
            </w:pPr>
            <w:r>
              <w:rPr>
                <w:rFonts w:ascii="Times New Roman" w:hAnsi="Times New Roman" w:cs="Times New Roman"/>
                <w:lang w:val="es"/>
              </w:rPr>
              <w:t>N/A</w:t>
            </w:r>
          </w:p>
          <w:p w:rsidR="000B1582" w:rsidRPr="727B9EA3" w:rsidRDefault="000B1582" w:rsidP="002F23EB">
            <w:pPr>
              <w:jc w:val="center"/>
              <w:rPr>
                <w:rFonts w:ascii="Times New Roman" w:hAnsi="Times New Roman" w:cs="Times New Roman"/>
                <w:lang w:val="es"/>
              </w:rPr>
            </w:pPr>
          </w:p>
        </w:tc>
        <w:tc>
          <w:tcPr>
            <w:tcW w:w="3290" w:type="dxa"/>
            <w:shd w:val="clear" w:color="auto" w:fill="auto"/>
          </w:tcPr>
          <w:p w:rsidR="000B1582" w:rsidRDefault="000B1582" w:rsidP="001E22A4">
            <w:pPr>
              <w:rPr>
                <w:rFonts w:ascii="Times New Roman" w:hAnsi="Times New Roman" w:cs="Times New Roman"/>
                <w:lang w:val="es"/>
              </w:rPr>
            </w:pPr>
            <w:r w:rsidRPr="727B9EA3">
              <w:rPr>
                <w:rFonts w:ascii="Times New Roman" w:hAnsi="Times New Roman" w:cs="Times New Roman"/>
                <w:lang w:val="es"/>
              </w:rPr>
              <w:t>Persona</w:t>
            </w:r>
            <w:r w:rsidR="00C429B7">
              <w:rPr>
                <w:rFonts w:ascii="Times New Roman" w:hAnsi="Times New Roman" w:cs="Times New Roman"/>
                <w:lang w:val="es"/>
              </w:rPr>
              <w:t xml:space="preserve">l </w:t>
            </w:r>
            <w:r w:rsidR="006F2D06">
              <w:rPr>
                <w:rFonts w:ascii="Times New Roman" w:hAnsi="Times New Roman" w:cs="Times New Roman"/>
                <w:lang w:val="es"/>
              </w:rPr>
              <w:t xml:space="preserve">judicial </w:t>
            </w:r>
            <w:r w:rsidR="00C429B7">
              <w:rPr>
                <w:rFonts w:ascii="Times New Roman" w:hAnsi="Times New Roman" w:cs="Times New Roman"/>
                <w:lang w:val="es"/>
              </w:rPr>
              <w:t xml:space="preserve">que acude a </w:t>
            </w:r>
            <w:r w:rsidR="001A6F1A">
              <w:rPr>
                <w:rFonts w:ascii="Times New Roman" w:hAnsi="Times New Roman" w:cs="Times New Roman"/>
                <w:lang w:val="es"/>
              </w:rPr>
              <w:t>instalaciones donde se brindan servicios</w:t>
            </w:r>
            <w:r w:rsidR="0094748D">
              <w:rPr>
                <w:rFonts w:ascii="Times New Roman" w:hAnsi="Times New Roman" w:cs="Times New Roman"/>
                <w:lang w:val="es"/>
              </w:rPr>
              <w:t xml:space="preserve"> de salud a nivel institucional</w:t>
            </w:r>
            <w:r w:rsidR="001A6F1A">
              <w:rPr>
                <w:rFonts w:ascii="Times New Roman" w:hAnsi="Times New Roman" w:cs="Times New Roman"/>
                <w:lang w:val="es"/>
              </w:rPr>
              <w:t xml:space="preserve"> según lo dispuesto en la circular 185-2022 del Consejo Superior</w:t>
            </w:r>
            <w:r w:rsidR="002346F9">
              <w:rPr>
                <w:rFonts w:cstheme="minorHAnsi"/>
                <w:lang w:val="es-ES"/>
              </w:rPr>
              <w:t>²</w:t>
            </w:r>
            <w:r w:rsidRPr="727B9EA3">
              <w:rPr>
                <w:rFonts w:ascii="Times New Roman" w:hAnsi="Times New Roman" w:cs="Times New Roman"/>
                <w:lang w:val="es"/>
              </w:rPr>
              <w:t>.</w:t>
            </w:r>
          </w:p>
        </w:tc>
        <w:tc>
          <w:tcPr>
            <w:tcW w:w="4961" w:type="dxa"/>
            <w:shd w:val="clear" w:color="auto" w:fill="auto"/>
          </w:tcPr>
          <w:p w:rsidR="000B1582" w:rsidRPr="00207644" w:rsidRDefault="000B1582" w:rsidP="00207644">
            <w:pPr>
              <w:rPr>
                <w:rFonts w:ascii="Times New Roman" w:eastAsia="Times New Roman" w:hAnsi="Times New Roman" w:cs="Times New Roman"/>
              </w:rPr>
            </w:pPr>
            <w:r w:rsidRPr="727B9EA3">
              <w:rPr>
                <w:rFonts w:ascii="Times New Roman" w:eastAsia="Times New Roman" w:hAnsi="Times New Roman" w:cs="Times New Roman"/>
              </w:rPr>
              <w:t>Mascarilla</w:t>
            </w:r>
            <w:r>
              <w:rPr>
                <w:rFonts w:ascii="Times New Roman" w:eastAsia="Times New Roman" w:hAnsi="Times New Roman" w:cs="Times New Roman"/>
              </w:rPr>
              <w:t xml:space="preserve"> quirúrgica (Deberá reemplazarse cada 3 horas)</w:t>
            </w:r>
            <w:r w:rsidRPr="727B9EA3">
              <w:rPr>
                <w:rFonts w:ascii="Times New Roman" w:eastAsia="Times New Roman" w:hAnsi="Times New Roman" w:cs="Times New Roman"/>
              </w:rPr>
              <w:t>.</w:t>
            </w:r>
          </w:p>
        </w:tc>
      </w:tr>
      <w:tr w:rsidR="000B1582" w:rsidTr="001A6F1A">
        <w:trPr>
          <w:trHeight w:val="254"/>
        </w:trPr>
        <w:tc>
          <w:tcPr>
            <w:tcW w:w="1667" w:type="dxa"/>
            <w:vMerge/>
            <w:shd w:val="clear" w:color="auto" w:fill="auto"/>
          </w:tcPr>
          <w:p w:rsidR="000B1582" w:rsidRDefault="000B1582" w:rsidP="00207644">
            <w:pPr>
              <w:jc w:val="center"/>
              <w:rPr>
                <w:rFonts w:ascii="Times New Roman" w:hAnsi="Times New Roman" w:cs="Times New Roman"/>
                <w:lang w:val="es"/>
              </w:rPr>
            </w:pPr>
          </w:p>
        </w:tc>
        <w:tc>
          <w:tcPr>
            <w:tcW w:w="3290" w:type="dxa"/>
            <w:shd w:val="clear" w:color="auto" w:fill="auto"/>
          </w:tcPr>
          <w:p w:rsidR="000B1582" w:rsidRPr="727B9EA3" w:rsidRDefault="000B1582" w:rsidP="001E22A4">
            <w:pPr>
              <w:rPr>
                <w:rFonts w:ascii="Times New Roman" w:hAnsi="Times New Roman" w:cs="Times New Roman"/>
                <w:lang w:val="es"/>
              </w:rPr>
            </w:pPr>
            <w:r>
              <w:rPr>
                <w:rFonts w:ascii="Times New Roman" w:hAnsi="Times New Roman" w:cs="Times New Roman"/>
                <w:lang w:val="es"/>
              </w:rPr>
              <w:t xml:space="preserve">Personal </w:t>
            </w:r>
            <w:r w:rsidR="00FD2307">
              <w:rPr>
                <w:rFonts w:ascii="Times New Roman" w:hAnsi="Times New Roman" w:cs="Times New Roman"/>
                <w:lang w:val="es"/>
              </w:rPr>
              <w:t>j</w:t>
            </w:r>
            <w:r>
              <w:rPr>
                <w:rFonts w:ascii="Times New Roman" w:hAnsi="Times New Roman" w:cs="Times New Roman"/>
                <w:lang w:val="es"/>
              </w:rPr>
              <w:t>udicial</w:t>
            </w:r>
            <w:r w:rsidR="00DD1917">
              <w:rPr>
                <w:rFonts w:ascii="Times New Roman" w:hAnsi="Times New Roman" w:cs="Times New Roman"/>
                <w:lang w:val="es"/>
              </w:rPr>
              <w:t xml:space="preserve"> en</w:t>
            </w:r>
            <w:r>
              <w:rPr>
                <w:rFonts w:ascii="Times New Roman" w:hAnsi="Times New Roman" w:cs="Times New Roman"/>
                <w:lang w:val="es"/>
              </w:rPr>
              <w:t xml:space="preserve"> general </w:t>
            </w:r>
          </w:p>
        </w:tc>
        <w:tc>
          <w:tcPr>
            <w:tcW w:w="4961" w:type="dxa"/>
            <w:shd w:val="clear" w:color="auto" w:fill="auto"/>
          </w:tcPr>
          <w:p w:rsidR="000B1582" w:rsidRPr="727B9EA3" w:rsidRDefault="000B1582" w:rsidP="00207644">
            <w:pPr>
              <w:rPr>
                <w:rFonts w:ascii="Times New Roman" w:eastAsia="Times New Roman" w:hAnsi="Times New Roman" w:cs="Times New Roman"/>
              </w:rPr>
            </w:pPr>
            <w:r>
              <w:rPr>
                <w:rFonts w:ascii="Times New Roman" w:eastAsia="Times New Roman" w:hAnsi="Times New Roman" w:cs="Times New Roman"/>
              </w:rPr>
              <w:t>Uso facultativo de la mascarilla bajo adquisición propia</w:t>
            </w:r>
          </w:p>
        </w:tc>
      </w:tr>
      <w:tr w:rsidR="000B1582" w:rsidTr="001A6F1A">
        <w:trPr>
          <w:trHeight w:val="589"/>
        </w:trPr>
        <w:tc>
          <w:tcPr>
            <w:tcW w:w="1667" w:type="dxa"/>
            <w:vMerge/>
            <w:shd w:val="clear" w:color="auto" w:fill="auto"/>
          </w:tcPr>
          <w:p w:rsidR="000B1582" w:rsidRDefault="000B1582" w:rsidP="00214AD1">
            <w:pPr>
              <w:jc w:val="center"/>
              <w:rPr>
                <w:rFonts w:ascii="Times New Roman" w:hAnsi="Times New Roman" w:cs="Times New Roman"/>
                <w:lang w:val="es"/>
              </w:rPr>
            </w:pPr>
          </w:p>
        </w:tc>
        <w:tc>
          <w:tcPr>
            <w:tcW w:w="3290" w:type="dxa"/>
            <w:shd w:val="clear" w:color="auto" w:fill="auto"/>
          </w:tcPr>
          <w:p w:rsidR="000B1582" w:rsidRDefault="000B1582" w:rsidP="00214AD1">
            <w:pPr>
              <w:rPr>
                <w:rFonts w:ascii="Times New Roman" w:hAnsi="Times New Roman" w:cs="Times New Roman"/>
                <w:lang w:val="es"/>
              </w:rPr>
            </w:pPr>
            <w:r>
              <w:rPr>
                <w:rFonts w:ascii="Times New Roman" w:hAnsi="Times New Roman" w:cs="Times New Roman"/>
                <w:lang w:val="es"/>
              </w:rPr>
              <w:t>Personal contratista permanente</w:t>
            </w:r>
          </w:p>
        </w:tc>
        <w:tc>
          <w:tcPr>
            <w:tcW w:w="4961" w:type="dxa"/>
            <w:shd w:val="clear" w:color="auto" w:fill="auto"/>
          </w:tcPr>
          <w:p w:rsidR="000B1582" w:rsidRDefault="000B1582" w:rsidP="00214AD1">
            <w:pPr>
              <w:rPr>
                <w:rFonts w:ascii="Times New Roman" w:eastAsia="Times New Roman" w:hAnsi="Times New Roman" w:cs="Times New Roman"/>
              </w:rPr>
            </w:pPr>
            <w:r>
              <w:rPr>
                <w:rFonts w:ascii="Times New Roman" w:eastAsia="Times New Roman" w:hAnsi="Times New Roman" w:cs="Times New Roman"/>
              </w:rPr>
              <w:t>Uso facultativo de la mascarilla</w:t>
            </w:r>
            <w:r w:rsidR="00FD2307">
              <w:rPr>
                <w:rFonts w:ascii="Times New Roman" w:eastAsia="Times New Roman" w:hAnsi="Times New Roman" w:cs="Times New Roman"/>
              </w:rPr>
              <w:t>.</w:t>
            </w:r>
          </w:p>
          <w:p w:rsidR="00480C99" w:rsidRDefault="00480C99" w:rsidP="00214AD1">
            <w:pPr>
              <w:rPr>
                <w:rFonts w:ascii="Times New Roman" w:eastAsia="Times New Roman" w:hAnsi="Times New Roman" w:cs="Times New Roman"/>
              </w:rPr>
            </w:pPr>
            <w:r>
              <w:rPr>
                <w:rFonts w:ascii="Times New Roman" w:eastAsia="Times New Roman" w:hAnsi="Times New Roman" w:cs="Times New Roman"/>
              </w:rPr>
              <w:t xml:space="preserve">Uso del Equipo de Protección Personal que se defina contractualmente o </w:t>
            </w:r>
            <w:r w:rsidR="00B939C9">
              <w:rPr>
                <w:rFonts w:ascii="Times New Roman" w:eastAsia="Times New Roman" w:hAnsi="Times New Roman" w:cs="Times New Roman"/>
              </w:rPr>
              <w:t>por la empresa respectiva.</w:t>
            </w:r>
          </w:p>
        </w:tc>
      </w:tr>
      <w:tr w:rsidR="00214AD1" w:rsidTr="001A6F1A">
        <w:tc>
          <w:tcPr>
            <w:tcW w:w="1667" w:type="dxa"/>
            <w:vMerge w:val="restart"/>
            <w:shd w:val="clear" w:color="auto" w:fill="auto"/>
          </w:tcPr>
          <w:p w:rsidR="00214AD1" w:rsidRPr="73D057AB" w:rsidRDefault="00214AD1" w:rsidP="00214AD1">
            <w:pPr>
              <w:jc w:val="center"/>
              <w:rPr>
                <w:rFonts w:ascii="Times New Roman" w:hAnsi="Times New Roman" w:cs="Times New Roman"/>
                <w:lang w:val="es"/>
              </w:rPr>
            </w:pPr>
            <w:r>
              <w:rPr>
                <w:rFonts w:ascii="Times New Roman" w:hAnsi="Times New Roman" w:cs="Times New Roman"/>
                <w:lang w:val="es"/>
              </w:rPr>
              <w:t>Nivel 2</w:t>
            </w:r>
          </w:p>
        </w:tc>
        <w:tc>
          <w:tcPr>
            <w:tcW w:w="3290" w:type="dxa"/>
            <w:shd w:val="clear" w:color="auto" w:fill="auto"/>
          </w:tcPr>
          <w:p w:rsidR="00214AD1" w:rsidRPr="3BC46999" w:rsidRDefault="00214AD1" w:rsidP="00214AD1">
            <w:pPr>
              <w:rPr>
                <w:rFonts w:ascii="Times New Roman" w:eastAsia="Times New Roman" w:hAnsi="Times New Roman" w:cs="Times New Roman"/>
                <w:lang w:val="es-ES"/>
              </w:rPr>
            </w:pPr>
            <w:r w:rsidRPr="73D057AB">
              <w:rPr>
                <w:rFonts w:ascii="Times New Roman" w:hAnsi="Times New Roman" w:cs="Times New Roman"/>
                <w:lang w:val="es"/>
              </w:rPr>
              <w:t>Choferes</w:t>
            </w:r>
          </w:p>
        </w:tc>
        <w:tc>
          <w:tcPr>
            <w:tcW w:w="4961" w:type="dxa"/>
            <w:shd w:val="clear" w:color="auto" w:fill="auto"/>
          </w:tcPr>
          <w:p w:rsidR="00214AD1" w:rsidRPr="216805AB" w:rsidRDefault="00533825" w:rsidP="00214AD1">
            <w:pPr>
              <w:jc w:val="both"/>
              <w:rPr>
                <w:rFonts w:ascii="Times New Roman" w:eastAsia="Times New Roman" w:hAnsi="Times New Roman" w:cs="Times New Roman"/>
                <w:lang w:val="es"/>
              </w:rPr>
            </w:pPr>
            <w:r>
              <w:rPr>
                <w:rFonts w:ascii="Times New Roman" w:hAnsi="Times New Roman" w:cs="Times New Roman"/>
                <w:lang w:val="es"/>
              </w:rPr>
              <w:t>No aplica</w:t>
            </w:r>
          </w:p>
        </w:tc>
      </w:tr>
      <w:tr w:rsidR="00214AD1" w:rsidTr="001A6F1A">
        <w:tc>
          <w:tcPr>
            <w:tcW w:w="1667" w:type="dxa"/>
            <w:vMerge/>
          </w:tcPr>
          <w:p w:rsidR="00214AD1" w:rsidRDefault="00214AD1" w:rsidP="00214AD1">
            <w:pPr>
              <w:rPr>
                <w:rFonts w:ascii="Times New Roman" w:hAnsi="Times New Roman" w:cs="Times New Roman"/>
                <w:lang w:val="es"/>
              </w:rPr>
            </w:pPr>
          </w:p>
        </w:tc>
        <w:tc>
          <w:tcPr>
            <w:tcW w:w="3290" w:type="dxa"/>
            <w:shd w:val="clear" w:color="auto" w:fill="auto"/>
          </w:tcPr>
          <w:p w:rsidR="00214AD1" w:rsidRPr="73D057AB" w:rsidRDefault="00214AD1" w:rsidP="00214AD1">
            <w:pPr>
              <w:rPr>
                <w:rFonts w:ascii="Times New Roman" w:hAnsi="Times New Roman" w:cs="Times New Roman"/>
                <w:lang w:val="es"/>
              </w:rPr>
            </w:pPr>
            <w:r w:rsidRPr="73D057AB">
              <w:rPr>
                <w:rFonts w:ascii="Times New Roman" w:hAnsi="Times New Roman" w:cs="Times New Roman"/>
                <w:lang w:val="es"/>
              </w:rPr>
              <w:t xml:space="preserve">Jueces, Fiscales, Defensores Públicos </w:t>
            </w:r>
            <w:r>
              <w:rPr>
                <w:rFonts w:ascii="Times New Roman" w:hAnsi="Times New Roman" w:cs="Times New Roman"/>
                <w:lang w:val="es"/>
              </w:rPr>
              <w:t>durante</w:t>
            </w:r>
            <w:r w:rsidRPr="73D057AB">
              <w:rPr>
                <w:rFonts w:ascii="Times New Roman" w:hAnsi="Times New Roman" w:cs="Times New Roman"/>
                <w:lang w:val="es"/>
              </w:rPr>
              <w:t xml:space="preserve"> audiencias y juicios</w:t>
            </w:r>
          </w:p>
        </w:tc>
        <w:tc>
          <w:tcPr>
            <w:tcW w:w="4961" w:type="dxa"/>
            <w:shd w:val="clear" w:color="auto" w:fill="auto"/>
          </w:tcPr>
          <w:p w:rsidR="00214AD1" w:rsidRPr="73D057AB" w:rsidRDefault="00533825" w:rsidP="00214AD1">
            <w:pPr>
              <w:jc w:val="both"/>
              <w:rPr>
                <w:rFonts w:ascii="Times New Roman" w:hAnsi="Times New Roman" w:cs="Times New Roman"/>
                <w:lang w:val="es"/>
              </w:rPr>
            </w:pPr>
            <w:r>
              <w:rPr>
                <w:rFonts w:ascii="Times New Roman" w:hAnsi="Times New Roman" w:cs="Times New Roman"/>
                <w:lang w:val="es"/>
              </w:rPr>
              <w:t>No aplica</w:t>
            </w:r>
          </w:p>
        </w:tc>
      </w:tr>
      <w:tr w:rsidR="00214AD1" w:rsidTr="001A6F1A">
        <w:tc>
          <w:tcPr>
            <w:tcW w:w="1667" w:type="dxa"/>
            <w:vMerge/>
          </w:tcPr>
          <w:p w:rsidR="00214AD1" w:rsidRPr="3BC46999" w:rsidRDefault="00214AD1" w:rsidP="00214AD1">
            <w:pPr>
              <w:rPr>
                <w:rFonts w:ascii="Times New Roman" w:hAnsi="Times New Roman" w:cs="Times New Roman"/>
                <w:lang w:val="es"/>
              </w:rPr>
            </w:pPr>
          </w:p>
        </w:tc>
        <w:tc>
          <w:tcPr>
            <w:tcW w:w="3290" w:type="dxa"/>
            <w:shd w:val="clear" w:color="auto" w:fill="auto"/>
          </w:tcPr>
          <w:p w:rsidR="00214AD1" w:rsidRPr="73D057AB" w:rsidRDefault="00214AD1" w:rsidP="00214AD1">
            <w:pPr>
              <w:rPr>
                <w:rFonts w:ascii="Times New Roman" w:hAnsi="Times New Roman" w:cs="Times New Roman"/>
                <w:lang w:val="es"/>
              </w:rPr>
            </w:pPr>
            <w:r w:rsidRPr="3BC46999">
              <w:rPr>
                <w:rFonts w:ascii="Times New Roman" w:hAnsi="Times New Roman" w:cs="Times New Roman"/>
                <w:lang w:val="es"/>
              </w:rPr>
              <w:t>Profesionales que efectúan labores de campo</w:t>
            </w:r>
            <w:r>
              <w:rPr>
                <w:rFonts w:ascii="Times New Roman" w:hAnsi="Times New Roman" w:cs="Times New Roman"/>
                <w:lang w:val="es"/>
              </w:rPr>
              <w:t xml:space="preserve"> dentro de las instalaciones judiciales</w:t>
            </w:r>
          </w:p>
        </w:tc>
        <w:tc>
          <w:tcPr>
            <w:tcW w:w="4961" w:type="dxa"/>
            <w:shd w:val="clear" w:color="auto" w:fill="auto"/>
          </w:tcPr>
          <w:p w:rsidR="00214AD1" w:rsidRDefault="00353760" w:rsidP="00214AD1">
            <w:pPr>
              <w:rPr>
                <w:rFonts w:ascii="Times New Roman" w:hAnsi="Times New Roman" w:cs="Times New Roman"/>
                <w:lang w:val="es"/>
              </w:rPr>
            </w:pPr>
            <w:r>
              <w:rPr>
                <w:rFonts w:ascii="Times New Roman" w:hAnsi="Times New Roman" w:cs="Times New Roman"/>
                <w:lang w:val="es"/>
              </w:rPr>
              <w:t>No aplica</w:t>
            </w:r>
            <w:r w:rsidR="00214AD1" w:rsidRPr="701EB94A">
              <w:rPr>
                <w:rFonts w:ascii="Times New Roman" w:hAnsi="Times New Roman" w:cs="Times New Roman"/>
                <w:lang w:val="es"/>
              </w:rPr>
              <w:t xml:space="preserve"> </w:t>
            </w:r>
          </w:p>
        </w:tc>
      </w:tr>
      <w:tr w:rsidR="00214AD1" w:rsidTr="001A6F1A">
        <w:tc>
          <w:tcPr>
            <w:tcW w:w="1667" w:type="dxa"/>
            <w:vMerge/>
          </w:tcPr>
          <w:p w:rsidR="00214AD1" w:rsidRPr="73D057AB" w:rsidRDefault="00214AD1" w:rsidP="00214AD1">
            <w:pPr>
              <w:rPr>
                <w:rFonts w:ascii="Times New Roman" w:hAnsi="Times New Roman" w:cs="Times New Roman"/>
              </w:rPr>
            </w:pPr>
          </w:p>
        </w:tc>
        <w:tc>
          <w:tcPr>
            <w:tcW w:w="3290" w:type="dxa"/>
            <w:shd w:val="clear" w:color="auto" w:fill="auto"/>
          </w:tcPr>
          <w:p w:rsidR="00214AD1" w:rsidRDefault="00214AD1" w:rsidP="00214AD1">
            <w:pPr>
              <w:rPr>
                <w:rFonts w:ascii="Times New Roman" w:hAnsi="Times New Roman" w:cs="Times New Roman"/>
              </w:rPr>
            </w:pPr>
            <w:r w:rsidRPr="73D057AB">
              <w:rPr>
                <w:rFonts w:ascii="Times New Roman" w:hAnsi="Times New Roman" w:cs="Times New Roman"/>
              </w:rPr>
              <w:t>Personal de limpieza rutinaria</w:t>
            </w:r>
          </w:p>
        </w:tc>
        <w:tc>
          <w:tcPr>
            <w:tcW w:w="4961" w:type="dxa"/>
            <w:shd w:val="clear" w:color="auto" w:fill="auto"/>
          </w:tcPr>
          <w:p w:rsidR="00214AD1" w:rsidRDefault="00EF3F5E" w:rsidP="00214AD1">
            <w:pPr>
              <w:rPr>
                <w:rFonts w:ascii="Times New Roman" w:eastAsia="Times New Roman" w:hAnsi="Times New Roman" w:cs="Times New Roman"/>
              </w:rPr>
            </w:pPr>
            <w:r>
              <w:rPr>
                <w:rFonts w:ascii="Times New Roman" w:eastAsia="Times New Roman" w:hAnsi="Times New Roman" w:cs="Times New Roman"/>
              </w:rPr>
              <w:t>En ingreso a áreas de salud o similares: Mascarilla Quirúrgica</w:t>
            </w:r>
            <w:r w:rsidR="00214AD1" w:rsidRPr="6D1548EA">
              <w:rPr>
                <w:rFonts w:ascii="Times New Roman" w:eastAsia="Times New Roman" w:hAnsi="Times New Roman" w:cs="Times New Roman"/>
              </w:rPr>
              <w:t xml:space="preserve">, </w:t>
            </w:r>
            <w:r w:rsidR="00214AD1" w:rsidRPr="73D057AB">
              <w:rPr>
                <w:rFonts w:ascii="Times New Roman" w:eastAsia="Times New Roman" w:hAnsi="Times New Roman" w:cs="Times New Roman"/>
              </w:rPr>
              <w:t>uniforme de trabajo</w:t>
            </w:r>
            <w:r w:rsidR="00214AD1">
              <w:rPr>
                <w:rFonts w:ascii="Times New Roman" w:eastAsia="Times New Roman" w:hAnsi="Times New Roman" w:cs="Times New Roman"/>
              </w:rPr>
              <w:t xml:space="preserve"> y</w:t>
            </w:r>
            <w:r w:rsidR="00214AD1" w:rsidRPr="73D057AB">
              <w:rPr>
                <w:rFonts w:ascii="Times New Roman" w:eastAsia="Times New Roman" w:hAnsi="Times New Roman" w:cs="Times New Roman"/>
              </w:rPr>
              <w:t xml:space="preserve"> guantes</w:t>
            </w:r>
            <w:r w:rsidR="007A5A66">
              <w:rPr>
                <w:rFonts w:ascii="Times New Roman" w:eastAsia="Times New Roman" w:hAnsi="Times New Roman" w:cs="Times New Roman"/>
              </w:rPr>
              <w:t>.</w:t>
            </w:r>
          </w:p>
        </w:tc>
      </w:tr>
      <w:tr w:rsidR="00214AD1" w:rsidTr="001A6F1A">
        <w:tc>
          <w:tcPr>
            <w:tcW w:w="1667" w:type="dxa"/>
            <w:vMerge/>
          </w:tcPr>
          <w:p w:rsidR="00214AD1" w:rsidRPr="73D057AB" w:rsidRDefault="00214AD1" w:rsidP="00214AD1">
            <w:pPr>
              <w:rPr>
                <w:rFonts w:ascii="Times New Roman" w:hAnsi="Times New Roman" w:cs="Times New Roman"/>
              </w:rPr>
            </w:pPr>
          </w:p>
        </w:tc>
        <w:tc>
          <w:tcPr>
            <w:tcW w:w="3290" w:type="dxa"/>
            <w:shd w:val="clear" w:color="auto" w:fill="auto"/>
          </w:tcPr>
          <w:p w:rsidR="00214AD1" w:rsidRPr="00046BD8" w:rsidRDefault="00214AD1" w:rsidP="00214AD1">
            <w:pPr>
              <w:pStyle w:val="Default"/>
              <w:rPr>
                <w:rFonts w:ascii="Avenir Next LT Pro" w:hAnsi="Avenir Next LT Pro" w:cs="Avenir Next LT Pro"/>
                <w:sz w:val="20"/>
                <w:szCs w:val="20"/>
              </w:rPr>
            </w:pPr>
            <w:r>
              <w:rPr>
                <w:rFonts w:ascii="Times New Roman" w:hAnsi="Times New Roman" w:cs="Times New Roman"/>
              </w:rPr>
              <w:t>Línea 800, Centro de Intervención de llamadas y demás c</w:t>
            </w:r>
            <w:r w:rsidRPr="00046BD8">
              <w:rPr>
                <w:rFonts w:ascii="Times New Roman" w:hAnsi="Times New Roman" w:cs="Times New Roman"/>
              </w:rPr>
              <w:t>entros de llamadas que comparten cubículos de trabajo</w:t>
            </w:r>
          </w:p>
        </w:tc>
        <w:tc>
          <w:tcPr>
            <w:tcW w:w="4961" w:type="dxa"/>
            <w:shd w:val="clear" w:color="auto" w:fill="auto"/>
          </w:tcPr>
          <w:p w:rsidR="00214AD1" w:rsidRPr="73D057AB" w:rsidRDefault="00DD1917" w:rsidP="00214AD1">
            <w:pPr>
              <w:rPr>
                <w:rFonts w:ascii="Times New Roman" w:eastAsia="Times New Roman" w:hAnsi="Times New Roman" w:cs="Times New Roman"/>
              </w:rPr>
            </w:pPr>
            <w:r>
              <w:rPr>
                <w:rFonts w:ascii="Times New Roman" w:hAnsi="Times New Roman" w:cs="Times New Roman"/>
                <w:lang w:val="es"/>
              </w:rPr>
              <w:t>No aplica</w:t>
            </w:r>
          </w:p>
        </w:tc>
      </w:tr>
      <w:tr w:rsidR="00214AD1" w:rsidTr="001A6F1A">
        <w:tc>
          <w:tcPr>
            <w:tcW w:w="1667" w:type="dxa"/>
            <w:vMerge/>
          </w:tcPr>
          <w:p w:rsidR="00214AD1" w:rsidRPr="3BC46999" w:rsidRDefault="00214AD1" w:rsidP="00214AD1">
            <w:pPr>
              <w:rPr>
                <w:rFonts w:ascii="Times New Roman" w:hAnsi="Times New Roman" w:cs="Times New Roman"/>
                <w:lang w:val="es"/>
              </w:rPr>
            </w:pPr>
          </w:p>
        </w:tc>
        <w:tc>
          <w:tcPr>
            <w:tcW w:w="3290" w:type="dxa"/>
            <w:shd w:val="clear" w:color="auto" w:fill="auto"/>
          </w:tcPr>
          <w:p w:rsidR="00214AD1" w:rsidRDefault="00214AD1" w:rsidP="00214AD1">
            <w:pPr>
              <w:rPr>
                <w:rFonts w:ascii="Times New Roman" w:hAnsi="Times New Roman" w:cs="Times New Roman"/>
                <w:lang w:val="es"/>
              </w:rPr>
            </w:pPr>
            <w:r w:rsidRPr="3BC46999">
              <w:rPr>
                <w:rFonts w:ascii="Times New Roman" w:hAnsi="Times New Roman" w:cs="Times New Roman"/>
                <w:lang w:val="es"/>
              </w:rPr>
              <w:t xml:space="preserve">Informática, telemática y </w:t>
            </w:r>
            <w:r w:rsidRPr="007C54B8">
              <w:rPr>
                <w:rFonts w:ascii="Times New Roman" w:hAnsi="Times New Roman" w:cs="Times New Roman"/>
                <w:lang w:val="es"/>
              </w:rPr>
              <w:t>técnicos especializados que brindan soporte presencial.</w:t>
            </w:r>
          </w:p>
        </w:tc>
        <w:tc>
          <w:tcPr>
            <w:tcW w:w="4961" w:type="dxa"/>
            <w:shd w:val="clear" w:color="auto" w:fill="auto"/>
          </w:tcPr>
          <w:p w:rsidR="00214AD1" w:rsidRDefault="007A5A66" w:rsidP="00214AD1">
            <w:pPr>
              <w:rPr>
                <w:rFonts w:ascii="Times New Roman" w:eastAsia="Times New Roman" w:hAnsi="Times New Roman" w:cs="Times New Roman"/>
              </w:rPr>
            </w:pPr>
            <w:r>
              <w:rPr>
                <w:rFonts w:ascii="Times New Roman" w:hAnsi="Times New Roman" w:cs="Times New Roman"/>
                <w:lang w:val="es"/>
              </w:rPr>
              <w:t>No aplica</w:t>
            </w:r>
          </w:p>
        </w:tc>
      </w:tr>
      <w:tr w:rsidR="00214AD1" w:rsidTr="001A6F1A">
        <w:tc>
          <w:tcPr>
            <w:tcW w:w="1667" w:type="dxa"/>
            <w:vMerge w:val="restart"/>
            <w:shd w:val="clear" w:color="auto" w:fill="auto"/>
          </w:tcPr>
          <w:p w:rsidR="00214AD1" w:rsidRPr="004A1325" w:rsidRDefault="00214AD1" w:rsidP="00214AD1">
            <w:pPr>
              <w:rPr>
                <w:rFonts w:ascii="Times New Roman" w:eastAsia="Times New Roman" w:hAnsi="Times New Roman" w:cs="Times New Roman"/>
                <w:lang w:val="es-ES"/>
              </w:rPr>
            </w:pPr>
            <w:r>
              <w:rPr>
                <w:rFonts w:ascii="Times New Roman" w:eastAsia="Times New Roman" w:hAnsi="Times New Roman" w:cs="Times New Roman"/>
              </w:rPr>
              <w:t>Nivel 3</w:t>
            </w:r>
          </w:p>
        </w:tc>
        <w:tc>
          <w:tcPr>
            <w:tcW w:w="3290" w:type="dxa"/>
            <w:shd w:val="clear" w:color="auto" w:fill="auto"/>
          </w:tcPr>
          <w:p w:rsidR="00214AD1" w:rsidRPr="004A1325" w:rsidRDefault="00214AD1" w:rsidP="00214AD1">
            <w:pPr>
              <w:rPr>
                <w:rFonts w:ascii="Times New Roman" w:eastAsia="Times New Roman" w:hAnsi="Times New Roman" w:cs="Times New Roman"/>
                <w:lang w:val="es-ES"/>
              </w:rPr>
            </w:pPr>
            <w:r w:rsidRPr="004A1325">
              <w:rPr>
                <w:rFonts w:ascii="Times New Roman" w:eastAsia="Times New Roman" w:hAnsi="Times New Roman" w:cs="Times New Roman"/>
                <w:lang w:val="es-ES"/>
              </w:rPr>
              <w:t>Personal en atención de público.</w:t>
            </w:r>
          </w:p>
        </w:tc>
        <w:tc>
          <w:tcPr>
            <w:tcW w:w="4961" w:type="dxa"/>
            <w:vMerge w:val="restart"/>
            <w:shd w:val="clear" w:color="auto" w:fill="auto"/>
          </w:tcPr>
          <w:p w:rsidR="00214AD1" w:rsidRPr="004A1325" w:rsidRDefault="007A5A66" w:rsidP="00214AD1">
            <w:pPr>
              <w:rPr>
                <w:rFonts w:ascii="Times New Roman" w:eastAsia="Times New Roman" w:hAnsi="Times New Roman" w:cs="Times New Roman"/>
              </w:rPr>
            </w:pPr>
            <w:r>
              <w:rPr>
                <w:rFonts w:ascii="Times New Roman" w:hAnsi="Times New Roman" w:cs="Times New Roman"/>
                <w:lang w:val="es"/>
              </w:rPr>
              <w:t>No aplica</w:t>
            </w:r>
          </w:p>
        </w:tc>
      </w:tr>
      <w:tr w:rsidR="00214AD1" w:rsidTr="001A6F1A">
        <w:tc>
          <w:tcPr>
            <w:tcW w:w="1667" w:type="dxa"/>
            <w:vMerge/>
          </w:tcPr>
          <w:p w:rsidR="00214AD1" w:rsidRPr="004A1325" w:rsidRDefault="00214AD1" w:rsidP="00214AD1">
            <w:pPr>
              <w:rPr>
                <w:rFonts w:ascii="Times New Roman" w:hAnsi="Times New Roman" w:cs="Times New Roman"/>
                <w:lang w:val="es"/>
              </w:rPr>
            </w:pPr>
          </w:p>
        </w:tc>
        <w:tc>
          <w:tcPr>
            <w:tcW w:w="3290" w:type="dxa"/>
            <w:shd w:val="clear" w:color="auto" w:fill="auto"/>
          </w:tcPr>
          <w:p w:rsidR="00214AD1" w:rsidRPr="004A1325" w:rsidRDefault="00214AD1" w:rsidP="00214AD1">
            <w:pPr>
              <w:rPr>
                <w:rFonts w:ascii="Times New Roman" w:hAnsi="Times New Roman" w:cs="Times New Roman"/>
                <w:lang w:val="es"/>
              </w:rPr>
            </w:pPr>
            <w:r w:rsidRPr="004A1325">
              <w:rPr>
                <w:rFonts w:ascii="Times New Roman" w:hAnsi="Times New Roman" w:cs="Times New Roman"/>
                <w:lang w:val="es"/>
              </w:rPr>
              <w:t>Personal que reciben denuncias</w:t>
            </w:r>
          </w:p>
        </w:tc>
        <w:tc>
          <w:tcPr>
            <w:tcW w:w="4961" w:type="dxa"/>
            <w:vMerge/>
          </w:tcPr>
          <w:p w:rsidR="00214AD1" w:rsidRPr="004A1325" w:rsidRDefault="00214AD1" w:rsidP="00214AD1"/>
        </w:tc>
      </w:tr>
      <w:tr w:rsidR="00214AD1" w:rsidTr="001A6F1A">
        <w:tc>
          <w:tcPr>
            <w:tcW w:w="1667" w:type="dxa"/>
            <w:vMerge/>
          </w:tcPr>
          <w:p w:rsidR="00214AD1" w:rsidRPr="004A1325" w:rsidRDefault="00214AD1" w:rsidP="00214AD1">
            <w:pPr>
              <w:rPr>
                <w:rFonts w:ascii="Times New Roman" w:hAnsi="Times New Roman" w:cs="Times New Roman"/>
                <w:lang w:val="es"/>
              </w:rPr>
            </w:pPr>
          </w:p>
        </w:tc>
        <w:tc>
          <w:tcPr>
            <w:tcW w:w="3290" w:type="dxa"/>
            <w:shd w:val="clear" w:color="auto" w:fill="auto"/>
          </w:tcPr>
          <w:p w:rsidR="00214AD1" w:rsidRPr="004A1325" w:rsidRDefault="00214AD1" w:rsidP="00214AD1">
            <w:pPr>
              <w:rPr>
                <w:rFonts w:ascii="Times New Roman" w:hAnsi="Times New Roman" w:cs="Times New Roman"/>
                <w:lang w:val="es"/>
              </w:rPr>
            </w:pPr>
            <w:r w:rsidRPr="004A1325">
              <w:rPr>
                <w:rFonts w:ascii="Times New Roman" w:hAnsi="Times New Roman" w:cs="Times New Roman"/>
                <w:lang w:val="es"/>
              </w:rPr>
              <w:t>Oficinas que reciben documentos (hojas de delincuencia y recepción de documentos)</w:t>
            </w:r>
          </w:p>
        </w:tc>
        <w:tc>
          <w:tcPr>
            <w:tcW w:w="4961" w:type="dxa"/>
            <w:shd w:val="clear" w:color="auto" w:fill="auto"/>
          </w:tcPr>
          <w:p w:rsidR="00214AD1" w:rsidRPr="004A1325" w:rsidRDefault="00214AD1" w:rsidP="00214AD1">
            <w:pPr>
              <w:rPr>
                <w:rFonts w:ascii="Times New Roman" w:eastAsia="Times New Roman" w:hAnsi="Times New Roman" w:cs="Times New Roman"/>
                <w:lang w:val="es"/>
              </w:rPr>
            </w:pPr>
            <w:r w:rsidRPr="004A1325">
              <w:rPr>
                <w:rFonts w:ascii="Times New Roman" w:eastAsia="Times New Roman" w:hAnsi="Times New Roman" w:cs="Times New Roman"/>
                <w:lang w:val="es"/>
              </w:rPr>
              <w:t>Cuando el</w:t>
            </w:r>
            <w:r>
              <w:rPr>
                <w:rFonts w:ascii="Times New Roman" w:eastAsia="Times New Roman" w:hAnsi="Times New Roman" w:cs="Times New Roman"/>
                <w:lang w:val="es"/>
              </w:rPr>
              <w:t xml:space="preserve"> documento deba ser manipulado, s</w:t>
            </w:r>
            <w:r w:rsidRPr="004A1325">
              <w:rPr>
                <w:rFonts w:ascii="Times New Roman" w:eastAsia="Times New Roman" w:hAnsi="Times New Roman" w:cs="Times New Roman"/>
                <w:lang w:val="es"/>
              </w:rPr>
              <w:t>e recomienda</w:t>
            </w:r>
            <w:r>
              <w:rPr>
                <w:rFonts w:ascii="Times New Roman" w:eastAsia="Times New Roman" w:hAnsi="Times New Roman" w:cs="Times New Roman"/>
                <w:lang w:val="es"/>
              </w:rPr>
              <w:t xml:space="preserve"> preferiblemente</w:t>
            </w:r>
            <w:r w:rsidRPr="004A1325">
              <w:rPr>
                <w:rFonts w:ascii="Times New Roman" w:eastAsia="Times New Roman" w:hAnsi="Times New Roman" w:cs="Times New Roman"/>
                <w:lang w:val="es"/>
              </w:rPr>
              <w:t xml:space="preserve"> el higienizado de manos </w:t>
            </w:r>
            <w:r w:rsidRPr="00F160D7">
              <w:rPr>
                <w:rFonts w:ascii="Times New Roman" w:eastAsia="Times New Roman" w:hAnsi="Times New Roman" w:cs="Times New Roman"/>
                <w:lang w:val="es"/>
              </w:rPr>
              <w:t xml:space="preserve">con agua y jabón o en su efecto </w:t>
            </w:r>
            <w:r>
              <w:rPr>
                <w:rFonts w:ascii="Times New Roman" w:eastAsia="Times New Roman" w:hAnsi="Times New Roman" w:cs="Times New Roman"/>
                <w:lang w:val="es"/>
              </w:rPr>
              <w:t xml:space="preserve">solución </w:t>
            </w:r>
            <w:r w:rsidRPr="00F160D7">
              <w:rPr>
                <w:bCs/>
              </w:rPr>
              <w:t>alcohólica</w:t>
            </w:r>
            <w:r>
              <w:rPr>
                <w:bCs/>
              </w:rPr>
              <w:t xml:space="preserve"> </w:t>
            </w:r>
            <w:r>
              <w:rPr>
                <w:rFonts w:ascii="Times New Roman" w:eastAsia="Times New Roman" w:hAnsi="Times New Roman" w:cs="Times New Roman"/>
                <w:lang w:val="es"/>
              </w:rPr>
              <w:t>o</w:t>
            </w:r>
            <w:r w:rsidRPr="00F160D7">
              <w:rPr>
                <w:rFonts w:ascii="Times New Roman" w:eastAsia="Times New Roman" w:hAnsi="Times New Roman" w:cs="Times New Roman"/>
                <w:lang w:val="es"/>
              </w:rPr>
              <w:t xml:space="preserve"> </w:t>
            </w:r>
            <w:r>
              <w:rPr>
                <w:rFonts w:ascii="Times New Roman" w:eastAsia="Times New Roman" w:hAnsi="Times New Roman" w:cs="Times New Roman"/>
                <w:lang w:val="es"/>
              </w:rPr>
              <w:t>alcohol en gel. D</w:t>
            </w:r>
            <w:r w:rsidRPr="00F160D7">
              <w:rPr>
                <w:rFonts w:ascii="Times New Roman" w:eastAsia="Times New Roman" w:hAnsi="Times New Roman" w:cs="Times New Roman"/>
                <w:lang w:val="es"/>
              </w:rPr>
              <w:t>e no</w:t>
            </w:r>
            <w:r w:rsidRPr="004A1325">
              <w:rPr>
                <w:rFonts w:ascii="Times New Roman" w:eastAsia="Times New Roman" w:hAnsi="Times New Roman" w:cs="Times New Roman"/>
                <w:lang w:val="es"/>
              </w:rPr>
              <w:t xml:space="preserve"> ser posible</w:t>
            </w:r>
            <w:r>
              <w:rPr>
                <w:rFonts w:ascii="Times New Roman" w:eastAsia="Times New Roman" w:hAnsi="Times New Roman" w:cs="Times New Roman"/>
                <w:lang w:val="es"/>
              </w:rPr>
              <w:t xml:space="preserve">, se recomienda </w:t>
            </w:r>
            <w:r w:rsidRPr="004A1325">
              <w:rPr>
                <w:rFonts w:ascii="Times New Roman" w:eastAsia="Times New Roman" w:hAnsi="Times New Roman" w:cs="Times New Roman"/>
                <w:lang w:val="es"/>
              </w:rPr>
              <w:t>el uso de guantes en cumplimiento de los lineamientos generales establecidos en el presente protocolo.</w:t>
            </w:r>
          </w:p>
        </w:tc>
      </w:tr>
      <w:tr w:rsidR="00214AD1" w:rsidTr="001A6F1A">
        <w:tc>
          <w:tcPr>
            <w:tcW w:w="1667" w:type="dxa"/>
            <w:vMerge/>
          </w:tcPr>
          <w:p w:rsidR="00214AD1" w:rsidRPr="73D057AB" w:rsidRDefault="00214AD1" w:rsidP="00214AD1">
            <w:pPr>
              <w:rPr>
                <w:rFonts w:ascii="Times New Roman" w:hAnsi="Times New Roman" w:cs="Times New Roman"/>
                <w:lang w:val="es"/>
              </w:rPr>
            </w:pPr>
          </w:p>
        </w:tc>
        <w:tc>
          <w:tcPr>
            <w:tcW w:w="3290" w:type="dxa"/>
            <w:shd w:val="clear" w:color="auto" w:fill="auto"/>
          </w:tcPr>
          <w:p w:rsidR="00214AD1" w:rsidRDefault="00214AD1" w:rsidP="00214AD1">
            <w:pPr>
              <w:rPr>
                <w:rFonts w:ascii="Times New Roman" w:hAnsi="Times New Roman" w:cs="Times New Roman"/>
                <w:lang w:val="es"/>
              </w:rPr>
            </w:pPr>
            <w:r w:rsidRPr="73D057AB">
              <w:rPr>
                <w:rFonts w:ascii="Times New Roman" w:hAnsi="Times New Roman" w:cs="Times New Roman"/>
                <w:lang w:val="es"/>
              </w:rPr>
              <w:t xml:space="preserve">Personal custodio de las </w:t>
            </w:r>
            <w:r>
              <w:rPr>
                <w:rFonts w:ascii="Times New Roman" w:hAnsi="Times New Roman" w:cs="Times New Roman"/>
                <w:lang w:val="es"/>
              </w:rPr>
              <w:t>S</w:t>
            </w:r>
            <w:r w:rsidRPr="73D057AB">
              <w:rPr>
                <w:rFonts w:ascii="Times New Roman" w:hAnsi="Times New Roman" w:cs="Times New Roman"/>
                <w:lang w:val="es"/>
              </w:rPr>
              <w:t>ecciones de cárceles</w:t>
            </w:r>
          </w:p>
        </w:tc>
        <w:tc>
          <w:tcPr>
            <w:tcW w:w="4961" w:type="dxa"/>
            <w:shd w:val="clear" w:color="auto" w:fill="auto"/>
          </w:tcPr>
          <w:p w:rsidR="00214AD1" w:rsidRDefault="00A37C4E" w:rsidP="00B474ED">
            <w:pPr>
              <w:rPr>
                <w:rFonts w:ascii="Times New Roman" w:hAnsi="Times New Roman" w:cs="Times New Roman"/>
                <w:lang w:val="es"/>
              </w:rPr>
            </w:pPr>
            <w:r>
              <w:rPr>
                <w:rFonts w:ascii="Times New Roman" w:hAnsi="Times New Roman" w:cs="Times New Roman"/>
                <w:lang w:val="es"/>
              </w:rPr>
              <w:t>En el contacto con personas detenidas</w:t>
            </w:r>
            <w:r w:rsidR="0038043E">
              <w:rPr>
                <w:rFonts w:ascii="Times New Roman" w:hAnsi="Times New Roman" w:cs="Times New Roman"/>
                <w:lang w:val="es"/>
              </w:rPr>
              <w:t xml:space="preserve"> </w:t>
            </w:r>
            <w:r w:rsidR="0059296F">
              <w:rPr>
                <w:rFonts w:ascii="Times New Roman" w:hAnsi="Times New Roman" w:cs="Times New Roman"/>
                <w:lang w:val="es"/>
              </w:rPr>
              <w:t>con sospecha o confirmación de síntomas respiratorios</w:t>
            </w:r>
            <w:r w:rsidR="00D41E1E">
              <w:rPr>
                <w:rFonts w:ascii="Times New Roman" w:hAnsi="Times New Roman" w:cs="Times New Roman"/>
                <w:lang w:val="es"/>
              </w:rPr>
              <w:t xml:space="preserve">, </w:t>
            </w:r>
            <w:r w:rsidR="0038043E">
              <w:rPr>
                <w:rFonts w:ascii="Times New Roman" w:hAnsi="Times New Roman" w:cs="Times New Roman"/>
                <w:lang w:val="es"/>
              </w:rPr>
              <w:t>utilizar mascarilla</w:t>
            </w:r>
            <w:r w:rsidR="0059296F">
              <w:rPr>
                <w:rFonts w:ascii="Times New Roman" w:hAnsi="Times New Roman" w:cs="Times New Roman"/>
                <w:lang w:val="es"/>
              </w:rPr>
              <w:t xml:space="preserve"> quirúrgica</w:t>
            </w:r>
            <w:r w:rsidR="0039379D">
              <w:rPr>
                <w:rFonts w:ascii="Times New Roman" w:hAnsi="Times New Roman" w:cs="Times New Roman"/>
                <w:lang w:val="es"/>
              </w:rPr>
              <w:t xml:space="preserve"> y guantes</w:t>
            </w:r>
            <w:r w:rsidR="00214AD1">
              <w:rPr>
                <w:rFonts w:ascii="Times New Roman" w:hAnsi="Times New Roman" w:cs="Times New Roman"/>
                <w:lang w:val="es"/>
              </w:rPr>
              <w:t xml:space="preserve">. </w:t>
            </w:r>
          </w:p>
        </w:tc>
      </w:tr>
      <w:tr w:rsidR="00522131" w:rsidTr="001A6F1A">
        <w:tc>
          <w:tcPr>
            <w:tcW w:w="1667" w:type="dxa"/>
            <w:vMerge/>
          </w:tcPr>
          <w:p w:rsidR="00522131" w:rsidRPr="3BC46999" w:rsidRDefault="00522131" w:rsidP="00214AD1">
            <w:pPr>
              <w:spacing w:line="259" w:lineRule="auto"/>
              <w:rPr>
                <w:rFonts w:ascii="Times New Roman" w:hAnsi="Times New Roman" w:cs="Times New Roman"/>
                <w:lang w:val="es"/>
              </w:rPr>
            </w:pPr>
          </w:p>
        </w:tc>
        <w:tc>
          <w:tcPr>
            <w:tcW w:w="3290" w:type="dxa"/>
            <w:shd w:val="clear" w:color="auto" w:fill="auto"/>
          </w:tcPr>
          <w:p w:rsidR="00522131" w:rsidRPr="73D057AB" w:rsidRDefault="00522131" w:rsidP="00214AD1">
            <w:pPr>
              <w:spacing w:line="259" w:lineRule="auto"/>
              <w:rPr>
                <w:rFonts w:ascii="Times New Roman" w:hAnsi="Times New Roman" w:cs="Times New Roman"/>
                <w:lang w:val="es"/>
              </w:rPr>
            </w:pPr>
            <w:r w:rsidRPr="73D057AB">
              <w:rPr>
                <w:rFonts w:ascii="Times New Roman" w:hAnsi="Times New Roman" w:cs="Times New Roman"/>
                <w:lang w:val="es"/>
              </w:rPr>
              <w:t>Oficiales Seguridad</w:t>
            </w:r>
          </w:p>
        </w:tc>
        <w:tc>
          <w:tcPr>
            <w:tcW w:w="4961" w:type="dxa"/>
          </w:tcPr>
          <w:p w:rsidR="00522131" w:rsidRDefault="0039379D" w:rsidP="00214AD1">
            <w:pPr>
              <w:rPr>
                <w:rFonts w:ascii="Times New Roman" w:hAnsi="Times New Roman" w:cs="Times New Roman"/>
                <w:lang w:val="es"/>
              </w:rPr>
            </w:pPr>
            <w:r>
              <w:rPr>
                <w:rFonts w:ascii="Times New Roman" w:hAnsi="Times New Roman" w:cs="Times New Roman"/>
                <w:lang w:val="es"/>
              </w:rPr>
              <w:t>Guantes</w:t>
            </w:r>
          </w:p>
        </w:tc>
      </w:tr>
      <w:tr w:rsidR="00214AD1" w:rsidTr="001A6F1A">
        <w:tc>
          <w:tcPr>
            <w:tcW w:w="1667" w:type="dxa"/>
            <w:vMerge/>
          </w:tcPr>
          <w:p w:rsidR="00214AD1" w:rsidRPr="73D057AB" w:rsidRDefault="00214AD1" w:rsidP="00214AD1">
            <w:pPr>
              <w:spacing w:line="259" w:lineRule="auto"/>
              <w:rPr>
                <w:rFonts w:ascii="Times New Roman" w:hAnsi="Times New Roman" w:cs="Times New Roman"/>
                <w:lang w:val="es"/>
              </w:rPr>
            </w:pPr>
          </w:p>
        </w:tc>
        <w:tc>
          <w:tcPr>
            <w:tcW w:w="3290" w:type="dxa"/>
            <w:shd w:val="clear" w:color="auto" w:fill="auto"/>
          </w:tcPr>
          <w:p w:rsidR="00214AD1" w:rsidRPr="3BC46999" w:rsidRDefault="00214AD1" w:rsidP="00214AD1">
            <w:pPr>
              <w:spacing w:line="259" w:lineRule="auto"/>
              <w:rPr>
                <w:rFonts w:ascii="Times New Roman" w:hAnsi="Times New Roman" w:cs="Times New Roman"/>
                <w:lang w:val="es"/>
              </w:rPr>
            </w:pPr>
            <w:r w:rsidRPr="3BC46999">
              <w:rPr>
                <w:rFonts w:ascii="Times New Roman" w:hAnsi="Times New Roman" w:cs="Times New Roman"/>
                <w:lang w:val="es"/>
              </w:rPr>
              <w:t>Personal en puestos policiales</w:t>
            </w:r>
            <w:r>
              <w:rPr>
                <w:rFonts w:ascii="Times New Roman" w:hAnsi="Times New Roman" w:cs="Times New Roman"/>
                <w:lang w:val="es"/>
              </w:rPr>
              <w:t xml:space="preserve"> </w:t>
            </w:r>
            <w:r w:rsidRPr="3BC46999">
              <w:rPr>
                <w:rFonts w:ascii="Times New Roman" w:hAnsi="Times New Roman" w:cs="Times New Roman"/>
                <w:lang w:val="es"/>
              </w:rPr>
              <w:t>que realizan allanamientos, levantamiento de cuerpos.</w:t>
            </w:r>
          </w:p>
        </w:tc>
        <w:tc>
          <w:tcPr>
            <w:tcW w:w="4961" w:type="dxa"/>
          </w:tcPr>
          <w:p w:rsidR="00214AD1" w:rsidRDefault="00214AD1" w:rsidP="00B474ED">
            <w:pPr>
              <w:rPr>
                <w:rFonts w:ascii="Times New Roman" w:hAnsi="Times New Roman" w:cs="Times New Roman"/>
                <w:lang w:val="es"/>
              </w:rPr>
            </w:pPr>
            <w:r w:rsidRPr="73D057AB">
              <w:rPr>
                <w:rFonts w:ascii="Times New Roman" w:hAnsi="Times New Roman" w:cs="Times New Roman"/>
                <w:lang w:val="es"/>
              </w:rPr>
              <w:t>Mascarilla</w:t>
            </w:r>
            <w:r w:rsidR="00B474ED">
              <w:rPr>
                <w:rFonts w:ascii="Times New Roman" w:hAnsi="Times New Roman" w:cs="Times New Roman"/>
                <w:lang w:val="es"/>
              </w:rPr>
              <w:t xml:space="preserve"> quirúrgica</w:t>
            </w:r>
            <w:r>
              <w:rPr>
                <w:rFonts w:ascii="Times New Roman" w:hAnsi="Times New Roman" w:cs="Times New Roman"/>
                <w:lang w:val="es"/>
              </w:rPr>
              <w:t xml:space="preserve"> y </w:t>
            </w:r>
            <w:r w:rsidRPr="73D057AB">
              <w:rPr>
                <w:rFonts w:ascii="Times New Roman" w:hAnsi="Times New Roman" w:cs="Times New Roman"/>
                <w:lang w:val="es"/>
              </w:rPr>
              <w:t>guantes</w:t>
            </w:r>
            <w:r>
              <w:rPr>
                <w:rFonts w:ascii="Times New Roman" w:hAnsi="Times New Roman" w:cs="Times New Roman"/>
                <w:lang w:val="es"/>
              </w:rPr>
              <w:t xml:space="preserve">. </w:t>
            </w:r>
          </w:p>
        </w:tc>
      </w:tr>
      <w:tr w:rsidR="00214AD1" w:rsidTr="001A6F1A">
        <w:tc>
          <w:tcPr>
            <w:tcW w:w="1667" w:type="dxa"/>
            <w:vMerge/>
          </w:tcPr>
          <w:p w:rsidR="00214AD1" w:rsidRPr="3BC46999" w:rsidRDefault="00214AD1" w:rsidP="00214AD1">
            <w:pPr>
              <w:rPr>
                <w:rFonts w:ascii="Times New Roman" w:hAnsi="Times New Roman" w:cs="Times New Roman"/>
                <w:lang w:val="es"/>
              </w:rPr>
            </w:pPr>
          </w:p>
        </w:tc>
        <w:tc>
          <w:tcPr>
            <w:tcW w:w="3290" w:type="dxa"/>
            <w:shd w:val="clear" w:color="auto" w:fill="auto"/>
          </w:tcPr>
          <w:p w:rsidR="00214AD1" w:rsidRDefault="00214AD1" w:rsidP="00214AD1">
            <w:pPr>
              <w:rPr>
                <w:rFonts w:ascii="Times New Roman" w:hAnsi="Times New Roman" w:cs="Times New Roman"/>
                <w:lang w:val="es"/>
              </w:rPr>
            </w:pPr>
            <w:r w:rsidRPr="3BC46999">
              <w:rPr>
                <w:rFonts w:ascii="Times New Roman" w:hAnsi="Times New Roman" w:cs="Times New Roman"/>
                <w:lang w:val="es"/>
              </w:rPr>
              <w:t>Personal técnico en comunicaciones judiciales.</w:t>
            </w:r>
          </w:p>
        </w:tc>
        <w:tc>
          <w:tcPr>
            <w:tcW w:w="4961" w:type="dxa"/>
            <w:vMerge w:val="restart"/>
            <w:shd w:val="clear" w:color="auto" w:fill="auto"/>
          </w:tcPr>
          <w:p w:rsidR="00214AD1" w:rsidRDefault="00214AD1" w:rsidP="00214AD1">
            <w:pPr>
              <w:rPr>
                <w:rFonts w:ascii="Times New Roman" w:hAnsi="Times New Roman" w:cs="Times New Roman"/>
                <w:lang w:val="es"/>
              </w:rPr>
            </w:pPr>
          </w:p>
          <w:p w:rsidR="00214AD1" w:rsidRDefault="00214AD1" w:rsidP="00214AD1">
            <w:pPr>
              <w:rPr>
                <w:rFonts w:ascii="Times New Roman" w:hAnsi="Times New Roman" w:cs="Times New Roman"/>
                <w:lang w:val="es"/>
              </w:rPr>
            </w:pPr>
            <w:r>
              <w:rPr>
                <w:rFonts w:ascii="Times New Roman" w:hAnsi="Times New Roman" w:cs="Times New Roman"/>
                <w:lang w:val="es"/>
              </w:rPr>
              <w:t xml:space="preserve">Se recomienda el uso </w:t>
            </w:r>
            <w:r w:rsidRPr="005E10E5">
              <w:rPr>
                <w:rFonts w:ascii="Times New Roman" w:hAnsi="Times New Roman" w:cs="Times New Roman"/>
                <w:lang w:val="es"/>
              </w:rPr>
              <w:t>de guantes en</w:t>
            </w:r>
            <w:r>
              <w:rPr>
                <w:rFonts w:ascii="Times New Roman" w:hAnsi="Times New Roman" w:cs="Times New Roman"/>
                <w:lang w:val="es"/>
              </w:rPr>
              <w:t xml:space="preserve"> aquellas tareas o labores de campo en las cuales se tenga un contacto directo con personas fuera de las instalaciones judiciales.</w:t>
            </w:r>
          </w:p>
          <w:p w:rsidR="00214AD1" w:rsidRDefault="00214AD1" w:rsidP="00214AD1">
            <w:pPr>
              <w:rPr>
                <w:rFonts w:ascii="Times New Roman" w:hAnsi="Times New Roman" w:cs="Times New Roman"/>
                <w:lang w:val="es"/>
              </w:rPr>
            </w:pPr>
          </w:p>
        </w:tc>
      </w:tr>
      <w:tr w:rsidR="00214AD1" w:rsidTr="001A6F1A">
        <w:tc>
          <w:tcPr>
            <w:tcW w:w="1667" w:type="dxa"/>
            <w:vMerge/>
          </w:tcPr>
          <w:p w:rsidR="00214AD1" w:rsidRPr="3BC46999" w:rsidRDefault="00214AD1" w:rsidP="00214AD1">
            <w:pPr>
              <w:rPr>
                <w:rFonts w:ascii="Times New Roman" w:hAnsi="Times New Roman" w:cs="Times New Roman"/>
                <w:lang w:val="es"/>
              </w:rPr>
            </w:pPr>
          </w:p>
        </w:tc>
        <w:tc>
          <w:tcPr>
            <w:tcW w:w="3290" w:type="dxa"/>
            <w:shd w:val="clear" w:color="auto" w:fill="auto"/>
          </w:tcPr>
          <w:p w:rsidR="00214AD1" w:rsidRPr="3BC46999" w:rsidRDefault="00214AD1" w:rsidP="00214AD1">
            <w:pPr>
              <w:rPr>
                <w:rFonts w:ascii="Times New Roman" w:hAnsi="Times New Roman" w:cs="Times New Roman"/>
                <w:lang w:val="es"/>
              </w:rPr>
            </w:pPr>
            <w:r w:rsidRPr="3BC46999">
              <w:rPr>
                <w:rFonts w:ascii="Times New Roman" w:hAnsi="Times New Roman" w:cs="Times New Roman"/>
                <w:lang w:val="es"/>
              </w:rPr>
              <w:t>Fiscalía, Defensa Pública y Jueces que realizan allanamientos, levantamiento de cuerpos.</w:t>
            </w:r>
          </w:p>
        </w:tc>
        <w:tc>
          <w:tcPr>
            <w:tcW w:w="4961" w:type="dxa"/>
            <w:vMerge/>
          </w:tcPr>
          <w:p w:rsidR="00214AD1" w:rsidRPr="73D057AB" w:rsidRDefault="00214AD1" w:rsidP="00214AD1">
            <w:pPr>
              <w:rPr>
                <w:rFonts w:ascii="Times New Roman" w:hAnsi="Times New Roman" w:cs="Times New Roman"/>
                <w:lang w:val="es"/>
              </w:rPr>
            </w:pPr>
          </w:p>
        </w:tc>
      </w:tr>
      <w:tr w:rsidR="00214AD1" w:rsidTr="001A6F1A">
        <w:tc>
          <w:tcPr>
            <w:tcW w:w="1667" w:type="dxa"/>
            <w:vMerge/>
          </w:tcPr>
          <w:p w:rsidR="00214AD1" w:rsidRPr="73D057AB" w:rsidRDefault="00214AD1" w:rsidP="00214AD1">
            <w:pPr>
              <w:rPr>
                <w:rFonts w:ascii="Times New Roman" w:hAnsi="Times New Roman" w:cs="Times New Roman"/>
                <w:lang w:val="es"/>
              </w:rPr>
            </w:pPr>
          </w:p>
        </w:tc>
        <w:tc>
          <w:tcPr>
            <w:tcW w:w="3290" w:type="dxa"/>
            <w:shd w:val="clear" w:color="auto" w:fill="auto"/>
          </w:tcPr>
          <w:p w:rsidR="00214AD1" w:rsidRDefault="00214AD1" w:rsidP="00214AD1">
            <w:pPr>
              <w:rPr>
                <w:rFonts w:ascii="Times New Roman" w:hAnsi="Times New Roman" w:cs="Times New Roman"/>
                <w:lang w:val="es"/>
              </w:rPr>
            </w:pPr>
            <w:r w:rsidRPr="73D057AB">
              <w:rPr>
                <w:rFonts w:ascii="Times New Roman" w:hAnsi="Times New Roman" w:cs="Times New Roman"/>
                <w:lang w:val="es"/>
              </w:rPr>
              <w:t>Peritos judiciales de Trabajo Social, Psicología y ramas afines.</w:t>
            </w:r>
          </w:p>
        </w:tc>
        <w:tc>
          <w:tcPr>
            <w:tcW w:w="4961" w:type="dxa"/>
            <w:vMerge/>
          </w:tcPr>
          <w:p w:rsidR="00214AD1" w:rsidRDefault="00214AD1" w:rsidP="00214AD1">
            <w:pPr>
              <w:rPr>
                <w:rFonts w:ascii="Times New Roman" w:hAnsi="Times New Roman" w:cs="Times New Roman"/>
                <w:lang w:val="es"/>
              </w:rPr>
            </w:pPr>
          </w:p>
        </w:tc>
      </w:tr>
      <w:tr w:rsidR="00214AD1" w:rsidTr="001A6F1A">
        <w:tc>
          <w:tcPr>
            <w:tcW w:w="1667" w:type="dxa"/>
            <w:vMerge/>
          </w:tcPr>
          <w:p w:rsidR="00214AD1" w:rsidRPr="3BC46999" w:rsidRDefault="00214AD1" w:rsidP="00214AD1">
            <w:pPr>
              <w:rPr>
                <w:rFonts w:ascii="Times New Roman" w:hAnsi="Times New Roman" w:cs="Times New Roman"/>
                <w:lang w:val="es"/>
              </w:rPr>
            </w:pPr>
          </w:p>
        </w:tc>
        <w:tc>
          <w:tcPr>
            <w:tcW w:w="3290" w:type="dxa"/>
            <w:shd w:val="clear" w:color="auto" w:fill="auto"/>
          </w:tcPr>
          <w:p w:rsidR="00214AD1" w:rsidRDefault="00214AD1" w:rsidP="00214AD1">
            <w:pPr>
              <w:rPr>
                <w:rFonts w:ascii="Times New Roman" w:hAnsi="Times New Roman" w:cs="Times New Roman"/>
                <w:lang w:val="es"/>
              </w:rPr>
            </w:pPr>
            <w:r w:rsidRPr="3BC46999">
              <w:rPr>
                <w:rFonts w:ascii="Times New Roman" w:hAnsi="Times New Roman" w:cs="Times New Roman"/>
                <w:lang w:val="es"/>
              </w:rPr>
              <w:t>Profesionales que efectúan labores de campo</w:t>
            </w:r>
            <w:r>
              <w:rPr>
                <w:rFonts w:ascii="Times New Roman" w:hAnsi="Times New Roman" w:cs="Times New Roman"/>
                <w:lang w:val="es"/>
              </w:rPr>
              <w:t xml:space="preserve"> fuera de las instalaciones</w:t>
            </w:r>
          </w:p>
        </w:tc>
        <w:tc>
          <w:tcPr>
            <w:tcW w:w="4961" w:type="dxa"/>
            <w:vMerge/>
          </w:tcPr>
          <w:p w:rsidR="00214AD1" w:rsidRDefault="00214AD1" w:rsidP="00214AD1">
            <w:pPr>
              <w:rPr>
                <w:rFonts w:ascii="Times New Roman" w:hAnsi="Times New Roman" w:cs="Times New Roman"/>
                <w:lang w:val="es"/>
              </w:rPr>
            </w:pPr>
          </w:p>
        </w:tc>
      </w:tr>
      <w:tr w:rsidR="00214AD1" w:rsidTr="001A6F1A">
        <w:trPr>
          <w:trHeight w:val="1342"/>
        </w:trPr>
        <w:tc>
          <w:tcPr>
            <w:tcW w:w="1667" w:type="dxa"/>
            <w:vMerge/>
          </w:tcPr>
          <w:p w:rsidR="00214AD1" w:rsidRDefault="00214AD1" w:rsidP="00214AD1">
            <w:pPr>
              <w:jc w:val="both"/>
              <w:rPr>
                <w:rFonts w:ascii="Times New Roman" w:eastAsia="Times New Roman" w:hAnsi="Times New Roman" w:cs="Times New Roman"/>
                <w:lang w:val="es-CR"/>
              </w:rPr>
            </w:pPr>
          </w:p>
        </w:tc>
        <w:tc>
          <w:tcPr>
            <w:tcW w:w="3290" w:type="dxa"/>
            <w:shd w:val="clear" w:color="auto" w:fill="auto"/>
          </w:tcPr>
          <w:p w:rsidR="00214AD1" w:rsidRDefault="00214AD1" w:rsidP="00214AD1">
            <w:pPr>
              <w:jc w:val="both"/>
              <w:rPr>
                <w:rFonts w:ascii="Times New Roman" w:eastAsia="Times New Roman" w:hAnsi="Times New Roman" w:cs="Times New Roman"/>
                <w:lang w:val="es-CR"/>
              </w:rPr>
            </w:pPr>
            <w:r>
              <w:rPr>
                <w:rFonts w:ascii="Times New Roman" w:eastAsia="Times New Roman" w:hAnsi="Times New Roman" w:cs="Times New Roman"/>
                <w:lang w:val="es-CR"/>
              </w:rPr>
              <w:t>Personal sanitario que realiza t</w:t>
            </w:r>
            <w:r w:rsidRPr="4F00E1DF">
              <w:rPr>
                <w:rFonts w:ascii="Times New Roman" w:eastAsia="Times New Roman" w:hAnsi="Times New Roman" w:cs="Times New Roman"/>
                <w:lang w:val="es-CR"/>
              </w:rPr>
              <w:t xml:space="preserve">areas con pacientes </w:t>
            </w:r>
            <w:r>
              <w:rPr>
                <w:rFonts w:ascii="Times New Roman" w:eastAsia="Times New Roman" w:hAnsi="Times New Roman" w:cs="Times New Roman"/>
                <w:lang w:val="es-CR"/>
              </w:rPr>
              <w:t>sin síntomas respiratorios:</w:t>
            </w:r>
          </w:p>
          <w:p w:rsidR="00214AD1" w:rsidRPr="00071D22" w:rsidRDefault="00214AD1" w:rsidP="00214AD1">
            <w:pPr>
              <w:pStyle w:val="Prrafodelista"/>
              <w:numPr>
                <w:ilvl w:val="0"/>
                <w:numId w:val="12"/>
              </w:numPr>
              <w:jc w:val="both"/>
              <w:rPr>
                <w:rFonts w:ascii="Times New Roman" w:eastAsia="Times New Roman" w:hAnsi="Times New Roman" w:cs="Times New Roman"/>
                <w:color w:val="000000" w:themeColor="text1"/>
                <w:sz w:val="24"/>
                <w:szCs w:val="24"/>
                <w:lang w:val="es"/>
              </w:rPr>
            </w:pPr>
            <w:r w:rsidRPr="00071D22">
              <w:rPr>
                <w:rFonts w:ascii="Times New Roman" w:eastAsia="Times New Roman" w:hAnsi="Times New Roman" w:cs="Times New Roman"/>
                <w:color w:val="000000" w:themeColor="text1"/>
                <w:sz w:val="24"/>
                <w:szCs w:val="24"/>
                <w:lang w:val="es"/>
              </w:rPr>
              <w:t>Personal médico de Judicatura, Departamento de Medicina Legal y Servicios de Salud.</w:t>
            </w:r>
          </w:p>
          <w:p w:rsidR="00214AD1" w:rsidRPr="00071D22" w:rsidRDefault="00214AD1" w:rsidP="00214AD1">
            <w:pPr>
              <w:pStyle w:val="Prrafodelista"/>
              <w:numPr>
                <w:ilvl w:val="0"/>
                <w:numId w:val="12"/>
              </w:numPr>
              <w:jc w:val="both"/>
              <w:rPr>
                <w:rFonts w:ascii="Times New Roman" w:eastAsia="Times New Roman" w:hAnsi="Times New Roman" w:cs="Times New Roman"/>
                <w:color w:val="000000" w:themeColor="text1"/>
                <w:sz w:val="24"/>
                <w:szCs w:val="24"/>
                <w:lang w:val="es"/>
              </w:rPr>
            </w:pPr>
            <w:r w:rsidRPr="00071D22">
              <w:rPr>
                <w:rFonts w:ascii="Times New Roman" w:eastAsia="Times New Roman" w:hAnsi="Times New Roman" w:cs="Times New Roman"/>
                <w:color w:val="000000" w:themeColor="text1"/>
                <w:sz w:val="24"/>
                <w:szCs w:val="24"/>
                <w:lang w:val="es"/>
              </w:rPr>
              <w:t>Personal Técnico Laboratorio durante la toma de muestras</w:t>
            </w:r>
          </w:p>
          <w:p w:rsidR="00214AD1" w:rsidRPr="00071D22" w:rsidRDefault="00214AD1" w:rsidP="00214AD1">
            <w:pPr>
              <w:pStyle w:val="Prrafodelista"/>
              <w:numPr>
                <w:ilvl w:val="0"/>
                <w:numId w:val="12"/>
              </w:numPr>
              <w:jc w:val="both"/>
              <w:rPr>
                <w:rFonts w:ascii="Times New Roman" w:eastAsia="Times New Roman" w:hAnsi="Times New Roman" w:cs="Times New Roman"/>
                <w:color w:val="000000" w:themeColor="text1"/>
                <w:sz w:val="24"/>
                <w:szCs w:val="24"/>
                <w:lang w:val="es"/>
              </w:rPr>
            </w:pPr>
            <w:r w:rsidRPr="00071D22">
              <w:rPr>
                <w:rFonts w:ascii="Times New Roman" w:eastAsia="Times New Roman" w:hAnsi="Times New Roman" w:cs="Times New Roman"/>
                <w:color w:val="000000" w:themeColor="text1"/>
                <w:sz w:val="24"/>
                <w:szCs w:val="24"/>
                <w:lang w:val="es"/>
              </w:rPr>
              <w:t>Personal de enfermería del Departamento de Medicina Legal y Servicios de Salud</w:t>
            </w:r>
          </w:p>
          <w:p w:rsidR="00214AD1" w:rsidRPr="001B7884" w:rsidRDefault="00214AD1" w:rsidP="00214AD1">
            <w:pPr>
              <w:pStyle w:val="Prrafodelista"/>
              <w:numPr>
                <w:ilvl w:val="0"/>
                <w:numId w:val="12"/>
              </w:numPr>
              <w:jc w:val="both"/>
              <w:rPr>
                <w:rFonts w:ascii="Times New Roman" w:eastAsia="Times New Roman" w:hAnsi="Times New Roman" w:cs="Times New Roman"/>
                <w:color w:val="000000" w:themeColor="text1"/>
                <w:lang w:val="es"/>
              </w:rPr>
            </w:pPr>
            <w:r w:rsidRPr="00071D22">
              <w:rPr>
                <w:rFonts w:ascii="Times New Roman" w:eastAsia="Times New Roman" w:hAnsi="Times New Roman" w:cs="Times New Roman"/>
                <w:color w:val="000000" w:themeColor="text1"/>
                <w:sz w:val="24"/>
                <w:szCs w:val="24"/>
                <w:lang w:val="es"/>
              </w:rPr>
              <w:t>Personal médico que brinda servicios contratados en Administraciones Regionales</w:t>
            </w:r>
            <w:r w:rsidRPr="00071D22">
              <w:rPr>
                <w:rStyle w:val="Refdenotaalpie"/>
                <w:rFonts w:ascii="Times New Roman" w:eastAsia="Times New Roman" w:hAnsi="Times New Roman" w:cs="Times New Roman"/>
                <w:color w:val="000000" w:themeColor="text1"/>
                <w:sz w:val="24"/>
                <w:szCs w:val="24"/>
                <w:lang w:val="es"/>
              </w:rPr>
              <w:footnoteReference w:id="3"/>
            </w:r>
          </w:p>
        </w:tc>
        <w:tc>
          <w:tcPr>
            <w:tcW w:w="4961" w:type="dxa"/>
            <w:shd w:val="clear" w:color="auto" w:fill="auto"/>
          </w:tcPr>
          <w:p w:rsidR="00214AD1" w:rsidRDefault="00214AD1" w:rsidP="00214AD1">
            <w:pPr>
              <w:jc w:val="both"/>
              <w:rPr>
                <w:rFonts w:ascii="Times New Roman" w:eastAsia="Times New Roman" w:hAnsi="Times New Roman" w:cs="Times New Roman"/>
              </w:rPr>
            </w:pPr>
            <w:r>
              <w:rPr>
                <w:rFonts w:ascii="Times New Roman" w:eastAsia="Times New Roman" w:hAnsi="Times New Roman" w:cs="Times New Roman"/>
              </w:rPr>
              <w:t>M</w:t>
            </w:r>
            <w:r w:rsidRPr="4F00E1DF">
              <w:rPr>
                <w:rFonts w:ascii="Times New Roman" w:eastAsia="Times New Roman" w:hAnsi="Times New Roman" w:cs="Times New Roman"/>
              </w:rPr>
              <w:t>ascarilla</w:t>
            </w:r>
            <w:r w:rsidR="008C100F">
              <w:rPr>
                <w:rFonts w:ascii="Times New Roman" w:eastAsia="Times New Roman" w:hAnsi="Times New Roman" w:cs="Times New Roman"/>
              </w:rPr>
              <w:t xml:space="preserve"> </w:t>
            </w:r>
            <w:r w:rsidR="00132F81">
              <w:rPr>
                <w:rFonts w:ascii="Times New Roman" w:eastAsia="Times New Roman" w:hAnsi="Times New Roman" w:cs="Times New Roman"/>
              </w:rPr>
              <w:t>quirúrgica</w:t>
            </w:r>
            <w:r>
              <w:rPr>
                <w:rFonts w:ascii="Times New Roman" w:eastAsia="Times New Roman" w:hAnsi="Times New Roman" w:cs="Times New Roman"/>
              </w:rPr>
              <w:t xml:space="preserve"> y lentes o careta facial.</w:t>
            </w:r>
          </w:p>
          <w:p w:rsidR="00214AD1" w:rsidRDefault="00214AD1" w:rsidP="00214AD1">
            <w:pPr>
              <w:rPr>
                <w:rFonts w:ascii="Times New Roman" w:eastAsia="Times New Roman" w:hAnsi="Times New Roman" w:cs="Times New Roman"/>
              </w:rPr>
            </w:pPr>
          </w:p>
        </w:tc>
      </w:tr>
      <w:tr w:rsidR="00214AD1" w:rsidTr="001A6F1A">
        <w:tc>
          <w:tcPr>
            <w:tcW w:w="1667" w:type="dxa"/>
            <w:vMerge w:val="restart"/>
          </w:tcPr>
          <w:p w:rsidR="00214AD1" w:rsidRPr="60DA51D7" w:rsidRDefault="00214AD1" w:rsidP="00214AD1">
            <w:pPr>
              <w:ind w:left="363" w:hanging="363"/>
              <w:jc w:val="both"/>
              <w:rPr>
                <w:rFonts w:ascii="Times New Roman" w:eastAsia="Times New Roman" w:hAnsi="Times New Roman" w:cs="Times New Roman"/>
                <w:color w:val="000000" w:themeColor="text1"/>
                <w:lang w:val="es"/>
              </w:rPr>
            </w:pPr>
            <w:r>
              <w:rPr>
                <w:rFonts w:ascii="Times New Roman" w:eastAsia="Times New Roman" w:hAnsi="Times New Roman" w:cs="Times New Roman"/>
              </w:rPr>
              <w:t>Nivel 4</w:t>
            </w:r>
          </w:p>
        </w:tc>
        <w:tc>
          <w:tcPr>
            <w:tcW w:w="3290" w:type="dxa"/>
            <w:shd w:val="clear" w:color="auto" w:fill="auto"/>
          </w:tcPr>
          <w:p w:rsidR="00214AD1" w:rsidRDefault="00214AD1" w:rsidP="00214AD1">
            <w:pPr>
              <w:jc w:val="both"/>
              <w:rPr>
                <w:rFonts w:ascii="Times New Roman" w:eastAsia="Times New Roman" w:hAnsi="Times New Roman" w:cs="Times New Roman"/>
                <w:color w:val="000000" w:themeColor="text1"/>
                <w:lang w:val="es"/>
              </w:rPr>
            </w:pPr>
            <w:r w:rsidRPr="00262168">
              <w:rPr>
                <w:rFonts w:ascii="Times New Roman" w:eastAsia="Times New Roman" w:hAnsi="Times New Roman" w:cs="Times New Roman"/>
                <w:color w:val="000000" w:themeColor="text1"/>
                <w:lang w:val="es"/>
              </w:rPr>
              <w:t xml:space="preserve">Personal sanitario: </w:t>
            </w:r>
          </w:p>
          <w:p w:rsidR="00214AD1" w:rsidRPr="005B2623" w:rsidRDefault="00214AD1" w:rsidP="00214AD1">
            <w:pPr>
              <w:pStyle w:val="Prrafodelista"/>
              <w:numPr>
                <w:ilvl w:val="0"/>
                <w:numId w:val="24"/>
              </w:numPr>
              <w:rPr>
                <w:rFonts w:ascii="Times New Roman" w:eastAsia="Times New Roman" w:hAnsi="Times New Roman" w:cs="Times New Roman"/>
                <w:color w:val="000000" w:themeColor="text1"/>
                <w:sz w:val="24"/>
                <w:szCs w:val="24"/>
                <w:lang w:val="es"/>
              </w:rPr>
            </w:pPr>
            <w:r w:rsidRPr="005B2623">
              <w:rPr>
                <w:rFonts w:ascii="Times New Roman" w:eastAsia="Times New Roman" w:hAnsi="Times New Roman" w:cs="Times New Roman"/>
                <w:color w:val="000000" w:themeColor="text1"/>
                <w:sz w:val="24"/>
                <w:szCs w:val="24"/>
                <w:lang w:val="es"/>
              </w:rPr>
              <w:t>Servicios de Salud</w:t>
            </w:r>
          </w:p>
          <w:p w:rsidR="00214AD1" w:rsidRDefault="00214AD1" w:rsidP="00214AD1">
            <w:pPr>
              <w:pStyle w:val="Prrafodelista"/>
              <w:numPr>
                <w:ilvl w:val="0"/>
                <w:numId w:val="24"/>
              </w:numPr>
              <w:rPr>
                <w:rFonts w:ascii="Times New Roman" w:eastAsia="Times New Roman" w:hAnsi="Times New Roman" w:cs="Times New Roman"/>
                <w:color w:val="000000" w:themeColor="text1"/>
                <w:sz w:val="24"/>
                <w:szCs w:val="24"/>
                <w:lang w:val="es"/>
              </w:rPr>
            </w:pPr>
            <w:r w:rsidRPr="005B2623">
              <w:rPr>
                <w:rFonts w:ascii="Times New Roman" w:eastAsia="Times New Roman" w:hAnsi="Times New Roman" w:cs="Times New Roman"/>
                <w:color w:val="000000" w:themeColor="text1"/>
                <w:sz w:val="24"/>
                <w:szCs w:val="24"/>
                <w:lang w:val="es"/>
              </w:rPr>
              <w:t>Dpto. Ciencias Forenses</w:t>
            </w:r>
            <w:r>
              <w:rPr>
                <w:rFonts w:ascii="Times New Roman" w:eastAsia="Times New Roman" w:hAnsi="Times New Roman" w:cs="Times New Roman"/>
                <w:color w:val="000000" w:themeColor="text1"/>
                <w:sz w:val="24"/>
                <w:szCs w:val="24"/>
                <w:lang w:val="es"/>
              </w:rPr>
              <w:t>.</w:t>
            </w:r>
          </w:p>
          <w:p w:rsidR="00214AD1" w:rsidRPr="005B2623" w:rsidRDefault="00214AD1" w:rsidP="00214AD1">
            <w:pPr>
              <w:pStyle w:val="Prrafodelista"/>
              <w:numPr>
                <w:ilvl w:val="0"/>
                <w:numId w:val="24"/>
              </w:numPr>
              <w:jc w:val="both"/>
              <w:rPr>
                <w:rFonts w:ascii="Times New Roman" w:eastAsia="Times New Roman" w:hAnsi="Times New Roman" w:cs="Times New Roman"/>
                <w:color w:val="000000" w:themeColor="text1"/>
                <w:sz w:val="24"/>
                <w:szCs w:val="24"/>
                <w:lang w:val="es"/>
              </w:rPr>
            </w:pPr>
            <w:r w:rsidRPr="005B2623">
              <w:rPr>
                <w:rFonts w:ascii="Times New Roman" w:hAnsi="Times New Roman" w:cs="Times New Roman"/>
              </w:rPr>
              <w:t xml:space="preserve">Dpto. Medicina </w:t>
            </w:r>
            <w:r w:rsidRPr="005B2623">
              <w:rPr>
                <w:rFonts w:ascii="Times New Roman" w:eastAsia="Times New Roman" w:hAnsi="Times New Roman" w:cs="Times New Roman"/>
                <w:color w:val="000000" w:themeColor="text1"/>
                <w:sz w:val="24"/>
                <w:szCs w:val="24"/>
                <w:lang w:val="es"/>
              </w:rPr>
              <w:t>Legal tanto en San Joaquín como Unidades Medico Legales ubicadas a nivel regional.</w:t>
            </w:r>
          </w:p>
        </w:tc>
        <w:tc>
          <w:tcPr>
            <w:tcW w:w="4961" w:type="dxa"/>
            <w:shd w:val="clear" w:color="auto" w:fill="auto"/>
          </w:tcPr>
          <w:p w:rsidR="00214AD1" w:rsidRDefault="00214AD1" w:rsidP="00214AD1">
            <w:pPr>
              <w:jc w:val="both"/>
              <w:rPr>
                <w:rFonts w:ascii="Times New Roman" w:eastAsia="Times New Roman" w:hAnsi="Times New Roman" w:cs="Times New Roman"/>
              </w:rPr>
            </w:pPr>
            <w:r>
              <w:rPr>
                <w:rFonts w:ascii="Times New Roman" w:eastAsia="Times New Roman" w:hAnsi="Times New Roman" w:cs="Times New Roman"/>
                <w:lang w:val="es-CR"/>
              </w:rPr>
              <w:t>Co</w:t>
            </w:r>
            <w:r w:rsidRPr="1927F927">
              <w:rPr>
                <w:rFonts w:ascii="Times New Roman" w:eastAsia="Times New Roman" w:hAnsi="Times New Roman" w:cs="Times New Roman"/>
                <w:lang w:val="es-CR"/>
              </w:rPr>
              <w:t xml:space="preserve">n asistencia directa a pacientes </w:t>
            </w:r>
            <w:r>
              <w:rPr>
                <w:rFonts w:ascii="Times New Roman" w:eastAsia="Times New Roman" w:hAnsi="Times New Roman" w:cs="Times New Roman"/>
                <w:lang w:val="es-CR"/>
              </w:rPr>
              <w:t xml:space="preserve">sintomáticos respiratorios o casos </w:t>
            </w:r>
            <w:r w:rsidRPr="1927F927">
              <w:rPr>
                <w:rFonts w:ascii="Times New Roman" w:eastAsia="Times New Roman" w:hAnsi="Times New Roman" w:cs="Times New Roman"/>
                <w:lang w:val="es-CR"/>
              </w:rPr>
              <w:t>posibles, probables o confirmados</w:t>
            </w:r>
            <w:r>
              <w:rPr>
                <w:rFonts w:ascii="Times New Roman" w:eastAsia="Times New Roman" w:hAnsi="Times New Roman" w:cs="Times New Roman"/>
                <w:lang w:val="es-CR"/>
              </w:rPr>
              <w:t>;</w:t>
            </w:r>
            <w:r w:rsidRPr="1927F927">
              <w:rPr>
                <w:rFonts w:ascii="Times New Roman" w:eastAsia="Times New Roman" w:hAnsi="Times New Roman" w:cs="Times New Roman"/>
                <w:lang w:val="es-CR"/>
              </w:rPr>
              <w:t xml:space="preserve"> </w:t>
            </w:r>
            <w:r>
              <w:rPr>
                <w:rFonts w:ascii="Times New Roman" w:eastAsia="Times New Roman" w:hAnsi="Times New Roman" w:cs="Times New Roman"/>
                <w:lang w:val="es-CR"/>
              </w:rPr>
              <w:t xml:space="preserve">personal que realice procedimientos generadores de aerosoles, </w:t>
            </w:r>
            <w:r w:rsidRPr="1927F927">
              <w:rPr>
                <w:rFonts w:ascii="Times New Roman" w:eastAsia="Times New Roman" w:hAnsi="Times New Roman" w:cs="Times New Roman"/>
                <w:lang w:val="es-CR"/>
              </w:rPr>
              <w:t xml:space="preserve">o </w:t>
            </w:r>
            <w:r>
              <w:rPr>
                <w:rFonts w:ascii="Times New Roman" w:eastAsia="Times New Roman" w:hAnsi="Times New Roman" w:cs="Times New Roman"/>
                <w:lang w:val="es-CR"/>
              </w:rPr>
              <w:t xml:space="preserve">personal </w:t>
            </w:r>
            <w:r w:rsidRPr="1927F927">
              <w:rPr>
                <w:rFonts w:ascii="Times New Roman" w:eastAsia="Times New Roman" w:hAnsi="Times New Roman" w:cs="Times New Roman"/>
                <w:lang w:val="es-CR"/>
              </w:rPr>
              <w:t>que podrían tener contacto con cadáveres con fallecimiento asociado a COVID u otras patologías respiratorias</w:t>
            </w:r>
            <w:r>
              <w:rPr>
                <w:rStyle w:val="Refdenotaalpie"/>
                <w:rFonts w:ascii="Times New Roman" w:eastAsia="Times New Roman" w:hAnsi="Times New Roman" w:cs="Times New Roman"/>
                <w:lang w:val="es-CR"/>
              </w:rPr>
              <w:footnoteReference w:id="4"/>
            </w:r>
            <w:r w:rsidRPr="1927F927">
              <w:rPr>
                <w:rFonts w:ascii="Times New Roman" w:eastAsia="Times New Roman" w:hAnsi="Times New Roman" w:cs="Times New Roman"/>
                <w:lang w:val="es-CR"/>
              </w:rPr>
              <w:t>:</w:t>
            </w:r>
            <w:r w:rsidRPr="1927F927">
              <w:rPr>
                <w:rFonts w:ascii="Times New Roman" w:eastAsia="Times New Roman" w:hAnsi="Times New Roman" w:cs="Times New Roman"/>
              </w:rPr>
              <w:t xml:space="preserve"> </w:t>
            </w:r>
            <w:r w:rsidRPr="004A28DE">
              <w:rPr>
                <w:rFonts w:ascii="Times New Roman" w:eastAsia="Times New Roman" w:hAnsi="Times New Roman" w:cs="Times New Roman"/>
              </w:rPr>
              <w:t>Respiradores N95 o superiores, caretas faciales o lentes de protección, gorros, batas de bioseguridad 3, cubrebotas y guantes.</w:t>
            </w:r>
          </w:p>
          <w:p w:rsidR="00214AD1" w:rsidRDefault="00214AD1" w:rsidP="00214AD1">
            <w:pPr>
              <w:jc w:val="both"/>
              <w:rPr>
                <w:rFonts w:ascii="Times New Roman" w:eastAsia="Times New Roman" w:hAnsi="Times New Roman" w:cs="Times New Roman"/>
                <w:lang w:val="es-CR"/>
              </w:rPr>
            </w:pPr>
          </w:p>
        </w:tc>
      </w:tr>
      <w:tr w:rsidR="00214AD1" w:rsidTr="001A6F1A">
        <w:tc>
          <w:tcPr>
            <w:tcW w:w="1667" w:type="dxa"/>
            <w:vMerge/>
          </w:tcPr>
          <w:p w:rsidR="00214AD1" w:rsidRPr="60DA51D7" w:rsidRDefault="00214AD1" w:rsidP="00214AD1">
            <w:pPr>
              <w:ind w:left="363" w:hanging="363"/>
              <w:jc w:val="both"/>
              <w:rPr>
                <w:rFonts w:ascii="Times New Roman" w:eastAsia="Times New Roman" w:hAnsi="Times New Roman" w:cs="Times New Roman"/>
                <w:color w:val="000000" w:themeColor="text1"/>
                <w:lang w:val="es"/>
              </w:rPr>
            </w:pPr>
          </w:p>
        </w:tc>
        <w:tc>
          <w:tcPr>
            <w:tcW w:w="3290" w:type="dxa"/>
            <w:shd w:val="clear" w:color="auto" w:fill="auto"/>
          </w:tcPr>
          <w:p w:rsidR="00214AD1" w:rsidRPr="00262168" w:rsidRDefault="00214AD1" w:rsidP="00214AD1">
            <w:pPr>
              <w:jc w:val="both"/>
              <w:rPr>
                <w:rFonts w:ascii="Times New Roman" w:eastAsia="Times New Roman" w:hAnsi="Times New Roman" w:cs="Times New Roman"/>
                <w:color w:val="000000" w:themeColor="text1"/>
                <w:lang w:val="es"/>
              </w:rPr>
            </w:pPr>
            <w:r>
              <w:rPr>
                <w:rFonts w:ascii="Times New Roman" w:eastAsia="Times New Roman" w:hAnsi="Times New Roman" w:cs="Times New Roman"/>
                <w:color w:val="000000" w:themeColor="text1"/>
                <w:lang w:val="es"/>
              </w:rPr>
              <w:t>Personal de la sección de cárceles del OIJ que deban tener contacto directo con casos positivos</w:t>
            </w:r>
            <w:r w:rsidR="007A763B">
              <w:rPr>
                <w:rFonts w:ascii="Times New Roman" w:eastAsia="Times New Roman" w:hAnsi="Times New Roman" w:cs="Times New Roman"/>
                <w:color w:val="000000" w:themeColor="text1"/>
                <w:lang w:val="es"/>
              </w:rPr>
              <w:t xml:space="preserve"> por Covid-19</w:t>
            </w:r>
            <w:r>
              <w:rPr>
                <w:rFonts w:ascii="Times New Roman" w:eastAsia="Times New Roman" w:hAnsi="Times New Roman" w:cs="Times New Roman"/>
                <w:color w:val="000000" w:themeColor="text1"/>
                <w:lang w:val="es"/>
              </w:rPr>
              <w:t xml:space="preserve"> requeridos por la autoridad judicial.</w:t>
            </w:r>
          </w:p>
        </w:tc>
        <w:tc>
          <w:tcPr>
            <w:tcW w:w="4961" w:type="dxa"/>
            <w:shd w:val="clear" w:color="auto" w:fill="auto"/>
          </w:tcPr>
          <w:p w:rsidR="00214AD1" w:rsidRDefault="00214AD1" w:rsidP="00214AD1">
            <w:pPr>
              <w:jc w:val="both"/>
              <w:rPr>
                <w:rFonts w:ascii="Times New Roman" w:eastAsia="Times New Roman" w:hAnsi="Times New Roman" w:cs="Times New Roman"/>
                <w:lang w:val="es-CR"/>
              </w:rPr>
            </w:pPr>
            <w:r w:rsidRPr="004A28DE">
              <w:rPr>
                <w:rFonts w:ascii="Times New Roman" w:eastAsia="Times New Roman" w:hAnsi="Times New Roman" w:cs="Times New Roman"/>
              </w:rPr>
              <w:t>Mascarilla Quirúrgica, careta facial o lentes de protección, gorros, batas de bioseguridad 3, cubrebotas y guantes.</w:t>
            </w:r>
          </w:p>
        </w:tc>
      </w:tr>
    </w:tbl>
    <w:p w:rsidR="73D057AB" w:rsidRDefault="73D057AB" w:rsidP="73D057AB"/>
    <w:p w:rsidR="007B0F85" w:rsidRDefault="007B0F85" w:rsidP="73D057AB"/>
    <w:p w:rsidR="00732007" w:rsidRDefault="00732007" w:rsidP="73D057AB"/>
    <w:p w:rsidR="00B665E3" w:rsidRPr="005C21FA" w:rsidRDefault="00B665E3" w:rsidP="00B665E3">
      <w:pPr>
        <w:pStyle w:val="Ttulo2"/>
        <w:numPr>
          <w:ilvl w:val="0"/>
          <w:numId w:val="0"/>
        </w:numPr>
        <w:spacing w:line="360" w:lineRule="auto"/>
      </w:pPr>
      <w:r>
        <w:t>5.5 Excepciones sobre el uso de mascarillas:</w:t>
      </w:r>
    </w:p>
    <w:p w:rsidR="00B665E3" w:rsidRDefault="00B665E3" w:rsidP="00B665E3">
      <w:pPr>
        <w:jc w:val="both"/>
        <w:rPr>
          <w:rFonts w:ascii="Times New Roman" w:hAnsi="Times New Roman" w:cs="Times New Roman"/>
          <w:lang w:val="es-CR"/>
        </w:rPr>
      </w:pPr>
    </w:p>
    <w:p w:rsidR="00B665E3" w:rsidRDefault="00B665E3" w:rsidP="00B665E3">
      <w:pPr>
        <w:spacing w:line="360" w:lineRule="auto"/>
        <w:ind w:firstLine="851"/>
        <w:jc w:val="both"/>
        <w:rPr>
          <w:rFonts w:ascii="Times New Roman" w:hAnsi="Times New Roman" w:cs="Times New Roman"/>
          <w:lang w:val="es-CR"/>
        </w:rPr>
      </w:pPr>
      <w:r>
        <w:rPr>
          <w:rFonts w:ascii="Times New Roman" w:eastAsia="Avenir Next LT Pro Light" w:hAnsi="Times New Roman" w:cs="Times New Roman"/>
          <w:color w:val="000000" w:themeColor="text1"/>
          <w:lang w:val="es-ES"/>
        </w:rPr>
        <w:t xml:space="preserve">En los casos donde el uso de mascarilla o respirador sea requerido, según lo dispuesto en el documento </w:t>
      </w:r>
      <w:r w:rsidRPr="00105F8A">
        <w:rPr>
          <w:rFonts w:ascii="Times New Roman" w:eastAsia="Avenir Next LT Pro Light" w:hAnsi="Times New Roman" w:cs="Times New Roman"/>
          <w:color w:val="000000" w:themeColor="text1"/>
          <w:lang w:val="es-ES"/>
        </w:rPr>
        <w:t>LS-SS-006. Lineamientos generales para el uso del Equipo de Protección Personal (EPP), para prevenir la exposición al COVID-19 en Servicios de Salud y Centros de trabajo</w:t>
      </w:r>
      <w:r>
        <w:rPr>
          <w:rFonts w:ascii="Times New Roman" w:hAnsi="Times New Roman" w:cs="Times New Roman"/>
          <w:lang w:val="es-CR"/>
        </w:rPr>
        <w:t>, emitido por el Ministerio de Salud, refiere en lo atinente lo siguiente referente a las excepciones en el uso de la mascarilla</w:t>
      </w:r>
    </w:p>
    <w:p w:rsidR="00B665E3" w:rsidRPr="00EA158D" w:rsidRDefault="00B665E3" w:rsidP="00B665E3">
      <w:pPr>
        <w:autoSpaceDE w:val="0"/>
        <w:autoSpaceDN w:val="0"/>
        <w:adjustRightInd w:val="0"/>
        <w:ind w:right="567"/>
        <w:jc w:val="both"/>
        <w:rPr>
          <w:rFonts w:ascii="Times New Roman" w:hAnsi="Times New Roman" w:cs="Times New Roman"/>
          <w:i/>
        </w:rPr>
      </w:pPr>
    </w:p>
    <w:p w:rsidR="00B665E3" w:rsidRPr="00DF423B" w:rsidRDefault="00B665E3" w:rsidP="00B665E3">
      <w:pPr>
        <w:pStyle w:val="Prrafodelista"/>
        <w:autoSpaceDE w:val="0"/>
        <w:autoSpaceDN w:val="0"/>
        <w:adjustRightInd w:val="0"/>
        <w:spacing w:line="360" w:lineRule="auto"/>
        <w:ind w:left="851" w:right="567"/>
        <w:jc w:val="both"/>
        <w:rPr>
          <w:rFonts w:ascii="Times New Roman" w:hAnsi="Times New Roman" w:cs="Times New Roman"/>
          <w:color w:val="000000"/>
        </w:rPr>
      </w:pPr>
      <w:r>
        <w:rPr>
          <w:rFonts w:ascii="Times New Roman" w:hAnsi="Times New Roman" w:cs="Times New Roman"/>
          <w:i/>
        </w:rPr>
        <w:t>“(…) P</w:t>
      </w:r>
      <w:r w:rsidRPr="00EA158D">
        <w:rPr>
          <w:rFonts w:ascii="Times New Roman" w:hAnsi="Times New Roman" w:cs="Times New Roman"/>
          <w:i/>
        </w:rPr>
        <w:t>ersonas trabajadoras que, por sus tareas o condición médica, limitaciones de salud, físicas, cognitivas, psicosociales o motoras u otras enfermedades que imposibiliten el uso de EPP todo o en parte, así como aquellas que tengan dificultad para comprender y acatar los lineamientos acerca de estas, deben solicitar la evaluación correspondiente al médico tratante o profesional en salud ocupacional que respalde la excepción al uso de EPP y el medio alternativo que deberá utilizar</w:t>
      </w:r>
      <w:r>
        <w:rPr>
          <w:rFonts w:ascii="Times New Roman" w:hAnsi="Times New Roman" w:cs="Times New Roman"/>
          <w:i/>
        </w:rPr>
        <w:t>”</w:t>
      </w:r>
      <w:r w:rsidRPr="00EA158D">
        <w:rPr>
          <w:rFonts w:ascii="Times New Roman" w:hAnsi="Times New Roman" w:cs="Times New Roman"/>
          <w:color w:val="000000"/>
        </w:rPr>
        <w:t xml:space="preserve">. </w:t>
      </w:r>
    </w:p>
    <w:p w:rsidR="00B665E3" w:rsidRPr="005E4663" w:rsidRDefault="00B665E3" w:rsidP="00B665E3">
      <w:pPr>
        <w:spacing w:line="360" w:lineRule="auto"/>
        <w:ind w:right="567" w:firstLine="851"/>
        <w:jc w:val="both"/>
        <w:rPr>
          <w:rFonts w:ascii="Times New Roman" w:hAnsi="Times New Roman" w:cs="Times New Roman"/>
        </w:rPr>
      </w:pPr>
      <w:r>
        <w:rPr>
          <w:rFonts w:ascii="Times New Roman" w:hAnsi="Times New Roman" w:cs="Times New Roman"/>
        </w:rPr>
        <w:t xml:space="preserve">Por tanto, en aquellas situaciones, donde exista indicación de excepción </w:t>
      </w:r>
      <w:r w:rsidRPr="004529D9">
        <w:rPr>
          <w:rFonts w:ascii="Times New Roman" w:hAnsi="Times New Roman" w:cs="Times New Roman"/>
          <w:u w:val="single"/>
        </w:rPr>
        <w:t>expresa</w:t>
      </w:r>
      <w:r>
        <w:rPr>
          <w:rFonts w:ascii="Times New Roman" w:hAnsi="Times New Roman" w:cs="Times New Roman"/>
        </w:rPr>
        <w:t xml:space="preserve"> en el uso de mascarilla, respirador u otros medios de protección respiratoria a través de dictamen médico respectivo emitido por el especialista en la materia, será el Subproceso Salud Ocupacional quien valore dicha situación y emita el criterio técnico respectivo sobre la medida de protección alterna. </w:t>
      </w:r>
    </w:p>
    <w:p w:rsidR="00C93948" w:rsidRDefault="00C93948" w:rsidP="00B665E3">
      <w:pPr>
        <w:pStyle w:val="Ttulo2"/>
        <w:numPr>
          <w:ilvl w:val="0"/>
          <w:numId w:val="0"/>
        </w:numPr>
        <w:spacing w:line="360" w:lineRule="auto"/>
        <w:ind w:left="360"/>
      </w:pPr>
    </w:p>
    <w:p w:rsidR="00302D1F" w:rsidRDefault="00302D1F" w:rsidP="005B3F5E">
      <w:pPr>
        <w:pStyle w:val="Ttulo2"/>
        <w:numPr>
          <w:ilvl w:val="1"/>
          <w:numId w:val="34"/>
        </w:numPr>
        <w:spacing w:line="360" w:lineRule="auto"/>
      </w:pPr>
      <w:r>
        <w:t>Lineamientos de limpieza y desinfección de equipos de protección reutilizables</w:t>
      </w:r>
    </w:p>
    <w:p w:rsidR="00302D1F" w:rsidRDefault="00302D1F" w:rsidP="007837C1">
      <w:pPr>
        <w:spacing w:line="360" w:lineRule="auto"/>
        <w:ind w:right="340"/>
        <w:jc w:val="both"/>
        <w:rPr>
          <w:rFonts w:ascii="Times New Roman" w:hAnsi="Times New Roman" w:cs="Times New Roman"/>
        </w:rPr>
      </w:pPr>
    </w:p>
    <w:p w:rsidR="005B3F5E" w:rsidRDefault="00780BEE" w:rsidP="005B3F5E">
      <w:pPr>
        <w:pStyle w:val="Prrafodelista"/>
        <w:numPr>
          <w:ilvl w:val="2"/>
          <w:numId w:val="34"/>
        </w:numPr>
        <w:spacing w:after="0" w:line="360" w:lineRule="auto"/>
        <w:ind w:left="426"/>
        <w:jc w:val="both"/>
        <w:rPr>
          <w:rFonts w:ascii="Times New Roman" w:hAnsi="Times New Roman" w:cs="Times New Roman"/>
          <w:sz w:val="24"/>
          <w:szCs w:val="24"/>
        </w:rPr>
      </w:pPr>
      <w:r w:rsidRPr="738DD101">
        <w:rPr>
          <w:rFonts w:ascii="Times New Roman" w:hAnsi="Times New Roman" w:cs="Times New Roman"/>
          <w:sz w:val="24"/>
          <w:szCs w:val="24"/>
        </w:rPr>
        <w:t xml:space="preserve">Al utilizar equipo de protección personal reutilizables, se debe limpiar y desinfectar según las recomendaciones </w:t>
      </w:r>
      <w:r w:rsidR="00A37F62" w:rsidRPr="738DD101">
        <w:rPr>
          <w:rFonts w:ascii="Times New Roman" w:hAnsi="Times New Roman" w:cs="Times New Roman"/>
          <w:sz w:val="24"/>
          <w:szCs w:val="24"/>
        </w:rPr>
        <w:t xml:space="preserve">brindadas por el fabricante </w:t>
      </w:r>
      <w:r w:rsidRPr="738DD101">
        <w:rPr>
          <w:rFonts w:ascii="Times New Roman" w:hAnsi="Times New Roman" w:cs="Times New Roman"/>
          <w:sz w:val="24"/>
          <w:szCs w:val="24"/>
        </w:rPr>
        <w:t>para cada uno de los equipos y se guardarán según se disponga dentro de la jornada laboral o al finalizar el día.</w:t>
      </w:r>
    </w:p>
    <w:p w:rsidR="005B3F5E" w:rsidRDefault="005B3F5E" w:rsidP="005B3F5E">
      <w:pPr>
        <w:pStyle w:val="Prrafodelista"/>
        <w:numPr>
          <w:ilvl w:val="2"/>
          <w:numId w:val="3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A37F62" w:rsidRPr="738DD101">
        <w:rPr>
          <w:rFonts w:ascii="Times New Roman" w:hAnsi="Times New Roman" w:cs="Times New Roman"/>
          <w:sz w:val="24"/>
          <w:szCs w:val="24"/>
        </w:rPr>
        <w:t xml:space="preserve">osterior a </w:t>
      </w:r>
      <w:r w:rsidR="00302D1F" w:rsidRPr="738DD101">
        <w:rPr>
          <w:rFonts w:ascii="Times New Roman" w:hAnsi="Times New Roman" w:cs="Times New Roman"/>
          <w:sz w:val="24"/>
          <w:szCs w:val="24"/>
        </w:rPr>
        <w:t xml:space="preserve">utilizar la careta, lave cada uno de sus componentes con jabón líquido neutro, </w:t>
      </w:r>
      <w:r w:rsidR="00FF5C6A" w:rsidRPr="738DD101">
        <w:rPr>
          <w:rFonts w:ascii="Times New Roman" w:hAnsi="Times New Roman" w:cs="Times New Roman"/>
          <w:sz w:val="24"/>
          <w:szCs w:val="24"/>
        </w:rPr>
        <w:t xml:space="preserve">séquela con un trapo </w:t>
      </w:r>
      <w:r w:rsidR="00931CB5" w:rsidRPr="738DD101">
        <w:rPr>
          <w:rFonts w:ascii="Times New Roman" w:hAnsi="Times New Roman" w:cs="Times New Roman"/>
          <w:sz w:val="24"/>
          <w:szCs w:val="24"/>
        </w:rPr>
        <w:t xml:space="preserve">de algodón, microfibra o toalla de papel para evitar ralladuras y desgaste. Luego, </w:t>
      </w:r>
      <w:r w:rsidR="00302D1F" w:rsidRPr="738DD101">
        <w:rPr>
          <w:rFonts w:ascii="Times New Roman" w:hAnsi="Times New Roman" w:cs="Times New Roman"/>
          <w:sz w:val="24"/>
          <w:szCs w:val="24"/>
        </w:rPr>
        <w:t xml:space="preserve">guárdela en un lugar limpio y seco donde no se contamine.  </w:t>
      </w:r>
      <w:r w:rsidR="008F0B72" w:rsidRPr="738DD101">
        <w:rPr>
          <w:rFonts w:ascii="Times New Roman" w:hAnsi="Times New Roman" w:cs="Times New Roman"/>
          <w:sz w:val="24"/>
          <w:szCs w:val="24"/>
        </w:rPr>
        <w:t xml:space="preserve">Además, se recomienda efectuar una desinfección </w:t>
      </w:r>
      <w:r w:rsidR="005E4663" w:rsidRPr="005B3F5E">
        <w:rPr>
          <w:rFonts w:ascii="Times New Roman" w:hAnsi="Times New Roman" w:cs="Times New Roman"/>
          <w:b/>
          <w:bCs/>
          <w:sz w:val="24"/>
          <w:szCs w:val="24"/>
        </w:rPr>
        <w:t>e</w:t>
      </w:r>
      <w:r w:rsidR="008F0B72" w:rsidRPr="005B3F5E">
        <w:rPr>
          <w:rFonts w:ascii="Times New Roman" w:hAnsi="Times New Roman" w:cs="Times New Roman"/>
          <w:b/>
          <w:bCs/>
          <w:sz w:val="24"/>
          <w:szCs w:val="24"/>
        </w:rPr>
        <w:t>sporádica</w:t>
      </w:r>
      <w:r w:rsidR="008F0B72" w:rsidRPr="005B3F5E">
        <w:rPr>
          <w:rFonts w:ascii="Times New Roman" w:hAnsi="Times New Roman" w:cs="Times New Roman"/>
          <w:sz w:val="24"/>
          <w:szCs w:val="24"/>
        </w:rPr>
        <w:t xml:space="preserve"> con soluciones alcohólicas de concentración 70º o superior ya que la aplicación continua o muy frecuente de estos productos podrían afectar el visor de la careta.  </w:t>
      </w:r>
      <w:r w:rsidR="00302D1F" w:rsidRPr="005B3F5E">
        <w:rPr>
          <w:rFonts w:ascii="Times New Roman" w:hAnsi="Times New Roman" w:cs="Times New Roman"/>
          <w:sz w:val="24"/>
          <w:szCs w:val="24"/>
        </w:rPr>
        <w:t>No utilice alcohol ni otras sustancias abrasivas</w:t>
      </w:r>
      <w:r w:rsidR="00242E4B" w:rsidRPr="005B3F5E">
        <w:rPr>
          <w:rFonts w:ascii="Times New Roman" w:hAnsi="Times New Roman" w:cs="Times New Roman"/>
          <w:sz w:val="24"/>
          <w:szCs w:val="24"/>
        </w:rPr>
        <w:t xml:space="preserve">, a menos que el fabricante de </w:t>
      </w:r>
      <w:r w:rsidR="00896B6B" w:rsidRPr="005B3F5E">
        <w:rPr>
          <w:rFonts w:ascii="Times New Roman" w:hAnsi="Times New Roman" w:cs="Times New Roman"/>
          <w:sz w:val="24"/>
          <w:szCs w:val="24"/>
        </w:rPr>
        <w:t>esta</w:t>
      </w:r>
      <w:r w:rsidR="00242E4B" w:rsidRPr="005B3F5E">
        <w:rPr>
          <w:rFonts w:ascii="Times New Roman" w:hAnsi="Times New Roman" w:cs="Times New Roman"/>
          <w:sz w:val="24"/>
          <w:szCs w:val="24"/>
        </w:rPr>
        <w:t xml:space="preserve"> lo establezca dentro de las </w:t>
      </w:r>
      <w:r w:rsidR="006F754F" w:rsidRPr="005B3F5E">
        <w:rPr>
          <w:rFonts w:ascii="Times New Roman" w:hAnsi="Times New Roman" w:cs="Times New Roman"/>
          <w:sz w:val="24"/>
          <w:szCs w:val="24"/>
        </w:rPr>
        <w:t>instrucciones</w:t>
      </w:r>
      <w:r w:rsidR="003423F1" w:rsidRPr="005B3F5E">
        <w:rPr>
          <w:rFonts w:ascii="Times New Roman" w:hAnsi="Times New Roman" w:cs="Times New Roman"/>
          <w:sz w:val="24"/>
          <w:szCs w:val="24"/>
        </w:rPr>
        <w:t xml:space="preserve"> de limpieza y desinfección del equipo.</w:t>
      </w:r>
    </w:p>
    <w:p w:rsidR="005B3F5E" w:rsidRDefault="00973612" w:rsidP="005B3F5E">
      <w:pPr>
        <w:pStyle w:val="Prrafodelista"/>
        <w:numPr>
          <w:ilvl w:val="2"/>
          <w:numId w:val="34"/>
        </w:numPr>
        <w:spacing w:after="0" w:line="360" w:lineRule="auto"/>
        <w:ind w:left="426"/>
        <w:jc w:val="both"/>
        <w:rPr>
          <w:rFonts w:ascii="Times New Roman" w:hAnsi="Times New Roman" w:cs="Times New Roman"/>
          <w:sz w:val="24"/>
          <w:szCs w:val="24"/>
        </w:rPr>
      </w:pPr>
      <w:r w:rsidRPr="005B3F5E">
        <w:rPr>
          <w:rFonts w:ascii="Times New Roman" w:hAnsi="Times New Roman" w:cs="Times New Roman"/>
          <w:sz w:val="24"/>
          <w:szCs w:val="24"/>
        </w:rPr>
        <w:t>Si se emplea lentes de protección</w:t>
      </w:r>
      <w:r w:rsidR="003423F1" w:rsidRPr="005B3F5E">
        <w:rPr>
          <w:rFonts w:ascii="Times New Roman" w:hAnsi="Times New Roman" w:cs="Times New Roman"/>
          <w:sz w:val="24"/>
          <w:szCs w:val="24"/>
        </w:rPr>
        <w:t xml:space="preserve"> (</w:t>
      </w:r>
      <w:proofErr w:type="spellStart"/>
      <w:r w:rsidR="003423F1" w:rsidRPr="005B3F5E">
        <w:rPr>
          <w:rFonts w:ascii="Times New Roman" w:hAnsi="Times New Roman" w:cs="Times New Roman"/>
          <w:sz w:val="24"/>
          <w:szCs w:val="24"/>
        </w:rPr>
        <w:t>goggles</w:t>
      </w:r>
      <w:proofErr w:type="spellEnd"/>
      <w:r w:rsidR="003423F1" w:rsidRPr="005B3F5E">
        <w:rPr>
          <w:rFonts w:ascii="Times New Roman" w:hAnsi="Times New Roman" w:cs="Times New Roman"/>
          <w:sz w:val="24"/>
          <w:szCs w:val="24"/>
        </w:rPr>
        <w:t xml:space="preserve">) se </w:t>
      </w:r>
      <w:r w:rsidR="005418BD" w:rsidRPr="005B3F5E">
        <w:rPr>
          <w:rFonts w:ascii="Times New Roman" w:hAnsi="Times New Roman" w:cs="Times New Roman"/>
          <w:sz w:val="24"/>
          <w:szCs w:val="24"/>
        </w:rPr>
        <w:t>recomienda</w:t>
      </w:r>
      <w:r w:rsidR="003423F1" w:rsidRPr="005B3F5E">
        <w:rPr>
          <w:rFonts w:ascii="Times New Roman" w:hAnsi="Times New Roman" w:cs="Times New Roman"/>
          <w:sz w:val="24"/>
          <w:szCs w:val="24"/>
        </w:rPr>
        <w:t xml:space="preserve"> depositar en un recipiente para su limpieza</w:t>
      </w:r>
      <w:r w:rsidR="007476FB" w:rsidRPr="005B3F5E">
        <w:rPr>
          <w:rFonts w:ascii="Times New Roman" w:hAnsi="Times New Roman" w:cs="Times New Roman"/>
          <w:sz w:val="24"/>
          <w:szCs w:val="24"/>
        </w:rPr>
        <w:t xml:space="preserve"> que contenga solución de agua con jabón líquido pH neutro, destinado para ese fin.</w:t>
      </w:r>
      <w:r w:rsidR="00EA44C2" w:rsidRPr="005B3F5E">
        <w:rPr>
          <w:rFonts w:ascii="Times New Roman" w:hAnsi="Times New Roman" w:cs="Times New Roman"/>
          <w:sz w:val="24"/>
          <w:szCs w:val="24"/>
        </w:rPr>
        <w:t xml:space="preserve"> Luego, se enjuaga el agua jabonosa y para su de</w:t>
      </w:r>
      <w:r w:rsidR="003423F1" w:rsidRPr="005B3F5E">
        <w:rPr>
          <w:rFonts w:ascii="Times New Roman" w:hAnsi="Times New Roman" w:cs="Times New Roman"/>
          <w:sz w:val="24"/>
          <w:szCs w:val="24"/>
        </w:rPr>
        <w:t>sinfección</w:t>
      </w:r>
      <w:r w:rsidR="00B01BB1" w:rsidRPr="005B3F5E">
        <w:rPr>
          <w:rFonts w:ascii="Times New Roman" w:hAnsi="Times New Roman" w:cs="Times New Roman"/>
          <w:sz w:val="24"/>
          <w:szCs w:val="24"/>
        </w:rPr>
        <w:t xml:space="preserve"> se sumerge en una solución </w:t>
      </w:r>
      <w:r w:rsidR="003423F1" w:rsidRPr="005B3F5E">
        <w:rPr>
          <w:rFonts w:ascii="Times New Roman" w:hAnsi="Times New Roman" w:cs="Times New Roman"/>
          <w:sz w:val="24"/>
          <w:szCs w:val="24"/>
        </w:rPr>
        <w:t>que contenga una concentración de hipoclorito de sodio al 0.</w:t>
      </w:r>
      <w:r w:rsidR="00334E0C" w:rsidRPr="005B3F5E">
        <w:rPr>
          <w:rFonts w:ascii="Times New Roman" w:hAnsi="Times New Roman" w:cs="Times New Roman"/>
          <w:sz w:val="24"/>
          <w:szCs w:val="24"/>
        </w:rPr>
        <w:t>0</w:t>
      </w:r>
      <w:r w:rsidR="003423F1" w:rsidRPr="005B3F5E">
        <w:rPr>
          <w:rFonts w:ascii="Times New Roman" w:hAnsi="Times New Roman" w:cs="Times New Roman"/>
          <w:sz w:val="24"/>
          <w:szCs w:val="24"/>
        </w:rPr>
        <w:t>5%</w:t>
      </w:r>
      <w:r w:rsidR="00B86409" w:rsidRPr="005B3F5E">
        <w:rPr>
          <w:rFonts w:ascii="Times New Roman" w:hAnsi="Times New Roman" w:cs="Times New Roman"/>
          <w:sz w:val="24"/>
          <w:szCs w:val="24"/>
        </w:rPr>
        <w:t xml:space="preserve"> por un periodo no mayor a 5 minutos</w:t>
      </w:r>
      <w:r w:rsidR="00334E0C" w:rsidRPr="005B3F5E">
        <w:rPr>
          <w:rFonts w:ascii="Times New Roman" w:hAnsi="Times New Roman" w:cs="Times New Roman"/>
          <w:sz w:val="24"/>
          <w:szCs w:val="24"/>
        </w:rPr>
        <w:t xml:space="preserve"> (</w:t>
      </w:r>
      <w:r w:rsidR="00435432" w:rsidRPr="005B3F5E">
        <w:rPr>
          <w:rFonts w:ascii="Times New Roman" w:hAnsi="Times New Roman" w:cs="Times New Roman"/>
          <w:sz w:val="24"/>
          <w:szCs w:val="24"/>
        </w:rPr>
        <w:t>2 cucharaditas</w:t>
      </w:r>
      <w:r w:rsidR="00334E0C" w:rsidRPr="005B3F5E">
        <w:rPr>
          <w:rFonts w:ascii="Times New Roman" w:hAnsi="Times New Roman" w:cs="Times New Roman"/>
          <w:sz w:val="24"/>
          <w:szCs w:val="24"/>
        </w:rPr>
        <w:t xml:space="preserve"> de cloro comercial al 5% en </w:t>
      </w:r>
      <w:r w:rsidR="00435432" w:rsidRPr="005B3F5E">
        <w:rPr>
          <w:rFonts w:ascii="Times New Roman" w:hAnsi="Times New Roman" w:cs="Times New Roman"/>
          <w:sz w:val="24"/>
          <w:szCs w:val="24"/>
        </w:rPr>
        <w:t>990 ml de agua)</w:t>
      </w:r>
      <w:r w:rsidR="003423F1" w:rsidRPr="005B3F5E">
        <w:rPr>
          <w:rFonts w:ascii="Times New Roman" w:hAnsi="Times New Roman" w:cs="Times New Roman"/>
          <w:sz w:val="24"/>
          <w:szCs w:val="24"/>
        </w:rPr>
        <w:t>.</w:t>
      </w:r>
      <w:r w:rsidR="00B86409" w:rsidRPr="005B3F5E">
        <w:rPr>
          <w:rFonts w:ascii="Times New Roman" w:hAnsi="Times New Roman" w:cs="Times New Roman"/>
          <w:sz w:val="24"/>
          <w:szCs w:val="24"/>
        </w:rPr>
        <w:t xml:space="preserve"> Luego se enjuaga nuevamente con agua.</w:t>
      </w:r>
    </w:p>
    <w:p w:rsidR="005B3F5E" w:rsidRPr="005B3F5E" w:rsidRDefault="0011409F" w:rsidP="005B3F5E">
      <w:pPr>
        <w:pStyle w:val="Prrafodelista"/>
        <w:numPr>
          <w:ilvl w:val="2"/>
          <w:numId w:val="34"/>
        </w:numPr>
        <w:spacing w:after="0" w:line="360" w:lineRule="auto"/>
        <w:ind w:left="426"/>
        <w:jc w:val="both"/>
        <w:rPr>
          <w:rFonts w:ascii="Times New Roman" w:hAnsi="Times New Roman" w:cs="Times New Roman"/>
          <w:sz w:val="24"/>
          <w:szCs w:val="24"/>
        </w:rPr>
      </w:pPr>
      <w:r w:rsidRPr="005B3F5E">
        <w:rPr>
          <w:rFonts w:ascii="Times New Roman" w:hAnsi="Times New Roman" w:cs="Times New Roman"/>
          <w:sz w:val="24"/>
          <w:szCs w:val="24"/>
        </w:rPr>
        <w:t>Al utilizar g</w:t>
      </w:r>
      <w:r w:rsidR="007D5668" w:rsidRPr="005B3F5E">
        <w:rPr>
          <w:rFonts w:ascii="Times New Roman" w:hAnsi="Times New Roman" w:cs="Times New Roman"/>
          <w:sz w:val="24"/>
          <w:szCs w:val="24"/>
        </w:rPr>
        <w:t xml:space="preserve">uantes </w:t>
      </w:r>
      <w:r w:rsidR="000F5BFC" w:rsidRPr="005B3F5E">
        <w:rPr>
          <w:rFonts w:ascii="Times New Roman" w:hAnsi="Times New Roman" w:cs="Times New Roman"/>
          <w:sz w:val="24"/>
          <w:szCs w:val="24"/>
        </w:rPr>
        <w:t>reutilizable</w:t>
      </w:r>
      <w:r w:rsidRPr="005B3F5E">
        <w:rPr>
          <w:rFonts w:ascii="Times New Roman" w:hAnsi="Times New Roman" w:cs="Times New Roman"/>
          <w:sz w:val="24"/>
          <w:szCs w:val="24"/>
        </w:rPr>
        <w:t>s se</w:t>
      </w:r>
      <w:r w:rsidR="00B54092" w:rsidRPr="005B3F5E">
        <w:rPr>
          <w:rFonts w:ascii="Times New Roman" w:hAnsi="Times New Roman" w:cs="Times New Roman"/>
          <w:sz w:val="24"/>
          <w:szCs w:val="24"/>
        </w:rPr>
        <w:t xml:space="preserve"> sugiere</w:t>
      </w:r>
      <w:r w:rsidR="00896B6B" w:rsidRPr="005B3F5E">
        <w:rPr>
          <w:rFonts w:ascii="Times New Roman" w:hAnsi="Times New Roman" w:cs="Times New Roman"/>
          <w:sz w:val="24"/>
          <w:szCs w:val="24"/>
        </w:rPr>
        <w:t xml:space="preserve"> desinfectar </w:t>
      </w:r>
      <w:r w:rsidR="00B54092" w:rsidRPr="005B3F5E">
        <w:rPr>
          <w:rFonts w:ascii="Times New Roman" w:hAnsi="Times New Roman" w:cs="Times New Roman"/>
          <w:sz w:val="24"/>
          <w:szCs w:val="24"/>
        </w:rPr>
        <w:t>de previo.</w:t>
      </w:r>
    </w:p>
    <w:p w:rsidR="00100FFA" w:rsidRPr="005B3F5E" w:rsidRDefault="00100FFA" w:rsidP="005B3F5E">
      <w:pPr>
        <w:pStyle w:val="Prrafodelista"/>
        <w:numPr>
          <w:ilvl w:val="2"/>
          <w:numId w:val="34"/>
        </w:numPr>
        <w:spacing w:after="0" w:line="360" w:lineRule="auto"/>
        <w:ind w:left="426"/>
        <w:jc w:val="both"/>
        <w:rPr>
          <w:rFonts w:ascii="Times New Roman" w:hAnsi="Times New Roman" w:cs="Times New Roman"/>
          <w:sz w:val="24"/>
          <w:szCs w:val="24"/>
        </w:rPr>
      </w:pPr>
      <w:r w:rsidRPr="005B3F5E">
        <w:rPr>
          <w:rFonts w:ascii="Times New Roman" w:hAnsi="Times New Roman" w:cs="Times New Roman"/>
          <w:sz w:val="24"/>
          <w:szCs w:val="24"/>
        </w:rPr>
        <w:t xml:space="preserve">En cuanto a las mascarillas </w:t>
      </w:r>
      <w:r w:rsidR="00DC4147" w:rsidRPr="005B3F5E">
        <w:rPr>
          <w:rFonts w:ascii="Times New Roman" w:hAnsi="Times New Roman" w:cs="Times New Roman"/>
          <w:sz w:val="24"/>
          <w:szCs w:val="24"/>
        </w:rPr>
        <w:t>de</w:t>
      </w:r>
      <w:r w:rsidR="00FF4885" w:rsidRPr="005B3F5E">
        <w:rPr>
          <w:rFonts w:ascii="Times New Roman" w:hAnsi="Times New Roman" w:cs="Times New Roman"/>
          <w:sz w:val="24"/>
          <w:szCs w:val="24"/>
        </w:rPr>
        <w:t xml:space="preserve"> tela reutilizables, debe lavarse</w:t>
      </w:r>
      <w:r w:rsidR="373FC1C3" w:rsidRPr="005B3F5E">
        <w:rPr>
          <w:rFonts w:ascii="Times New Roman" w:hAnsi="Times New Roman" w:cs="Times New Roman"/>
          <w:sz w:val="24"/>
          <w:szCs w:val="24"/>
        </w:rPr>
        <w:t xml:space="preserve"> después de su uso</w:t>
      </w:r>
      <w:r w:rsidR="00FF4885" w:rsidRPr="005B3F5E">
        <w:rPr>
          <w:rFonts w:ascii="Times New Roman" w:hAnsi="Times New Roman" w:cs="Times New Roman"/>
          <w:sz w:val="24"/>
          <w:szCs w:val="24"/>
        </w:rPr>
        <w:t xml:space="preserve"> con agua y jabón, no dejar en remojo y secar bajo la sombra. </w:t>
      </w:r>
      <w:r w:rsidR="60A18363" w:rsidRPr="005B3F5E">
        <w:rPr>
          <w:rFonts w:ascii="Times New Roman" w:hAnsi="Times New Roman" w:cs="Times New Roman"/>
          <w:sz w:val="24"/>
          <w:szCs w:val="24"/>
        </w:rPr>
        <w:t>Evite usarla si está húmeda.</w:t>
      </w:r>
    </w:p>
    <w:p w:rsidR="005B2623" w:rsidRDefault="005B2623" w:rsidP="73D057AB">
      <w:pPr>
        <w:spacing w:line="360" w:lineRule="auto"/>
        <w:jc w:val="both"/>
        <w:rPr>
          <w:rFonts w:ascii="Times New Roman" w:hAnsi="Times New Roman" w:cs="Times New Roman"/>
        </w:rPr>
      </w:pPr>
    </w:p>
    <w:p w:rsidR="00F66F7E" w:rsidRPr="004B2F9B" w:rsidRDefault="414A7099" w:rsidP="005B3F5E">
      <w:pPr>
        <w:pStyle w:val="Ttulo2"/>
        <w:numPr>
          <w:ilvl w:val="1"/>
          <w:numId w:val="34"/>
        </w:numPr>
        <w:spacing w:line="360" w:lineRule="auto"/>
      </w:pPr>
      <w:r>
        <w:t>A</w:t>
      </w:r>
      <w:r w:rsidR="002D52E6">
        <w:t>lmacenamiento</w:t>
      </w:r>
    </w:p>
    <w:p w:rsidR="00553B9B" w:rsidRPr="00C0634C" w:rsidRDefault="00A665E1" w:rsidP="005B3F5E">
      <w:pPr>
        <w:pStyle w:val="Prrafodelista"/>
        <w:numPr>
          <w:ilvl w:val="2"/>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equipos de protección personal</w:t>
      </w:r>
      <w:r w:rsidR="1617F644" w:rsidRPr="738DD101">
        <w:rPr>
          <w:rFonts w:ascii="Times New Roman" w:hAnsi="Times New Roman" w:cs="Times New Roman"/>
          <w:sz w:val="24"/>
          <w:szCs w:val="24"/>
        </w:rPr>
        <w:t xml:space="preserve"> deberán</w:t>
      </w:r>
      <w:r w:rsidR="00A65931" w:rsidRPr="738DD101">
        <w:rPr>
          <w:rFonts w:ascii="Times New Roman" w:hAnsi="Times New Roman" w:cs="Times New Roman"/>
          <w:sz w:val="24"/>
          <w:szCs w:val="24"/>
        </w:rPr>
        <w:t xml:space="preserve"> almacenars</w:t>
      </w:r>
      <w:r w:rsidR="5989B81B" w:rsidRPr="738DD101">
        <w:rPr>
          <w:rFonts w:ascii="Times New Roman" w:hAnsi="Times New Roman" w:cs="Times New Roman"/>
          <w:sz w:val="24"/>
          <w:szCs w:val="24"/>
        </w:rPr>
        <w:t>e en un lugar seco, hermético</w:t>
      </w:r>
      <w:r w:rsidR="13A89634" w:rsidRPr="738DD101">
        <w:rPr>
          <w:rFonts w:ascii="Times New Roman" w:hAnsi="Times New Roman" w:cs="Times New Roman"/>
          <w:sz w:val="24"/>
          <w:szCs w:val="24"/>
        </w:rPr>
        <w:t>, evita</w:t>
      </w:r>
      <w:r w:rsidR="44D302DC" w:rsidRPr="738DD101">
        <w:rPr>
          <w:rFonts w:ascii="Times New Roman" w:hAnsi="Times New Roman" w:cs="Times New Roman"/>
          <w:sz w:val="24"/>
          <w:szCs w:val="24"/>
        </w:rPr>
        <w:t>ndo</w:t>
      </w:r>
      <w:r w:rsidR="13A89634" w:rsidRPr="738DD101">
        <w:rPr>
          <w:rFonts w:ascii="Times New Roman" w:hAnsi="Times New Roman" w:cs="Times New Roman"/>
          <w:sz w:val="24"/>
          <w:szCs w:val="24"/>
        </w:rPr>
        <w:t xml:space="preserve"> el contacto con cualquier superficie.</w:t>
      </w:r>
    </w:p>
    <w:p w:rsidR="004411F8" w:rsidRDefault="00F66F7E" w:rsidP="005B3F5E">
      <w:pPr>
        <w:pStyle w:val="Prrafodelista"/>
        <w:numPr>
          <w:ilvl w:val="2"/>
          <w:numId w:val="34"/>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Se deberá guardar las cajas, bolsas, empaques u otros elementos que contengan los equipos de protección asignados. </w:t>
      </w:r>
    </w:p>
    <w:p w:rsidR="0006631C" w:rsidRPr="00460658" w:rsidRDefault="000C0631" w:rsidP="005B3F5E">
      <w:pPr>
        <w:pStyle w:val="Prrafodelista"/>
        <w:numPr>
          <w:ilvl w:val="2"/>
          <w:numId w:val="34"/>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Evitar almacenar los </w:t>
      </w:r>
      <w:r w:rsidR="0001398A" w:rsidRPr="738DD101">
        <w:rPr>
          <w:rFonts w:ascii="Times New Roman" w:hAnsi="Times New Roman" w:cs="Times New Roman"/>
          <w:sz w:val="24"/>
          <w:szCs w:val="24"/>
        </w:rPr>
        <w:t xml:space="preserve">equipos de protección </w:t>
      </w:r>
      <w:r w:rsidRPr="738DD101">
        <w:rPr>
          <w:rFonts w:ascii="Times New Roman" w:hAnsi="Times New Roman" w:cs="Times New Roman"/>
          <w:sz w:val="24"/>
          <w:szCs w:val="24"/>
        </w:rPr>
        <w:t>en lugares con temperaturas altas y humedad.</w:t>
      </w:r>
    </w:p>
    <w:p w:rsidR="004411F8" w:rsidRDefault="004411F8" w:rsidP="004411F8">
      <w:pPr>
        <w:pStyle w:val="Prrafodelista"/>
        <w:spacing w:after="0" w:line="360" w:lineRule="auto"/>
        <w:ind w:left="0"/>
        <w:jc w:val="both"/>
        <w:rPr>
          <w:rFonts w:ascii="Times New Roman" w:hAnsi="Times New Roman" w:cs="Times New Roman"/>
          <w:sz w:val="24"/>
          <w:szCs w:val="24"/>
        </w:rPr>
      </w:pPr>
    </w:p>
    <w:p w:rsidR="0000323A" w:rsidRPr="003D0F13" w:rsidRDefault="002D52E6" w:rsidP="005B3F5E">
      <w:pPr>
        <w:pStyle w:val="Ttulo2"/>
        <w:numPr>
          <w:ilvl w:val="1"/>
          <w:numId w:val="34"/>
        </w:numPr>
        <w:spacing w:line="360" w:lineRule="auto"/>
      </w:pPr>
      <w:r>
        <w:t>Disposición final</w:t>
      </w:r>
    </w:p>
    <w:p w:rsidR="00B302DB" w:rsidRPr="005B3F5E" w:rsidRDefault="006E50A5" w:rsidP="005B3F5E">
      <w:pPr>
        <w:spacing w:line="360" w:lineRule="auto"/>
        <w:jc w:val="both"/>
        <w:rPr>
          <w:rFonts w:ascii="Times New Roman" w:hAnsi="Times New Roman" w:cs="Times New Roman"/>
        </w:rPr>
      </w:pPr>
      <w:r>
        <w:rPr>
          <w:rFonts w:ascii="Times New Roman" w:hAnsi="Times New Roman" w:cs="Times New Roman"/>
        </w:rPr>
        <w:t xml:space="preserve">5.8.1 </w:t>
      </w:r>
      <w:r w:rsidR="0000323A" w:rsidRPr="005B3F5E">
        <w:rPr>
          <w:rFonts w:ascii="Times New Roman" w:hAnsi="Times New Roman" w:cs="Times New Roman"/>
        </w:rPr>
        <w:t xml:space="preserve">Cuando el equipo de protección cumpla con su vida útil (indicada por el fabricante), </w:t>
      </w:r>
      <w:r w:rsidR="445A905E" w:rsidRPr="005B3F5E">
        <w:rPr>
          <w:rFonts w:ascii="Times New Roman" w:hAnsi="Times New Roman" w:cs="Times New Roman"/>
        </w:rPr>
        <w:t xml:space="preserve">se podrán eliminar como residuos sólidos asimilables, los que deben ser entregados al servicio de recolección de residuos municipal, asegurándose de disponerlos en doble bolsa plástica resistente, evitando que su </w:t>
      </w:r>
    </w:p>
    <w:p w:rsidR="006E50A5" w:rsidRDefault="445A905E" w:rsidP="006E50A5">
      <w:pPr>
        <w:pStyle w:val="Prrafodelista"/>
        <w:spacing w:after="0" w:line="360" w:lineRule="auto"/>
        <w:ind w:left="0"/>
        <w:jc w:val="both"/>
        <w:rPr>
          <w:rFonts w:ascii="Times New Roman" w:hAnsi="Times New Roman" w:cs="Times New Roman"/>
          <w:sz w:val="24"/>
          <w:szCs w:val="24"/>
        </w:rPr>
      </w:pPr>
      <w:r w:rsidRPr="738DD101">
        <w:rPr>
          <w:rFonts w:ascii="Times New Roman" w:hAnsi="Times New Roman" w:cs="Times New Roman"/>
          <w:sz w:val="24"/>
          <w:szCs w:val="24"/>
        </w:rPr>
        <w:t>contenido pueda dispersarse durante su almacenamiento y traslado a un sitio de eliminación final autorizado.</w:t>
      </w:r>
      <w:r w:rsidR="0000323A" w:rsidRPr="738DD101">
        <w:rPr>
          <w:rFonts w:ascii="Times New Roman" w:hAnsi="Times New Roman" w:cs="Times New Roman"/>
          <w:sz w:val="24"/>
          <w:szCs w:val="24"/>
        </w:rPr>
        <w:t xml:space="preserve"> </w:t>
      </w:r>
      <w:r w:rsidR="0085755D" w:rsidRPr="738DD101">
        <w:rPr>
          <w:rFonts w:ascii="Times New Roman" w:hAnsi="Times New Roman" w:cs="Times New Roman"/>
          <w:sz w:val="24"/>
          <w:szCs w:val="24"/>
        </w:rPr>
        <w:t>En este se incluyen los equipos de protección personal utilizados durante la limpieza y desinfección de instalaciones judiciales</w:t>
      </w:r>
      <w:r w:rsidR="002B5C26" w:rsidRPr="738DD101">
        <w:rPr>
          <w:rFonts w:ascii="Times New Roman" w:hAnsi="Times New Roman" w:cs="Times New Roman"/>
          <w:sz w:val="24"/>
          <w:szCs w:val="24"/>
        </w:rPr>
        <w:t>.</w:t>
      </w:r>
    </w:p>
    <w:p w:rsidR="006E50A5" w:rsidRDefault="006E50A5" w:rsidP="006E50A5">
      <w:pPr>
        <w:pStyle w:val="Prrafodelista"/>
        <w:spacing w:after="0" w:line="360" w:lineRule="auto"/>
        <w:ind w:left="0"/>
        <w:jc w:val="both"/>
        <w:rPr>
          <w:rFonts w:ascii="Times New Roman" w:hAnsi="Times New Roman" w:cs="Times New Roman"/>
          <w:sz w:val="24"/>
          <w:szCs w:val="24"/>
        </w:rPr>
      </w:pPr>
    </w:p>
    <w:p w:rsidR="006E50A5" w:rsidRPr="00B3522C" w:rsidRDefault="006E50A5" w:rsidP="006E50A5">
      <w:pPr>
        <w:pStyle w:val="Prrafodelista"/>
        <w:spacing w:after="0" w:line="360" w:lineRule="auto"/>
        <w:ind w:left="0"/>
        <w:jc w:val="both"/>
        <w:rPr>
          <w:rFonts w:ascii="Times New Roman" w:hAnsi="Times New Roman" w:cs="Times New Roman"/>
          <w:sz w:val="24"/>
          <w:szCs w:val="24"/>
        </w:rPr>
      </w:pPr>
      <w:r w:rsidRPr="00B3522C">
        <w:rPr>
          <w:rFonts w:ascii="Times New Roman" w:hAnsi="Times New Roman" w:cs="Times New Roman"/>
          <w:sz w:val="24"/>
          <w:szCs w:val="24"/>
        </w:rPr>
        <w:t xml:space="preserve">5.8.2 </w:t>
      </w:r>
      <w:r w:rsidR="1AE05AEB" w:rsidRPr="00B3522C">
        <w:rPr>
          <w:rFonts w:ascii="Times New Roman" w:hAnsi="Times New Roman" w:cs="Times New Roman"/>
          <w:sz w:val="24"/>
          <w:szCs w:val="24"/>
        </w:rPr>
        <w:t xml:space="preserve">En el caso de que los guantes, bata desechable, cubre bocas </w:t>
      </w:r>
      <w:r w:rsidR="70BCA9A1" w:rsidRPr="00B3522C">
        <w:rPr>
          <w:rFonts w:ascii="Times New Roman" w:hAnsi="Times New Roman" w:cs="Times New Roman"/>
          <w:sz w:val="24"/>
          <w:szCs w:val="24"/>
        </w:rPr>
        <w:t>estén contaminados con</w:t>
      </w:r>
      <w:r w:rsidR="4C22637B" w:rsidRPr="00B3522C">
        <w:rPr>
          <w:rFonts w:ascii="Times New Roman" w:hAnsi="Times New Roman" w:cs="Times New Roman"/>
          <w:sz w:val="24"/>
          <w:szCs w:val="24"/>
        </w:rPr>
        <w:t xml:space="preserve"> </w:t>
      </w:r>
      <w:r w:rsidR="250BA31D" w:rsidRPr="00B3522C">
        <w:rPr>
          <w:rFonts w:ascii="Times New Roman" w:hAnsi="Times New Roman" w:cs="Times New Roman"/>
          <w:sz w:val="24"/>
          <w:szCs w:val="24"/>
        </w:rPr>
        <w:t>fluidos</w:t>
      </w:r>
      <w:r w:rsidR="1AE05AEB" w:rsidRPr="00B3522C">
        <w:rPr>
          <w:rFonts w:ascii="Times New Roman" w:hAnsi="Times New Roman" w:cs="Times New Roman"/>
          <w:sz w:val="24"/>
          <w:szCs w:val="24"/>
        </w:rPr>
        <w:t xml:space="preserve"> </w:t>
      </w:r>
      <w:r w:rsidR="65F68FBD" w:rsidRPr="00B3522C">
        <w:rPr>
          <w:rFonts w:ascii="Times New Roman" w:hAnsi="Times New Roman" w:cs="Times New Roman"/>
          <w:sz w:val="24"/>
          <w:szCs w:val="24"/>
        </w:rPr>
        <w:t xml:space="preserve">bioinfecciosos (vómito, sangre, </w:t>
      </w:r>
      <w:r w:rsidR="32468922" w:rsidRPr="00B3522C">
        <w:rPr>
          <w:rFonts w:ascii="Times New Roman" w:hAnsi="Times New Roman" w:cs="Times New Roman"/>
          <w:sz w:val="24"/>
          <w:szCs w:val="24"/>
        </w:rPr>
        <w:t>expectoraciones</w:t>
      </w:r>
      <w:r w:rsidR="4131D871" w:rsidRPr="00B3522C">
        <w:rPr>
          <w:rFonts w:ascii="Times New Roman" w:hAnsi="Times New Roman" w:cs="Times New Roman"/>
          <w:sz w:val="24"/>
          <w:szCs w:val="24"/>
        </w:rPr>
        <w:t>, heces</w:t>
      </w:r>
      <w:r w:rsidR="32468922" w:rsidRPr="00B3522C">
        <w:rPr>
          <w:rFonts w:ascii="Times New Roman" w:hAnsi="Times New Roman" w:cs="Times New Roman"/>
          <w:sz w:val="24"/>
          <w:szCs w:val="24"/>
        </w:rPr>
        <w:t>)</w:t>
      </w:r>
      <w:r w:rsidR="1AE05AEB" w:rsidRPr="00B3522C">
        <w:rPr>
          <w:rFonts w:ascii="Times New Roman" w:hAnsi="Times New Roman" w:cs="Times New Roman"/>
          <w:sz w:val="24"/>
          <w:szCs w:val="24"/>
        </w:rPr>
        <w:t xml:space="preserve">, </w:t>
      </w:r>
      <w:r w:rsidR="43DC4476" w:rsidRPr="00B3522C">
        <w:rPr>
          <w:rFonts w:ascii="Times New Roman" w:hAnsi="Times New Roman" w:cs="Times New Roman"/>
          <w:sz w:val="24"/>
          <w:szCs w:val="24"/>
        </w:rPr>
        <w:t>se debe desechar según Reglamento sobre Gestión</w:t>
      </w:r>
      <w:r w:rsidR="1AE05AEB" w:rsidRPr="00B3522C">
        <w:rPr>
          <w:rFonts w:ascii="Times New Roman" w:hAnsi="Times New Roman" w:cs="Times New Roman"/>
          <w:sz w:val="24"/>
          <w:szCs w:val="24"/>
        </w:rPr>
        <w:t xml:space="preserve"> de </w:t>
      </w:r>
      <w:r w:rsidR="43DC4476" w:rsidRPr="00B3522C">
        <w:rPr>
          <w:rFonts w:ascii="Times New Roman" w:hAnsi="Times New Roman" w:cs="Times New Roman"/>
          <w:sz w:val="24"/>
          <w:szCs w:val="24"/>
        </w:rPr>
        <w:t>Desechos Infectocontagiosos del Ministerio de Salud</w:t>
      </w:r>
      <w:r w:rsidR="1AE05AEB" w:rsidRPr="00B3522C">
        <w:rPr>
          <w:rFonts w:ascii="Times New Roman" w:hAnsi="Times New Roman" w:cs="Times New Roman"/>
          <w:sz w:val="24"/>
          <w:szCs w:val="24"/>
        </w:rPr>
        <w:t>.</w:t>
      </w:r>
      <w:r w:rsidR="74B8EE67" w:rsidRPr="00B3522C">
        <w:rPr>
          <w:rFonts w:ascii="Times New Roman" w:hAnsi="Times New Roman" w:cs="Times New Roman"/>
          <w:b/>
          <w:bCs/>
          <w:sz w:val="24"/>
          <w:szCs w:val="24"/>
        </w:rPr>
        <w:t xml:space="preserve"> </w:t>
      </w:r>
      <w:r w:rsidR="1AE05AEB" w:rsidRPr="00B3522C">
        <w:rPr>
          <w:rFonts w:ascii="Times New Roman" w:hAnsi="Times New Roman" w:cs="Times New Roman"/>
          <w:b/>
          <w:bCs/>
          <w:sz w:val="24"/>
          <w:szCs w:val="24"/>
        </w:rPr>
        <w:t xml:space="preserve"> </w:t>
      </w:r>
      <w:r w:rsidR="00C2406D" w:rsidRPr="00B3522C">
        <w:rPr>
          <w:rFonts w:ascii="Times New Roman" w:hAnsi="Times New Roman" w:cs="Times New Roman"/>
          <w:sz w:val="24"/>
          <w:szCs w:val="24"/>
        </w:rPr>
        <w:t>En estos se incluyen los equipos de protección personal utilizados por personal sanitario durante la atención de</w:t>
      </w:r>
      <w:r w:rsidR="00F052DC" w:rsidRPr="00B3522C">
        <w:rPr>
          <w:rFonts w:ascii="Times New Roman" w:hAnsi="Times New Roman" w:cs="Times New Roman"/>
          <w:sz w:val="24"/>
          <w:szCs w:val="24"/>
        </w:rPr>
        <w:t xml:space="preserve"> pacientes.</w:t>
      </w:r>
    </w:p>
    <w:p w:rsidR="006E50A5" w:rsidRPr="006E50A5" w:rsidRDefault="006E50A5" w:rsidP="006E50A5">
      <w:pPr>
        <w:pStyle w:val="Prrafodelista"/>
        <w:spacing w:after="0" w:line="360" w:lineRule="auto"/>
        <w:ind w:left="0"/>
        <w:jc w:val="both"/>
        <w:rPr>
          <w:rFonts w:ascii="Times New Roman" w:hAnsi="Times New Roman" w:cs="Times New Roman"/>
          <w:sz w:val="24"/>
          <w:szCs w:val="24"/>
        </w:rPr>
      </w:pPr>
    </w:p>
    <w:p w:rsidR="6C893ADB" w:rsidRDefault="006E50A5" w:rsidP="006E50A5">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5.8.3 </w:t>
      </w:r>
      <w:r w:rsidR="00BA6FD1" w:rsidRPr="006E50A5">
        <w:rPr>
          <w:rFonts w:ascii="Times New Roman" w:hAnsi="Times New Roman" w:cs="Times New Roman"/>
          <w:sz w:val="24"/>
          <w:szCs w:val="24"/>
        </w:rPr>
        <w:t>Las m</w:t>
      </w:r>
      <w:r w:rsidR="000119C4" w:rsidRPr="006E50A5">
        <w:rPr>
          <w:rFonts w:ascii="Times New Roman" w:hAnsi="Times New Roman" w:cs="Times New Roman"/>
          <w:sz w:val="24"/>
          <w:szCs w:val="24"/>
        </w:rPr>
        <w:t>ascarillas</w:t>
      </w:r>
      <w:r w:rsidR="00B665E3">
        <w:rPr>
          <w:rFonts w:ascii="Times New Roman" w:hAnsi="Times New Roman" w:cs="Times New Roman"/>
          <w:sz w:val="24"/>
          <w:szCs w:val="24"/>
        </w:rPr>
        <w:t xml:space="preserve"> y respiradores</w:t>
      </w:r>
      <w:r w:rsidR="00BA6FD1" w:rsidRPr="006E50A5">
        <w:rPr>
          <w:rFonts w:ascii="Times New Roman" w:hAnsi="Times New Roman" w:cs="Times New Roman"/>
          <w:sz w:val="24"/>
          <w:szCs w:val="24"/>
        </w:rPr>
        <w:t xml:space="preserve"> s</w:t>
      </w:r>
      <w:r w:rsidR="000119C4" w:rsidRPr="006E50A5">
        <w:rPr>
          <w:rFonts w:ascii="Times New Roman" w:hAnsi="Times New Roman" w:cs="Times New Roman"/>
          <w:sz w:val="24"/>
          <w:szCs w:val="24"/>
        </w:rPr>
        <w:t xml:space="preserve">e desecharán </w:t>
      </w:r>
      <w:r w:rsidR="22044908" w:rsidRPr="006E50A5">
        <w:rPr>
          <w:rFonts w:ascii="Times New Roman" w:hAnsi="Times New Roman" w:cs="Times New Roman"/>
          <w:sz w:val="24"/>
          <w:szCs w:val="24"/>
        </w:rPr>
        <w:t>en un contenedor</w:t>
      </w:r>
      <w:r w:rsidR="4108BCE7" w:rsidRPr="006E50A5">
        <w:rPr>
          <w:rFonts w:ascii="Times New Roman" w:hAnsi="Times New Roman" w:cs="Times New Roman"/>
          <w:sz w:val="24"/>
          <w:szCs w:val="24"/>
        </w:rPr>
        <w:t xml:space="preserve"> con tapa</w:t>
      </w:r>
      <w:r w:rsidR="22044908" w:rsidRPr="006E50A5">
        <w:rPr>
          <w:rFonts w:ascii="Times New Roman" w:hAnsi="Times New Roman" w:cs="Times New Roman"/>
          <w:sz w:val="24"/>
          <w:szCs w:val="24"/>
        </w:rPr>
        <w:t xml:space="preserve"> provisto de </w:t>
      </w:r>
      <w:r w:rsidR="4BE6F2F2" w:rsidRPr="006E50A5">
        <w:rPr>
          <w:rFonts w:ascii="Times New Roman" w:hAnsi="Times New Roman" w:cs="Times New Roman"/>
          <w:sz w:val="24"/>
          <w:szCs w:val="24"/>
        </w:rPr>
        <w:t>doble</w:t>
      </w:r>
      <w:r w:rsidR="22044908" w:rsidRPr="006E50A5">
        <w:rPr>
          <w:rFonts w:ascii="Times New Roman" w:hAnsi="Times New Roman" w:cs="Times New Roman"/>
          <w:sz w:val="24"/>
          <w:szCs w:val="24"/>
        </w:rPr>
        <w:t xml:space="preserve"> bolsa de plástico,</w:t>
      </w:r>
      <w:r w:rsidR="59F3E411" w:rsidRPr="006E50A5">
        <w:rPr>
          <w:rFonts w:ascii="Times New Roman" w:hAnsi="Times New Roman" w:cs="Times New Roman"/>
          <w:sz w:val="24"/>
          <w:szCs w:val="24"/>
        </w:rPr>
        <w:t xml:space="preserve"> se recomienda </w:t>
      </w:r>
      <w:r w:rsidR="39D2B3E8" w:rsidRPr="006E50A5">
        <w:rPr>
          <w:rFonts w:ascii="Times New Roman" w:hAnsi="Times New Roman" w:cs="Times New Roman"/>
          <w:sz w:val="24"/>
          <w:szCs w:val="24"/>
        </w:rPr>
        <w:t xml:space="preserve">para preservar el contenido de la primera bolsa en caso de desgarro de la bolsa exterior. La </w:t>
      </w:r>
      <w:r w:rsidR="000119C4" w:rsidRPr="006E50A5">
        <w:rPr>
          <w:rFonts w:ascii="Times New Roman" w:hAnsi="Times New Roman" w:cs="Times New Roman"/>
          <w:sz w:val="24"/>
          <w:szCs w:val="24"/>
        </w:rPr>
        <w:t>bolsa separada del reciclaje.</w:t>
      </w:r>
      <w:r w:rsidR="00D50AAC" w:rsidRPr="006E50A5">
        <w:rPr>
          <w:rFonts w:ascii="Times New Roman" w:hAnsi="Times New Roman" w:cs="Times New Roman"/>
          <w:sz w:val="24"/>
          <w:szCs w:val="24"/>
        </w:rPr>
        <w:t xml:space="preserve"> </w:t>
      </w:r>
      <w:r w:rsidR="000119C4" w:rsidRPr="006E50A5">
        <w:rPr>
          <w:rFonts w:ascii="Times New Roman" w:hAnsi="Times New Roman" w:cs="Times New Roman"/>
          <w:sz w:val="24"/>
          <w:szCs w:val="24"/>
        </w:rPr>
        <w:t>Las mascarillas deberán serán revisadas visualmente para desechar definitivamente aquellos que presenten las siguientes características: manchado (sangre, líquidos corporales, etc.), roturas del filtro o de las bandas elásticas.</w:t>
      </w:r>
    </w:p>
    <w:p w:rsidR="00D71386" w:rsidRPr="006E50A5" w:rsidRDefault="00D71386" w:rsidP="006E50A5">
      <w:pPr>
        <w:pStyle w:val="Prrafodelista"/>
        <w:spacing w:after="0" w:line="360" w:lineRule="auto"/>
        <w:ind w:left="0"/>
        <w:jc w:val="both"/>
        <w:rPr>
          <w:rFonts w:ascii="Times New Roman" w:hAnsi="Times New Roman" w:cs="Times New Roman"/>
          <w:sz w:val="24"/>
          <w:szCs w:val="24"/>
        </w:rPr>
      </w:pPr>
    </w:p>
    <w:p w:rsidR="00385B85" w:rsidRDefault="00385B85">
      <w:pPr>
        <w:rPr>
          <w:rFonts w:ascii="Times New Roman" w:eastAsia="Times New Roman" w:hAnsi="Times New Roman" w:cs="Times New Roman"/>
          <w:b/>
          <w:lang w:val="es-ES"/>
        </w:rPr>
      </w:pPr>
      <w:r>
        <w:rPr>
          <w:rFonts w:ascii="Times New Roman" w:eastAsia="Times New Roman" w:hAnsi="Times New Roman" w:cs="Times New Roman"/>
          <w:b/>
          <w:lang w:val="es-ES"/>
        </w:rPr>
        <w:br w:type="page"/>
      </w:r>
    </w:p>
    <w:p w:rsidR="007D221D" w:rsidRPr="007F20E7" w:rsidRDefault="007D221D" w:rsidP="73D057AB">
      <w:pPr>
        <w:jc w:val="both"/>
        <w:rPr>
          <w:rFonts w:ascii="Times New Roman" w:eastAsia="Times New Roman" w:hAnsi="Times New Roman" w:cs="Times New Roman"/>
          <w:b/>
          <w:lang w:val="es-ES"/>
        </w:rPr>
      </w:pPr>
    </w:p>
    <w:p w:rsidR="35F02506" w:rsidRPr="00EC5F5F" w:rsidRDefault="35F02506" w:rsidP="00EC5F5F">
      <w:pPr>
        <w:pStyle w:val="Ttulo1"/>
        <w:rPr>
          <w:caps w:val="0"/>
        </w:rPr>
      </w:pPr>
      <w:r w:rsidRPr="00EC5F5F">
        <w:rPr>
          <w:caps w:val="0"/>
        </w:rPr>
        <w:t>COMUNICACIÓN</w:t>
      </w:r>
    </w:p>
    <w:p w:rsidR="007C275A" w:rsidRPr="007C275A" w:rsidRDefault="007C275A" w:rsidP="007C275A">
      <w:pPr>
        <w:rPr>
          <w:lang w:val="es-CR"/>
        </w:rPr>
      </w:pPr>
    </w:p>
    <w:p w:rsidR="0379C08F" w:rsidRDefault="35F02506" w:rsidP="0379C08F">
      <w:pPr>
        <w:spacing w:line="360" w:lineRule="auto"/>
        <w:jc w:val="both"/>
        <w:rPr>
          <w:rFonts w:ascii="Times New Roman" w:eastAsia="Avenir Next LT Pro Light" w:hAnsi="Times New Roman" w:cs="Times New Roman"/>
          <w:lang w:val="es-ES"/>
        </w:rPr>
      </w:pPr>
      <w:r w:rsidRPr="4832440C">
        <w:rPr>
          <w:rFonts w:ascii="Times New Roman" w:eastAsia="Avenir Next LT Pro Light" w:hAnsi="Times New Roman" w:cs="Times New Roman"/>
          <w:lang w:val="es-ES"/>
        </w:rPr>
        <w:t xml:space="preserve">La comunicación del presente protocolo será </w:t>
      </w:r>
      <w:r w:rsidR="00DD2C82" w:rsidRPr="4832440C">
        <w:rPr>
          <w:rFonts w:ascii="Times New Roman" w:eastAsia="Avenir Next LT Pro Light" w:hAnsi="Times New Roman" w:cs="Times New Roman"/>
          <w:lang w:val="es-ES"/>
        </w:rPr>
        <w:t>desarrollada</w:t>
      </w:r>
      <w:r w:rsidRPr="4832440C">
        <w:rPr>
          <w:rFonts w:ascii="Times New Roman" w:eastAsia="Avenir Next LT Pro Light" w:hAnsi="Times New Roman" w:cs="Times New Roman"/>
          <w:lang w:val="es-ES"/>
        </w:rPr>
        <w:t xml:space="preserve"> </w:t>
      </w:r>
      <w:r w:rsidR="00DD2C82" w:rsidRPr="4832440C">
        <w:rPr>
          <w:rFonts w:ascii="Times New Roman" w:eastAsia="Avenir Next LT Pro Light" w:hAnsi="Times New Roman" w:cs="Times New Roman"/>
          <w:lang w:val="es-ES"/>
        </w:rPr>
        <w:t xml:space="preserve">por la Dirección de Gestión Humana </w:t>
      </w:r>
      <w:r w:rsidRPr="4832440C">
        <w:rPr>
          <w:rFonts w:ascii="Times New Roman" w:eastAsia="Avenir Next LT Pro Light" w:hAnsi="Times New Roman" w:cs="Times New Roman"/>
          <w:lang w:val="es-ES"/>
        </w:rPr>
        <w:t>en conjunto con el Departamento de Prensa y Comunicación, una vez que se cuente con las aprobaciones respectivas</w:t>
      </w:r>
      <w:r w:rsidR="0AA4DA60" w:rsidRPr="4832440C">
        <w:rPr>
          <w:rFonts w:ascii="Times New Roman" w:eastAsia="Avenir Next LT Pro Light" w:hAnsi="Times New Roman" w:cs="Times New Roman"/>
          <w:lang w:val="es-ES"/>
        </w:rPr>
        <w:t xml:space="preserve">. </w:t>
      </w:r>
    </w:p>
    <w:p w:rsidR="005E4663" w:rsidRDefault="005E4663" w:rsidP="0379C08F">
      <w:pPr>
        <w:spacing w:line="360" w:lineRule="auto"/>
        <w:jc w:val="both"/>
        <w:rPr>
          <w:rFonts w:ascii="Times New Roman" w:eastAsia="Avenir Next LT Pro Light" w:hAnsi="Times New Roman" w:cs="Times New Roman"/>
          <w:lang w:val="es-ES"/>
        </w:rPr>
      </w:pPr>
    </w:p>
    <w:p w:rsidR="00B80E6E" w:rsidRDefault="00A0288C" w:rsidP="005B2623">
      <w:pPr>
        <w:spacing w:line="360" w:lineRule="auto"/>
        <w:jc w:val="both"/>
        <w:rPr>
          <w:rFonts w:ascii="Times New Roman" w:eastAsia="Avenir Next LT Pro Light" w:hAnsi="Times New Roman" w:cs="Times New Roman"/>
          <w:lang w:val="es-ES"/>
        </w:rPr>
      </w:pPr>
      <w:r w:rsidRPr="55BE4D07">
        <w:rPr>
          <w:rFonts w:ascii="Times New Roman" w:eastAsia="Avenir Next LT Pro Light" w:hAnsi="Times New Roman" w:cs="Times New Roman"/>
          <w:lang w:val="es-ES"/>
        </w:rPr>
        <w:t xml:space="preserve">A través de </w:t>
      </w:r>
      <w:r w:rsidR="110AA59A" w:rsidRPr="55BE4D07">
        <w:rPr>
          <w:rFonts w:ascii="Times New Roman" w:eastAsia="Avenir Next LT Pro Light" w:hAnsi="Times New Roman" w:cs="Times New Roman"/>
          <w:lang w:val="es-ES"/>
        </w:rPr>
        <w:t>cápsulas</w:t>
      </w:r>
      <w:r w:rsidR="3506C8A2" w:rsidRPr="55BE4D07">
        <w:rPr>
          <w:rFonts w:ascii="Times New Roman" w:eastAsia="Avenir Next LT Pro Light" w:hAnsi="Times New Roman" w:cs="Times New Roman"/>
          <w:lang w:val="es-ES"/>
        </w:rPr>
        <w:t xml:space="preserve"> informativas y de </w:t>
      </w:r>
      <w:r w:rsidRPr="55BE4D07">
        <w:rPr>
          <w:rFonts w:ascii="Times New Roman" w:eastAsia="Avenir Next LT Pro Light" w:hAnsi="Times New Roman" w:cs="Times New Roman"/>
          <w:lang w:val="es-ES"/>
        </w:rPr>
        <w:t>la</w:t>
      </w:r>
      <w:r w:rsidR="594E8581" w:rsidRPr="55BE4D07">
        <w:rPr>
          <w:rFonts w:ascii="Times New Roman" w:eastAsia="Avenir Next LT Pro Light" w:hAnsi="Times New Roman" w:cs="Times New Roman"/>
          <w:lang w:val="es-ES"/>
        </w:rPr>
        <w:t>s</w:t>
      </w:r>
      <w:r w:rsidRPr="55BE4D07">
        <w:rPr>
          <w:rFonts w:ascii="Times New Roman" w:eastAsia="Avenir Next LT Pro Light" w:hAnsi="Times New Roman" w:cs="Times New Roman"/>
          <w:lang w:val="es-ES"/>
        </w:rPr>
        <w:t xml:space="preserve"> página</w:t>
      </w:r>
      <w:r w:rsidR="527E03E2" w:rsidRPr="55BE4D07">
        <w:rPr>
          <w:rFonts w:ascii="Times New Roman" w:eastAsia="Avenir Next LT Pro Light" w:hAnsi="Times New Roman" w:cs="Times New Roman"/>
          <w:lang w:val="es-ES"/>
        </w:rPr>
        <w:t>s</w:t>
      </w:r>
      <w:r w:rsidRPr="55BE4D07">
        <w:rPr>
          <w:rFonts w:ascii="Times New Roman" w:eastAsia="Avenir Next LT Pro Light" w:hAnsi="Times New Roman" w:cs="Times New Roman"/>
          <w:lang w:val="es-ES"/>
        </w:rPr>
        <w:t xml:space="preserve"> de los subprocesos</w:t>
      </w:r>
      <w:r w:rsidR="648EF8E9" w:rsidRPr="55BE4D07">
        <w:rPr>
          <w:rFonts w:ascii="Times New Roman" w:eastAsia="Avenir Next LT Pro Light" w:hAnsi="Times New Roman" w:cs="Times New Roman"/>
          <w:lang w:val="es-ES"/>
        </w:rPr>
        <w:t xml:space="preserve"> de Servicios de Salud y Salud Ocupacional, se dispondrá de información para</w:t>
      </w:r>
      <w:r w:rsidR="66AAB7A4" w:rsidRPr="55BE4D07">
        <w:rPr>
          <w:rFonts w:ascii="Times New Roman" w:eastAsia="Avenir Next LT Pro Light" w:hAnsi="Times New Roman" w:cs="Times New Roman"/>
          <w:lang w:val="es-ES"/>
        </w:rPr>
        <w:t xml:space="preserve"> la capacitación del personal para la </w:t>
      </w:r>
      <w:r w:rsidR="594DF7D0" w:rsidRPr="55BE4D07">
        <w:rPr>
          <w:rFonts w:ascii="Times New Roman" w:eastAsia="Avenir Next LT Pro Light" w:hAnsi="Times New Roman" w:cs="Times New Roman"/>
          <w:lang w:val="es-ES"/>
        </w:rPr>
        <w:t>manipulación</w:t>
      </w:r>
      <w:r w:rsidR="66AAB7A4" w:rsidRPr="55BE4D07">
        <w:rPr>
          <w:rFonts w:ascii="Times New Roman" w:eastAsia="Avenir Next LT Pro Light" w:hAnsi="Times New Roman" w:cs="Times New Roman"/>
          <w:lang w:val="es-ES"/>
        </w:rPr>
        <w:t xml:space="preserve">, utilización, almacenamiento y </w:t>
      </w:r>
      <w:r w:rsidR="4D224FC6" w:rsidRPr="55BE4D07">
        <w:rPr>
          <w:rFonts w:ascii="Times New Roman" w:eastAsia="Avenir Next LT Pro Light" w:hAnsi="Times New Roman" w:cs="Times New Roman"/>
          <w:lang w:val="es-ES"/>
        </w:rPr>
        <w:t>disposición</w:t>
      </w:r>
      <w:r w:rsidR="66AAB7A4" w:rsidRPr="55BE4D07">
        <w:rPr>
          <w:rFonts w:ascii="Times New Roman" w:eastAsia="Avenir Next LT Pro Light" w:hAnsi="Times New Roman" w:cs="Times New Roman"/>
          <w:lang w:val="es-ES"/>
        </w:rPr>
        <w:t xml:space="preserve"> final de los equipos de protección del personal, con el fin </w:t>
      </w:r>
      <w:r w:rsidR="35668967" w:rsidRPr="55BE4D07">
        <w:rPr>
          <w:rFonts w:ascii="Times New Roman" w:eastAsia="Avenir Next LT Pro Light" w:hAnsi="Times New Roman" w:cs="Times New Roman"/>
          <w:lang w:val="es-ES"/>
        </w:rPr>
        <w:t xml:space="preserve">de que </w:t>
      </w:r>
      <w:r w:rsidR="2DFDBEA7" w:rsidRPr="55BE4D07">
        <w:rPr>
          <w:rFonts w:ascii="Times New Roman" w:eastAsia="Avenir Next LT Pro Light" w:hAnsi="Times New Roman" w:cs="Times New Roman"/>
          <w:lang w:val="es-ES"/>
        </w:rPr>
        <w:t>la persona usuaria de dichos implementos cuente</w:t>
      </w:r>
      <w:r w:rsidR="35668967" w:rsidRPr="55BE4D07">
        <w:rPr>
          <w:rFonts w:ascii="Times New Roman" w:eastAsia="Avenir Next LT Pro Light" w:hAnsi="Times New Roman" w:cs="Times New Roman"/>
          <w:lang w:val="es-ES"/>
        </w:rPr>
        <w:t xml:space="preserve"> con las</w:t>
      </w:r>
      <w:r w:rsidR="37260BCB" w:rsidRPr="55BE4D07">
        <w:rPr>
          <w:rFonts w:ascii="Times New Roman" w:eastAsia="Avenir Next LT Pro Light" w:hAnsi="Times New Roman" w:cs="Times New Roman"/>
          <w:lang w:val="es-ES"/>
        </w:rPr>
        <w:t xml:space="preserve"> </w:t>
      </w:r>
      <w:r w:rsidR="35668967" w:rsidRPr="55BE4D07">
        <w:rPr>
          <w:rFonts w:ascii="Times New Roman" w:eastAsia="Avenir Next LT Pro Light" w:hAnsi="Times New Roman" w:cs="Times New Roman"/>
          <w:lang w:val="es-ES"/>
        </w:rPr>
        <w:t>herramientas para garantizar su salud y seguridad laboral</w:t>
      </w:r>
      <w:r w:rsidRPr="55BE4D07">
        <w:rPr>
          <w:rFonts w:ascii="Times New Roman" w:eastAsia="Avenir Next LT Pro Light" w:hAnsi="Times New Roman" w:cs="Times New Roman"/>
          <w:lang w:val="es-ES"/>
        </w:rPr>
        <w:t>.</w:t>
      </w:r>
    </w:p>
    <w:p w:rsidR="00B80E6E" w:rsidRPr="0009021B" w:rsidRDefault="00B80E6E" w:rsidP="4832440C">
      <w:pPr>
        <w:spacing w:line="276" w:lineRule="auto"/>
        <w:jc w:val="both"/>
        <w:rPr>
          <w:rFonts w:ascii="Times New Roman" w:eastAsia="Avenir Next LT Pro Light" w:hAnsi="Times New Roman" w:cs="Times New Roman"/>
          <w:lang w:val="es-ES"/>
        </w:rPr>
      </w:pPr>
    </w:p>
    <w:p w:rsidR="35F02506" w:rsidRPr="007409FD" w:rsidRDefault="35F02506" w:rsidP="007409FD">
      <w:pPr>
        <w:pStyle w:val="Ttulo1"/>
        <w:rPr>
          <w:caps w:val="0"/>
        </w:rPr>
      </w:pPr>
      <w:r w:rsidRPr="007409FD">
        <w:rPr>
          <w:caps w:val="0"/>
        </w:rPr>
        <w:t xml:space="preserve">SEGUIMIENTO </w:t>
      </w:r>
    </w:p>
    <w:p w:rsidR="007C275A" w:rsidRPr="007C275A" w:rsidRDefault="007C275A" w:rsidP="007C275A">
      <w:pPr>
        <w:rPr>
          <w:lang w:val="es-CR"/>
        </w:rPr>
      </w:pPr>
    </w:p>
    <w:p w:rsidR="006D4985" w:rsidRPr="00914AD2" w:rsidRDefault="10D51D37" w:rsidP="00EE6B7E">
      <w:pPr>
        <w:spacing w:line="360" w:lineRule="auto"/>
        <w:jc w:val="both"/>
        <w:rPr>
          <w:rFonts w:ascii="Times New Roman" w:eastAsia="Avenir Next LT Pro Light" w:hAnsi="Times New Roman" w:cs="Times New Roman"/>
          <w:lang w:val="es-ES"/>
        </w:rPr>
      </w:pPr>
      <w:r w:rsidRPr="00914AD2">
        <w:rPr>
          <w:rFonts w:ascii="Times New Roman" w:eastAsia="Avenir Next LT Pro Light" w:hAnsi="Times New Roman" w:cs="Times New Roman"/>
          <w:lang w:val="es-ES"/>
        </w:rPr>
        <w:t>Una vez que se cuente con la aprobación del prese</w:t>
      </w:r>
      <w:r w:rsidR="4081696B" w:rsidRPr="00914AD2">
        <w:rPr>
          <w:rFonts w:ascii="Times New Roman" w:eastAsia="Avenir Next LT Pro Light" w:hAnsi="Times New Roman" w:cs="Times New Roman"/>
          <w:lang w:val="es-ES"/>
        </w:rPr>
        <w:t>n</w:t>
      </w:r>
      <w:r w:rsidRPr="00914AD2">
        <w:rPr>
          <w:rFonts w:ascii="Times New Roman" w:eastAsia="Avenir Next LT Pro Light" w:hAnsi="Times New Roman" w:cs="Times New Roman"/>
          <w:lang w:val="es-ES"/>
        </w:rPr>
        <w:t xml:space="preserve">te protocolo, </w:t>
      </w:r>
      <w:r w:rsidR="00072AA4" w:rsidRPr="00914AD2">
        <w:rPr>
          <w:rFonts w:ascii="Times New Roman" w:eastAsia="Avenir Next LT Pro Light" w:hAnsi="Times New Roman" w:cs="Times New Roman"/>
          <w:lang w:val="es-ES"/>
        </w:rPr>
        <w:t>en cumplimiento de</w:t>
      </w:r>
      <w:r w:rsidR="00CF316B" w:rsidRPr="00914AD2">
        <w:rPr>
          <w:rFonts w:ascii="Times New Roman" w:eastAsia="Avenir Next LT Pro Light" w:hAnsi="Times New Roman" w:cs="Times New Roman"/>
          <w:lang w:val="es-ES"/>
        </w:rPr>
        <w:t xml:space="preserve"> los</w:t>
      </w:r>
      <w:r w:rsidR="00072AA4" w:rsidRPr="00914AD2">
        <w:rPr>
          <w:rFonts w:ascii="Times New Roman" w:eastAsia="Avenir Next LT Pro Light" w:hAnsi="Times New Roman" w:cs="Times New Roman"/>
          <w:lang w:val="es-ES"/>
        </w:rPr>
        <w:t xml:space="preserve"> artículo</w:t>
      </w:r>
      <w:r w:rsidR="00CF316B" w:rsidRPr="00914AD2">
        <w:rPr>
          <w:rFonts w:ascii="Times New Roman" w:eastAsia="Avenir Next LT Pro Light" w:hAnsi="Times New Roman" w:cs="Times New Roman"/>
          <w:lang w:val="es-ES"/>
        </w:rPr>
        <w:t>s</w:t>
      </w:r>
      <w:r w:rsidR="00072AA4" w:rsidRPr="00914AD2">
        <w:rPr>
          <w:rFonts w:ascii="Times New Roman" w:eastAsia="Avenir Next LT Pro Light" w:hAnsi="Times New Roman" w:cs="Times New Roman"/>
          <w:lang w:val="es-ES"/>
        </w:rPr>
        <w:t xml:space="preserve"> 285</w:t>
      </w:r>
      <w:r w:rsidR="00CF316B" w:rsidRPr="00914AD2">
        <w:rPr>
          <w:rFonts w:ascii="Times New Roman" w:eastAsia="Avenir Next LT Pro Light" w:hAnsi="Times New Roman" w:cs="Times New Roman"/>
          <w:lang w:val="es-ES"/>
        </w:rPr>
        <w:t xml:space="preserve"> y 286</w:t>
      </w:r>
      <w:r w:rsidR="00072AA4" w:rsidRPr="00914AD2">
        <w:rPr>
          <w:rFonts w:ascii="Times New Roman" w:eastAsia="Avenir Next LT Pro Light" w:hAnsi="Times New Roman" w:cs="Times New Roman"/>
          <w:lang w:val="es-ES"/>
        </w:rPr>
        <w:t xml:space="preserve"> del Título Cuarto del Código de </w:t>
      </w:r>
      <w:r w:rsidR="002C2FFD" w:rsidRPr="00914AD2">
        <w:rPr>
          <w:rFonts w:ascii="Times New Roman" w:eastAsia="Avenir Next LT Pro Light" w:hAnsi="Times New Roman" w:cs="Times New Roman"/>
          <w:lang w:val="es-ES"/>
        </w:rPr>
        <w:t>T</w:t>
      </w:r>
      <w:r w:rsidR="00072AA4" w:rsidRPr="00914AD2">
        <w:rPr>
          <w:rFonts w:ascii="Times New Roman" w:eastAsia="Avenir Next LT Pro Light" w:hAnsi="Times New Roman" w:cs="Times New Roman"/>
          <w:lang w:val="es-ES"/>
        </w:rPr>
        <w:t>rabajo “De la protección a los trabajadores durante el ejercicio del trabajo”</w:t>
      </w:r>
      <w:r w:rsidR="00CF316B" w:rsidRPr="00914AD2">
        <w:rPr>
          <w:rFonts w:ascii="Times New Roman" w:eastAsia="Avenir Next LT Pro Light" w:hAnsi="Times New Roman" w:cs="Times New Roman"/>
          <w:lang w:val="es-ES"/>
        </w:rPr>
        <w:t xml:space="preserve"> y artículos 6 y 7 del capítulo 3 del Reglamento General de Seguridad e Higiene del Trabajo</w:t>
      </w:r>
      <w:r w:rsidR="00072AA4" w:rsidRPr="00914AD2">
        <w:rPr>
          <w:rFonts w:ascii="Times New Roman" w:eastAsia="Avenir Next LT Pro Light" w:hAnsi="Times New Roman" w:cs="Times New Roman"/>
          <w:lang w:val="es-ES"/>
        </w:rPr>
        <w:t xml:space="preserve">, será obligación de la persona servidora </w:t>
      </w:r>
      <w:r w:rsidR="007C78AA" w:rsidRPr="00914AD2">
        <w:rPr>
          <w:rFonts w:ascii="Times New Roman" w:eastAsia="Avenir Next LT Pro Light" w:hAnsi="Times New Roman" w:cs="Times New Roman"/>
          <w:lang w:val="es-ES"/>
        </w:rPr>
        <w:t>el uso, manipulación y disposición final adecuada</w:t>
      </w:r>
      <w:r w:rsidR="006D4985" w:rsidRPr="00914AD2">
        <w:rPr>
          <w:rFonts w:ascii="Times New Roman" w:eastAsia="Avenir Next LT Pro Light" w:hAnsi="Times New Roman" w:cs="Times New Roman"/>
          <w:lang w:val="es-ES"/>
        </w:rPr>
        <w:t xml:space="preserve"> de los equipos de protección personal que sean entregados por parte del Poder Judicial</w:t>
      </w:r>
      <w:r w:rsidR="007C78AA" w:rsidRPr="00914AD2">
        <w:rPr>
          <w:rFonts w:ascii="Times New Roman" w:eastAsia="Avenir Next LT Pro Light" w:hAnsi="Times New Roman" w:cs="Times New Roman"/>
          <w:lang w:val="es-ES"/>
        </w:rPr>
        <w:t xml:space="preserve">. Asimismo, será responsabilidad directa de las jefaturas </w:t>
      </w:r>
      <w:r w:rsidR="006D4985" w:rsidRPr="00914AD2">
        <w:rPr>
          <w:rFonts w:ascii="Times New Roman" w:eastAsia="Avenir Next LT Pro Light" w:hAnsi="Times New Roman" w:cs="Times New Roman"/>
          <w:lang w:val="es-ES"/>
        </w:rPr>
        <w:t xml:space="preserve">inmediatas </w:t>
      </w:r>
      <w:r w:rsidR="007C78AA" w:rsidRPr="00914AD2">
        <w:rPr>
          <w:rFonts w:ascii="Times New Roman" w:eastAsia="Avenir Next LT Pro Light" w:hAnsi="Times New Roman" w:cs="Times New Roman"/>
          <w:lang w:val="es-ES"/>
        </w:rPr>
        <w:t>de las oficinas judiciales y centros de gestores velar por el cumplimiento</w:t>
      </w:r>
      <w:r w:rsidR="006D4985" w:rsidRPr="00914AD2">
        <w:rPr>
          <w:rFonts w:ascii="Times New Roman" w:eastAsia="Avenir Next LT Pro Light" w:hAnsi="Times New Roman" w:cs="Times New Roman"/>
          <w:lang w:val="es-ES"/>
        </w:rPr>
        <w:t xml:space="preserve"> </w:t>
      </w:r>
      <w:r w:rsidR="48777F61" w:rsidRPr="00914AD2">
        <w:rPr>
          <w:rFonts w:ascii="Times New Roman" w:eastAsia="Avenir Next LT Pro Light" w:hAnsi="Times New Roman" w:cs="Times New Roman"/>
          <w:lang w:val="es-ES"/>
        </w:rPr>
        <w:t xml:space="preserve">del </w:t>
      </w:r>
      <w:r w:rsidR="006D4985" w:rsidRPr="00914AD2">
        <w:rPr>
          <w:rFonts w:ascii="Times New Roman" w:eastAsia="Avenir Next LT Pro Light" w:hAnsi="Times New Roman" w:cs="Times New Roman"/>
          <w:lang w:val="es-ES"/>
        </w:rPr>
        <w:t xml:space="preserve">presente </w:t>
      </w:r>
      <w:r w:rsidR="4081696B" w:rsidRPr="00914AD2">
        <w:rPr>
          <w:rFonts w:ascii="Times New Roman" w:eastAsia="Avenir Next LT Pro Light" w:hAnsi="Times New Roman" w:cs="Times New Roman"/>
          <w:lang w:val="es-ES"/>
        </w:rPr>
        <w:t>p</w:t>
      </w:r>
      <w:r w:rsidR="56ED9466" w:rsidRPr="00914AD2">
        <w:rPr>
          <w:rFonts w:ascii="Times New Roman" w:eastAsia="Avenir Next LT Pro Light" w:hAnsi="Times New Roman" w:cs="Times New Roman"/>
          <w:lang w:val="es-ES"/>
        </w:rPr>
        <w:t>rotocolo</w:t>
      </w:r>
      <w:r w:rsidR="002C2FFD" w:rsidRPr="00914AD2">
        <w:rPr>
          <w:rFonts w:ascii="Times New Roman" w:eastAsia="Avenir Next LT Pro Light" w:hAnsi="Times New Roman" w:cs="Times New Roman"/>
          <w:lang w:val="es-ES"/>
        </w:rPr>
        <w:t xml:space="preserve"> y en aquellos casos que se estime atinente, se deberá proceder disciplinariamente según corresponda</w:t>
      </w:r>
      <w:r w:rsidR="56ED9466" w:rsidRPr="00914AD2">
        <w:rPr>
          <w:rFonts w:ascii="Times New Roman" w:eastAsia="Avenir Next LT Pro Light" w:hAnsi="Times New Roman" w:cs="Times New Roman"/>
          <w:lang w:val="es-ES"/>
        </w:rPr>
        <w:t xml:space="preserve">. </w:t>
      </w:r>
    </w:p>
    <w:p w:rsidR="006D4985" w:rsidRPr="00914AD2" w:rsidRDefault="006D4985" w:rsidP="00EE6B7E">
      <w:pPr>
        <w:spacing w:line="360" w:lineRule="auto"/>
        <w:jc w:val="both"/>
        <w:rPr>
          <w:rFonts w:ascii="Times New Roman" w:eastAsia="Avenir Next LT Pro Light" w:hAnsi="Times New Roman" w:cs="Times New Roman"/>
          <w:lang w:val="es-ES"/>
        </w:rPr>
      </w:pPr>
    </w:p>
    <w:p w:rsidR="007C275A" w:rsidRPr="005B2623" w:rsidRDefault="002C2FFD" w:rsidP="005B2623">
      <w:pPr>
        <w:spacing w:line="360" w:lineRule="auto"/>
        <w:jc w:val="both"/>
        <w:rPr>
          <w:rFonts w:ascii="Times New Roman" w:eastAsia="Avenir Next LT Pro Light" w:hAnsi="Times New Roman" w:cs="Times New Roman"/>
          <w:lang w:val="es-ES"/>
        </w:rPr>
      </w:pPr>
      <w:r w:rsidRPr="00914AD2">
        <w:rPr>
          <w:rFonts w:ascii="Times New Roman" w:eastAsia="Avenir Next LT Pro Light" w:hAnsi="Times New Roman" w:cs="Times New Roman"/>
          <w:lang w:val="es-ES"/>
        </w:rPr>
        <w:t>Finalmente, el</w:t>
      </w:r>
      <w:r w:rsidR="22144D88" w:rsidRPr="00914AD2">
        <w:rPr>
          <w:rFonts w:ascii="Times New Roman" w:eastAsia="Avenir Next LT Pro Light" w:hAnsi="Times New Roman" w:cs="Times New Roman"/>
          <w:lang w:val="es-ES"/>
        </w:rPr>
        <w:t xml:space="preserve"> Sub</w:t>
      </w:r>
      <w:r w:rsidR="66964231" w:rsidRPr="00914AD2">
        <w:rPr>
          <w:rFonts w:ascii="Times New Roman" w:eastAsia="Avenir Next LT Pro Light" w:hAnsi="Times New Roman" w:cs="Times New Roman"/>
          <w:lang w:val="es-ES"/>
        </w:rPr>
        <w:t>p</w:t>
      </w:r>
      <w:r w:rsidR="22144D88" w:rsidRPr="00914AD2">
        <w:rPr>
          <w:rFonts w:ascii="Times New Roman" w:eastAsia="Avenir Next LT Pro Light" w:hAnsi="Times New Roman" w:cs="Times New Roman"/>
          <w:lang w:val="es-ES"/>
        </w:rPr>
        <w:t>roceso de Salud Ocupacional de la Dirección de Gestión Humana estará</w:t>
      </w:r>
      <w:r w:rsidR="43F15DE4" w:rsidRPr="00914AD2">
        <w:rPr>
          <w:rFonts w:ascii="Times New Roman" w:eastAsia="Avenir Next LT Pro Light" w:hAnsi="Times New Roman" w:cs="Times New Roman"/>
          <w:lang w:val="es-ES"/>
        </w:rPr>
        <w:t xml:space="preserve"> brindando</w:t>
      </w:r>
      <w:r w:rsidR="22144D88" w:rsidRPr="00914AD2">
        <w:rPr>
          <w:rFonts w:ascii="Times New Roman" w:eastAsia="Avenir Next LT Pro Light" w:hAnsi="Times New Roman" w:cs="Times New Roman"/>
          <w:lang w:val="es-ES"/>
        </w:rPr>
        <w:t xml:space="preserve"> </w:t>
      </w:r>
      <w:r w:rsidR="7138118E" w:rsidRPr="00914AD2">
        <w:rPr>
          <w:rFonts w:ascii="Times New Roman" w:eastAsia="Avenir Next LT Pro Light" w:hAnsi="Times New Roman" w:cs="Times New Roman"/>
          <w:lang w:val="es-ES"/>
        </w:rPr>
        <w:t>la</w:t>
      </w:r>
      <w:r w:rsidR="309E2F7E" w:rsidRPr="00914AD2">
        <w:rPr>
          <w:rFonts w:ascii="Times New Roman" w:eastAsia="Avenir Next LT Pro Light" w:hAnsi="Times New Roman" w:cs="Times New Roman"/>
          <w:lang w:val="es-ES"/>
        </w:rPr>
        <w:t xml:space="preserve"> </w:t>
      </w:r>
      <w:r w:rsidR="720B4237" w:rsidRPr="00914AD2">
        <w:rPr>
          <w:rFonts w:ascii="Times New Roman" w:eastAsia="Avenir Next LT Pro Light" w:hAnsi="Times New Roman" w:cs="Times New Roman"/>
          <w:lang w:val="es-ES"/>
        </w:rPr>
        <w:t>asesoría que se estime requerida</w:t>
      </w:r>
      <w:r w:rsidR="22144D88" w:rsidRPr="00914AD2">
        <w:rPr>
          <w:rFonts w:ascii="Times New Roman" w:eastAsia="Avenir Next LT Pro Light" w:hAnsi="Times New Roman" w:cs="Times New Roman"/>
          <w:lang w:val="es-ES"/>
        </w:rPr>
        <w:t>.</w:t>
      </w:r>
      <w:r w:rsidR="00B80E6E">
        <w:rPr>
          <w:rFonts w:ascii="Times New Roman" w:eastAsia="Avenir Next LT Pro Light" w:hAnsi="Times New Roman" w:cs="Times New Roman"/>
          <w:color w:val="000000" w:themeColor="text1"/>
          <w:lang w:val="es-ES"/>
        </w:rPr>
        <w:br w:type="page"/>
      </w:r>
    </w:p>
    <w:p w:rsidR="00EB62E7" w:rsidRPr="007C275A" w:rsidRDefault="36CC4388" w:rsidP="006E50A5">
      <w:pPr>
        <w:pStyle w:val="Ttulo1"/>
        <w:numPr>
          <w:ilvl w:val="0"/>
          <w:numId w:val="35"/>
        </w:numPr>
      </w:pPr>
      <w:r>
        <w:t>ANEXOS</w:t>
      </w:r>
    </w:p>
    <w:p w:rsidR="004A28DE" w:rsidRDefault="004A28DE" w:rsidP="004A28DE">
      <w:pPr>
        <w:pStyle w:val="Ttulo2"/>
        <w:numPr>
          <w:ilvl w:val="0"/>
          <w:numId w:val="0"/>
        </w:numPr>
        <w:spacing w:line="360" w:lineRule="auto"/>
        <w:rPr>
          <w:rFonts w:asciiTheme="minorHAnsi" w:eastAsiaTheme="minorHAnsi" w:hAnsiTheme="minorHAnsi" w:cstheme="minorBidi"/>
          <w:b w:val="0"/>
          <w:bCs w:val="0"/>
          <w:color w:val="auto"/>
          <w:lang w:val="es-CR"/>
        </w:rPr>
      </w:pPr>
      <w:bookmarkStart w:id="1" w:name="_Anexo_1._Estilos"/>
      <w:bookmarkEnd w:id="1"/>
    </w:p>
    <w:p w:rsidR="00221EB9" w:rsidRDefault="300AB06D" w:rsidP="004A28DE">
      <w:pPr>
        <w:pStyle w:val="Ttulo2"/>
        <w:numPr>
          <w:ilvl w:val="0"/>
          <w:numId w:val="0"/>
        </w:numPr>
        <w:spacing w:line="360" w:lineRule="auto"/>
        <w:jc w:val="center"/>
      </w:pPr>
      <w:r>
        <w:t xml:space="preserve">Anexo </w:t>
      </w:r>
      <w:r w:rsidR="36CC4388">
        <w:t>1</w:t>
      </w:r>
      <w:r w:rsidR="7B229988">
        <w:t xml:space="preserve">. </w:t>
      </w:r>
      <w:r w:rsidR="00CC2BF4">
        <w:t>Estilos de vello facial y los respiradores N95 o N99</w:t>
      </w:r>
    </w:p>
    <w:p w:rsidR="00100ED6" w:rsidRPr="00100ED6" w:rsidRDefault="00100ED6" w:rsidP="00100ED6">
      <w:pPr>
        <w:rPr>
          <w:lang w:val="es-ES"/>
        </w:rPr>
      </w:pPr>
    </w:p>
    <w:p w:rsidR="00221EB9" w:rsidRDefault="000501E5" w:rsidP="00154937">
      <w:pPr>
        <w:pStyle w:val="NormalWeb"/>
      </w:pPr>
      <w:r>
        <w:rPr>
          <w:noProof/>
          <w:lang w:val="es-MX" w:eastAsia="es-MX"/>
        </w:rPr>
        <w:drawing>
          <wp:inline distT="0" distB="0" distL="0" distR="0" wp14:anchorId="6A138961" wp14:editId="0A8A4574">
            <wp:extent cx="6323951" cy="5678170"/>
            <wp:effectExtent l="0" t="0" r="1270" b="0"/>
            <wp:docPr id="1461905669" name="Picture 149942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420959"/>
                    <pic:cNvPicPr/>
                  </pic:nvPicPr>
                  <pic:blipFill>
                    <a:blip r:embed="rId13">
                      <a:extLst>
                        <a:ext uri="{28A0092B-C50C-407E-A947-70E740481C1C}">
                          <a14:useLocalDpi xmlns:a14="http://schemas.microsoft.com/office/drawing/2010/main" val="0"/>
                        </a:ext>
                      </a:extLst>
                    </a:blip>
                    <a:stretch>
                      <a:fillRect/>
                    </a:stretch>
                  </pic:blipFill>
                  <pic:spPr>
                    <a:xfrm>
                      <a:off x="0" y="0"/>
                      <a:ext cx="6325867" cy="5679891"/>
                    </a:xfrm>
                    <a:prstGeom prst="rect">
                      <a:avLst/>
                    </a:prstGeom>
                  </pic:spPr>
                </pic:pic>
              </a:graphicData>
            </a:graphic>
          </wp:inline>
        </w:drawing>
      </w:r>
    </w:p>
    <w:p w:rsidR="000501E5" w:rsidRDefault="000501E5" w:rsidP="000501E5">
      <w:pPr>
        <w:rPr>
          <w:lang w:val="es-ES"/>
        </w:rPr>
      </w:pPr>
    </w:p>
    <w:p w:rsidR="00D76AA9" w:rsidRDefault="00D76AA9" w:rsidP="000501E5">
      <w:pPr>
        <w:rPr>
          <w:lang w:val="es-ES"/>
        </w:rPr>
      </w:pPr>
    </w:p>
    <w:p w:rsidR="002F46E9" w:rsidRPr="005B2623" w:rsidRDefault="00100ED6" w:rsidP="006E50A5">
      <w:pPr>
        <w:pStyle w:val="Ttulo2"/>
        <w:numPr>
          <w:ilvl w:val="1"/>
          <w:numId w:val="35"/>
        </w:numPr>
        <w:spacing w:line="360" w:lineRule="auto"/>
        <w:jc w:val="center"/>
      </w:pPr>
      <w:bookmarkStart w:id="2" w:name="_Anexo_2._Cómo"/>
      <w:bookmarkEnd w:id="2"/>
      <w:r>
        <w:t xml:space="preserve">Anexo 2. </w:t>
      </w:r>
      <w:r w:rsidR="7B229988">
        <w:t>C</w:t>
      </w:r>
      <w:r>
        <w:t>ó</w:t>
      </w:r>
      <w:r w:rsidR="7B229988">
        <w:t xml:space="preserve">mo </w:t>
      </w:r>
      <w:r w:rsidR="14873444">
        <w:t xml:space="preserve">colocarse y </w:t>
      </w:r>
      <w:r>
        <w:t>retirarse</w:t>
      </w:r>
      <w:r w:rsidR="7B229988">
        <w:t xml:space="preserve"> los guantes.</w:t>
      </w:r>
    </w:p>
    <w:p w:rsidR="45664424" w:rsidRDefault="45664424" w:rsidP="6C893ADB">
      <w:pPr>
        <w:ind w:left="360"/>
        <w:jc w:val="both"/>
      </w:pPr>
      <w:r>
        <w:rPr>
          <w:noProof/>
          <w:lang w:val="es-MX" w:eastAsia="es-MX"/>
        </w:rPr>
        <w:drawing>
          <wp:inline distT="0" distB="0" distL="0" distR="0" wp14:anchorId="7597263D" wp14:editId="42A2EDB8">
            <wp:extent cx="6323891" cy="5753819"/>
            <wp:effectExtent l="0" t="0" r="1270" b="0"/>
            <wp:docPr id="1067656480" name="Picture 7520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77098"/>
                    <pic:cNvPicPr/>
                  </pic:nvPicPr>
                  <pic:blipFill>
                    <a:blip r:embed="rId14">
                      <a:extLst>
                        <a:ext uri="{28A0092B-C50C-407E-A947-70E740481C1C}">
                          <a14:useLocalDpi xmlns:a14="http://schemas.microsoft.com/office/drawing/2010/main" val="0"/>
                        </a:ext>
                      </a:extLst>
                    </a:blip>
                    <a:stretch>
                      <a:fillRect/>
                    </a:stretch>
                  </pic:blipFill>
                  <pic:spPr>
                    <a:xfrm>
                      <a:off x="0" y="0"/>
                      <a:ext cx="6333054" cy="5762156"/>
                    </a:xfrm>
                    <a:prstGeom prst="rect">
                      <a:avLst/>
                    </a:prstGeom>
                  </pic:spPr>
                </pic:pic>
              </a:graphicData>
            </a:graphic>
          </wp:inline>
        </w:drawing>
      </w:r>
    </w:p>
    <w:p w:rsidR="00BE0A95" w:rsidRDefault="00BE0A95" w:rsidP="6C893ADB">
      <w:pPr>
        <w:ind w:left="360"/>
        <w:jc w:val="both"/>
        <w:rPr>
          <w:rFonts w:ascii="Times New Roman" w:eastAsia="Avenir Next LT Pro Light" w:hAnsi="Times New Roman" w:cs="Times New Roman"/>
          <w:b/>
          <w:bCs/>
          <w:color w:val="000000" w:themeColor="text1"/>
          <w:lang w:val="es-ES"/>
        </w:rPr>
      </w:pPr>
    </w:p>
    <w:p w:rsidR="00BE0A95" w:rsidRDefault="00BE0A95" w:rsidP="6C893ADB">
      <w:pPr>
        <w:ind w:left="360"/>
        <w:jc w:val="both"/>
        <w:rPr>
          <w:rFonts w:ascii="Times New Roman" w:eastAsia="Avenir Next LT Pro Light" w:hAnsi="Times New Roman" w:cs="Times New Roman"/>
          <w:b/>
          <w:bCs/>
          <w:color w:val="000000" w:themeColor="text1"/>
          <w:lang w:val="es-ES"/>
        </w:rPr>
      </w:pPr>
    </w:p>
    <w:p w:rsidR="005B2623" w:rsidRDefault="005B2623" w:rsidP="6C893ADB">
      <w:pPr>
        <w:ind w:left="360"/>
        <w:jc w:val="both"/>
        <w:rPr>
          <w:rFonts w:ascii="Times New Roman" w:eastAsia="Avenir Next LT Pro Light" w:hAnsi="Times New Roman" w:cs="Times New Roman"/>
          <w:b/>
          <w:bCs/>
          <w:color w:val="000000" w:themeColor="text1"/>
          <w:lang w:val="es-ES"/>
        </w:rPr>
      </w:pPr>
    </w:p>
    <w:p w:rsidR="7F3EEC17" w:rsidRDefault="4E148244" w:rsidP="006E50A5">
      <w:pPr>
        <w:pStyle w:val="Ttulo2"/>
        <w:numPr>
          <w:ilvl w:val="1"/>
          <w:numId w:val="35"/>
        </w:numPr>
        <w:spacing w:line="259" w:lineRule="auto"/>
      </w:pPr>
      <w:bookmarkStart w:id="3" w:name="_Anexo_3._"/>
      <w:bookmarkEnd w:id="3"/>
      <w:r>
        <w:t xml:space="preserve">Anexo </w:t>
      </w:r>
      <w:r w:rsidR="00ED5DEC">
        <w:t>3</w:t>
      </w:r>
      <w:r>
        <w:t xml:space="preserve">.  La colocación correcta </w:t>
      </w:r>
      <w:r w:rsidR="004A28DE">
        <w:t>de la careta de protección facial</w:t>
      </w:r>
    </w:p>
    <w:p w:rsidR="004A28DE" w:rsidRPr="004A28DE" w:rsidRDefault="004A28DE" w:rsidP="004A28DE">
      <w:pPr>
        <w:rPr>
          <w:lang w:val="es-ES"/>
        </w:rPr>
      </w:pPr>
    </w:p>
    <w:p w:rsidR="73D057AB" w:rsidRDefault="5A1C9704" w:rsidP="005B2623">
      <w:pPr>
        <w:spacing w:line="259" w:lineRule="auto"/>
        <w:ind w:left="360"/>
        <w:jc w:val="center"/>
      </w:pPr>
      <w:r>
        <w:rPr>
          <w:noProof/>
          <w:lang w:val="es-MX" w:eastAsia="es-MX"/>
        </w:rPr>
        <w:drawing>
          <wp:inline distT="0" distB="0" distL="0" distR="0" wp14:anchorId="7F86738C" wp14:editId="640BBB8B">
            <wp:extent cx="3280677" cy="5804932"/>
            <wp:effectExtent l="0" t="0" r="0" b="5715"/>
            <wp:docPr id="1596264199" name="Picture 52211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11631"/>
                    <pic:cNvPicPr/>
                  </pic:nvPicPr>
                  <pic:blipFill>
                    <a:blip r:embed="rId15">
                      <a:extLst>
                        <a:ext uri="{28A0092B-C50C-407E-A947-70E740481C1C}">
                          <a14:useLocalDpi xmlns:a14="http://schemas.microsoft.com/office/drawing/2010/main" val="0"/>
                        </a:ext>
                      </a:extLst>
                    </a:blip>
                    <a:stretch>
                      <a:fillRect/>
                    </a:stretch>
                  </pic:blipFill>
                  <pic:spPr>
                    <a:xfrm>
                      <a:off x="0" y="0"/>
                      <a:ext cx="3280677" cy="5804932"/>
                    </a:xfrm>
                    <a:prstGeom prst="rect">
                      <a:avLst/>
                    </a:prstGeom>
                  </pic:spPr>
                </pic:pic>
              </a:graphicData>
            </a:graphic>
          </wp:inline>
        </w:drawing>
      </w:r>
    </w:p>
    <w:p w:rsidR="5A72B0AD" w:rsidRPr="00BA54D8" w:rsidRDefault="5A72B0AD" w:rsidP="006E50A5">
      <w:pPr>
        <w:pStyle w:val="Ttulo2"/>
        <w:numPr>
          <w:ilvl w:val="1"/>
          <w:numId w:val="35"/>
        </w:numPr>
        <w:spacing w:line="360" w:lineRule="auto"/>
        <w:jc w:val="center"/>
      </w:pPr>
      <w:bookmarkStart w:id="4" w:name="_Anexo_4._Forma"/>
      <w:bookmarkEnd w:id="4"/>
      <w:r>
        <w:t xml:space="preserve">Anexo </w:t>
      </w:r>
      <w:r w:rsidR="7D060879">
        <w:t>4</w:t>
      </w:r>
      <w:r>
        <w:t xml:space="preserve">. </w:t>
      </w:r>
      <w:r w:rsidR="00A85D31">
        <w:t>F</w:t>
      </w:r>
      <w:r>
        <w:t>orma correcta de colocar y retirar la mascarilla quirúrgica.</w:t>
      </w:r>
    </w:p>
    <w:p w:rsidR="73D057AB" w:rsidRDefault="73D057AB" w:rsidP="73D057AB">
      <w:pPr>
        <w:spacing w:line="259" w:lineRule="auto"/>
        <w:ind w:left="360"/>
        <w:jc w:val="both"/>
        <w:rPr>
          <w:rFonts w:ascii="Times New Roman" w:eastAsia="Avenir Next LT Pro Light" w:hAnsi="Times New Roman" w:cs="Times New Roman"/>
          <w:b/>
          <w:bCs/>
          <w:color w:val="000000" w:themeColor="text1"/>
        </w:rPr>
      </w:pPr>
    </w:p>
    <w:p w:rsidR="0DAE7ADD" w:rsidRDefault="00826A17" w:rsidP="73D057AB">
      <w:pPr>
        <w:spacing w:line="259" w:lineRule="auto"/>
        <w:ind w:left="360"/>
        <w:jc w:val="center"/>
      </w:pPr>
      <w:r>
        <w:rPr>
          <w:noProof/>
          <w:lang w:val="es-MX" w:eastAsia="es-MX"/>
        </w:rPr>
        <w:drawing>
          <wp:inline distT="0" distB="0" distL="0" distR="0" wp14:anchorId="31269CBD" wp14:editId="3157BEF3">
            <wp:extent cx="6331916" cy="6185140"/>
            <wp:effectExtent l="0" t="0" r="0" b="6350"/>
            <wp:docPr id="173446092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5637" cy="6188775"/>
                    </a:xfrm>
                    <a:prstGeom prst="rect">
                      <a:avLst/>
                    </a:prstGeom>
                  </pic:spPr>
                </pic:pic>
              </a:graphicData>
            </a:graphic>
          </wp:inline>
        </w:drawing>
      </w:r>
    </w:p>
    <w:p w:rsidR="00D76AA9" w:rsidRDefault="00D76AA9" w:rsidP="73D057AB">
      <w:pPr>
        <w:spacing w:line="259" w:lineRule="auto"/>
        <w:ind w:left="360"/>
        <w:jc w:val="center"/>
      </w:pPr>
    </w:p>
    <w:p w:rsidR="00D76AA9" w:rsidRDefault="00D76AA9" w:rsidP="73D057AB">
      <w:pPr>
        <w:spacing w:line="259" w:lineRule="auto"/>
        <w:ind w:left="360"/>
        <w:jc w:val="center"/>
      </w:pPr>
    </w:p>
    <w:p w:rsidR="73D057AB" w:rsidRPr="00BA54D8" w:rsidRDefault="5A72B0AD" w:rsidP="006E50A5">
      <w:pPr>
        <w:pStyle w:val="Ttulo2"/>
        <w:numPr>
          <w:ilvl w:val="1"/>
          <w:numId w:val="35"/>
        </w:numPr>
        <w:spacing w:line="360" w:lineRule="auto"/>
        <w:jc w:val="center"/>
      </w:pPr>
      <w:bookmarkStart w:id="5" w:name="_Anexo_5._La"/>
      <w:bookmarkEnd w:id="5"/>
      <w:r>
        <w:t>Anexo 5. La colocación y retiro correcto del respirador N95</w:t>
      </w:r>
    </w:p>
    <w:p w:rsidR="00826A17" w:rsidRDefault="00D82F7D" w:rsidP="3A48A3E3">
      <w:pPr>
        <w:spacing w:line="360" w:lineRule="auto"/>
        <w:jc w:val="center"/>
        <w:rPr>
          <w:rFonts w:ascii="Times New Roman" w:hAnsi="Times New Roman" w:cs="Times New Roman"/>
          <w:b/>
          <w:bCs/>
        </w:rPr>
      </w:pPr>
      <w:r>
        <w:rPr>
          <w:noProof/>
          <w:lang w:val="es-MX" w:eastAsia="es-MX"/>
        </w:rPr>
        <w:drawing>
          <wp:inline distT="0" distB="0" distL="0" distR="0" wp14:anchorId="0E454446" wp14:editId="1258FCA9">
            <wp:extent cx="4948323" cy="5934974"/>
            <wp:effectExtent l="0" t="0" r="5080" b="8890"/>
            <wp:docPr id="723933710" name="Imagen 3"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4956" cy="5942929"/>
                    </a:xfrm>
                    <a:prstGeom prst="rect">
                      <a:avLst/>
                    </a:prstGeom>
                  </pic:spPr>
                </pic:pic>
              </a:graphicData>
            </a:graphic>
          </wp:inline>
        </w:drawing>
      </w:r>
    </w:p>
    <w:p w:rsidR="73D057AB" w:rsidRDefault="73D057AB" w:rsidP="73D057AB">
      <w:pPr>
        <w:spacing w:line="360" w:lineRule="auto"/>
        <w:jc w:val="both"/>
        <w:rPr>
          <w:rFonts w:ascii="Times New Roman" w:hAnsi="Times New Roman" w:cs="Times New Roman"/>
          <w:b/>
          <w:bCs/>
        </w:rPr>
      </w:pPr>
    </w:p>
    <w:p w:rsidR="7A6D0DF4" w:rsidRPr="009C114D" w:rsidRDefault="7A6D0DF4" w:rsidP="006E50A5">
      <w:pPr>
        <w:pStyle w:val="Ttulo2"/>
        <w:numPr>
          <w:ilvl w:val="1"/>
          <w:numId w:val="35"/>
        </w:numPr>
        <w:spacing w:line="360" w:lineRule="auto"/>
        <w:jc w:val="center"/>
      </w:pPr>
      <w:bookmarkStart w:id="6" w:name="_Anexo_6._Pruebas"/>
      <w:bookmarkEnd w:id="6"/>
      <w:r>
        <w:t>Anexo 6. Pruebas de presión negativa y positiva en respiradores N 95 o N 99 para confirmar el adecuado sellado.</w:t>
      </w:r>
    </w:p>
    <w:p w:rsidR="009C114D" w:rsidRPr="009C114D" w:rsidRDefault="009C114D" w:rsidP="4F00E1DF">
      <w:pPr>
        <w:spacing w:line="360" w:lineRule="auto"/>
        <w:jc w:val="both"/>
        <w:rPr>
          <w:rFonts w:ascii="Times New Roman" w:eastAsia="Avenir Next LT Pro Light" w:hAnsi="Times New Roman" w:cs="Times New Roman"/>
          <w:b/>
          <w:bCs/>
          <w:color w:val="000000" w:themeColor="text1"/>
          <w:lang w:val="es-ES"/>
        </w:rPr>
      </w:pPr>
    </w:p>
    <w:p w:rsidR="70A82F21" w:rsidRDefault="59C49298" w:rsidP="00F95AC2">
      <w:pPr>
        <w:spacing w:line="360" w:lineRule="auto"/>
        <w:jc w:val="center"/>
      </w:pPr>
      <w:r>
        <w:rPr>
          <w:noProof/>
          <w:lang w:val="es-MX" w:eastAsia="es-MX"/>
        </w:rPr>
        <w:drawing>
          <wp:inline distT="0" distB="0" distL="0" distR="0" wp14:anchorId="7AE1A0F4" wp14:editId="3CE8AE5F">
            <wp:extent cx="5667374" cy="3714750"/>
            <wp:effectExtent l="0" t="0" r="0" b="0"/>
            <wp:docPr id="1468907128" name="Picture 14771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104224"/>
                    <pic:cNvPicPr/>
                  </pic:nvPicPr>
                  <pic:blipFill>
                    <a:blip r:embed="rId18">
                      <a:extLst>
                        <a:ext uri="{28A0092B-C50C-407E-A947-70E740481C1C}">
                          <a14:useLocalDpi xmlns:a14="http://schemas.microsoft.com/office/drawing/2010/main" val="0"/>
                        </a:ext>
                      </a:extLst>
                    </a:blip>
                    <a:stretch>
                      <a:fillRect/>
                    </a:stretch>
                  </pic:blipFill>
                  <pic:spPr>
                    <a:xfrm>
                      <a:off x="0" y="0"/>
                      <a:ext cx="5667374" cy="3714750"/>
                    </a:xfrm>
                    <a:prstGeom prst="rect">
                      <a:avLst/>
                    </a:prstGeom>
                  </pic:spPr>
                </pic:pic>
              </a:graphicData>
            </a:graphic>
          </wp:inline>
        </w:drawing>
      </w:r>
    </w:p>
    <w:p w:rsidR="73D057AB" w:rsidRDefault="73D057AB" w:rsidP="73D057AB">
      <w:pPr>
        <w:spacing w:line="360" w:lineRule="auto"/>
        <w:jc w:val="both"/>
      </w:pPr>
    </w:p>
    <w:p w:rsidR="73D057AB" w:rsidRDefault="73D057AB" w:rsidP="73D057AB">
      <w:pPr>
        <w:spacing w:line="259" w:lineRule="auto"/>
        <w:ind w:left="360"/>
        <w:jc w:val="both"/>
        <w:rPr>
          <w:rFonts w:ascii="Times New Roman" w:eastAsia="Avenir Next LT Pro Light" w:hAnsi="Times New Roman" w:cs="Times New Roman"/>
          <w:b/>
          <w:bCs/>
          <w:color w:val="000000" w:themeColor="text1"/>
        </w:rPr>
      </w:pPr>
    </w:p>
    <w:p w:rsidR="73D057AB" w:rsidRDefault="73D057AB" w:rsidP="73D057AB">
      <w:pPr>
        <w:spacing w:line="259" w:lineRule="auto"/>
        <w:ind w:left="360"/>
        <w:jc w:val="both"/>
        <w:rPr>
          <w:rFonts w:ascii="Times New Roman" w:eastAsia="Avenir Next LT Pro Light" w:hAnsi="Times New Roman" w:cs="Times New Roman"/>
          <w:b/>
          <w:bCs/>
          <w:color w:val="000000" w:themeColor="text1"/>
        </w:rPr>
      </w:pPr>
    </w:p>
    <w:p w:rsidR="00B25848" w:rsidRDefault="00B25848" w:rsidP="73D057AB">
      <w:pPr>
        <w:spacing w:line="259" w:lineRule="auto"/>
        <w:ind w:left="360"/>
        <w:jc w:val="both"/>
        <w:rPr>
          <w:rFonts w:ascii="Times New Roman" w:eastAsia="Avenir Next LT Pro Light" w:hAnsi="Times New Roman" w:cs="Times New Roman"/>
          <w:b/>
          <w:color w:val="000000" w:themeColor="text1"/>
        </w:rPr>
      </w:pPr>
    </w:p>
    <w:p w:rsidR="6C893ADB" w:rsidRDefault="6C893ADB" w:rsidP="6C893ADB">
      <w:pPr>
        <w:jc w:val="both"/>
        <w:rPr>
          <w:rFonts w:ascii="Times New Roman" w:eastAsia="Avenir Next LT Pro Light" w:hAnsi="Times New Roman" w:cs="Times New Roman"/>
          <w:b/>
          <w:bCs/>
          <w:color w:val="000000" w:themeColor="text1"/>
          <w:lang w:val="es-ES"/>
        </w:rPr>
      </w:pPr>
    </w:p>
    <w:p w:rsidR="3A7E7A0B" w:rsidRDefault="00B80E6E" w:rsidP="005B2623">
      <w:pPr>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br w:type="page"/>
      </w:r>
    </w:p>
    <w:p w:rsidR="00D76AA9" w:rsidRDefault="00D76AA9" w:rsidP="00460658">
      <w:pPr>
        <w:jc w:val="both"/>
        <w:rPr>
          <w:rFonts w:ascii="Times New Roman" w:eastAsia="Avenir Next LT Pro Light" w:hAnsi="Times New Roman" w:cs="Times New Roman"/>
          <w:b/>
          <w:bCs/>
          <w:color w:val="000000" w:themeColor="text1"/>
          <w:lang w:val="es-ES"/>
        </w:rPr>
      </w:pPr>
    </w:p>
    <w:p w:rsidR="00D76AA9" w:rsidRDefault="00D76AA9" w:rsidP="006E50A5">
      <w:pPr>
        <w:pStyle w:val="Ttulo2"/>
        <w:numPr>
          <w:ilvl w:val="1"/>
          <w:numId w:val="35"/>
        </w:numPr>
        <w:spacing w:line="360" w:lineRule="auto"/>
        <w:jc w:val="center"/>
      </w:pPr>
      <w:bookmarkStart w:id="7" w:name="_Anexo_7._Colocación"/>
      <w:bookmarkEnd w:id="7"/>
      <w:r>
        <w:t>Anexo 7. Colocación del equi</w:t>
      </w:r>
      <w:r w:rsidR="00711F44">
        <w:t>po de protección de personal durante la limpieza y desinfección de las instalaciones judiciales</w:t>
      </w:r>
    </w:p>
    <w:p w:rsidR="005E383B" w:rsidRDefault="00492D38" w:rsidP="00F95AC2">
      <w:pPr>
        <w:jc w:val="center"/>
        <w:rPr>
          <w:lang w:val="es-ES"/>
        </w:rPr>
      </w:pPr>
      <w:r>
        <w:rPr>
          <w:noProof/>
          <w:lang w:val="es-MX" w:eastAsia="es-MX"/>
        </w:rPr>
        <w:drawing>
          <wp:inline distT="0" distB="0" distL="0" distR="0" wp14:anchorId="4576448F" wp14:editId="6530F7D1">
            <wp:extent cx="4489055" cy="5512280"/>
            <wp:effectExtent l="0" t="0" r="6985" b="0"/>
            <wp:docPr id="164875803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4358" cy="5518792"/>
                    </a:xfrm>
                    <a:prstGeom prst="rect">
                      <a:avLst/>
                    </a:prstGeom>
                  </pic:spPr>
                </pic:pic>
              </a:graphicData>
            </a:graphic>
          </wp:inline>
        </w:drawing>
      </w:r>
    </w:p>
    <w:p w:rsidR="005E383B" w:rsidRDefault="005E383B" w:rsidP="009C64EA">
      <w:pPr>
        <w:rPr>
          <w:lang w:val="es-ES"/>
        </w:rPr>
      </w:pPr>
    </w:p>
    <w:p w:rsidR="002202D5" w:rsidRDefault="002202D5" w:rsidP="006E50A5">
      <w:pPr>
        <w:pStyle w:val="Ttulo2"/>
        <w:numPr>
          <w:ilvl w:val="1"/>
          <w:numId w:val="35"/>
        </w:numPr>
        <w:spacing w:line="360" w:lineRule="auto"/>
        <w:jc w:val="center"/>
      </w:pPr>
      <w:bookmarkStart w:id="8" w:name="_Anexo_8._Retiro"/>
      <w:bookmarkEnd w:id="8"/>
    </w:p>
    <w:p w:rsidR="009C64EA" w:rsidRDefault="009C64EA" w:rsidP="006E50A5">
      <w:pPr>
        <w:pStyle w:val="Ttulo2"/>
        <w:numPr>
          <w:ilvl w:val="1"/>
          <w:numId w:val="35"/>
        </w:numPr>
        <w:spacing w:line="360" w:lineRule="auto"/>
        <w:jc w:val="center"/>
      </w:pPr>
      <w:r>
        <w:t xml:space="preserve">Anexo </w:t>
      </w:r>
      <w:r w:rsidR="005E383B">
        <w:t>8</w:t>
      </w:r>
      <w:r>
        <w:t>. Retiro del equipo de protección de personal durante la limpieza y desinfección de las instalaciones judiciales</w:t>
      </w:r>
    </w:p>
    <w:p w:rsidR="009C64EA" w:rsidRPr="009C64EA" w:rsidRDefault="00DE7399" w:rsidP="00F95AC2">
      <w:pPr>
        <w:jc w:val="center"/>
        <w:rPr>
          <w:lang w:val="es-ES"/>
        </w:rPr>
      </w:pPr>
      <w:r>
        <w:rPr>
          <w:noProof/>
          <w:lang w:val="es-MX" w:eastAsia="es-MX"/>
        </w:rPr>
        <w:drawing>
          <wp:inline distT="0" distB="0" distL="0" distR="0" wp14:anchorId="229FECE9" wp14:editId="6C507445">
            <wp:extent cx="4338797" cy="6136794"/>
            <wp:effectExtent l="0" t="0" r="5080" b="0"/>
            <wp:docPr id="1701036709" name="Imagen 2"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4338797" cy="6136794"/>
                    </a:xfrm>
                    <a:prstGeom prst="rect">
                      <a:avLst/>
                    </a:prstGeom>
                  </pic:spPr>
                </pic:pic>
              </a:graphicData>
            </a:graphic>
          </wp:inline>
        </w:drawing>
      </w:r>
    </w:p>
    <w:p w:rsidR="005539E5" w:rsidRPr="005539E5" w:rsidRDefault="005539E5" w:rsidP="005539E5">
      <w:pPr>
        <w:rPr>
          <w:lang w:val="es-ES"/>
        </w:rPr>
      </w:pPr>
    </w:p>
    <w:p w:rsidR="00D76AA9" w:rsidRDefault="00D76AA9" w:rsidP="6C893ADB">
      <w:pPr>
        <w:ind w:left="360"/>
        <w:jc w:val="both"/>
        <w:rPr>
          <w:rFonts w:ascii="Times New Roman" w:eastAsia="Avenir Next LT Pro Light" w:hAnsi="Times New Roman" w:cs="Times New Roman"/>
          <w:b/>
          <w:bCs/>
          <w:color w:val="000000" w:themeColor="text1"/>
          <w:lang w:val="es-ES"/>
        </w:rPr>
      </w:pPr>
    </w:p>
    <w:p w:rsidR="005539E5" w:rsidRDefault="005539E5" w:rsidP="006E50A5">
      <w:pPr>
        <w:pStyle w:val="Ttulo2"/>
        <w:numPr>
          <w:ilvl w:val="1"/>
          <w:numId w:val="35"/>
        </w:numPr>
        <w:spacing w:line="360" w:lineRule="auto"/>
        <w:jc w:val="center"/>
      </w:pPr>
      <w:bookmarkStart w:id="9" w:name="_Anexo_9._Colocación"/>
      <w:bookmarkEnd w:id="9"/>
      <w:r>
        <w:t xml:space="preserve">Anexo </w:t>
      </w:r>
      <w:r w:rsidR="005E383B">
        <w:t>9</w:t>
      </w:r>
      <w:r>
        <w:t>. Colocación del equipo de protección de</w:t>
      </w:r>
      <w:r w:rsidR="008308CF">
        <w:t>l</w:t>
      </w:r>
      <w:r>
        <w:t xml:space="preserve"> personal </w:t>
      </w:r>
      <w:r w:rsidR="008308CF">
        <w:t>sanitario con nivel de exposición laboral 4</w:t>
      </w:r>
    </w:p>
    <w:p w:rsidR="009C64EA" w:rsidRDefault="00DE7399" w:rsidP="00F95AC2">
      <w:pPr>
        <w:jc w:val="center"/>
        <w:rPr>
          <w:lang w:val="es-ES"/>
        </w:rPr>
      </w:pPr>
      <w:r>
        <w:rPr>
          <w:noProof/>
          <w:lang w:val="es-MX" w:eastAsia="es-MX"/>
        </w:rPr>
        <w:drawing>
          <wp:inline distT="0" distB="0" distL="0" distR="0" wp14:anchorId="65895BCC" wp14:editId="61938E21">
            <wp:extent cx="3223836" cy="5736566"/>
            <wp:effectExtent l="0" t="0" r="0" b="0"/>
            <wp:docPr id="397929132"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516" cy="5744893"/>
                    </a:xfrm>
                    <a:prstGeom prst="rect">
                      <a:avLst/>
                    </a:prstGeom>
                  </pic:spPr>
                </pic:pic>
              </a:graphicData>
            </a:graphic>
          </wp:inline>
        </w:drawing>
      </w:r>
    </w:p>
    <w:p w:rsidR="009C64EA" w:rsidRDefault="009C64EA" w:rsidP="009C64EA">
      <w:pPr>
        <w:rPr>
          <w:lang w:val="es-ES"/>
        </w:rPr>
      </w:pPr>
    </w:p>
    <w:p w:rsidR="009C64EA" w:rsidRDefault="009C64EA" w:rsidP="006E50A5">
      <w:pPr>
        <w:pStyle w:val="Ttulo2"/>
        <w:numPr>
          <w:ilvl w:val="1"/>
          <w:numId w:val="35"/>
        </w:numPr>
        <w:spacing w:line="360" w:lineRule="auto"/>
        <w:jc w:val="center"/>
      </w:pPr>
      <w:bookmarkStart w:id="10" w:name="_Anexo_10._Retiro"/>
      <w:bookmarkEnd w:id="10"/>
      <w:r>
        <w:t xml:space="preserve">Anexo </w:t>
      </w:r>
      <w:r w:rsidR="005E383B">
        <w:t>10</w:t>
      </w:r>
      <w:r>
        <w:t xml:space="preserve">. </w:t>
      </w:r>
      <w:r w:rsidR="005E383B">
        <w:t>Retiro</w:t>
      </w:r>
      <w:r>
        <w:t xml:space="preserve"> del equipo de protección del personal sanitario con nivel de exposición laboral 4</w:t>
      </w:r>
    </w:p>
    <w:p w:rsidR="008308CF" w:rsidRDefault="008308CF" w:rsidP="3A48A3E3">
      <w:pPr>
        <w:jc w:val="center"/>
        <w:rPr>
          <w:lang w:val="es-ES"/>
        </w:rPr>
      </w:pPr>
    </w:p>
    <w:p w:rsidR="00092029" w:rsidRPr="00B80E6E" w:rsidRDefault="008308CF" w:rsidP="002202D5">
      <w:pPr>
        <w:jc w:val="center"/>
        <w:rPr>
          <w:rFonts w:ascii="Times New Roman" w:eastAsia="Avenir Next LT Pro Light" w:hAnsi="Times New Roman" w:cs="Times New Roman"/>
          <w:b/>
          <w:bCs/>
          <w:color w:val="000000" w:themeColor="text1"/>
          <w:lang w:val="es-ES"/>
        </w:rPr>
      </w:pPr>
      <w:r>
        <w:rPr>
          <w:noProof/>
          <w:lang w:val="es-MX" w:eastAsia="es-MX"/>
        </w:rPr>
        <w:drawing>
          <wp:inline distT="0" distB="0" distL="0" distR="0" wp14:anchorId="74C06CD7" wp14:editId="151C60AE">
            <wp:extent cx="3004820" cy="5745193"/>
            <wp:effectExtent l="0" t="0" r="5080" b="8255"/>
            <wp:docPr id="1679559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8606" cy="5752431"/>
                    </a:xfrm>
                    <a:prstGeom prst="rect">
                      <a:avLst/>
                    </a:prstGeom>
                  </pic:spPr>
                </pic:pic>
              </a:graphicData>
            </a:graphic>
          </wp:inline>
        </w:drawing>
      </w:r>
    </w:p>
    <w:sectPr w:rsidR="00092029" w:rsidRPr="00B80E6E" w:rsidSect="009B1342">
      <w:type w:val="continuous"/>
      <w:pgSz w:w="12240" w:h="15840"/>
      <w:pgMar w:top="2268" w:right="1134" w:bottom="2237"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582" w:rsidRDefault="00922582">
      <w:r>
        <w:separator/>
      </w:r>
    </w:p>
  </w:endnote>
  <w:endnote w:type="continuationSeparator" w:id="0">
    <w:p w:rsidR="00922582" w:rsidRDefault="00922582">
      <w:r>
        <w:continuationSeparator/>
      </w:r>
    </w:p>
  </w:endnote>
  <w:endnote w:type="continuationNotice" w:id="1">
    <w:p w:rsidR="00922582" w:rsidRDefault="00922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tblInd w:w="-433" w:type="dxa"/>
      <w:tblLook w:val="04A0" w:firstRow="1" w:lastRow="0" w:firstColumn="1" w:lastColumn="0" w:noHBand="0" w:noVBand="1"/>
    </w:tblPr>
    <w:tblGrid>
      <w:gridCol w:w="5414"/>
      <w:gridCol w:w="5502"/>
    </w:tblGrid>
    <w:tr w:rsidR="00C12CFB">
      <w:trPr>
        <w:trHeight w:val="546"/>
      </w:trPr>
      <w:tc>
        <w:tcPr>
          <w:tcW w:w="5414" w:type="dxa"/>
          <w:tcBorders>
            <w:top w:val="nil"/>
            <w:left w:val="nil"/>
            <w:bottom w:val="nil"/>
            <w:right w:val="nil"/>
          </w:tcBorders>
        </w:tcPr>
        <w:p w:rsidR="00C12CFB" w:rsidRDefault="00C12CFB">
          <w:pPr>
            <w:pStyle w:val="Piedepgina"/>
            <w:rPr>
              <w:rFonts w:ascii="Arial" w:hAnsi="Arial" w:cs="Arial"/>
              <w:sz w:val="16"/>
              <w:szCs w:val="16"/>
            </w:rPr>
          </w:pPr>
          <w:r>
            <w:rPr>
              <w:rFonts w:ascii="Arial" w:hAnsi="Arial" w:cs="Arial"/>
              <w:sz w:val="16"/>
              <w:szCs w:val="16"/>
            </w:rPr>
            <w:t>Dirección de Gestión Humana</w:t>
          </w:r>
        </w:p>
        <w:p w:rsidR="00C12CFB" w:rsidRDefault="00C12CFB">
          <w:pPr>
            <w:pStyle w:val="Piedepgina"/>
            <w:rPr>
              <w:rFonts w:ascii="Arial" w:hAnsi="Arial" w:cs="Arial"/>
              <w:sz w:val="16"/>
              <w:szCs w:val="16"/>
            </w:rPr>
          </w:pPr>
          <w:r>
            <w:rPr>
              <w:rFonts w:ascii="Arial" w:hAnsi="Arial" w:cs="Arial"/>
              <w:sz w:val="16"/>
              <w:szCs w:val="16"/>
            </w:rPr>
            <w:t xml:space="preserve">San José, Barrio González Lahmann </w:t>
          </w:r>
        </w:p>
        <w:p w:rsidR="00C12CFB" w:rsidRDefault="00C12CFB">
          <w:pPr>
            <w:pStyle w:val="Piedepgina"/>
            <w:rPr>
              <w:rFonts w:ascii="Arial" w:hAnsi="Arial" w:cs="Arial"/>
              <w:sz w:val="16"/>
              <w:szCs w:val="16"/>
            </w:rPr>
          </w:pPr>
          <w:proofErr w:type="spellStart"/>
          <w:r>
            <w:rPr>
              <w:rFonts w:ascii="Arial" w:hAnsi="Arial" w:cs="Arial"/>
              <w:sz w:val="16"/>
              <w:szCs w:val="16"/>
            </w:rPr>
            <w:t>Av</w:t>
          </w:r>
          <w:proofErr w:type="spellEnd"/>
          <w:r>
            <w:rPr>
              <w:rFonts w:ascii="Arial" w:hAnsi="Arial" w:cs="Arial"/>
              <w:sz w:val="16"/>
              <w:szCs w:val="16"/>
            </w:rPr>
            <w:t xml:space="preserve"> 6-8, Calles 17-19, Teléfono: 2295-4961/2295-3945</w:t>
          </w:r>
        </w:p>
      </w:tc>
      <w:tc>
        <w:tcPr>
          <w:tcW w:w="5501" w:type="dxa"/>
          <w:tcBorders>
            <w:top w:val="nil"/>
            <w:left w:val="nil"/>
            <w:bottom w:val="nil"/>
            <w:right w:val="nil"/>
          </w:tcBorders>
        </w:tcPr>
        <w:p w:rsidR="00C12CFB" w:rsidRDefault="00C12CFB">
          <w:pPr>
            <w:pStyle w:val="Piedepgina"/>
            <w:jc w:val="right"/>
            <w:rPr>
              <w:rFonts w:ascii="Arial" w:hAnsi="Arial" w:cs="Arial"/>
              <w:sz w:val="16"/>
              <w:szCs w:val="16"/>
              <w:lang w:val="es-ES"/>
            </w:rPr>
          </w:pPr>
          <w:r>
            <w:rPr>
              <w:rFonts w:ascii="Arial" w:hAnsi="Arial" w:cs="Arial"/>
              <w:sz w:val="16"/>
              <w:szCs w:val="16"/>
              <w:lang w:val="es-ES"/>
            </w:rPr>
            <w:t>Subproceso Salud Ocupacional</w:t>
          </w:r>
        </w:p>
        <w:p w:rsidR="00C12CFB" w:rsidRDefault="00922582">
          <w:pPr>
            <w:pStyle w:val="Piedepgina"/>
            <w:jc w:val="right"/>
            <w:rPr>
              <w:rFonts w:ascii="Arial" w:hAnsi="Arial" w:cs="Arial"/>
              <w:sz w:val="16"/>
              <w:szCs w:val="16"/>
              <w:lang w:val="es-CR"/>
            </w:rPr>
          </w:pPr>
          <w:hyperlink r:id="rId1" w:history="1">
            <w:r w:rsidR="00C12CFB" w:rsidRPr="0008520C">
              <w:rPr>
                <w:rStyle w:val="Hipervnculo"/>
                <w:rFonts w:ascii="Arial" w:hAnsi="Arial" w:cs="Arial"/>
                <w:sz w:val="16"/>
                <w:szCs w:val="16"/>
                <w:lang w:val="es-CR"/>
              </w:rPr>
              <w:t>salud_ocup@poder-judicial.go.cr</w:t>
            </w:r>
          </w:hyperlink>
        </w:p>
        <w:p w:rsidR="00C12CFB" w:rsidRDefault="00C12CFB">
          <w:pPr>
            <w:pStyle w:val="Piedepgina"/>
            <w:jc w:val="right"/>
            <w:rPr>
              <w:rFonts w:ascii="Arial" w:hAnsi="Arial" w:cs="Arial"/>
              <w:sz w:val="16"/>
              <w:szCs w:val="16"/>
              <w:lang w:val="en-US"/>
            </w:rPr>
          </w:pPr>
          <w:r>
            <w:rPr>
              <w:rFonts w:ascii="Arial" w:hAnsi="Arial" w:cs="Arial"/>
              <w:sz w:val="16"/>
              <w:szCs w:val="16"/>
              <w:lang w:val="es-CR"/>
            </w:rPr>
            <w:t>Teléfono</w:t>
          </w:r>
          <w:r>
            <w:rPr>
              <w:rFonts w:ascii="Arial" w:hAnsi="Arial" w:cs="Arial"/>
              <w:sz w:val="16"/>
              <w:szCs w:val="16"/>
              <w:lang w:val="en-US"/>
            </w:rPr>
            <w:t>: 2295-3281 ext. 01-3281</w:t>
          </w:r>
        </w:p>
      </w:tc>
    </w:tr>
  </w:tbl>
  <w:p w:rsidR="00C12CFB" w:rsidRDefault="00C12CFB">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582" w:rsidRDefault="00922582">
      <w:r>
        <w:separator/>
      </w:r>
    </w:p>
  </w:footnote>
  <w:footnote w:type="continuationSeparator" w:id="0">
    <w:p w:rsidR="00922582" w:rsidRDefault="00922582">
      <w:r>
        <w:continuationSeparator/>
      </w:r>
    </w:p>
  </w:footnote>
  <w:footnote w:type="continuationNotice" w:id="1">
    <w:p w:rsidR="00922582" w:rsidRDefault="00922582"/>
  </w:footnote>
  <w:footnote w:id="2">
    <w:p w:rsidR="00C12CFB" w:rsidRDefault="00C12CFB" w:rsidP="001E22A4">
      <w:pPr>
        <w:pStyle w:val="Textonotapie"/>
        <w:rPr>
          <w:lang w:val="es-ES"/>
        </w:rPr>
      </w:pPr>
      <w:r>
        <w:rPr>
          <w:rStyle w:val="Refdenotaalpie"/>
        </w:rPr>
        <w:footnoteRef/>
      </w:r>
      <w:r>
        <w:t xml:space="preserve"> </w:t>
      </w:r>
      <w:r>
        <w:rPr>
          <w:lang w:val="es-ES"/>
        </w:rPr>
        <w:t xml:space="preserve">Según lo establecido en el “DGH-001 Protocolo </w:t>
      </w:r>
      <w:r w:rsidR="00AC0D04">
        <w:rPr>
          <w:lang w:val="es-ES"/>
        </w:rPr>
        <w:t>para valoración de personal vulnerable por Covid-19</w:t>
      </w:r>
      <w:r>
        <w:rPr>
          <w:lang w:val="es-ES"/>
        </w:rPr>
        <w:t>”.</w:t>
      </w:r>
    </w:p>
    <w:p w:rsidR="002346F9" w:rsidRDefault="002346F9" w:rsidP="001E22A4">
      <w:pPr>
        <w:pStyle w:val="Textonotapie"/>
        <w:rPr>
          <w:lang w:val="es-ES"/>
        </w:rPr>
      </w:pPr>
      <w:r>
        <w:rPr>
          <w:rFonts w:cstheme="minorHAnsi"/>
          <w:lang w:val="es-ES"/>
        </w:rPr>
        <w:t xml:space="preserve">² </w:t>
      </w:r>
      <w:r w:rsidRPr="002346F9">
        <w:rPr>
          <w:lang w:val="es-ES"/>
        </w:rPr>
        <w:t xml:space="preserve">Servicios de Salud de la Dirección de Gestión Humana, </w:t>
      </w:r>
      <w:r>
        <w:rPr>
          <w:lang w:val="es-ES"/>
        </w:rPr>
        <w:t>C</w:t>
      </w:r>
      <w:r w:rsidRPr="002346F9">
        <w:rPr>
          <w:lang w:val="es-ES"/>
        </w:rPr>
        <w:t xml:space="preserve">onsultorios del Departamento de Medicina Legal, Sección </w:t>
      </w:r>
      <w:r>
        <w:rPr>
          <w:lang w:val="es-ES"/>
        </w:rPr>
        <w:t xml:space="preserve"> </w:t>
      </w:r>
    </w:p>
    <w:p w:rsidR="002346F9" w:rsidRPr="00C12D41" w:rsidRDefault="002346F9" w:rsidP="001E22A4">
      <w:pPr>
        <w:pStyle w:val="Textonotapie"/>
        <w:rPr>
          <w:lang w:val="es-ES"/>
        </w:rPr>
      </w:pPr>
      <w:r>
        <w:rPr>
          <w:lang w:val="es-ES"/>
        </w:rPr>
        <w:t xml:space="preserve">   </w:t>
      </w:r>
      <w:r w:rsidRPr="002346F9">
        <w:rPr>
          <w:lang w:val="es-ES"/>
        </w:rPr>
        <w:t>de Patología Forense</w:t>
      </w:r>
      <w:r>
        <w:rPr>
          <w:lang w:val="es-ES"/>
        </w:rPr>
        <w:t xml:space="preserve"> y </w:t>
      </w:r>
      <w:r w:rsidRPr="002346F9">
        <w:rPr>
          <w:lang w:val="es-ES"/>
        </w:rPr>
        <w:t>cualquier otra oficina judicial que pueda fungir como consultorio de atención de la salud</w:t>
      </w:r>
      <w:r>
        <w:rPr>
          <w:lang w:val="es-ES"/>
        </w:rPr>
        <w:t>.</w:t>
      </w:r>
    </w:p>
  </w:footnote>
  <w:footnote w:id="3">
    <w:p w:rsidR="00214AD1" w:rsidRPr="00C36509" w:rsidRDefault="00214AD1" w:rsidP="001E22A4">
      <w:pPr>
        <w:pStyle w:val="Textonotapie"/>
        <w:rPr>
          <w:lang w:val="es-ES"/>
        </w:rPr>
      </w:pPr>
    </w:p>
  </w:footnote>
  <w:footnote w:id="4">
    <w:p w:rsidR="00214AD1" w:rsidRPr="00227107" w:rsidRDefault="00214AD1" w:rsidP="001E22A4">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5F5" w:rsidRDefault="00B765F5" w:rsidP="00E425BE">
    <w:pPr>
      <w:pStyle w:val="Encabezado"/>
      <w:tabs>
        <w:tab w:val="clear" w:pos="4252"/>
        <w:tab w:val="clear" w:pos="8504"/>
        <w:tab w:val="left" w:pos="3138"/>
      </w:tabs>
      <w:rPr>
        <w:noProof/>
        <w:lang w:val="es-MX" w:eastAsia="es-MX"/>
      </w:rPr>
    </w:pPr>
  </w:p>
  <w:p w:rsidR="00B765F5" w:rsidRDefault="00B765F5" w:rsidP="00E425BE">
    <w:pPr>
      <w:pStyle w:val="Encabezado"/>
      <w:tabs>
        <w:tab w:val="clear" w:pos="4252"/>
        <w:tab w:val="clear" w:pos="8504"/>
        <w:tab w:val="left" w:pos="3138"/>
      </w:tabs>
      <w:rPr>
        <w:noProof/>
        <w:lang w:val="es-MX" w:eastAsia="es-MX"/>
      </w:rPr>
    </w:pPr>
  </w:p>
  <w:p w:rsidR="00B765F5" w:rsidRDefault="00B765F5" w:rsidP="00E425BE">
    <w:pPr>
      <w:pStyle w:val="Encabezado"/>
      <w:tabs>
        <w:tab w:val="clear" w:pos="4252"/>
        <w:tab w:val="clear" w:pos="8504"/>
        <w:tab w:val="left" w:pos="3138"/>
      </w:tabs>
      <w:rPr>
        <w:noProof/>
        <w:lang w:val="es-MX" w:eastAsia="es-MX"/>
      </w:rPr>
    </w:pPr>
  </w:p>
  <w:p w:rsidR="002202D5" w:rsidRDefault="00C12CFB" w:rsidP="00E425BE">
    <w:pPr>
      <w:pStyle w:val="Encabezado"/>
      <w:tabs>
        <w:tab w:val="clear" w:pos="4252"/>
        <w:tab w:val="clear" w:pos="8504"/>
        <w:tab w:val="left" w:pos="3138"/>
      </w:tabs>
      <w:rPr>
        <w:noProof/>
        <w:lang w:val="es-MX" w:eastAsia="es-MX"/>
      </w:rPr>
    </w:pPr>
    <w:r>
      <w:rPr>
        <w:noProof/>
        <w:lang w:val="es-MX" w:eastAsia="es-MX"/>
      </w:rPr>
      <w:drawing>
        <wp:anchor distT="0" distB="0" distL="0" distR="0" simplePos="0" relativeHeight="251658240" behindDoc="1" locked="0" layoutInCell="1" allowOverlap="1" wp14:anchorId="518F865A" wp14:editId="0A2219F8">
          <wp:simplePos x="0" y="0"/>
          <wp:positionH relativeFrom="page">
            <wp:align>right</wp:align>
          </wp:positionH>
          <wp:positionV relativeFrom="paragraph">
            <wp:posOffset>-441028</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2202D5" w:rsidRDefault="002202D5" w:rsidP="00E425BE">
    <w:pPr>
      <w:pStyle w:val="Encabezado"/>
      <w:tabs>
        <w:tab w:val="clear" w:pos="4252"/>
        <w:tab w:val="clear" w:pos="8504"/>
        <w:tab w:val="left" w:pos="3138"/>
      </w:tabs>
      <w:rPr>
        <w:noProof/>
        <w:lang w:val="es-MX" w:eastAsia="es-MX"/>
      </w:rPr>
    </w:pPr>
  </w:p>
  <w:p w:rsidR="002202D5" w:rsidRDefault="002202D5" w:rsidP="00E425BE">
    <w:pPr>
      <w:pStyle w:val="Encabezado"/>
      <w:tabs>
        <w:tab w:val="clear" w:pos="4252"/>
        <w:tab w:val="clear" w:pos="8504"/>
        <w:tab w:val="left" w:pos="3138"/>
      </w:tabs>
      <w:rPr>
        <w:noProof/>
        <w:lang w:val="es-MX" w:eastAsia="es-MX"/>
      </w:rPr>
    </w:pPr>
  </w:p>
  <w:p w:rsidR="00C12CFB" w:rsidRDefault="00C12CFB" w:rsidP="00E425BE">
    <w:pPr>
      <w:pStyle w:val="Encabezado"/>
      <w:tabs>
        <w:tab w:val="clear" w:pos="4252"/>
        <w:tab w:val="clear" w:pos="8504"/>
        <w:tab w:val="left" w:pos="3138"/>
      </w:tabs>
    </w:pPr>
    <w:r>
      <w:tab/>
    </w:r>
  </w:p>
  <w:p w:rsidR="00C12CFB" w:rsidRDefault="00C12CFB" w:rsidP="00F108E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243B44"/>
    <w:multiLevelType w:val="hybridMultilevel"/>
    <w:tmpl w:val="9E7370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B12964"/>
    <w:multiLevelType w:val="hybridMultilevel"/>
    <w:tmpl w:val="EFF5C7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517A4F"/>
    <w:multiLevelType w:val="hybridMultilevel"/>
    <w:tmpl w:val="C325D6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523C17"/>
    <w:multiLevelType w:val="multilevel"/>
    <w:tmpl w:val="0FB2874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FC4F04"/>
    <w:multiLevelType w:val="hybridMultilevel"/>
    <w:tmpl w:val="4612907E"/>
    <w:lvl w:ilvl="0" w:tplc="A2C60C02">
      <w:start w:val="1"/>
      <w:numFmt w:val="bullet"/>
      <w:lvlText w:val=""/>
      <w:lvlJc w:val="left"/>
      <w:pPr>
        <w:ind w:left="720" w:hanging="360"/>
      </w:pPr>
      <w:rPr>
        <w:rFonts w:ascii="Symbol" w:hAnsi="Symbol" w:hint="default"/>
      </w:rPr>
    </w:lvl>
    <w:lvl w:ilvl="1" w:tplc="24A40636">
      <w:start w:val="1"/>
      <w:numFmt w:val="bullet"/>
      <w:lvlText w:val="o"/>
      <w:lvlJc w:val="left"/>
      <w:pPr>
        <w:ind w:left="1440" w:hanging="360"/>
      </w:pPr>
      <w:rPr>
        <w:rFonts w:ascii="Courier New" w:hAnsi="Courier New" w:hint="default"/>
      </w:rPr>
    </w:lvl>
    <w:lvl w:ilvl="2" w:tplc="952E7B34">
      <w:start w:val="1"/>
      <w:numFmt w:val="bullet"/>
      <w:lvlText w:val=""/>
      <w:lvlJc w:val="left"/>
      <w:pPr>
        <w:ind w:left="2160" w:hanging="360"/>
      </w:pPr>
      <w:rPr>
        <w:rFonts w:ascii="Wingdings" w:hAnsi="Wingdings" w:hint="default"/>
      </w:rPr>
    </w:lvl>
    <w:lvl w:ilvl="3" w:tplc="0004DD18">
      <w:start w:val="1"/>
      <w:numFmt w:val="bullet"/>
      <w:lvlText w:val=""/>
      <w:lvlJc w:val="left"/>
      <w:pPr>
        <w:ind w:left="2880" w:hanging="360"/>
      </w:pPr>
      <w:rPr>
        <w:rFonts w:ascii="Symbol" w:hAnsi="Symbol" w:hint="default"/>
      </w:rPr>
    </w:lvl>
    <w:lvl w:ilvl="4" w:tplc="72F82CF8">
      <w:start w:val="1"/>
      <w:numFmt w:val="bullet"/>
      <w:lvlText w:val="o"/>
      <w:lvlJc w:val="left"/>
      <w:pPr>
        <w:ind w:left="3600" w:hanging="360"/>
      </w:pPr>
      <w:rPr>
        <w:rFonts w:ascii="Courier New" w:hAnsi="Courier New" w:hint="default"/>
      </w:rPr>
    </w:lvl>
    <w:lvl w:ilvl="5" w:tplc="6FF6AC3A">
      <w:start w:val="1"/>
      <w:numFmt w:val="bullet"/>
      <w:lvlText w:val=""/>
      <w:lvlJc w:val="left"/>
      <w:pPr>
        <w:ind w:left="4320" w:hanging="360"/>
      </w:pPr>
      <w:rPr>
        <w:rFonts w:ascii="Wingdings" w:hAnsi="Wingdings" w:hint="default"/>
      </w:rPr>
    </w:lvl>
    <w:lvl w:ilvl="6" w:tplc="CE9A6F5E">
      <w:start w:val="1"/>
      <w:numFmt w:val="bullet"/>
      <w:lvlText w:val=""/>
      <w:lvlJc w:val="left"/>
      <w:pPr>
        <w:ind w:left="5040" w:hanging="360"/>
      </w:pPr>
      <w:rPr>
        <w:rFonts w:ascii="Symbol" w:hAnsi="Symbol" w:hint="default"/>
      </w:rPr>
    </w:lvl>
    <w:lvl w:ilvl="7" w:tplc="C8D0880A">
      <w:start w:val="1"/>
      <w:numFmt w:val="bullet"/>
      <w:lvlText w:val="o"/>
      <w:lvlJc w:val="left"/>
      <w:pPr>
        <w:ind w:left="5760" w:hanging="360"/>
      </w:pPr>
      <w:rPr>
        <w:rFonts w:ascii="Courier New" w:hAnsi="Courier New" w:hint="default"/>
      </w:rPr>
    </w:lvl>
    <w:lvl w:ilvl="8" w:tplc="721C0CEC">
      <w:start w:val="1"/>
      <w:numFmt w:val="bullet"/>
      <w:lvlText w:val=""/>
      <w:lvlJc w:val="left"/>
      <w:pPr>
        <w:ind w:left="6480" w:hanging="360"/>
      </w:pPr>
      <w:rPr>
        <w:rFonts w:ascii="Wingdings" w:hAnsi="Wingdings" w:hint="default"/>
      </w:rPr>
    </w:lvl>
  </w:abstractNum>
  <w:abstractNum w:abstractNumId="5" w15:restartNumberingAfterBreak="0">
    <w:nsid w:val="074E5D7F"/>
    <w:multiLevelType w:val="hybridMultilevel"/>
    <w:tmpl w:val="232218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1AA50FE"/>
    <w:multiLevelType w:val="multilevel"/>
    <w:tmpl w:val="F050C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2F45445"/>
    <w:multiLevelType w:val="hybridMultilevel"/>
    <w:tmpl w:val="2736AC90"/>
    <w:lvl w:ilvl="0" w:tplc="140A0001">
      <w:start w:val="1"/>
      <w:numFmt w:val="bullet"/>
      <w:lvlText w:val=""/>
      <w:lvlJc w:val="left"/>
      <w:pPr>
        <w:ind w:left="720" w:hanging="360"/>
      </w:pPr>
      <w:rPr>
        <w:rFonts w:ascii="Symbol" w:hAnsi="Symbol" w:hint="default"/>
      </w:rPr>
    </w:lvl>
    <w:lvl w:ilvl="1" w:tplc="A250872E">
      <w:numFmt w:val="bullet"/>
      <w:lvlText w:val="·"/>
      <w:lvlJc w:val="left"/>
      <w:pPr>
        <w:ind w:left="1440" w:hanging="360"/>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47C11CC"/>
    <w:multiLevelType w:val="multilevel"/>
    <w:tmpl w:val="D9D8AEB6"/>
    <w:lvl w:ilvl="0">
      <w:start w:val="5"/>
      <w:numFmt w:val="decimal"/>
      <w:lvlText w:val="%1"/>
      <w:lvlJc w:val="left"/>
      <w:pPr>
        <w:ind w:left="480" w:hanging="480"/>
      </w:pPr>
      <w:rPr>
        <w:rFonts w:eastAsiaTheme="minorHAnsi" w:hint="default"/>
      </w:rPr>
    </w:lvl>
    <w:lvl w:ilvl="1">
      <w:start w:val="8"/>
      <w:numFmt w:val="decimal"/>
      <w:lvlText w:val="%1.%2"/>
      <w:lvlJc w:val="left"/>
      <w:pPr>
        <w:ind w:left="480" w:hanging="480"/>
      </w:pPr>
      <w:rPr>
        <w:rFonts w:eastAsiaTheme="minorHAnsi" w:hint="default"/>
      </w:rPr>
    </w:lvl>
    <w:lvl w:ilvl="2">
      <w:start w:val="3"/>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hint="default"/>
      </w:rPr>
    </w:lvl>
    <w:lvl w:ilvl="8" w:tplc="94806DDC">
      <w:start w:val="1"/>
      <w:numFmt w:val="bullet"/>
      <w:lvlText w:val=""/>
      <w:lvlJc w:val="left"/>
      <w:pPr>
        <w:ind w:left="6480" w:hanging="360"/>
      </w:pPr>
      <w:rPr>
        <w:rFonts w:ascii="Wingdings" w:hAnsi="Wingdings" w:hint="default"/>
      </w:rPr>
    </w:lvl>
  </w:abstractNum>
  <w:abstractNum w:abstractNumId="10" w15:restartNumberingAfterBreak="0">
    <w:nsid w:val="24A056C6"/>
    <w:multiLevelType w:val="hybridMultilevel"/>
    <w:tmpl w:val="5DACF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177882"/>
    <w:multiLevelType w:val="hybridMultilevel"/>
    <w:tmpl w:val="C2BAE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F34A3C"/>
    <w:multiLevelType w:val="hybridMultilevel"/>
    <w:tmpl w:val="68C27806"/>
    <w:lvl w:ilvl="0" w:tplc="5E36C9E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87408A"/>
    <w:multiLevelType w:val="multilevel"/>
    <w:tmpl w:val="427011CC"/>
    <w:lvl w:ilvl="0">
      <w:start w:val="5"/>
      <w:numFmt w:val="decimal"/>
      <w:lvlText w:val="%1"/>
      <w:lvlJc w:val="left"/>
      <w:pPr>
        <w:ind w:left="480" w:hanging="480"/>
      </w:pPr>
      <w:rPr>
        <w:rFonts w:eastAsiaTheme="minorHAnsi" w:hint="default"/>
      </w:rPr>
    </w:lvl>
    <w:lvl w:ilvl="1">
      <w:start w:val="8"/>
      <w:numFmt w:val="decimal"/>
      <w:lvlText w:val="%1.%2"/>
      <w:lvlJc w:val="left"/>
      <w:pPr>
        <w:ind w:left="480" w:hanging="480"/>
      </w:pPr>
      <w:rPr>
        <w:rFonts w:eastAsiaTheme="minorHAnsi" w:hint="default"/>
      </w:rPr>
    </w:lvl>
    <w:lvl w:ilvl="2">
      <w:start w:val="2"/>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4" w15:restartNumberingAfterBreak="0">
    <w:nsid w:val="2D8502B1"/>
    <w:multiLevelType w:val="hybridMultilevel"/>
    <w:tmpl w:val="FE082D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E343BA8"/>
    <w:multiLevelType w:val="hybridMultilevel"/>
    <w:tmpl w:val="B2EED432"/>
    <w:lvl w:ilvl="0" w:tplc="3498F91C">
      <w:start w:val="1"/>
      <w:numFmt w:val="bullet"/>
      <w:lvlText w:val=""/>
      <w:lvlJc w:val="left"/>
      <w:pPr>
        <w:ind w:left="720" w:hanging="360"/>
      </w:pPr>
      <w:rPr>
        <w:rFonts w:ascii="Symbol" w:hAnsi="Symbol" w:hint="default"/>
      </w:rPr>
    </w:lvl>
    <w:lvl w:ilvl="1" w:tplc="3A58A720">
      <w:start w:val="1"/>
      <w:numFmt w:val="bullet"/>
      <w:lvlText w:val="o"/>
      <w:lvlJc w:val="left"/>
      <w:pPr>
        <w:ind w:left="1440" w:hanging="360"/>
      </w:pPr>
      <w:rPr>
        <w:rFonts w:ascii="Courier New" w:hAnsi="Courier New" w:hint="default"/>
      </w:rPr>
    </w:lvl>
    <w:lvl w:ilvl="2" w:tplc="04BAAD38">
      <w:start w:val="1"/>
      <w:numFmt w:val="bullet"/>
      <w:lvlText w:val=""/>
      <w:lvlJc w:val="left"/>
      <w:pPr>
        <w:ind w:left="2160" w:hanging="360"/>
      </w:pPr>
      <w:rPr>
        <w:rFonts w:ascii="Wingdings" w:hAnsi="Wingdings" w:hint="default"/>
      </w:rPr>
    </w:lvl>
    <w:lvl w:ilvl="3" w:tplc="D93C6C30">
      <w:start w:val="1"/>
      <w:numFmt w:val="bullet"/>
      <w:lvlText w:val=""/>
      <w:lvlJc w:val="left"/>
      <w:pPr>
        <w:ind w:left="2880" w:hanging="360"/>
      </w:pPr>
      <w:rPr>
        <w:rFonts w:ascii="Symbol" w:hAnsi="Symbol" w:hint="default"/>
      </w:rPr>
    </w:lvl>
    <w:lvl w:ilvl="4" w:tplc="0B32C512">
      <w:start w:val="1"/>
      <w:numFmt w:val="bullet"/>
      <w:lvlText w:val="o"/>
      <w:lvlJc w:val="left"/>
      <w:pPr>
        <w:ind w:left="3600" w:hanging="360"/>
      </w:pPr>
      <w:rPr>
        <w:rFonts w:ascii="Courier New" w:hAnsi="Courier New" w:hint="default"/>
      </w:rPr>
    </w:lvl>
    <w:lvl w:ilvl="5" w:tplc="D6307AE4">
      <w:start w:val="1"/>
      <w:numFmt w:val="bullet"/>
      <w:lvlText w:val=""/>
      <w:lvlJc w:val="left"/>
      <w:pPr>
        <w:ind w:left="4320" w:hanging="360"/>
      </w:pPr>
      <w:rPr>
        <w:rFonts w:ascii="Wingdings" w:hAnsi="Wingdings" w:hint="default"/>
      </w:rPr>
    </w:lvl>
    <w:lvl w:ilvl="6" w:tplc="F078DCCA">
      <w:start w:val="1"/>
      <w:numFmt w:val="bullet"/>
      <w:lvlText w:val=""/>
      <w:lvlJc w:val="left"/>
      <w:pPr>
        <w:ind w:left="5040" w:hanging="360"/>
      </w:pPr>
      <w:rPr>
        <w:rFonts w:ascii="Symbol" w:hAnsi="Symbol" w:hint="default"/>
      </w:rPr>
    </w:lvl>
    <w:lvl w:ilvl="7" w:tplc="C1E637C4">
      <w:start w:val="1"/>
      <w:numFmt w:val="bullet"/>
      <w:lvlText w:val="o"/>
      <w:lvlJc w:val="left"/>
      <w:pPr>
        <w:ind w:left="5760" w:hanging="360"/>
      </w:pPr>
      <w:rPr>
        <w:rFonts w:ascii="Courier New" w:hAnsi="Courier New" w:hint="default"/>
      </w:rPr>
    </w:lvl>
    <w:lvl w:ilvl="8" w:tplc="C7243CC4">
      <w:start w:val="1"/>
      <w:numFmt w:val="bullet"/>
      <w:lvlText w:val=""/>
      <w:lvlJc w:val="left"/>
      <w:pPr>
        <w:ind w:left="6480" w:hanging="360"/>
      </w:pPr>
      <w:rPr>
        <w:rFonts w:ascii="Wingdings" w:hAnsi="Wingdings" w:hint="default"/>
      </w:rPr>
    </w:lvl>
  </w:abstractNum>
  <w:abstractNum w:abstractNumId="16" w15:restartNumberingAfterBreak="0">
    <w:nsid w:val="380319D8"/>
    <w:multiLevelType w:val="hybridMultilevel"/>
    <w:tmpl w:val="6FA45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6C00D5"/>
    <w:multiLevelType w:val="multilevel"/>
    <w:tmpl w:val="219E0E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F075F4"/>
    <w:multiLevelType w:val="hybridMultilevel"/>
    <w:tmpl w:val="DF6E06BC"/>
    <w:lvl w:ilvl="0" w:tplc="A56003AA">
      <w:start w:val="1"/>
      <w:numFmt w:val="bullet"/>
      <w:lvlText w:val=""/>
      <w:lvlJc w:val="left"/>
      <w:pPr>
        <w:ind w:left="720" w:hanging="360"/>
      </w:pPr>
      <w:rPr>
        <w:rFonts w:ascii="Symbol" w:hAnsi="Symbol" w:hint="default"/>
      </w:rPr>
    </w:lvl>
    <w:lvl w:ilvl="1" w:tplc="CCD6D6F0">
      <w:start w:val="1"/>
      <w:numFmt w:val="bullet"/>
      <w:lvlText w:val="o"/>
      <w:lvlJc w:val="left"/>
      <w:pPr>
        <w:ind w:left="1440" w:hanging="360"/>
      </w:pPr>
      <w:rPr>
        <w:rFonts w:ascii="Courier New" w:hAnsi="Courier New" w:hint="default"/>
      </w:rPr>
    </w:lvl>
    <w:lvl w:ilvl="2" w:tplc="2F5C46F4">
      <w:start w:val="1"/>
      <w:numFmt w:val="bullet"/>
      <w:lvlText w:val=""/>
      <w:lvlJc w:val="left"/>
      <w:pPr>
        <w:ind w:left="2160" w:hanging="360"/>
      </w:pPr>
      <w:rPr>
        <w:rFonts w:ascii="Wingdings" w:hAnsi="Wingdings" w:hint="default"/>
      </w:rPr>
    </w:lvl>
    <w:lvl w:ilvl="3" w:tplc="582AD274">
      <w:start w:val="1"/>
      <w:numFmt w:val="bullet"/>
      <w:lvlText w:val=""/>
      <w:lvlJc w:val="left"/>
      <w:pPr>
        <w:ind w:left="2880" w:hanging="360"/>
      </w:pPr>
      <w:rPr>
        <w:rFonts w:ascii="Symbol" w:hAnsi="Symbol" w:hint="default"/>
      </w:rPr>
    </w:lvl>
    <w:lvl w:ilvl="4" w:tplc="34645110">
      <w:start w:val="1"/>
      <w:numFmt w:val="bullet"/>
      <w:lvlText w:val="o"/>
      <w:lvlJc w:val="left"/>
      <w:pPr>
        <w:ind w:left="3600" w:hanging="360"/>
      </w:pPr>
      <w:rPr>
        <w:rFonts w:ascii="Courier New" w:hAnsi="Courier New" w:hint="default"/>
      </w:rPr>
    </w:lvl>
    <w:lvl w:ilvl="5" w:tplc="2216FEBE">
      <w:start w:val="1"/>
      <w:numFmt w:val="bullet"/>
      <w:lvlText w:val=""/>
      <w:lvlJc w:val="left"/>
      <w:pPr>
        <w:ind w:left="4320" w:hanging="360"/>
      </w:pPr>
      <w:rPr>
        <w:rFonts w:ascii="Wingdings" w:hAnsi="Wingdings" w:hint="default"/>
      </w:rPr>
    </w:lvl>
    <w:lvl w:ilvl="6" w:tplc="58F67152">
      <w:start w:val="1"/>
      <w:numFmt w:val="bullet"/>
      <w:lvlText w:val=""/>
      <w:lvlJc w:val="left"/>
      <w:pPr>
        <w:ind w:left="5040" w:hanging="360"/>
      </w:pPr>
      <w:rPr>
        <w:rFonts w:ascii="Symbol" w:hAnsi="Symbol" w:hint="default"/>
      </w:rPr>
    </w:lvl>
    <w:lvl w:ilvl="7" w:tplc="E9225256">
      <w:start w:val="1"/>
      <w:numFmt w:val="bullet"/>
      <w:lvlText w:val="o"/>
      <w:lvlJc w:val="left"/>
      <w:pPr>
        <w:ind w:left="5760" w:hanging="360"/>
      </w:pPr>
      <w:rPr>
        <w:rFonts w:ascii="Courier New" w:hAnsi="Courier New" w:hint="default"/>
      </w:rPr>
    </w:lvl>
    <w:lvl w:ilvl="8" w:tplc="1EEEDE4E">
      <w:start w:val="1"/>
      <w:numFmt w:val="bullet"/>
      <w:lvlText w:val=""/>
      <w:lvlJc w:val="left"/>
      <w:pPr>
        <w:ind w:left="6480" w:hanging="360"/>
      </w:pPr>
      <w:rPr>
        <w:rFonts w:ascii="Wingdings" w:hAnsi="Wingdings" w:hint="default"/>
      </w:rPr>
    </w:lvl>
  </w:abstractNum>
  <w:abstractNum w:abstractNumId="19" w15:restartNumberingAfterBreak="0">
    <w:nsid w:val="4C7C7855"/>
    <w:multiLevelType w:val="hybridMultilevel"/>
    <w:tmpl w:val="6E9851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7244408"/>
    <w:multiLevelType w:val="hybridMultilevel"/>
    <w:tmpl w:val="3D4CEC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D5C5B95"/>
    <w:multiLevelType w:val="hybridMultilevel"/>
    <w:tmpl w:val="37204AC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2" w15:restartNumberingAfterBreak="0">
    <w:nsid w:val="60F72264"/>
    <w:multiLevelType w:val="hybridMultilevel"/>
    <w:tmpl w:val="E7262D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E768D7"/>
    <w:multiLevelType w:val="multilevel"/>
    <w:tmpl w:val="771CFCCE"/>
    <w:lvl w:ilvl="0">
      <w:start w:val="5"/>
      <w:numFmt w:val="decimal"/>
      <w:lvlText w:val="%1"/>
      <w:lvlJc w:val="left"/>
      <w:pPr>
        <w:ind w:left="480" w:hanging="480"/>
      </w:pPr>
      <w:rPr>
        <w:rFonts w:eastAsiaTheme="minorHAnsi" w:hint="default"/>
      </w:rPr>
    </w:lvl>
    <w:lvl w:ilvl="1">
      <w:start w:val="8"/>
      <w:numFmt w:val="decimal"/>
      <w:lvlText w:val="%1.%2"/>
      <w:lvlJc w:val="left"/>
      <w:pPr>
        <w:ind w:left="480" w:hanging="480"/>
      </w:pPr>
      <w:rPr>
        <w:rFonts w:eastAsiaTheme="minorHAnsi" w:hint="default"/>
      </w:rPr>
    </w:lvl>
    <w:lvl w:ilvl="2">
      <w:start w:val="3"/>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4" w15:restartNumberingAfterBreak="0">
    <w:nsid w:val="6D3D0DB5"/>
    <w:multiLevelType w:val="multilevel"/>
    <w:tmpl w:val="9A8684FA"/>
    <w:lvl w:ilvl="0">
      <w:start w:val="1"/>
      <w:numFmt w:val="decimal"/>
      <w:pStyle w:val="Ttulo1"/>
      <w:lvlText w:val="%1."/>
      <w:lvlJc w:val="left"/>
      <w:pPr>
        <w:ind w:left="360" w:hanging="360"/>
      </w:pPr>
      <w:rPr>
        <w:rFonts w:hint="default"/>
        <w:b w:val="0"/>
        <w:bCs/>
      </w:rPr>
    </w:lvl>
    <w:lvl w:ilvl="1">
      <w:numFmt w:val="none"/>
      <w:pStyle w:val="Ttulo2"/>
      <w:lvlText w:val=""/>
      <w:lvlJc w:val="left"/>
      <w:pPr>
        <w:tabs>
          <w:tab w:val="num" w:pos="360"/>
        </w:tabs>
      </w:pPr>
    </w:lvl>
    <w:lvl w:ilvl="2">
      <w:start w:val="1"/>
      <w:numFmt w:val="decimal"/>
      <w:lvlText w:val="%1.%2.%3."/>
      <w:lvlJc w:val="left"/>
      <w:pPr>
        <w:ind w:left="0" w:firstLine="0"/>
      </w:pPr>
      <w:rPr>
        <w:rFonts w:ascii="Times New Roman" w:hAnsi="Times New Roman" w:cs="Times New Roman" w:hint="default"/>
        <w:b w:val="0"/>
        <w:bCs w:val="0"/>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2ADA54"/>
    <w:multiLevelType w:val="hybridMultilevel"/>
    <w:tmpl w:val="0FBF5D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18"/>
  </w:num>
  <w:num w:numId="3">
    <w:abstractNumId w:val="4"/>
  </w:num>
  <w:num w:numId="4">
    <w:abstractNumId w:val="9"/>
  </w:num>
  <w:num w:numId="5">
    <w:abstractNumId w:val="24"/>
  </w:num>
  <w:num w:numId="6">
    <w:abstractNumId w:val="22"/>
  </w:num>
  <w:num w:numId="7">
    <w:abstractNumId w:val="24"/>
  </w:num>
  <w:num w:numId="8">
    <w:abstractNumId w:val="24"/>
  </w:num>
  <w:num w:numId="9">
    <w:abstractNumId w:val="24"/>
  </w:num>
  <w:num w:numId="10">
    <w:abstractNumId w:val="24"/>
  </w:num>
  <w:num w:numId="11">
    <w:abstractNumId w:val="24"/>
  </w:num>
  <w:num w:numId="12">
    <w:abstractNumId w:val="19"/>
  </w:num>
  <w:num w:numId="13">
    <w:abstractNumId w:val="14"/>
  </w:num>
  <w:num w:numId="14">
    <w:abstractNumId w:val="5"/>
  </w:num>
  <w:num w:numId="15">
    <w:abstractNumId w:val="7"/>
  </w:num>
  <w:num w:numId="16">
    <w:abstractNumId w:val="20"/>
  </w:num>
  <w:num w:numId="17">
    <w:abstractNumId w:val="24"/>
  </w:num>
  <w:num w:numId="18">
    <w:abstractNumId w:val="24"/>
  </w:num>
  <w:num w:numId="19">
    <w:abstractNumId w:val="24"/>
  </w:num>
  <w:num w:numId="20">
    <w:abstractNumId w:val="0"/>
  </w:num>
  <w:num w:numId="21">
    <w:abstractNumId w:val="25"/>
  </w:num>
  <w:num w:numId="22">
    <w:abstractNumId w:val="24"/>
  </w:num>
  <w:num w:numId="23">
    <w:abstractNumId w:val="24"/>
  </w:num>
  <w:num w:numId="24">
    <w:abstractNumId w:val="11"/>
  </w:num>
  <w:num w:numId="25">
    <w:abstractNumId w:val="16"/>
  </w:num>
  <w:num w:numId="26">
    <w:abstractNumId w:val="10"/>
  </w:num>
  <w:num w:numId="27">
    <w:abstractNumId w:val="12"/>
  </w:num>
  <w:num w:numId="28">
    <w:abstractNumId w:val="6"/>
  </w:num>
  <w:num w:numId="29">
    <w:abstractNumId w:val="21"/>
  </w:num>
  <w:num w:numId="30">
    <w:abstractNumId w:val="17"/>
  </w:num>
  <w:num w:numId="31">
    <w:abstractNumId w:val="1"/>
  </w:num>
  <w:num w:numId="32">
    <w:abstractNumId w:val="2"/>
  </w:num>
  <w:num w:numId="33">
    <w:abstractNumId w:val="24"/>
  </w:num>
  <w:num w:numId="34">
    <w:abstractNumId w:val="3"/>
  </w:num>
  <w:num w:numId="35">
    <w:abstractNumId w:val="13"/>
  </w:num>
  <w:num w:numId="36">
    <w:abstractNumId w:val="23"/>
  </w:num>
  <w:num w:numId="37">
    <w:abstractNumId w:val="8"/>
  </w:num>
  <w:num w:numId="38">
    <w:abstractNumId w:val="24"/>
  </w:num>
  <w:num w:numId="39">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128FEC"/>
    <w:rsid w:val="00001288"/>
    <w:rsid w:val="000015B1"/>
    <w:rsid w:val="00001D29"/>
    <w:rsid w:val="000025B0"/>
    <w:rsid w:val="0000308B"/>
    <w:rsid w:val="0000323A"/>
    <w:rsid w:val="000042F4"/>
    <w:rsid w:val="00005AFD"/>
    <w:rsid w:val="000067A1"/>
    <w:rsid w:val="00007013"/>
    <w:rsid w:val="00010A26"/>
    <w:rsid w:val="00011086"/>
    <w:rsid w:val="0001142D"/>
    <w:rsid w:val="000119C4"/>
    <w:rsid w:val="000132C9"/>
    <w:rsid w:val="0001398A"/>
    <w:rsid w:val="00014B5B"/>
    <w:rsid w:val="000150E0"/>
    <w:rsid w:val="00015A88"/>
    <w:rsid w:val="00016BE3"/>
    <w:rsid w:val="00016C2E"/>
    <w:rsid w:val="00016ECE"/>
    <w:rsid w:val="0001774E"/>
    <w:rsid w:val="0002203C"/>
    <w:rsid w:val="00025DCC"/>
    <w:rsid w:val="00027D34"/>
    <w:rsid w:val="000300D0"/>
    <w:rsid w:val="00033A19"/>
    <w:rsid w:val="000356C5"/>
    <w:rsid w:val="0003612F"/>
    <w:rsid w:val="000416E6"/>
    <w:rsid w:val="00041AF7"/>
    <w:rsid w:val="000426E1"/>
    <w:rsid w:val="00042D12"/>
    <w:rsid w:val="00043BDB"/>
    <w:rsid w:val="0004467A"/>
    <w:rsid w:val="00044F20"/>
    <w:rsid w:val="0004566F"/>
    <w:rsid w:val="00046155"/>
    <w:rsid w:val="00046BD8"/>
    <w:rsid w:val="0004729C"/>
    <w:rsid w:val="0005018C"/>
    <w:rsid w:val="000501E5"/>
    <w:rsid w:val="00050903"/>
    <w:rsid w:val="00050C34"/>
    <w:rsid w:val="00051E0F"/>
    <w:rsid w:val="0005250D"/>
    <w:rsid w:val="00053E36"/>
    <w:rsid w:val="000568E3"/>
    <w:rsid w:val="000608E9"/>
    <w:rsid w:val="00063ED0"/>
    <w:rsid w:val="00064CA3"/>
    <w:rsid w:val="0006621E"/>
    <w:rsid w:val="0006631C"/>
    <w:rsid w:val="00066E97"/>
    <w:rsid w:val="00071561"/>
    <w:rsid w:val="00071C48"/>
    <w:rsid w:val="00071D22"/>
    <w:rsid w:val="00072AA4"/>
    <w:rsid w:val="00072FB1"/>
    <w:rsid w:val="00075AA4"/>
    <w:rsid w:val="00075E77"/>
    <w:rsid w:val="00076D43"/>
    <w:rsid w:val="0008125A"/>
    <w:rsid w:val="00081283"/>
    <w:rsid w:val="00081673"/>
    <w:rsid w:val="000816AF"/>
    <w:rsid w:val="00082377"/>
    <w:rsid w:val="000824A2"/>
    <w:rsid w:val="000830A2"/>
    <w:rsid w:val="00083696"/>
    <w:rsid w:val="00083773"/>
    <w:rsid w:val="00083D0D"/>
    <w:rsid w:val="000844D0"/>
    <w:rsid w:val="000859A1"/>
    <w:rsid w:val="00085CDB"/>
    <w:rsid w:val="00085D5F"/>
    <w:rsid w:val="0008621F"/>
    <w:rsid w:val="00086443"/>
    <w:rsid w:val="0009021B"/>
    <w:rsid w:val="00090820"/>
    <w:rsid w:val="00091653"/>
    <w:rsid w:val="00092029"/>
    <w:rsid w:val="0009249A"/>
    <w:rsid w:val="000926C7"/>
    <w:rsid w:val="00093840"/>
    <w:rsid w:val="00093ADC"/>
    <w:rsid w:val="00093D00"/>
    <w:rsid w:val="00096173"/>
    <w:rsid w:val="000966EA"/>
    <w:rsid w:val="00096D75"/>
    <w:rsid w:val="000A01E5"/>
    <w:rsid w:val="000A03DE"/>
    <w:rsid w:val="000A2A29"/>
    <w:rsid w:val="000A33BB"/>
    <w:rsid w:val="000A6AB0"/>
    <w:rsid w:val="000A7576"/>
    <w:rsid w:val="000A8B2F"/>
    <w:rsid w:val="000B1003"/>
    <w:rsid w:val="000B1582"/>
    <w:rsid w:val="000B176D"/>
    <w:rsid w:val="000B1ADD"/>
    <w:rsid w:val="000B3D93"/>
    <w:rsid w:val="000B47B7"/>
    <w:rsid w:val="000B49AE"/>
    <w:rsid w:val="000B513E"/>
    <w:rsid w:val="000B7308"/>
    <w:rsid w:val="000C0631"/>
    <w:rsid w:val="000C4C71"/>
    <w:rsid w:val="000C5C26"/>
    <w:rsid w:val="000C6034"/>
    <w:rsid w:val="000C6911"/>
    <w:rsid w:val="000D1329"/>
    <w:rsid w:val="000D4E14"/>
    <w:rsid w:val="000D52DC"/>
    <w:rsid w:val="000D7286"/>
    <w:rsid w:val="000D76BA"/>
    <w:rsid w:val="000E2FB3"/>
    <w:rsid w:val="000E358C"/>
    <w:rsid w:val="000E451F"/>
    <w:rsid w:val="000E4FE4"/>
    <w:rsid w:val="000E74A2"/>
    <w:rsid w:val="000F2CCD"/>
    <w:rsid w:val="000F5409"/>
    <w:rsid w:val="000F5BFC"/>
    <w:rsid w:val="000F5CC3"/>
    <w:rsid w:val="000F6C6C"/>
    <w:rsid w:val="000F6E81"/>
    <w:rsid w:val="000F74CC"/>
    <w:rsid w:val="00100ED6"/>
    <w:rsid w:val="00100FFA"/>
    <w:rsid w:val="00101564"/>
    <w:rsid w:val="0010343B"/>
    <w:rsid w:val="00104275"/>
    <w:rsid w:val="001050DA"/>
    <w:rsid w:val="001059E8"/>
    <w:rsid w:val="00105DAA"/>
    <w:rsid w:val="00105F8A"/>
    <w:rsid w:val="00106017"/>
    <w:rsid w:val="00107AD3"/>
    <w:rsid w:val="001107A9"/>
    <w:rsid w:val="001109E5"/>
    <w:rsid w:val="00112024"/>
    <w:rsid w:val="00112621"/>
    <w:rsid w:val="0011409F"/>
    <w:rsid w:val="00115C5F"/>
    <w:rsid w:val="00115CBA"/>
    <w:rsid w:val="00117237"/>
    <w:rsid w:val="001202E8"/>
    <w:rsid w:val="001214AD"/>
    <w:rsid w:val="00121D39"/>
    <w:rsid w:val="00121D6D"/>
    <w:rsid w:val="001231E2"/>
    <w:rsid w:val="0012411C"/>
    <w:rsid w:val="0012598E"/>
    <w:rsid w:val="0012E340"/>
    <w:rsid w:val="00130B79"/>
    <w:rsid w:val="001310BD"/>
    <w:rsid w:val="0013264B"/>
    <w:rsid w:val="001329C7"/>
    <w:rsid w:val="00132F81"/>
    <w:rsid w:val="0013370F"/>
    <w:rsid w:val="00133BC9"/>
    <w:rsid w:val="0013EE73"/>
    <w:rsid w:val="00141291"/>
    <w:rsid w:val="00144CAA"/>
    <w:rsid w:val="00145CB3"/>
    <w:rsid w:val="001460EF"/>
    <w:rsid w:val="00147A04"/>
    <w:rsid w:val="00150962"/>
    <w:rsid w:val="00151C74"/>
    <w:rsid w:val="00152402"/>
    <w:rsid w:val="001526F3"/>
    <w:rsid w:val="00154937"/>
    <w:rsid w:val="00158FE4"/>
    <w:rsid w:val="0015E1F9"/>
    <w:rsid w:val="001600D7"/>
    <w:rsid w:val="0016198A"/>
    <w:rsid w:val="001619BB"/>
    <w:rsid w:val="0016272B"/>
    <w:rsid w:val="00162DCD"/>
    <w:rsid w:val="00164DF7"/>
    <w:rsid w:val="0016643A"/>
    <w:rsid w:val="00166E2F"/>
    <w:rsid w:val="001679F6"/>
    <w:rsid w:val="00167E1F"/>
    <w:rsid w:val="001700C4"/>
    <w:rsid w:val="00171676"/>
    <w:rsid w:val="0017207A"/>
    <w:rsid w:val="001729B6"/>
    <w:rsid w:val="00172B06"/>
    <w:rsid w:val="001736C0"/>
    <w:rsid w:val="0017410E"/>
    <w:rsid w:val="001742CF"/>
    <w:rsid w:val="00176085"/>
    <w:rsid w:val="00176A46"/>
    <w:rsid w:val="00183BFA"/>
    <w:rsid w:val="00186480"/>
    <w:rsid w:val="001866DF"/>
    <w:rsid w:val="00186F77"/>
    <w:rsid w:val="00190CA6"/>
    <w:rsid w:val="00191D85"/>
    <w:rsid w:val="0019334E"/>
    <w:rsid w:val="001937F7"/>
    <w:rsid w:val="00193875"/>
    <w:rsid w:val="00194EE9"/>
    <w:rsid w:val="0019522B"/>
    <w:rsid w:val="001957AC"/>
    <w:rsid w:val="00195B92"/>
    <w:rsid w:val="00196420"/>
    <w:rsid w:val="00196EA9"/>
    <w:rsid w:val="001971CA"/>
    <w:rsid w:val="001A0655"/>
    <w:rsid w:val="001A43E0"/>
    <w:rsid w:val="001A4503"/>
    <w:rsid w:val="001A45E9"/>
    <w:rsid w:val="001A6F1A"/>
    <w:rsid w:val="001A7180"/>
    <w:rsid w:val="001B08C6"/>
    <w:rsid w:val="001B0A3A"/>
    <w:rsid w:val="001B1312"/>
    <w:rsid w:val="001B137B"/>
    <w:rsid w:val="001B13B1"/>
    <w:rsid w:val="001B17F4"/>
    <w:rsid w:val="001B2489"/>
    <w:rsid w:val="001B343A"/>
    <w:rsid w:val="001B6302"/>
    <w:rsid w:val="001B63C3"/>
    <w:rsid w:val="001B7133"/>
    <w:rsid w:val="001B7884"/>
    <w:rsid w:val="001C0050"/>
    <w:rsid w:val="001C1041"/>
    <w:rsid w:val="001C2E98"/>
    <w:rsid w:val="001C3CD5"/>
    <w:rsid w:val="001C3ED8"/>
    <w:rsid w:val="001C5780"/>
    <w:rsid w:val="001C6992"/>
    <w:rsid w:val="001D0573"/>
    <w:rsid w:val="001D0B46"/>
    <w:rsid w:val="001D145E"/>
    <w:rsid w:val="001D1C8A"/>
    <w:rsid w:val="001D1DBD"/>
    <w:rsid w:val="001D2FC6"/>
    <w:rsid w:val="001D4634"/>
    <w:rsid w:val="001D4E23"/>
    <w:rsid w:val="001D60A7"/>
    <w:rsid w:val="001D6963"/>
    <w:rsid w:val="001D74AE"/>
    <w:rsid w:val="001E187A"/>
    <w:rsid w:val="001E1BDD"/>
    <w:rsid w:val="001E1DA7"/>
    <w:rsid w:val="001E22A4"/>
    <w:rsid w:val="001E2B04"/>
    <w:rsid w:val="001E2BA7"/>
    <w:rsid w:val="001E2BE3"/>
    <w:rsid w:val="001E327B"/>
    <w:rsid w:val="001E3DD3"/>
    <w:rsid w:val="001E3FCB"/>
    <w:rsid w:val="001E5589"/>
    <w:rsid w:val="001E6B3C"/>
    <w:rsid w:val="001F12BA"/>
    <w:rsid w:val="001F1E16"/>
    <w:rsid w:val="001F2A7B"/>
    <w:rsid w:val="001F6D67"/>
    <w:rsid w:val="001F7258"/>
    <w:rsid w:val="002028CD"/>
    <w:rsid w:val="00205A79"/>
    <w:rsid w:val="002070A2"/>
    <w:rsid w:val="00207644"/>
    <w:rsid w:val="00211299"/>
    <w:rsid w:val="00214AD1"/>
    <w:rsid w:val="0021574D"/>
    <w:rsid w:val="002165AB"/>
    <w:rsid w:val="002202D5"/>
    <w:rsid w:val="0022127C"/>
    <w:rsid w:val="00221EB9"/>
    <w:rsid w:val="00222395"/>
    <w:rsid w:val="00222CF4"/>
    <w:rsid w:val="00223227"/>
    <w:rsid w:val="00223636"/>
    <w:rsid w:val="002248B0"/>
    <w:rsid w:val="0022539C"/>
    <w:rsid w:val="00225C5A"/>
    <w:rsid w:val="00226E09"/>
    <w:rsid w:val="00227107"/>
    <w:rsid w:val="00227862"/>
    <w:rsid w:val="00230838"/>
    <w:rsid w:val="00231453"/>
    <w:rsid w:val="00231ACD"/>
    <w:rsid w:val="00231F5F"/>
    <w:rsid w:val="002336BA"/>
    <w:rsid w:val="002336F5"/>
    <w:rsid w:val="00233CCA"/>
    <w:rsid w:val="00233ECC"/>
    <w:rsid w:val="002346F9"/>
    <w:rsid w:val="00235412"/>
    <w:rsid w:val="002365E1"/>
    <w:rsid w:val="00240CEB"/>
    <w:rsid w:val="00242E4B"/>
    <w:rsid w:val="00243742"/>
    <w:rsid w:val="002449EC"/>
    <w:rsid w:val="0024503C"/>
    <w:rsid w:val="002455F8"/>
    <w:rsid w:val="00245655"/>
    <w:rsid w:val="0024598A"/>
    <w:rsid w:val="0024797B"/>
    <w:rsid w:val="00250042"/>
    <w:rsid w:val="00251343"/>
    <w:rsid w:val="00251624"/>
    <w:rsid w:val="00252423"/>
    <w:rsid w:val="00254B91"/>
    <w:rsid w:val="0025548F"/>
    <w:rsid w:val="00256DEA"/>
    <w:rsid w:val="002612DE"/>
    <w:rsid w:val="00262168"/>
    <w:rsid w:val="002631F4"/>
    <w:rsid w:val="00264AD4"/>
    <w:rsid w:val="00265A43"/>
    <w:rsid w:val="0026608E"/>
    <w:rsid w:val="002713F2"/>
    <w:rsid w:val="0027371B"/>
    <w:rsid w:val="00274880"/>
    <w:rsid w:val="00274CA4"/>
    <w:rsid w:val="00275EA3"/>
    <w:rsid w:val="00277C17"/>
    <w:rsid w:val="002803D8"/>
    <w:rsid w:val="00282C1B"/>
    <w:rsid w:val="00283431"/>
    <w:rsid w:val="0028382A"/>
    <w:rsid w:val="0028409E"/>
    <w:rsid w:val="002861C7"/>
    <w:rsid w:val="0028630D"/>
    <w:rsid w:val="00286FE9"/>
    <w:rsid w:val="002910F7"/>
    <w:rsid w:val="0029182E"/>
    <w:rsid w:val="00291B70"/>
    <w:rsid w:val="00293A2B"/>
    <w:rsid w:val="002A0DD7"/>
    <w:rsid w:val="002A393F"/>
    <w:rsid w:val="002A42BE"/>
    <w:rsid w:val="002A4A34"/>
    <w:rsid w:val="002A615F"/>
    <w:rsid w:val="002A6320"/>
    <w:rsid w:val="002B365C"/>
    <w:rsid w:val="002B5294"/>
    <w:rsid w:val="002B539D"/>
    <w:rsid w:val="002B58CF"/>
    <w:rsid w:val="002B5C26"/>
    <w:rsid w:val="002B66CF"/>
    <w:rsid w:val="002B7E3C"/>
    <w:rsid w:val="002C1230"/>
    <w:rsid w:val="002C21A1"/>
    <w:rsid w:val="002C22BE"/>
    <w:rsid w:val="002C2FFD"/>
    <w:rsid w:val="002C3044"/>
    <w:rsid w:val="002C4028"/>
    <w:rsid w:val="002C5E78"/>
    <w:rsid w:val="002C765D"/>
    <w:rsid w:val="002D0DFA"/>
    <w:rsid w:val="002D1176"/>
    <w:rsid w:val="002D1640"/>
    <w:rsid w:val="002D2715"/>
    <w:rsid w:val="002D5162"/>
    <w:rsid w:val="002D52E6"/>
    <w:rsid w:val="002D5999"/>
    <w:rsid w:val="002D6918"/>
    <w:rsid w:val="002D7F99"/>
    <w:rsid w:val="002E1FBB"/>
    <w:rsid w:val="002E20B5"/>
    <w:rsid w:val="002E2EE5"/>
    <w:rsid w:val="002E35F5"/>
    <w:rsid w:val="002E379A"/>
    <w:rsid w:val="002E5191"/>
    <w:rsid w:val="002E68C3"/>
    <w:rsid w:val="002EB4E5"/>
    <w:rsid w:val="002F0A07"/>
    <w:rsid w:val="002F23EB"/>
    <w:rsid w:val="002F46E9"/>
    <w:rsid w:val="002F793B"/>
    <w:rsid w:val="003019CC"/>
    <w:rsid w:val="003024DB"/>
    <w:rsid w:val="003028B9"/>
    <w:rsid w:val="00302B16"/>
    <w:rsid w:val="00302D1F"/>
    <w:rsid w:val="00303DC7"/>
    <w:rsid w:val="00304E55"/>
    <w:rsid w:val="00305393"/>
    <w:rsid w:val="003055B9"/>
    <w:rsid w:val="00307B41"/>
    <w:rsid w:val="00307B6C"/>
    <w:rsid w:val="00310539"/>
    <w:rsid w:val="00311515"/>
    <w:rsid w:val="003136B1"/>
    <w:rsid w:val="00313C2A"/>
    <w:rsid w:val="00314F29"/>
    <w:rsid w:val="003152C2"/>
    <w:rsid w:val="00315E6F"/>
    <w:rsid w:val="00316DA8"/>
    <w:rsid w:val="00317B3E"/>
    <w:rsid w:val="00322656"/>
    <w:rsid w:val="00324A79"/>
    <w:rsid w:val="00325BE5"/>
    <w:rsid w:val="003304DB"/>
    <w:rsid w:val="0033327C"/>
    <w:rsid w:val="003340BE"/>
    <w:rsid w:val="00334160"/>
    <w:rsid w:val="003346C7"/>
    <w:rsid w:val="00334E0C"/>
    <w:rsid w:val="0033558A"/>
    <w:rsid w:val="00335926"/>
    <w:rsid w:val="00336C8F"/>
    <w:rsid w:val="0033795A"/>
    <w:rsid w:val="003423F1"/>
    <w:rsid w:val="00342786"/>
    <w:rsid w:val="0034796F"/>
    <w:rsid w:val="0035060C"/>
    <w:rsid w:val="00350A2C"/>
    <w:rsid w:val="00353760"/>
    <w:rsid w:val="00353913"/>
    <w:rsid w:val="00353CED"/>
    <w:rsid w:val="003542A0"/>
    <w:rsid w:val="00357DE4"/>
    <w:rsid w:val="00361E81"/>
    <w:rsid w:val="00362722"/>
    <w:rsid w:val="0036359A"/>
    <w:rsid w:val="003665F8"/>
    <w:rsid w:val="00367CE2"/>
    <w:rsid w:val="003702C4"/>
    <w:rsid w:val="00371C5C"/>
    <w:rsid w:val="003749E5"/>
    <w:rsid w:val="00374B1B"/>
    <w:rsid w:val="0037506C"/>
    <w:rsid w:val="0037613B"/>
    <w:rsid w:val="0038043E"/>
    <w:rsid w:val="00380448"/>
    <w:rsid w:val="00381BA6"/>
    <w:rsid w:val="0038275F"/>
    <w:rsid w:val="003843D3"/>
    <w:rsid w:val="00384610"/>
    <w:rsid w:val="0038514E"/>
    <w:rsid w:val="003857D7"/>
    <w:rsid w:val="00385B85"/>
    <w:rsid w:val="00385DDF"/>
    <w:rsid w:val="0038722F"/>
    <w:rsid w:val="003872A1"/>
    <w:rsid w:val="003875F5"/>
    <w:rsid w:val="0039040C"/>
    <w:rsid w:val="00390DD0"/>
    <w:rsid w:val="00391C49"/>
    <w:rsid w:val="00391D56"/>
    <w:rsid w:val="0039379D"/>
    <w:rsid w:val="00393B3A"/>
    <w:rsid w:val="003966D8"/>
    <w:rsid w:val="003A0477"/>
    <w:rsid w:val="003A1954"/>
    <w:rsid w:val="003A2C25"/>
    <w:rsid w:val="003A42E1"/>
    <w:rsid w:val="003A44EC"/>
    <w:rsid w:val="003A47C5"/>
    <w:rsid w:val="003A6516"/>
    <w:rsid w:val="003B1CDD"/>
    <w:rsid w:val="003B2197"/>
    <w:rsid w:val="003B4119"/>
    <w:rsid w:val="003B5180"/>
    <w:rsid w:val="003B5184"/>
    <w:rsid w:val="003B6AF3"/>
    <w:rsid w:val="003C172C"/>
    <w:rsid w:val="003C285F"/>
    <w:rsid w:val="003C343D"/>
    <w:rsid w:val="003C377A"/>
    <w:rsid w:val="003C4F7E"/>
    <w:rsid w:val="003C53EE"/>
    <w:rsid w:val="003C6E2E"/>
    <w:rsid w:val="003C7B14"/>
    <w:rsid w:val="003D0F13"/>
    <w:rsid w:val="003D0F43"/>
    <w:rsid w:val="003D29F3"/>
    <w:rsid w:val="003D44FF"/>
    <w:rsid w:val="003D53CA"/>
    <w:rsid w:val="003D5F41"/>
    <w:rsid w:val="003D6490"/>
    <w:rsid w:val="003D6F75"/>
    <w:rsid w:val="003D7404"/>
    <w:rsid w:val="003E010E"/>
    <w:rsid w:val="003E0543"/>
    <w:rsid w:val="003E0956"/>
    <w:rsid w:val="003E186C"/>
    <w:rsid w:val="003E29F8"/>
    <w:rsid w:val="003E2F43"/>
    <w:rsid w:val="003E4316"/>
    <w:rsid w:val="003E5278"/>
    <w:rsid w:val="003E530A"/>
    <w:rsid w:val="003E55C3"/>
    <w:rsid w:val="003E6AA1"/>
    <w:rsid w:val="003E73BE"/>
    <w:rsid w:val="003F1EB7"/>
    <w:rsid w:val="003F21B8"/>
    <w:rsid w:val="003F28E4"/>
    <w:rsid w:val="003F2AC9"/>
    <w:rsid w:val="003F3300"/>
    <w:rsid w:val="003F423F"/>
    <w:rsid w:val="003F4289"/>
    <w:rsid w:val="003F4C3B"/>
    <w:rsid w:val="003F6D91"/>
    <w:rsid w:val="00401611"/>
    <w:rsid w:val="00401F30"/>
    <w:rsid w:val="00402A0A"/>
    <w:rsid w:val="0040466C"/>
    <w:rsid w:val="004076A1"/>
    <w:rsid w:val="00410D53"/>
    <w:rsid w:val="00413E51"/>
    <w:rsid w:val="00415DFC"/>
    <w:rsid w:val="004164DC"/>
    <w:rsid w:val="00420400"/>
    <w:rsid w:val="00421D71"/>
    <w:rsid w:val="00422089"/>
    <w:rsid w:val="0042241A"/>
    <w:rsid w:val="004236D1"/>
    <w:rsid w:val="00423DEE"/>
    <w:rsid w:val="00424783"/>
    <w:rsid w:val="004248FB"/>
    <w:rsid w:val="00425011"/>
    <w:rsid w:val="00426142"/>
    <w:rsid w:val="004313DA"/>
    <w:rsid w:val="0043150B"/>
    <w:rsid w:val="00432264"/>
    <w:rsid w:val="0043266D"/>
    <w:rsid w:val="004337D6"/>
    <w:rsid w:val="00433B40"/>
    <w:rsid w:val="00434560"/>
    <w:rsid w:val="00434F79"/>
    <w:rsid w:val="00435432"/>
    <w:rsid w:val="00436418"/>
    <w:rsid w:val="00437FF8"/>
    <w:rsid w:val="004402D9"/>
    <w:rsid w:val="004411F8"/>
    <w:rsid w:val="0044377A"/>
    <w:rsid w:val="00445E25"/>
    <w:rsid w:val="00446AAB"/>
    <w:rsid w:val="0045004A"/>
    <w:rsid w:val="004529D9"/>
    <w:rsid w:val="00452C49"/>
    <w:rsid w:val="00452D71"/>
    <w:rsid w:val="004534D6"/>
    <w:rsid w:val="00453CA2"/>
    <w:rsid w:val="004540DF"/>
    <w:rsid w:val="00454DA5"/>
    <w:rsid w:val="00459F5F"/>
    <w:rsid w:val="00460112"/>
    <w:rsid w:val="00460658"/>
    <w:rsid w:val="00460C6A"/>
    <w:rsid w:val="0046183F"/>
    <w:rsid w:val="00461F31"/>
    <w:rsid w:val="004636BD"/>
    <w:rsid w:val="00463B73"/>
    <w:rsid w:val="00463D84"/>
    <w:rsid w:val="004643FA"/>
    <w:rsid w:val="004653C6"/>
    <w:rsid w:val="00465D2E"/>
    <w:rsid w:val="00467C84"/>
    <w:rsid w:val="004700F1"/>
    <w:rsid w:val="004713C5"/>
    <w:rsid w:val="00476263"/>
    <w:rsid w:val="00480C99"/>
    <w:rsid w:val="00481005"/>
    <w:rsid w:val="004811F3"/>
    <w:rsid w:val="0048419A"/>
    <w:rsid w:val="00485742"/>
    <w:rsid w:val="00485A5C"/>
    <w:rsid w:val="00486135"/>
    <w:rsid w:val="00486F0E"/>
    <w:rsid w:val="004875B7"/>
    <w:rsid w:val="0049168D"/>
    <w:rsid w:val="004916E5"/>
    <w:rsid w:val="004919C2"/>
    <w:rsid w:val="004922D1"/>
    <w:rsid w:val="00492D38"/>
    <w:rsid w:val="00493C83"/>
    <w:rsid w:val="00495C09"/>
    <w:rsid w:val="00495CB9"/>
    <w:rsid w:val="004A0DE6"/>
    <w:rsid w:val="004A1325"/>
    <w:rsid w:val="004A1B26"/>
    <w:rsid w:val="004A28DE"/>
    <w:rsid w:val="004A335E"/>
    <w:rsid w:val="004A563F"/>
    <w:rsid w:val="004A76CA"/>
    <w:rsid w:val="004A7F24"/>
    <w:rsid w:val="004B003B"/>
    <w:rsid w:val="004B02DA"/>
    <w:rsid w:val="004B24C5"/>
    <w:rsid w:val="004B291E"/>
    <w:rsid w:val="004B2F9B"/>
    <w:rsid w:val="004B376C"/>
    <w:rsid w:val="004B3E6E"/>
    <w:rsid w:val="004B5AF7"/>
    <w:rsid w:val="004B63EE"/>
    <w:rsid w:val="004C20D7"/>
    <w:rsid w:val="004C3F6A"/>
    <w:rsid w:val="004C45A8"/>
    <w:rsid w:val="004C519C"/>
    <w:rsid w:val="004C6410"/>
    <w:rsid w:val="004C75DE"/>
    <w:rsid w:val="004C77F6"/>
    <w:rsid w:val="004D0C69"/>
    <w:rsid w:val="004D15EA"/>
    <w:rsid w:val="004D3321"/>
    <w:rsid w:val="004D5F16"/>
    <w:rsid w:val="004D613A"/>
    <w:rsid w:val="004D65A1"/>
    <w:rsid w:val="004D7824"/>
    <w:rsid w:val="004E125C"/>
    <w:rsid w:val="004E152B"/>
    <w:rsid w:val="004E4C6E"/>
    <w:rsid w:val="004E5078"/>
    <w:rsid w:val="004E5277"/>
    <w:rsid w:val="004E55AE"/>
    <w:rsid w:val="004E74AA"/>
    <w:rsid w:val="004F064F"/>
    <w:rsid w:val="004F0A21"/>
    <w:rsid w:val="004F3EC3"/>
    <w:rsid w:val="004F4B5D"/>
    <w:rsid w:val="004F5034"/>
    <w:rsid w:val="004F77DB"/>
    <w:rsid w:val="00502271"/>
    <w:rsid w:val="005022B2"/>
    <w:rsid w:val="005031ED"/>
    <w:rsid w:val="00504B94"/>
    <w:rsid w:val="0050609F"/>
    <w:rsid w:val="00506C04"/>
    <w:rsid w:val="005070F4"/>
    <w:rsid w:val="00510BE6"/>
    <w:rsid w:val="0051151A"/>
    <w:rsid w:val="005150F1"/>
    <w:rsid w:val="0051531C"/>
    <w:rsid w:val="005155DC"/>
    <w:rsid w:val="00516C6B"/>
    <w:rsid w:val="00522131"/>
    <w:rsid w:val="005253F4"/>
    <w:rsid w:val="005254D6"/>
    <w:rsid w:val="00526CE8"/>
    <w:rsid w:val="005278C1"/>
    <w:rsid w:val="005320DD"/>
    <w:rsid w:val="0053341B"/>
    <w:rsid w:val="00533825"/>
    <w:rsid w:val="00535B88"/>
    <w:rsid w:val="00536703"/>
    <w:rsid w:val="0053760A"/>
    <w:rsid w:val="00540355"/>
    <w:rsid w:val="005418BD"/>
    <w:rsid w:val="00541E54"/>
    <w:rsid w:val="00545B00"/>
    <w:rsid w:val="00545C70"/>
    <w:rsid w:val="00546D66"/>
    <w:rsid w:val="00547321"/>
    <w:rsid w:val="00552775"/>
    <w:rsid w:val="005538CB"/>
    <w:rsid w:val="005539E5"/>
    <w:rsid w:val="00553B61"/>
    <w:rsid w:val="00553B9B"/>
    <w:rsid w:val="00553D3E"/>
    <w:rsid w:val="00554BF1"/>
    <w:rsid w:val="00554F5F"/>
    <w:rsid w:val="00556103"/>
    <w:rsid w:val="00556318"/>
    <w:rsid w:val="005568E9"/>
    <w:rsid w:val="005600E9"/>
    <w:rsid w:val="005601E5"/>
    <w:rsid w:val="005615C8"/>
    <w:rsid w:val="00562D88"/>
    <w:rsid w:val="005669A1"/>
    <w:rsid w:val="00567F2D"/>
    <w:rsid w:val="0057217D"/>
    <w:rsid w:val="005722EF"/>
    <w:rsid w:val="00572B27"/>
    <w:rsid w:val="00574BDC"/>
    <w:rsid w:val="00574C10"/>
    <w:rsid w:val="00574CA0"/>
    <w:rsid w:val="0057612B"/>
    <w:rsid w:val="00576FEE"/>
    <w:rsid w:val="00581907"/>
    <w:rsid w:val="005851E6"/>
    <w:rsid w:val="00587AAA"/>
    <w:rsid w:val="0059065C"/>
    <w:rsid w:val="005912B3"/>
    <w:rsid w:val="00591903"/>
    <w:rsid w:val="00591938"/>
    <w:rsid w:val="00592661"/>
    <w:rsid w:val="0059296F"/>
    <w:rsid w:val="00595724"/>
    <w:rsid w:val="005976E1"/>
    <w:rsid w:val="005A090C"/>
    <w:rsid w:val="005A10F1"/>
    <w:rsid w:val="005A15CF"/>
    <w:rsid w:val="005A1C9D"/>
    <w:rsid w:val="005A5740"/>
    <w:rsid w:val="005A6934"/>
    <w:rsid w:val="005B1258"/>
    <w:rsid w:val="005B131F"/>
    <w:rsid w:val="005B155E"/>
    <w:rsid w:val="005B2623"/>
    <w:rsid w:val="005B3F5E"/>
    <w:rsid w:val="005B4060"/>
    <w:rsid w:val="005B4484"/>
    <w:rsid w:val="005B6159"/>
    <w:rsid w:val="005B7052"/>
    <w:rsid w:val="005B7B66"/>
    <w:rsid w:val="005C06DA"/>
    <w:rsid w:val="005C1490"/>
    <w:rsid w:val="005C21FA"/>
    <w:rsid w:val="005C2CBF"/>
    <w:rsid w:val="005C4AFA"/>
    <w:rsid w:val="005C5B52"/>
    <w:rsid w:val="005C6656"/>
    <w:rsid w:val="005C7DEB"/>
    <w:rsid w:val="005D0991"/>
    <w:rsid w:val="005D2BFF"/>
    <w:rsid w:val="005D2D21"/>
    <w:rsid w:val="005D30DA"/>
    <w:rsid w:val="005D49CC"/>
    <w:rsid w:val="005E10E5"/>
    <w:rsid w:val="005E1C37"/>
    <w:rsid w:val="005E2A9F"/>
    <w:rsid w:val="005E3765"/>
    <w:rsid w:val="005E383B"/>
    <w:rsid w:val="005E390A"/>
    <w:rsid w:val="005E4004"/>
    <w:rsid w:val="005E4663"/>
    <w:rsid w:val="005E483A"/>
    <w:rsid w:val="005E51B5"/>
    <w:rsid w:val="005E59C4"/>
    <w:rsid w:val="005E6813"/>
    <w:rsid w:val="005E7F04"/>
    <w:rsid w:val="005E7FE1"/>
    <w:rsid w:val="005F2028"/>
    <w:rsid w:val="005F5DAC"/>
    <w:rsid w:val="00600DC2"/>
    <w:rsid w:val="006011C0"/>
    <w:rsid w:val="0060260C"/>
    <w:rsid w:val="006026CC"/>
    <w:rsid w:val="0060352C"/>
    <w:rsid w:val="00603C68"/>
    <w:rsid w:val="00603FAB"/>
    <w:rsid w:val="00605D4F"/>
    <w:rsid w:val="0061193E"/>
    <w:rsid w:val="00611F15"/>
    <w:rsid w:val="006203FF"/>
    <w:rsid w:val="0062091B"/>
    <w:rsid w:val="00620A60"/>
    <w:rsid w:val="0062101A"/>
    <w:rsid w:val="0063076B"/>
    <w:rsid w:val="006308A8"/>
    <w:rsid w:val="00631080"/>
    <w:rsid w:val="006349CE"/>
    <w:rsid w:val="0064032D"/>
    <w:rsid w:val="006413A5"/>
    <w:rsid w:val="006413DB"/>
    <w:rsid w:val="00641BB4"/>
    <w:rsid w:val="00642074"/>
    <w:rsid w:val="0064236F"/>
    <w:rsid w:val="00642577"/>
    <w:rsid w:val="00644883"/>
    <w:rsid w:val="00644D5C"/>
    <w:rsid w:val="00646603"/>
    <w:rsid w:val="0064672C"/>
    <w:rsid w:val="0064F608"/>
    <w:rsid w:val="0065008F"/>
    <w:rsid w:val="006549FE"/>
    <w:rsid w:val="00655B03"/>
    <w:rsid w:val="0065626D"/>
    <w:rsid w:val="00656A56"/>
    <w:rsid w:val="0066021C"/>
    <w:rsid w:val="006608C4"/>
    <w:rsid w:val="006608F4"/>
    <w:rsid w:val="00660E0F"/>
    <w:rsid w:val="00661864"/>
    <w:rsid w:val="00661E32"/>
    <w:rsid w:val="00662091"/>
    <w:rsid w:val="00662F98"/>
    <w:rsid w:val="00664C03"/>
    <w:rsid w:val="00664FDC"/>
    <w:rsid w:val="00667345"/>
    <w:rsid w:val="00667CD2"/>
    <w:rsid w:val="006707AC"/>
    <w:rsid w:val="00670B23"/>
    <w:rsid w:val="00670B80"/>
    <w:rsid w:val="00671741"/>
    <w:rsid w:val="006717FA"/>
    <w:rsid w:val="006724D4"/>
    <w:rsid w:val="00672864"/>
    <w:rsid w:val="006729D1"/>
    <w:rsid w:val="006748D0"/>
    <w:rsid w:val="00674EBF"/>
    <w:rsid w:val="00675B05"/>
    <w:rsid w:val="00676081"/>
    <w:rsid w:val="0067654C"/>
    <w:rsid w:val="00676D8E"/>
    <w:rsid w:val="00680939"/>
    <w:rsid w:val="0068288F"/>
    <w:rsid w:val="00683B76"/>
    <w:rsid w:val="00683CFB"/>
    <w:rsid w:val="00684877"/>
    <w:rsid w:val="00684E5E"/>
    <w:rsid w:val="00687082"/>
    <w:rsid w:val="00693CEC"/>
    <w:rsid w:val="00694693"/>
    <w:rsid w:val="006960A2"/>
    <w:rsid w:val="006962CD"/>
    <w:rsid w:val="006964A1"/>
    <w:rsid w:val="00697598"/>
    <w:rsid w:val="006A1D4A"/>
    <w:rsid w:val="006A2BE2"/>
    <w:rsid w:val="006A2C5F"/>
    <w:rsid w:val="006A5180"/>
    <w:rsid w:val="006A5ECD"/>
    <w:rsid w:val="006A64FB"/>
    <w:rsid w:val="006B0027"/>
    <w:rsid w:val="006B1B69"/>
    <w:rsid w:val="006B2161"/>
    <w:rsid w:val="006B2840"/>
    <w:rsid w:val="006B29B3"/>
    <w:rsid w:val="006B31AD"/>
    <w:rsid w:val="006B5440"/>
    <w:rsid w:val="006B7FD2"/>
    <w:rsid w:val="006C1184"/>
    <w:rsid w:val="006C1A16"/>
    <w:rsid w:val="006C324E"/>
    <w:rsid w:val="006C45AC"/>
    <w:rsid w:val="006C4FEB"/>
    <w:rsid w:val="006C5119"/>
    <w:rsid w:val="006C56B4"/>
    <w:rsid w:val="006C7761"/>
    <w:rsid w:val="006C7BC7"/>
    <w:rsid w:val="006C8B26"/>
    <w:rsid w:val="006D1622"/>
    <w:rsid w:val="006D27C3"/>
    <w:rsid w:val="006D433E"/>
    <w:rsid w:val="006D4985"/>
    <w:rsid w:val="006D4B9E"/>
    <w:rsid w:val="006D501B"/>
    <w:rsid w:val="006D7222"/>
    <w:rsid w:val="006D7687"/>
    <w:rsid w:val="006E040E"/>
    <w:rsid w:val="006E17DF"/>
    <w:rsid w:val="006E220D"/>
    <w:rsid w:val="006E2B9B"/>
    <w:rsid w:val="006E48E4"/>
    <w:rsid w:val="006E50A5"/>
    <w:rsid w:val="006E54DE"/>
    <w:rsid w:val="006E571F"/>
    <w:rsid w:val="006E6541"/>
    <w:rsid w:val="006F1008"/>
    <w:rsid w:val="006F2D06"/>
    <w:rsid w:val="006F3ECB"/>
    <w:rsid w:val="006F5082"/>
    <w:rsid w:val="006F6E6A"/>
    <w:rsid w:val="006F754F"/>
    <w:rsid w:val="006F791D"/>
    <w:rsid w:val="006F7CB3"/>
    <w:rsid w:val="0070459D"/>
    <w:rsid w:val="00705566"/>
    <w:rsid w:val="00705B26"/>
    <w:rsid w:val="0070676D"/>
    <w:rsid w:val="00707A04"/>
    <w:rsid w:val="00710A79"/>
    <w:rsid w:val="00710F2F"/>
    <w:rsid w:val="00711E03"/>
    <w:rsid w:val="00711F44"/>
    <w:rsid w:val="00712C17"/>
    <w:rsid w:val="00713F16"/>
    <w:rsid w:val="00715641"/>
    <w:rsid w:val="00715E41"/>
    <w:rsid w:val="00717013"/>
    <w:rsid w:val="007176EE"/>
    <w:rsid w:val="00717CCB"/>
    <w:rsid w:val="007215C3"/>
    <w:rsid w:val="007229A5"/>
    <w:rsid w:val="00723397"/>
    <w:rsid w:val="007248AA"/>
    <w:rsid w:val="007253F6"/>
    <w:rsid w:val="00726C58"/>
    <w:rsid w:val="0072FF64"/>
    <w:rsid w:val="00732007"/>
    <w:rsid w:val="007331CC"/>
    <w:rsid w:val="007336D0"/>
    <w:rsid w:val="00733EEE"/>
    <w:rsid w:val="00736ACB"/>
    <w:rsid w:val="007409FD"/>
    <w:rsid w:val="00741957"/>
    <w:rsid w:val="00742E75"/>
    <w:rsid w:val="00743C0E"/>
    <w:rsid w:val="0074451A"/>
    <w:rsid w:val="00745905"/>
    <w:rsid w:val="00746118"/>
    <w:rsid w:val="007476FB"/>
    <w:rsid w:val="007524C5"/>
    <w:rsid w:val="00755295"/>
    <w:rsid w:val="00760C00"/>
    <w:rsid w:val="00762B80"/>
    <w:rsid w:val="00764372"/>
    <w:rsid w:val="0076490A"/>
    <w:rsid w:val="007650B7"/>
    <w:rsid w:val="00765826"/>
    <w:rsid w:val="00765B8A"/>
    <w:rsid w:val="00767CDC"/>
    <w:rsid w:val="007707B2"/>
    <w:rsid w:val="0077100C"/>
    <w:rsid w:val="00771A9F"/>
    <w:rsid w:val="007727E1"/>
    <w:rsid w:val="007734EA"/>
    <w:rsid w:val="007735BA"/>
    <w:rsid w:val="00773BE9"/>
    <w:rsid w:val="007740F5"/>
    <w:rsid w:val="00774318"/>
    <w:rsid w:val="00776FE1"/>
    <w:rsid w:val="0077C633"/>
    <w:rsid w:val="00780920"/>
    <w:rsid w:val="00780BEE"/>
    <w:rsid w:val="00780FB2"/>
    <w:rsid w:val="007810DB"/>
    <w:rsid w:val="00783665"/>
    <w:rsid w:val="007837C1"/>
    <w:rsid w:val="007837CD"/>
    <w:rsid w:val="00783B7F"/>
    <w:rsid w:val="007850C0"/>
    <w:rsid w:val="007870CD"/>
    <w:rsid w:val="00790099"/>
    <w:rsid w:val="007900F6"/>
    <w:rsid w:val="007902E3"/>
    <w:rsid w:val="0079477B"/>
    <w:rsid w:val="00795E84"/>
    <w:rsid w:val="00796940"/>
    <w:rsid w:val="00796D8E"/>
    <w:rsid w:val="00797089"/>
    <w:rsid w:val="007A1BDB"/>
    <w:rsid w:val="007A3052"/>
    <w:rsid w:val="007A4DC4"/>
    <w:rsid w:val="007A5233"/>
    <w:rsid w:val="007A5A66"/>
    <w:rsid w:val="007A6528"/>
    <w:rsid w:val="007A700D"/>
    <w:rsid w:val="007A763B"/>
    <w:rsid w:val="007B00D9"/>
    <w:rsid w:val="007B0796"/>
    <w:rsid w:val="007B0F85"/>
    <w:rsid w:val="007B3521"/>
    <w:rsid w:val="007B38C8"/>
    <w:rsid w:val="007B6940"/>
    <w:rsid w:val="007B6F2D"/>
    <w:rsid w:val="007B703D"/>
    <w:rsid w:val="007C0703"/>
    <w:rsid w:val="007C11A2"/>
    <w:rsid w:val="007C1CFB"/>
    <w:rsid w:val="007C1E70"/>
    <w:rsid w:val="007C2136"/>
    <w:rsid w:val="007C275A"/>
    <w:rsid w:val="007C35DF"/>
    <w:rsid w:val="007C3927"/>
    <w:rsid w:val="007C416F"/>
    <w:rsid w:val="007C4C3F"/>
    <w:rsid w:val="007C4CA2"/>
    <w:rsid w:val="007C54B8"/>
    <w:rsid w:val="007C5AB9"/>
    <w:rsid w:val="007C65ED"/>
    <w:rsid w:val="007C6A85"/>
    <w:rsid w:val="007C78AA"/>
    <w:rsid w:val="007D0D9C"/>
    <w:rsid w:val="007D21AC"/>
    <w:rsid w:val="007D221D"/>
    <w:rsid w:val="007D459D"/>
    <w:rsid w:val="007D45EB"/>
    <w:rsid w:val="007D5668"/>
    <w:rsid w:val="007D5CB3"/>
    <w:rsid w:val="007D7536"/>
    <w:rsid w:val="007D780F"/>
    <w:rsid w:val="007E2782"/>
    <w:rsid w:val="007E3015"/>
    <w:rsid w:val="007E4E16"/>
    <w:rsid w:val="007E5238"/>
    <w:rsid w:val="007E6C68"/>
    <w:rsid w:val="007EFEEA"/>
    <w:rsid w:val="007F067B"/>
    <w:rsid w:val="007F075E"/>
    <w:rsid w:val="007F0778"/>
    <w:rsid w:val="007F1A15"/>
    <w:rsid w:val="007F1B97"/>
    <w:rsid w:val="007F20E7"/>
    <w:rsid w:val="007F2F96"/>
    <w:rsid w:val="007F3550"/>
    <w:rsid w:val="007F3D2B"/>
    <w:rsid w:val="007F4481"/>
    <w:rsid w:val="007F5CF5"/>
    <w:rsid w:val="007F631F"/>
    <w:rsid w:val="00800271"/>
    <w:rsid w:val="00801459"/>
    <w:rsid w:val="00803AB0"/>
    <w:rsid w:val="00807DD9"/>
    <w:rsid w:val="00810099"/>
    <w:rsid w:val="00810C3A"/>
    <w:rsid w:val="00811082"/>
    <w:rsid w:val="0081163F"/>
    <w:rsid w:val="00813301"/>
    <w:rsid w:val="00815BAD"/>
    <w:rsid w:val="008204C1"/>
    <w:rsid w:val="00820BBC"/>
    <w:rsid w:val="00822E05"/>
    <w:rsid w:val="008245AA"/>
    <w:rsid w:val="0082530C"/>
    <w:rsid w:val="00825A5C"/>
    <w:rsid w:val="00825F39"/>
    <w:rsid w:val="008266BD"/>
    <w:rsid w:val="00826A17"/>
    <w:rsid w:val="00826B41"/>
    <w:rsid w:val="00826DDC"/>
    <w:rsid w:val="008272BB"/>
    <w:rsid w:val="008308CF"/>
    <w:rsid w:val="00832B8B"/>
    <w:rsid w:val="008339E6"/>
    <w:rsid w:val="00835F40"/>
    <w:rsid w:val="00836FCB"/>
    <w:rsid w:val="00838EAB"/>
    <w:rsid w:val="008411A8"/>
    <w:rsid w:val="00843656"/>
    <w:rsid w:val="008446ED"/>
    <w:rsid w:val="00846FD4"/>
    <w:rsid w:val="00847391"/>
    <w:rsid w:val="00850186"/>
    <w:rsid w:val="00851B01"/>
    <w:rsid w:val="00853438"/>
    <w:rsid w:val="008536F5"/>
    <w:rsid w:val="008539B0"/>
    <w:rsid w:val="00854307"/>
    <w:rsid w:val="008544F4"/>
    <w:rsid w:val="00854D60"/>
    <w:rsid w:val="008567F4"/>
    <w:rsid w:val="0085755D"/>
    <w:rsid w:val="00860B2F"/>
    <w:rsid w:val="00861205"/>
    <w:rsid w:val="00866298"/>
    <w:rsid w:val="00866E1B"/>
    <w:rsid w:val="00870DCD"/>
    <w:rsid w:val="008719B0"/>
    <w:rsid w:val="00872900"/>
    <w:rsid w:val="00875332"/>
    <w:rsid w:val="008768C2"/>
    <w:rsid w:val="008769B4"/>
    <w:rsid w:val="00876F58"/>
    <w:rsid w:val="00877C82"/>
    <w:rsid w:val="00880731"/>
    <w:rsid w:val="00880C4D"/>
    <w:rsid w:val="00886D1A"/>
    <w:rsid w:val="00887A0D"/>
    <w:rsid w:val="00887EAA"/>
    <w:rsid w:val="00887F9F"/>
    <w:rsid w:val="00887FBC"/>
    <w:rsid w:val="0088AB66"/>
    <w:rsid w:val="00890531"/>
    <w:rsid w:val="00890D07"/>
    <w:rsid w:val="008939BA"/>
    <w:rsid w:val="008957C6"/>
    <w:rsid w:val="008962EC"/>
    <w:rsid w:val="00896B6B"/>
    <w:rsid w:val="008978BA"/>
    <w:rsid w:val="008A009C"/>
    <w:rsid w:val="008A0D64"/>
    <w:rsid w:val="008A1499"/>
    <w:rsid w:val="008A43B5"/>
    <w:rsid w:val="008A5DC6"/>
    <w:rsid w:val="008A5E9C"/>
    <w:rsid w:val="008B1FD6"/>
    <w:rsid w:val="008B21FB"/>
    <w:rsid w:val="008B2579"/>
    <w:rsid w:val="008B4119"/>
    <w:rsid w:val="008B46E2"/>
    <w:rsid w:val="008B5D7E"/>
    <w:rsid w:val="008B6244"/>
    <w:rsid w:val="008B769F"/>
    <w:rsid w:val="008B79F0"/>
    <w:rsid w:val="008C05C9"/>
    <w:rsid w:val="008C100F"/>
    <w:rsid w:val="008C1A93"/>
    <w:rsid w:val="008C42BD"/>
    <w:rsid w:val="008C49BA"/>
    <w:rsid w:val="008C611A"/>
    <w:rsid w:val="008D1550"/>
    <w:rsid w:val="008D20F7"/>
    <w:rsid w:val="008D40DA"/>
    <w:rsid w:val="008D5338"/>
    <w:rsid w:val="008D63CF"/>
    <w:rsid w:val="008D6FF7"/>
    <w:rsid w:val="008D7AC8"/>
    <w:rsid w:val="008E10DB"/>
    <w:rsid w:val="008E2165"/>
    <w:rsid w:val="008E32EE"/>
    <w:rsid w:val="008E4B97"/>
    <w:rsid w:val="008E4CD1"/>
    <w:rsid w:val="008E54D4"/>
    <w:rsid w:val="008E5B3A"/>
    <w:rsid w:val="008E5C79"/>
    <w:rsid w:val="008F0B72"/>
    <w:rsid w:val="008F2413"/>
    <w:rsid w:val="008F4CF1"/>
    <w:rsid w:val="00900B90"/>
    <w:rsid w:val="00901D1E"/>
    <w:rsid w:val="00902E8C"/>
    <w:rsid w:val="009036F5"/>
    <w:rsid w:val="00903C63"/>
    <w:rsid w:val="009056B2"/>
    <w:rsid w:val="009063DD"/>
    <w:rsid w:val="00910EDC"/>
    <w:rsid w:val="00913B9F"/>
    <w:rsid w:val="00914682"/>
    <w:rsid w:val="00914AD2"/>
    <w:rsid w:val="009152A9"/>
    <w:rsid w:val="00915901"/>
    <w:rsid w:val="00915AD2"/>
    <w:rsid w:val="00917DC4"/>
    <w:rsid w:val="00921052"/>
    <w:rsid w:val="009213CA"/>
    <w:rsid w:val="00922582"/>
    <w:rsid w:val="00922DB6"/>
    <w:rsid w:val="00924A9F"/>
    <w:rsid w:val="009252A4"/>
    <w:rsid w:val="00927609"/>
    <w:rsid w:val="00931CB5"/>
    <w:rsid w:val="009322B7"/>
    <w:rsid w:val="00932500"/>
    <w:rsid w:val="00932C9C"/>
    <w:rsid w:val="00933234"/>
    <w:rsid w:val="009364FE"/>
    <w:rsid w:val="009405FD"/>
    <w:rsid w:val="00940634"/>
    <w:rsid w:val="00940D2A"/>
    <w:rsid w:val="00941D47"/>
    <w:rsid w:val="00943F13"/>
    <w:rsid w:val="0094492E"/>
    <w:rsid w:val="00944B24"/>
    <w:rsid w:val="0094593F"/>
    <w:rsid w:val="009466B2"/>
    <w:rsid w:val="00947351"/>
    <w:rsid w:val="0094748D"/>
    <w:rsid w:val="00947A28"/>
    <w:rsid w:val="00950539"/>
    <w:rsid w:val="00950CE1"/>
    <w:rsid w:val="00952989"/>
    <w:rsid w:val="00954F68"/>
    <w:rsid w:val="0095587D"/>
    <w:rsid w:val="0095666E"/>
    <w:rsid w:val="009567A7"/>
    <w:rsid w:val="00957A2D"/>
    <w:rsid w:val="00961D79"/>
    <w:rsid w:val="009629F4"/>
    <w:rsid w:val="00962B43"/>
    <w:rsid w:val="009633CC"/>
    <w:rsid w:val="009635DF"/>
    <w:rsid w:val="00963D97"/>
    <w:rsid w:val="009643D7"/>
    <w:rsid w:val="0096575F"/>
    <w:rsid w:val="00966100"/>
    <w:rsid w:val="009664FD"/>
    <w:rsid w:val="009706F6"/>
    <w:rsid w:val="00970D51"/>
    <w:rsid w:val="00971A32"/>
    <w:rsid w:val="00973612"/>
    <w:rsid w:val="009737D6"/>
    <w:rsid w:val="00973FBB"/>
    <w:rsid w:val="0097529A"/>
    <w:rsid w:val="0097732C"/>
    <w:rsid w:val="00980E78"/>
    <w:rsid w:val="00981A6D"/>
    <w:rsid w:val="00981D5F"/>
    <w:rsid w:val="00981D98"/>
    <w:rsid w:val="009824C1"/>
    <w:rsid w:val="00982795"/>
    <w:rsid w:val="00982E52"/>
    <w:rsid w:val="009845CC"/>
    <w:rsid w:val="0098490D"/>
    <w:rsid w:val="00984AD6"/>
    <w:rsid w:val="009854C6"/>
    <w:rsid w:val="009930B1"/>
    <w:rsid w:val="00993172"/>
    <w:rsid w:val="00993830"/>
    <w:rsid w:val="00994934"/>
    <w:rsid w:val="00995699"/>
    <w:rsid w:val="009959DC"/>
    <w:rsid w:val="0099644B"/>
    <w:rsid w:val="009A0309"/>
    <w:rsid w:val="009A0E2A"/>
    <w:rsid w:val="009A0ED0"/>
    <w:rsid w:val="009A15BC"/>
    <w:rsid w:val="009A1A92"/>
    <w:rsid w:val="009A1DDD"/>
    <w:rsid w:val="009A3FE3"/>
    <w:rsid w:val="009A4BA6"/>
    <w:rsid w:val="009A53E7"/>
    <w:rsid w:val="009A5F67"/>
    <w:rsid w:val="009A6973"/>
    <w:rsid w:val="009A6D8E"/>
    <w:rsid w:val="009B1342"/>
    <w:rsid w:val="009B3580"/>
    <w:rsid w:val="009B3EB9"/>
    <w:rsid w:val="009B4568"/>
    <w:rsid w:val="009B4B0A"/>
    <w:rsid w:val="009B4D2C"/>
    <w:rsid w:val="009B5421"/>
    <w:rsid w:val="009B6036"/>
    <w:rsid w:val="009B6C55"/>
    <w:rsid w:val="009B719F"/>
    <w:rsid w:val="009B7AC2"/>
    <w:rsid w:val="009B7E40"/>
    <w:rsid w:val="009B7FB0"/>
    <w:rsid w:val="009C0807"/>
    <w:rsid w:val="009C08C1"/>
    <w:rsid w:val="009C114D"/>
    <w:rsid w:val="009C20DE"/>
    <w:rsid w:val="009C219A"/>
    <w:rsid w:val="009C2E1D"/>
    <w:rsid w:val="009C3313"/>
    <w:rsid w:val="009C36BA"/>
    <w:rsid w:val="009C3BDE"/>
    <w:rsid w:val="009C64EA"/>
    <w:rsid w:val="009C6BAE"/>
    <w:rsid w:val="009D1FC3"/>
    <w:rsid w:val="009D4C59"/>
    <w:rsid w:val="009D6054"/>
    <w:rsid w:val="009D7A21"/>
    <w:rsid w:val="009E043D"/>
    <w:rsid w:val="009E1A0C"/>
    <w:rsid w:val="009E2DBE"/>
    <w:rsid w:val="009E35E6"/>
    <w:rsid w:val="009E3C54"/>
    <w:rsid w:val="009E4685"/>
    <w:rsid w:val="009E4BED"/>
    <w:rsid w:val="009E6CBC"/>
    <w:rsid w:val="009F09F8"/>
    <w:rsid w:val="009F0FCE"/>
    <w:rsid w:val="009F37FA"/>
    <w:rsid w:val="009F3E2C"/>
    <w:rsid w:val="00A00D62"/>
    <w:rsid w:val="00A0288C"/>
    <w:rsid w:val="00A038BC"/>
    <w:rsid w:val="00A052AC"/>
    <w:rsid w:val="00A05BC5"/>
    <w:rsid w:val="00A05FC6"/>
    <w:rsid w:val="00A06D47"/>
    <w:rsid w:val="00A07A60"/>
    <w:rsid w:val="00A07B39"/>
    <w:rsid w:val="00A10352"/>
    <w:rsid w:val="00A121E0"/>
    <w:rsid w:val="00A13ABD"/>
    <w:rsid w:val="00A13E59"/>
    <w:rsid w:val="00A13F0A"/>
    <w:rsid w:val="00A14132"/>
    <w:rsid w:val="00A149EC"/>
    <w:rsid w:val="00A1513C"/>
    <w:rsid w:val="00A155E7"/>
    <w:rsid w:val="00A156FE"/>
    <w:rsid w:val="00A15C2B"/>
    <w:rsid w:val="00A16E5F"/>
    <w:rsid w:val="00A21D18"/>
    <w:rsid w:val="00A27B12"/>
    <w:rsid w:val="00A27F9A"/>
    <w:rsid w:val="00A330DD"/>
    <w:rsid w:val="00A3342D"/>
    <w:rsid w:val="00A341DF"/>
    <w:rsid w:val="00A350E3"/>
    <w:rsid w:val="00A3558E"/>
    <w:rsid w:val="00A355A7"/>
    <w:rsid w:val="00A36A6B"/>
    <w:rsid w:val="00A37C4E"/>
    <w:rsid w:val="00A37F62"/>
    <w:rsid w:val="00A407B4"/>
    <w:rsid w:val="00A4146E"/>
    <w:rsid w:val="00A42EC9"/>
    <w:rsid w:val="00A4471F"/>
    <w:rsid w:val="00A44C12"/>
    <w:rsid w:val="00A46833"/>
    <w:rsid w:val="00A47EBD"/>
    <w:rsid w:val="00A50AC7"/>
    <w:rsid w:val="00A50C09"/>
    <w:rsid w:val="00A512D8"/>
    <w:rsid w:val="00A55357"/>
    <w:rsid w:val="00A55C2A"/>
    <w:rsid w:val="00A56FCE"/>
    <w:rsid w:val="00A57B7B"/>
    <w:rsid w:val="00A5C207"/>
    <w:rsid w:val="00A602F5"/>
    <w:rsid w:val="00A61AE4"/>
    <w:rsid w:val="00A61E74"/>
    <w:rsid w:val="00A64ACF"/>
    <w:rsid w:val="00A64D0F"/>
    <w:rsid w:val="00A65931"/>
    <w:rsid w:val="00A665E1"/>
    <w:rsid w:val="00A66894"/>
    <w:rsid w:val="00A673B4"/>
    <w:rsid w:val="00A70AE9"/>
    <w:rsid w:val="00A7309F"/>
    <w:rsid w:val="00A7363B"/>
    <w:rsid w:val="00A74152"/>
    <w:rsid w:val="00A742B8"/>
    <w:rsid w:val="00A74907"/>
    <w:rsid w:val="00A77BEB"/>
    <w:rsid w:val="00A808EE"/>
    <w:rsid w:val="00A80F7B"/>
    <w:rsid w:val="00A81435"/>
    <w:rsid w:val="00A81EAF"/>
    <w:rsid w:val="00A83155"/>
    <w:rsid w:val="00A842CC"/>
    <w:rsid w:val="00A85D31"/>
    <w:rsid w:val="00A85DBC"/>
    <w:rsid w:val="00A86083"/>
    <w:rsid w:val="00A86495"/>
    <w:rsid w:val="00A86FDE"/>
    <w:rsid w:val="00A875F4"/>
    <w:rsid w:val="00A87E10"/>
    <w:rsid w:val="00A91794"/>
    <w:rsid w:val="00A91BDC"/>
    <w:rsid w:val="00A9349F"/>
    <w:rsid w:val="00A93B0B"/>
    <w:rsid w:val="00A93FFE"/>
    <w:rsid w:val="00A94069"/>
    <w:rsid w:val="00A95167"/>
    <w:rsid w:val="00A95495"/>
    <w:rsid w:val="00AA2D98"/>
    <w:rsid w:val="00AA44F0"/>
    <w:rsid w:val="00AA46C9"/>
    <w:rsid w:val="00AA4C0F"/>
    <w:rsid w:val="00AA5B97"/>
    <w:rsid w:val="00AA6BF9"/>
    <w:rsid w:val="00AA7D63"/>
    <w:rsid w:val="00AB0866"/>
    <w:rsid w:val="00AB2F8B"/>
    <w:rsid w:val="00AB3872"/>
    <w:rsid w:val="00AB3C44"/>
    <w:rsid w:val="00AB3C53"/>
    <w:rsid w:val="00AB4630"/>
    <w:rsid w:val="00AB4BB4"/>
    <w:rsid w:val="00AB5A88"/>
    <w:rsid w:val="00AB686A"/>
    <w:rsid w:val="00AB7CB7"/>
    <w:rsid w:val="00AC0D04"/>
    <w:rsid w:val="00AC1CF9"/>
    <w:rsid w:val="00AC2BF3"/>
    <w:rsid w:val="00AC30D6"/>
    <w:rsid w:val="00AC6208"/>
    <w:rsid w:val="00AC6943"/>
    <w:rsid w:val="00AC7142"/>
    <w:rsid w:val="00AC76B0"/>
    <w:rsid w:val="00AC7BB7"/>
    <w:rsid w:val="00AD1008"/>
    <w:rsid w:val="00AD50D0"/>
    <w:rsid w:val="00AD6C7A"/>
    <w:rsid w:val="00AD78EC"/>
    <w:rsid w:val="00AE18B4"/>
    <w:rsid w:val="00AE3930"/>
    <w:rsid w:val="00AE4341"/>
    <w:rsid w:val="00AE4E5B"/>
    <w:rsid w:val="00AE74DE"/>
    <w:rsid w:val="00AE79A2"/>
    <w:rsid w:val="00AF4AB3"/>
    <w:rsid w:val="00AF5F3E"/>
    <w:rsid w:val="00AF6621"/>
    <w:rsid w:val="00AF66E9"/>
    <w:rsid w:val="00AF6DE6"/>
    <w:rsid w:val="00AF7581"/>
    <w:rsid w:val="00B01096"/>
    <w:rsid w:val="00B01BB1"/>
    <w:rsid w:val="00B02423"/>
    <w:rsid w:val="00B026D4"/>
    <w:rsid w:val="00B0282F"/>
    <w:rsid w:val="00B02A35"/>
    <w:rsid w:val="00B02BE5"/>
    <w:rsid w:val="00B02C04"/>
    <w:rsid w:val="00B02D1D"/>
    <w:rsid w:val="00B02F69"/>
    <w:rsid w:val="00B062B2"/>
    <w:rsid w:val="00B06687"/>
    <w:rsid w:val="00B067E9"/>
    <w:rsid w:val="00B144C5"/>
    <w:rsid w:val="00B17E59"/>
    <w:rsid w:val="00B211DB"/>
    <w:rsid w:val="00B23429"/>
    <w:rsid w:val="00B23E92"/>
    <w:rsid w:val="00B25848"/>
    <w:rsid w:val="00B302DB"/>
    <w:rsid w:val="00B31457"/>
    <w:rsid w:val="00B31973"/>
    <w:rsid w:val="00B32C60"/>
    <w:rsid w:val="00B32DB4"/>
    <w:rsid w:val="00B3522C"/>
    <w:rsid w:val="00B362F2"/>
    <w:rsid w:val="00B388F3"/>
    <w:rsid w:val="00B4169A"/>
    <w:rsid w:val="00B41CB0"/>
    <w:rsid w:val="00B44AC0"/>
    <w:rsid w:val="00B45E69"/>
    <w:rsid w:val="00B474ED"/>
    <w:rsid w:val="00B47757"/>
    <w:rsid w:val="00B5020F"/>
    <w:rsid w:val="00B50F15"/>
    <w:rsid w:val="00B52E7A"/>
    <w:rsid w:val="00B54092"/>
    <w:rsid w:val="00B54823"/>
    <w:rsid w:val="00B5727A"/>
    <w:rsid w:val="00B609F5"/>
    <w:rsid w:val="00B6175B"/>
    <w:rsid w:val="00B651AB"/>
    <w:rsid w:val="00B657EE"/>
    <w:rsid w:val="00B665E3"/>
    <w:rsid w:val="00B6664E"/>
    <w:rsid w:val="00B669EE"/>
    <w:rsid w:val="00B671AB"/>
    <w:rsid w:val="00B67343"/>
    <w:rsid w:val="00B71893"/>
    <w:rsid w:val="00B71A2C"/>
    <w:rsid w:val="00B71F00"/>
    <w:rsid w:val="00B75218"/>
    <w:rsid w:val="00B765F5"/>
    <w:rsid w:val="00B7794B"/>
    <w:rsid w:val="00B77F21"/>
    <w:rsid w:val="00B80E6E"/>
    <w:rsid w:val="00B810E5"/>
    <w:rsid w:val="00B819C0"/>
    <w:rsid w:val="00B81BBC"/>
    <w:rsid w:val="00B82174"/>
    <w:rsid w:val="00B821E4"/>
    <w:rsid w:val="00B82C2E"/>
    <w:rsid w:val="00B83323"/>
    <w:rsid w:val="00B8470E"/>
    <w:rsid w:val="00B849D4"/>
    <w:rsid w:val="00B85A00"/>
    <w:rsid w:val="00B86409"/>
    <w:rsid w:val="00B87159"/>
    <w:rsid w:val="00B87E18"/>
    <w:rsid w:val="00B900D7"/>
    <w:rsid w:val="00B90879"/>
    <w:rsid w:val="00B90A59"/>
    <w:rsid w:val="00B91D27"/>
    <w:rsid w:val="00B939C9"/>
    <w:rsid w:val="00B93AA0"/>
    <w:rsid w:val="00B94628"/>
    <w:rsid w:val="00B94DDA"/>
    <w:rsid w:val="00B96D70"/>
    <w:rsid w:val="00B9713B"/>
    <w:rsid w:val="00B97EAC"/>
    <w:rsid w:val="00BA2401"/>
    <w:rsid w:val="00BA2D46"/>
    <w:rsid w:val="00BA2F46"/>
    <w:rsid w:val="00BA4377"/>
    <w:rsid w:val="00BA4540"/>
    <w:rsid w:val="00BA51FD"/>
    <w:rsid w:val="00BA54D8"/>
    <w:rsid w:val="00BA6BC3"/>
    <w:rsid w:val="00BA6F2D"/>
    <w:rsid w:val="00BA6FD1"/>
    <w:rsid w:val="00BA7E89"/>
    <w:rsid w:val="00BB0429"/>
    <w:rsid w:val="00BB1668"/>
    <w:rsid w:val="00BB2E07"/>
    <w:rsid w:val="00BB381A"/>
    <w:rsid w:val="00BB3884"/>
    <w:rsid w:val="00BB436A"/>
    <w:rsid w:val="00BB4A89"/>
    <w:rsid w:val="00BB6AD3"/>
    <w:rsid w:val="00BB6B04"/>
    <w:rsid w:val="00BB6FFF"/>
    <w:rsid w:val="00BC099D"/>
    <w:rsid w:val="00BC0AC4"/>
    <w:rsid w:val="00BC1319"/>
    <w:rsid w:val="00BC3A47"/>
    <w:rsid w:val="00BC4266"/>
    <w:rsid w:val="00BC4703"/>
    <w:rsid w:val="00BC605F"/>
    <w:rsid w:val="00BD2F68"/>
    <w:rsid w:val="00BD3144"/>
    <w:rsid w:val="00BD4347"/>
    <w:rsid w:val="00BD646B"/>
    <w:rsid w:val="00BD66E8"/>
    <w:rsid w:val="00BD7104"/>
    <w:rsid w:val="00BD76FE"/>
    <w:rsid w:val="00BD77DC"/>
    <w:rsid w:val="00BD7C35"/>
    <w:rsid w:val="00BD7E44"/>
    <w:rsid w:val="00BE0A95"/>
    <w:rsid w:val="00BE0C26"/>
    <w:rsid w:val="00BE0FBE"/>
    <w:rsid w:val="00BE12C3"/>
    <w:rsid w:val="00BE2738"/>
    <w:rsid w:val="00BE340D"/>
    <w:rsid w:val="00BE3F11"/>
    <w:rsid w:val="00BE6D41"/>
    <w:rsid w:val="00BF084B"/>
    <w:rsid w:val="00BF0D5C"/>
    <w:rsid w:val="00BF2093"/>
    <w:rsid w:val="00BF4549"/>
    <w:rsid w:val="00BF4C9E"/>
    <w:rsid w:val="00BF7EB5"/>
    <w:rsid w:val="00C034C1"/>
    <w:rsid w:val="00C036A2"/>
    <w:rsid w:val="00C05CE2"/>
    <w:rsid w:val="00C05E66"/>
    <w:rsid w:val="00C0634C"/>
    <w:rsid w:val="00C06D97"/>
    <w:rsid w:val="00C12B97"/>
    <w:rsid w:val="00C12CFB"/>
    <w:rsid w:val="00C12D41"/>
    <w:rsid w:val="00C12EBB"/>
    <w:rsid w:val="00C138C5"/>
    <w:rsid w:val="00C155A4"/>
    <w:rsid w:val="00C15716"/>
    <w:rsid w:val="00C16ACF"/>
    <w:rsid w:val="00C16BE5"/>
    <w:rsid w:val="00C17125"/>
    <w:rsid w:val="00C20631"/>
    <w:rsid w:val="00C22A9E"/>
    <w:rsid w:val="00C23608"/>
    <w:rsid w:val="00C23EB1"/>
    <w:rsid w:val="00C2406D"/>
    <w:rsid w:val="00C25844"/>
    <w:rsid w:val="00C25CA7"/>
    <w:rsid w:val="00C27A90"/>
    <w:rsid w:val="00C30AFF"/>
    <w:rsid w:val="00C3244C"/>
    <w:rsid w:val="00C3291A"/>
    <w:rsid w:val="00C32C36"/>
    <w:rsid w:val="00C32ED4"/>
    <w:rsid w:val="00C334EF"/>
    <w:rsid w:val="00C34A14"/>
    <w:rsid w:val="00C34B79"/>
    <w:rsid w:val="00C35031"/>
    <w:rsid w:val="00C358A4"/>
    <w:rsid w:val="00C36230"/>
    <w:rsid w:val="00C36509"/>
    <w:rsid w:val="00C37FA7"/>
    <w:rsid w:val="00C429B7"/>
    <w:rsid w:val="00C436E5"/>
    <w:rsid w:val="00C46EC9"/>
    <w:rsid w:val="00C47B68"/>
    <w:rsid w:val="00C50BB3"/>
    <w:rsid w:val="00C51FCC"/>
    <w:rsid w:val="00C52187"/>
    <w:rsid w:val="00C52603"/>
    <w:rsid w:val="00C532A5"/>
    <w:rsid w:val="00C5565E"/>
    <w:rsid w:val="00C5568E"/>
    <w:rsid w:val="00C566C6"/>
    <w:rsid w:val="00C57B99"/>
    <w:rsid w:val="00C57D1D"/>
    <w:rsid w:val="00C60390"/>
    <w:rsid w:val="00C61613"/>
    <w:rsid w:val="00C64EAE"/>
    <w:rsid w:val="00C6592E"/>
    <w:rsid w:val="00C662DF"/>
    <w:rsid w:val="00C66576"/>
    <w:rsid w:val="00C6691A"/>
    <w:rsid w:val="00C721A5"/>
    <w:rsid w:val="00C7228E"/>
    <w:rsid w:val="00C72EF9"/>
    <w:rsid w:val="00C748C9"/>
    <w:rsid w:val="00C75351"/>
    <w:rsid w:val="00C75659"/>
    <w:rsid w:val="00C7604B"/>
    <w:rsid w:val="00C77CF9"/>
    <w:rsid w:val="00C81A65"/>
    <w:rsid w:val="00C85A12"/>
    <w:rsid w:val="00C8677F"/>
    <w:rsid w:val="00C87966"/>
    <w:rsid w:val="00C9019F"/>
    <w:rsid w:val="00C902BA"/>
    <w:rsid w:val="00C90348"/>
    <w:rsid w:val="00C904C3"/>
    <w:rsid w:val="00C90A2C"/>
    <w:rsid w:val="00C91BCB"/>
    <w:rsid w:val="00C91FF9"/>
    <w:rsid w:val="00C9299C"/>
    <w:rsid w:val="00C929AB"/>
    <w:rsid w:val="00C92C8E"/>
    <w:rsid w:val="00C93948"/>
    <w:rsid w:val="00C93AA1"/>
    <w:rsid w:val="00CA0C49"/>
    <w:rsid w:val="00CA1A69"/>
    <w:rsid w:val="00CA2569"/>
    <w:rsid w:val="00CA3171"/>
    <w:rsid w:val="00CA366D"/>
    <w:rsid w:val="00CA7A59"/>
    <w:rsid w:val="00CA7BB6"/>
    <w:rsid w:val="00CB0807"/>
    <w:rsid w:val="00CB1CD5"/>
    <w:rsid w:val="00CB21D1"/>
    <w:rsid w:val="00CB220A"/>
    <w:rsid w:val="00CB47D9"/>
    <w:rsid w:val="00CB5150"/>
    <w:rsid w:val="00CC1CCE"/>
    <w:rsid w:val="00CC1CD3"/>
    <w:rsid w:val="00CC22A0"/>
    <w:rsid w:val="00CC2BF4"/>
    <w:rsid w:val="00CC4B78"/>
    <w:rsid w:val="00CC5758"/>
    <w:rsid w:val="00CC5B61"/>
    <w:rsid w:val="00CC5E3D"/>
    <w:rsid w:val="00CC6302"/>
    <w:rsid w:val="00CC6D8D"/>
    <w:rsid w:val="00CD0444"/>
    <w:rsid w:val="00CD0566"/>
    <w:rsid w:val="00CD1638"/>
    <w:rsid w:val="00CD1ACE"/>
    <w:rsid w:val="00CD23FB"/>
    <w:rsid w:val="00CD364F"/>
    <w:rsid w:val="00CD39A7"/>
    <w:rsid w:val="00CD5F25"/>
    <w:rsid w:val="00CD6BB9"/>
    <w:rsid w:val="00CD73B1"/>
    <w:rsid w:val="00CD75D0"/>
    <w:rsid w:val="00CD772A"/>
    <w:rsid w:val="00CD7DAF"/>
    <w:rsid w:val="00CE047E"/>
    <w:rsid w:val="00CE0FEA"/>
    <w:rsid w:val="00CE3669"/>
    <w:rsid w:val="00CE5070"/>
    <w:rsid w:val="00CE60A5"/>
    <w:rsid w:val="00CE6B1F"/>
    <w:rsid w:val="00CE75DF"/>
    <w:rsid w:val="00CE7BD2"/>
    <w:rsid w:val="00CF056E"/>
    <w:rsid w:val="00CF0704"/>
    <w:rsid w:val="00CF14C5"/>
    <w:rsid w:val="00CF1AFD"/>
    <w:rsid w:val="00CF24DE"/>
    <w:rsid w:val="00CF316B"/>
    <w:rsid w:val="00CF4311"/>
    <w:rsid w:val="00D00004"/>
    <w:rsid w:val="00D017DA"/>
    <w:rsid w:val="00D029DB"/>
    <w:rsid w:val="00D02CAB"/>
    <w:rsid w:val="00D0331B"/>
    <w:rsid w:val="00D050D3"/>
    <w:rsid w:val="00D0522D"/>
    <w:rsid w:val="00D05529"/>
    <w:rsid w:val="00D0645F"/>
    <w:rsid w:val="00D06801"/>
    <w:rsid w:val="00D06D1E"/>
    <w:rsid w:val="00D10B9F"/>
    <w:rsid w:val="00D11C8F"/>
    <w:rsid w:val="00D11DA4"/>
    <w:rsid w:val="00D12D67"/>
    <w:rsid w:val="00D13C86"/>
    <w:rsid w:val="00D1590C"/>
    <w:rsid w:val="00D16D25"/>
    <w:rsid w:val="00D17B4C"/>
    <w:rsid w:val="00D21620"/>
    <w:rsid w:val="00D219C2"/>
    <w:rsid w:val="00D229B4"/>
    <w:rsid w:val="00D23067"/>
    <w:rsid w:val="00D23F96"/>
    <w:rsid w:val="00D24B45"/>
    <w:rsid w:val="00D24BEF"/>
    <w:rsid w:val="00D24D55"/>
    <w:rsid w:val="00D24FB7"/>
    <w:rsid w:val="00D25C2C"/>
    <w:rsid w:val="00D25DF2"/>
    <w:rsid w:val="00D26508"/>
    <w:rsid w:val="00D266D4"/>
    <w:rsid w:val="00D3066F"/>
    <w:rsid w:val="00D30899"/>
    <w:rsid w:val="00D325BB"/>
    <w:rsid w:val="00D33DBA"/>
    <w:rsid w:val="00D341A1"/>
    <w:rsid w:val="00D34964"/>
    <w:rsid w:val="00D34C3E"/>
    <w:rsid w:val="00D35A99"/>
    <w:rsid w:val="00D36B2D"/>
    <w:rsid w:val="00D37FCA"/>
    <w:rsid w:val="00D41E1E"/>
    <w:rsid w:val="00D42B19"/>
    <w:rsid w:val="00D4595A"/>
    <w:rsid w:val="00D47008"/>
    <w:rsid w:val="00D47581"/>
    <w:rsid w:val="00D50AAC"/>
    <w:rsid w:val="00D519E7"/>
    <w:rsid w:val="00D556D6"/>
    <w:rsid w:val="00D56D7F"/>
    <w:rsid w:val="00D60504"/>
    <w:rsid w:val="00D618B3"/>
    <w:rsid w:val="00D61D9D"/>
    <w:rsid w:val="00D63DB8"/>
    <w:rsid w:val="00D63F41"/>
    <w:rsid w:val="00D6552F"/>
    <w:rsid w:val="00D65D70"/>
    <w:rsid w:val="00D66303"/>
    <w:rsid w:val="00D665C3"/>
    <w:rsid w:val="00D70EFB"/>
    <w:rsid w:val="00D71386"/>
    <w:rsid w:val="00D7222D"/>
    <w:rsid w:val="00D7263B"/>
    <w:rsid w:val="00D74527"/>
    <w:rsid w:val="00D74D59"/>
    <w:rsid w:val="00D767AA"/>
    <w:rsid w:val="00D76AA9"/>
    <w:rsid w:val="00D76F2D"/>
    <w:rsid w:val="00D7706E"/>
    <w:rsid w:val="00D772D2"/>
    <w:rsid w:val="00D80727"/>
    <w:rsid w:val="00D82C45"/>
    <w:rsid w:val="00D82F7D"/>
    <w:rsid w:val="00D848E9"/>
    <w:rsid w:val="00D860A0"/>
    <w:rsid w:val="00D86CC5"/>
    <w:rsid w:val="00D92171"/>
    <w:rsid w:val="00D93CAF"/>
    <w:rsid w:val="00D94334"/>
    <w:rsid w:val="00D954EA"/>
    <w:rsid w:val="00D96500"/>
    <w:rsid w:val="00D97009"/>
    <w:rsid w:val="00DA181B"/>
    <w:rsid w:val="00DA1950"/>
    <w:rsid w:val="00DA2212"/>
    <w:rsid w:val="00DA3FAB"/>
    <w:rsid w:val="00DA6345"/>
    <w:rsid w:val="00DA7227"/>
    <w:rsid w:val="00DA7C5B"/>
    <w:rsid w:val="00DB0493"/>
    <w:rsid w:val="00DB093B"/>
    <w:rsid w:val="00DB2841"/>
    <w:rsid w:val="00DB31D5"/>
    <w:rsid w:val="00DB3D0B"/>
    <w:rsid w:val="00DB4D4D"/>
    <w:rsid w:val="00DB4E49"/>
    <w:rsid w:val="00DB53FF"/>
    <w:rsid w:val="00DB5DC7"/>
    <w:rsid w:val="00DB7049"/>
    <w:rsid w:val="00DB7B67"/>
    <w:rsid w:val="00DC01A0"/>
    <w:rsid w:val="00DC139F"/>
    <w:rsid w:val="00DC1584"/>
    <w:rsid w:val="00DC28C4"/>
    <w:rsid w:val="00DC334E"/>
    <w:rsid w:val="00DC39D4"/>
    <w:rsid w:val="00DC4147"/>
    <w:rsid w:val="00DC45FA"/>
    <w:rsid w:val="00DC5A57"/>
    <w:rsid w:val="00DC5E05"/>
    <w:rsid w:val="00DC6A58"/>
    <w:rsid w:val="00DC78E6"/>
    <w:rsid w:val="00DD01CD"/>
    <w:rsid w:val="00DD15C6"/>
    <w:rsid w:val="00DD1917"/>
    <w:rsid w:val="00DD1C7C"/>
    <w:rsid w:val="00DD2C82"/>
    <w:rsid w:val="00DD3584"/>
    <w:rsid w:val="00DD4EF2"/>
    <w:rsid w:val="00DD6075"/>
    <w:rsid w:val="00DD7522"/>
    <w:rsid w:val="00DE0508"/>
    <w:rsid w:val="00DE2218"/>
    <w:rsid w:val="00DE2BB5"/>
    <w:rsid w:val="00DE41CD"/>
    <w:rsid w:val="00DE42B0"/>
    <w:rsid w:val="00DE4A58"/>
    <w:rsid w:val="00DE5086"/>
    <w:rsid w:val="00DE5DB5"/>
    <w:rsid w:val="00DE65AB"/>
    <w:rsid w:val="00DE7399"/>
    <w:rsid w:val="00DF0C59"/>
    <w:rsid w:val="00DF1699"/>
    <w:rsid w:val="00DF17F1"/>
    <w:rsid w:val="00DF1ABC"/>
    <w:rsid w:val="00DF1C13"/>
    <w:rsid w:val="00DF3BB0"/>
    <w:rsid w:val="00DF41FE"/>
    <w:rsid w:val="00DF423B"/>
    <w:rsid w:val="00DF4A2B"/>
    <w:rsid w:val="00DF4EB7"/>
    <w:rsid w:val="00DF5C9E"/>
    <w:rsid w:val="00DF6715"/>
    <w:rsid w:val="00DF7D77"/>
    <w:rsid w:val="00E007F0"/>
    <w:rsid w:val="00E01764"/>
    <w:rsid w:val="00E03659"/>
    <w:rsid w:val="00E05A1A"/>
    <w:rsid w:val="00E0679E"/>
    <w:rsid w:val="00E10FC8"/>
    <w:rsid w:val="00E1101E"/>
    <w:rsid w:val="00E116C9"/>
    <w:rsid w:val="00E129DD"/>
    <w:rsid w:val="00E1609A"/>
    <w:rsid w:val="00E16A9D"/>
    <w:rsid w:val="00E16E4D"/>
    <w:rsid w:val="00E17759"/>
    <w:rsid w:val="00E20236"/>
    <w:rsid w:val="00E204F3"/>
    <w:rsid w:val="00E2496B"/>
    <w:rsid w:val="00E24A33"/>
    <w:rsid w:val="00E2611C"/>
    <w:rsid w:val="00E266FE"/>
    <w:rsid w:val="00E26C9D"/>
    <w:rsid w:val="00E27003"/>
    <w:rsid w:val="00E27407"/>
    <w:rsid w:val="00E30450"/>
    <w:rsid w:val="00E31B63"/>
    <w:rsid w:val="00E3609F"/>
    <w:rsid w:val="00E36F01"/>
    <w:rsid w:val="00E37F6A"/>
    <w:rsid w:val="00E40812"/>
    <w:rsid w:val="00E425BE"/>
    <w:rsid w:val="00E46EF2"/>
    <w:rsid w:val="00E47464"/>
    <w:rsid w:val="00E474A5"/>
    <w:rsid w:val="00E4765C"/>
    <w:rsid w:val="00E47F9C"/>
    <w:rsid w:val="00E50391"/>
    <w:rsid w:val="00E50721"/>
    <w:rsid w:val="00E50895"/>
    <w:rsid w:val="00E50C4F"/>
    <w:rsid w:val="00E52C21"/>
    <w:rsid w:val="00E53D9E"/>
    <w:rsid w:val="00E53E9C"/>
    <w:rsid w:val="00E5460E"/>
    <w:rsid w:val="00E55129"/>
    <w:rsid w:val="00E55D68"/>
    <w:rsid w:val="00E5799A"/>
    <w:rsid w:val="00E57F6F"/>
    <w:rsid w:val="00E6286F"/>
    <w:rsid w:val="00E62C2A"/>
    <w:rsid w:val="00E644AF"/>
    <w:rsid w:val="00E64E48"/>
    <w:rsid w:val="00E673F7"/>
    <w:rsid w:val="00E67DDC"/>
    <w:rsid w:val="00E7269D"/>
    <w:rsid w:val="00E7366C"/>
    <w:rsid w:val="00E74EDE"/>
    <w:rsid w:val="00E75BA6"/>
    <w:rsid w:val="00E7697A"/>
    <w:rsid w:val="00E77959"/>
    <w:rsid w:val="00E8096E"/>
    <w:rsid w:val="00E811B2"/>
    <w:rsid w:val="00E8261E"/>
    <w:rsid w:val="00E82BE0"/>
    <w:rsid w:val="00E85F76"/>
    <w:rsid w:val="00E8618D"/>
    <w:rsid w:val="00E87FF7"/>
    <w:rsid w:val="00E90157"/>
    <w:rsid w:val="00E914E2"/>
    <w:rsid w:val="00E93B06"/>
    <w:rsid w:val="00E94134"/>
    <w:rsid w:val="00E95037"/>
    <w:rsid w:val="00E96086"/>
    <w:rsid w:val="00E97424"/>
    <w:rsid w:val="00EA158D"/>
    <w:rsid w:val="00EA1849"/>
    <w:rsid w:val="00EA1A7E"/>
    <w:rsid w:val="00EA1C2A"/>
    <w:rsid w:val="00EA3D31"/>
    <w:rsid w:val="00EA41D9"/>
    <w:rsid w:val="00EA44C2"/>
    <w:rsid w:val="00EA480D"/>
    <w:rsid w:val="00EA4BFE"/>
    <w:rsid w:val="00EA52A6"/>
    <w:rsid w:val="00EA5965"/>
    <w:rsid w:val="00EB1500"/>
    <w:rsid w:val="00EB1606"/>
    <w:rsid w:val="00EB26F6"/>
    <w:rsid w:val="00EB2C5A"/>
    <w:rsid w:val="00EB34B9"/>
    <w:rsid w:val="00EB3799"/>
    <w:rsid w:val="00EB62E7"/>
    <w:rsid w:val="00EB6522"/>
    <w:rsid w:val="00EB70CD"/>
    <w:rsid w:val="00EB745D"/>
    <w:rsid w:val="00EB750D"/>
    <w:rsid w:val="00EB7717"/>
    <w:rsid w:val="00EC008E"/>
    <w:rsid w:val="00EC2E23"/>
    <w:rsid w:val="00EC5951"/>
    <w:rsid w:val="00EC5F5F"/>
    <w:rsid w:val="00EC6277"/>
    <w:rsid w:val="00EC6582"/>
    <w:rsid w:val="00EC6899"/>
    <w:rsid w:val="00EC68C4"/>
    <w:rsid w:val="00EC7E07"/>
    <w:rsid w:val="00ED0053"/>
    <w:rsid w:val="00ED10ED"/>
    <w:rsid w:val="00ED1DC2"/>
    <w:rsid w:val="00ED2B8A"/>
    <w:rsid w:val="00ED4050"/>
    <w:rsid w:val="00ED4380"/>
    <w:rsid w:val="00ED5DEC"/>
    <w:rsid w:val="00ED6530"/>
    <w:rsid w:val="00ED6899"/>
    <w:rsid w:val="00ED7258"/>
    <w:rsid w:val="00EE1934"/>
    <w:rsid w:val="00EE3281"/>
    <w:rsid w:val="00EE37C6"/>
    <w:rsid w:val="00EE4DB2"/>
    <w:rsid w:val="00EE50F7"/>
    <w:rsid w:val="00EE61D1"/>
    <w:rsid w:val="00EE6934"/>
    <w:rsid w:val="00EE6B7E"/>
    <w:rsid w:val="00EF3F5E"/>
    <w:rsid w:val="00EF5832"/>
    <w:rsid w:val="00EF7593"/>
    <w:rsid w:val="00F013A3"/>
    <w:rsid w:val="00F03628"/>
    <w:rsid w:val="00F04D96"/>
    <w:rsid w:val="00F052DC"/>
    <w:rsid w:val="00F108BE"/>
    <w:rsid w:val="00F108EC"/>
    <w:rsid w:val="00F11DEA"/>
    <w:rsid w:val="00F1246A"/>
    <w:rsid w:val="00F12F44"/>
    <w:rsid w:val="00F13017"/>
    <w:rsid w:val="00F1433E"/>
    <w:rsid w:val="00F15CC6"/>
    <w:rsid w:val="00F160D7"/>
    <w:rsid w:val="00F21F9D"/>
    <w:rsid w:val="00F220F1"/>
    <w:rsid w:val="00F23B26"/>
    <w:rsid w:val="00F24145"/>
    <w:rsid w:val="00F243AE"/>
    <w:rsid w:val="00F2483A"/>
    <w:rsid w:val="00F24906"/>
    <w:rsid w:val="00F2540A"/>
    <w:rsid w:val="00F25FFE"/>
    <w:rsid w:val="00F30056"/>
    <w:rsid w:val="00F312B6"/>
    <w:rsid w:val="00F32281"/>
    <w:rsid w:val="00F3276A"/>
    <w:rsid w:val="00F32CBF"/>
    <w:rsid w:val="00F32EC3"/>
    <w:rsid w:val="00F32FF6"/>
    <w:rsid w:val="00F34411"/>
    <w:rsid w:val="00F37944"/>
    <w:rsid w:val="00F37A9C"/>
    <w:rsid w:val="00F410AA"/>
    <w:rsid w:val="00F415CE"/>
    <w:rsid w:val="00F434D1"/>
    <w:rsid w:val="00F46698"/>
    <w:rsid w:val="00F46A4F"/>
    <w:rsid w:val="00F46CC1"/>
    <w:rsid w:val="00F51903"/>
    <w:rsid w:val="00F51B37"/>
    <w:rsid w:val="00F52854"/>
    <w:rsid w:val="00F52F91"/>
    <w:rsid w:val="00F540C6"/>
    <w:rsid w:val="00F559B6"/>
    <w:rsid w:val="00F55AA3"/>
    <w:rsid w:val="00F56786"/>
    <w:rsid w:val="00F606B6"/>
    <w:rsid w:val="00F61340"/>
    <w:rsid w:val="00F613D9"/>
    <w:rsid w:val="00F61573"/>
    <w:rsid w:val="00F61E76"/>
    <w:rsid w:val="00F62519"/>
    <w:rsid w:val="00F63ABC"/>
    <w:rsid w:val="00F64070"/>
    <w:rsid w:val="00F65867"/>
    <w:rsid w:val="00F65FD9"/>
    <w:rsid w:val="00F66672"/>
    <w:rsid w:val="00F66F7E"/>
    <w:rsid w:val="00F7183B"/>
    <w:rsid w:val="00F72E65"/>
    <w:rsid w:val="00F734CE"/>
    <w:rsid w:val="00F742DE"/>
    <w:rsid w:val="00F76B09"/>
    <w:rsid w:val="00F76E98"/>
    <w:rsid w:val="00F77A45"/>
    <w:rsid w:val="00F796A3"/>
    <w:rsid w:val="00F810FE"/>
    <w:rsid w:val="00F83800"/>
    <w:rsid w:val="00F83F57"/>
    <w:rsid w:val="00F85955"/>
    <w:rsid w:val="00F86580"/>
    <w:rsid w:val="00F867FE"/>
    <w:rsid w:val="00F869BF"/>
    <w:rsid w:val="00F87E2D"/>
    <w:rsid w:val="00F87E98"/>
    <w:rsid w:val="00F90318"/>
    <w:rsid w:val="00F90512"/>
    <w:rsid w:val="00F912FD"/>
    <w:rsid w:val="00F9196F"/>
    <w:rsid w:val="00F928B6"/>
    <w:rsid w:val="00F92CD7"/>
    <w:rsid w:val="00F93B6D"/>
    <w:rsid w:val="00F9431A"/>
    <w:rsid w:val="00F94722"/>
    <w:rsid w:val="00F95AC2"/>
    <w:rsid w:val="00FA1E27"/>
    <w:rsid w:val="00FA3393"/>
    <w:rsid w:val="00FA42BB"/>
    <w:rsid w:val="00FA79C4"/>
    <w:rsid w:val="00FB0582"/>
    <w:rsid w:val="00FB33A5"/>
    <w:rsid w:val="00FB3634"/>
    <w:rsid w:val="00FB59BF"/>
    <w:rsid w:val="00FB61AE"/>
    <w:rsid w:val="00FB6E68"/>
    <w:rsid w:val="00FC02E6"/>
    <w:rsid w:val="00FC1189"/>
    <w:rsid w:val="00FC314C"/>
    <w:rsid w:val="00FC40C6"/>
    <w:rsid w:val="00FC495B"/>
    <w:rsid w:val="00FC51DD"/>
    <w:rsid w:val="00FC5C00"/>
    <w:rsid w:val="00FC73AC"/>
    <w:rsid w:val="00FD14FA"/>
    <w:rsid w:val="00FD2307"/>
    <w:rsid w:val="00FD26C3"/>
    <w:rsid w:val="00FD2AA0"/>
    <w:rsid w:val="00FD3FFF"/>
    <w:rsid w:val="00FD6E8B"/>
    <w:rsid w:val="00FD71B4"/>
    <w:rsid w:val="00FE0400"/>
    <w:rsid w:val="00FE0607"/>
    <w:rsid w:val="00FE1F39"/>
    <w:rsid w:val="00FE2741"/>
    <w:rsid w:val="00FE2E05"/>
    <w:rsid w:val="00FE33CA"/>
    <w:rsid w:val="00FE4198"/>
    <w:rsid w:val="00FE5541"/>
    <w:rsid w:val="00FE774B"/>
    <w:rsid w:val="00FE7927"/>
    <w:rsid w:val="00FE7FB1"/>
    <w:rsid w:val="00FF1172"/>
    <w:rsid w:val="00FF134E"/>
    <w:rsid w:val="00FF24C3"/>
    <w:rsid w:val="00FF3159"/>
    <w:rsid w:val="00FF4885"/>
    <w:rsid w:val="00FF5AAF"/>
    <w:rsid w:val="00FF5C6A"/>
    <w:rsid w:val="00FF60DC"/>
    <w:rsid w:val="00FF7E32"/>
    <w:rsid w:val="0108BD7C"/>
    <w:rsid w:val="011E4CAB"/>
    <w:rsid w:val="011E7647"/>
    <w:rsid w:val="011F32A3"/>
    <w:rsid w:val="0125803B"/>
    <w:rsid w:val="01323156"/>
    <w:rsid w:val="013B0F81"/>
    <w:rsid w:val="013E5DD3"/>
    <w:rsid w:val="0148BF03"/>
    <w:rsid w:val="0155641C"/>
    <w:rsid w:val="0155F11B"/>
    <w:rsid w:val="0156D1BE"/>
    <w:rsid w:val="0156E6A9"/>
    <w:rsid w:val="015DAA72"/>
    <w:rsid w:val="0164CE0C"/>
    <w:rsid w:val="01704C99"/>
    <w:rsid w:val="018F10B3"/>
    <w:rsid w:val="019EB18E"/>
    <w:rsid w:val="01A8DE6E"/>
    <w:rsid w:val="01B3CF8F"/>
    <w:rsid w:val="01BFF07F"/>
    <w:rsid w:val="01C1502E"/>
    <w:rsid w:val="01C1C463"/>
    <w:rsid w:val="01D0FDC8"/>
    <w:rsid w:val="01D57CB3"/>
    <w:rsid w:val="01D8A211"/>
    <w:rsid w:val="01DE7DEB"/>
    <w:rsid w:val="01DEC258"/>
    <w:rsid w:val="01E08B1C"/>
    <w:rsid w:val="01E280FB"/>
    <w:rsid w:val="01EA1BFC"/>
    <w:rsid w:val="01EF2134"/>
    <w:rsid w:val="01F3CA82"/>
    <w:rsid w:val="0200D15A"/>
    <w:rsid w:val="0205CCF5"/>
    <w:rsid w:val="0213A484"/>
    <w:rsid w:val="021FFDCE"/>
    <w:rsid w:val="02218BF4"/>
    <w:rsid w:val="02227252"/>
    <w:rsid w:val="0222A97C"/>
    <w:rsid w:val="0225C84F"/>
    <w:rsid w:val="023245D7"/>
    <w:rsid w:val="023E1101"/>
    <w:rsid w:val="024D4BD2"/>
    <w:rsid w:val="026B081D"/>
    <w:rsid w:val="026E8E35"/>
    <w:rsid w:val="0275F296"/>
    <w:rsid w:val="028D81BF"/>
    <w:rsid w:val="028FEE81"/>
    <w:rsid w:val="02967E02"/>
    <w:rsid w:val="029ADC1E"/>
    <w:rsid w:val="029C6EDE"/>
    <w:rsid w:val="029DB5D6"/>
    <w:rsid w:val="02AA6878"/>
    <w:rsid w:val="02C4F9C8"/>
    <w:rsid w:val="02C7B095"/>
    <w:rsid w:val="02C920D2"/>
    <w:rsid w:val="02C9952B"/>
    <w:rsid w:val="02D6A7FD"/>
    <w:rsid w:val="02D8910D"/>
    <w:rsid w:val="02DB87A3"/>
    <w:rsid w:val="02DED2E5"/>
    <w:rsid w:val="02E2F189"/>
    <w:rsid w:val="02EBA1CB"/>
    <w:rsid w:val="02F35A5A"/>
    <w:rsid w:val="030B48FB"/>
    <w:rsid w:val="030F26B8"/>
    <w:rsid w:val="0312DC02"/>
    <w:rsid w:val="0321D854"/>
    <w:rsid w:val="0330BD8D"/>
    <w:rsid w:val="0331A79E"/>
    <w:rsid w:val="0337E13B"/>
    <w:rsid w:val="033A4953"/>
    <w:rsid w:val="033A6175"/>
    <w:rsid w:val="03406F8B"/>
    <w:rsid w:val="03456AA4"/>
    <w:rsid w:val="0348B34A"/>
    <w:rsid w:val="0349EE4E"/>
    <w:rsid w:val="034A688D"/>
    <w:rsid w:val="035C59CC"/>
    <w:rsid w:val="036D270F"/>
    <w:rsid w:val="036E3072"/>
    <w:rsid w:val="03703DAF"/>
    <w:rsid w:val="0374CAE7"/>
    <w:rsid w:val="0379C08F"/>
    <w:rsid w:val="037B9BCC"/>
    <w:rsid w:val="037DE86D"/>
    <w:rsid w:val="0392DF5E"/>
    <w:rsid w:val="0393FF67"/>
    <w:rsid w:val="039B22A4"/>
    <w:rsid w:val="039CD850"/>
    <w:rsid w:val="03A3623C"/>
    <w:rsid w:val="03A588D2"/>
    <w:rsid w:val="03A81573"/>
    <w:rsid w:val="03AE05C1"/>
    <w:rsid w:val="03BEC0E5"/>
    <w:rsid w:val="03CF3680"/>
    <w:rsid w:val="03CFEF2E"/>
    <w:rsid w:val="03E40676"/>
    <w:rsid w:val="03F84CFD"/>
    <w:rsid w:val="03F8D1B6"/>
    <w:rsid w:val="03F9A978"/>
    <w:rsid w:val="03FF81EE"/>
    <w:rsid w:val="0403940D"/>
    <w:rsid w:val="0406DEBA"/>
    <w:rsid w:val="04089846"/>
    <w:rsid w:val="0418CB0E"/>
    <w:rsid w:val="041B6A5B"/>
    <w:rsid w:val="042CCFAD"/>
    <w:rsid w:val="043A8A4C"/>
    <w:rsid w:val="0442793F"/>
    <w:rsid w:val="044FBBCD"/>
    <w:rsid w:val="0451132A"/>
    <w:rsid w:val="0451D8D9"/>
    <w:rsid w:val="0457E46A"/>
    <w:rsid w:val="045B5751"/>
    <w:rsid w:val="045C47C9"/>
    <w:rsid w:val="045E1C13"/>
    <w:rsid w:val="0464ECEB"/>
    <w:rsid w:val="046E293D"/>
    <w:rsid w:val="0471CFCF"/>
    <w:rsid w:val="047D4047"/>
    <w:rsid w:val="047F3806"/>
    <w:rsid w:val="04971B25"/>
    <w:rsid w:val="04987340"/>
    <w:rsid w:val="049FB08D"/>
    <w:rsid w:val="04A7A0C8"/>
    <w:rsid w:val="04B1C1C4"/>
    <w:rsid w:val="04B304F6"/>
    <w:rsid w:val="04B3CCAC"/>
    <w:rsid w:val="04B60EDC"/>
    <w:rsid w:val="04BA11EF"/>
    <w:rsid w:val="04CF030D"/>
    <w:rsid w:val="04D459B6"/>
    <w:rsid w:val="04D5018B"/>
    <w:rsid w:val="04D70708"/>
    <w:rsid w:val="04DDE605"/>
    <w:rsid w:val="04E08A51"/>
    <w:rsid w:val="04E0B187"/>
    <w:rsid w:val="04E921B4"/>
    <w:rsid w:val="04EE1594"/>
    <w:rsid w:val="04F0EFCD"/>
    <w:rsid w:val="04FA72B6"/>
    <w:rsid w:val="050127A8"/>
    <w:rsid w:val="05049FB7"/>
    <w:rsid w:val="050A0116"/>
    <w:rsid w:val="050FF19D"/>
    <w:rsid w:val="051234AC"/>
    <w:rsid w:val="051A017B"/>
    <w:rsid w:val="051D8A74"/>
    <w:rsid w:val="052F5711"/>
    <w:rsid w:val="053B3810"/>
    <w:rsid w:val="054087C3"/>
    <w:rsid w:val="0545BE0C"/>
    <w:rsid w:val="0545D5CE"/>
    <w:rsid w:val="05490070"/>
    <w:rsid w:val="054CCFF9"/>
    <w:rsid w:val="0566ABDD"/>
    <w:rsid w:val="056C8B0E"/>
    <w:rsid w:val="05735532"/>
    <w:rsid w:val="057F804D"/>
    <w:rsid w:val="0581309B"/>
    <w:rsid w:val="058367AD"/>
    <w:rsid w:val="05886DF6"/>
    <w:rsid w:val="0589B609"/>
    <w:rsid w:val="0589B6D2"/>
    <w:rsid w:val="058AF88E"/>
    <w:rsid w:val="05AA4154"/>
    <w:rsid w:val="05AA764F"/>
    <w:rsid w:val="05AFFC55"/>
    <w:rsid w:val="05B50324"/>
    <w:rsid w:val="05B6388F"/>
    <w:rsid w:val="05BBB683"/>
    <w:rsid w:val="05C369AC"/>
    <w:rsid w:val="05CC4C32"/>
    <w:rsid w:val="05CF86D1"/>
    <w:rsid w:val="05D93FED"/>
    <w:rsid w:val="05DA5B6C"/>
    <w:rsid w:val="05DBA253"/>
    <w:rsid w:val="05DDFAEF"/>
    <w:rsid w:val="05DF0CB6"/>
    <w:rsid w:val="05E2E752"/>
    <w:rsid w:val="05FF439B"/>
    <w:rsid w:val="060F5179"/>
    <w:rsid w:val="06176E0A"/>
    <w:rsid w:val="061869CE"/>
    <w:rsid w:val="062043BF"/>
    <w:rsid w:val="062C57E0"/>
    <w:rsid w:val="0630DD16"/>
    <w:rsid w:val="06344523"/>
    <w:rsid w:val="06388B2D"/>
    <w:rsid w:val="063ABC02"/>
    <w:rsid w:val="063AEB59"/>
    <w:rsid w:val="0644C714"/>
    <w:rsid w:val="064A856E"/>
    <w:rsid w:val="064B6570"/>
    <w:rsid w:val="064C4F97"/>
    <w:rsid w:val="064ED29A"/>
    <w:rsid w:val="0654F0ED"/>
    <w:rsid w:val="065A1C6E"/>
    <w:rsid w:val="066A9F89"/>
    <w:rsid w:val="066B6E6A"/>
    <w:rsid w:val="0671501A"/>
    <w:rsid w:val="0675119F"/>
    <w:rsid w:val="0675D7DC"/>
    <w:rsid w:val="06770A0E"/>
    <w:rsid w:val="067C98B7"/>
    <w:rsid w:val="067F6B77"/>
    <w:rsid w:val="06830B86"/>
    <w:rsid w:val="06884F90"/>
    <w:rsid w:val="068C4364"/>
    <w:rsid w:val="068CB510"/>
    <w:rsid w:val="06931717"/>
    <w:rsid w:val="06980F58"/>
    <w:rsid w:val="06A4C413"/>
    <w:rsid w:val="06A51CD0"/>
    <w:rsid w:val="06B3147A"/>
    <w:rsid w:val="06CF4E1D"/>
    <w:rsid w:val="06D48E57"/>
    <w:rsid w:val="06E6C8A7"/>
    <w:rsid w:val="07025E5E"/>
    <w:rsid w:val="070D6FEA"/>
    <w:rsid w:val="0711264F"/>
    <w:rsid w:val="071980BD"/>
    <w:rsid w:val="071C734A"/>
    <w:rsid w:val="072511FF"/>
    <w:rsid w:val="072F1004"/>
    <w:rsid w:val="07373BA6"/>
    <w:rsid w:val="07412975"/>
    <w:rsid w:val="074852D3"/>
    <w:rsid w:val="0752397A"/>
    <w:rsid w:val="0754CA25"/>
    <w:rsid w:val="07571120"/>
    <w:rsid w:val="075773DE"/>
    <w:rsid w:val="076101AE"/>
    <w:rsid w:val="0773A9AB"/>
    <w:rsid w:val="077DBC01"/>
    <w:rsid w:val="07925DB7"/>
    <w:rsid w:val="07A90DBF"/>
    <w:rsid w:val="07AD42D6"/>
    <w:rsid w:val="07B21FFA"/>
    <w:rsid w:val="07B493CA"/>
    <w:rsid w:val="07B65A06"/>
    <w:rsid w:val="07CE5E7D"/>
    <w:rsid w:val="07D602E6"/>
    <w:rsid w:val="07DAEF16"/>
    <w:rsid w:val="07F2999A"/>
    <w:rsid w:val="07FCD370"/>
    <w:rsid w:val="07FFC19E"/>
    <w:rsid w:val="0802B6DB"/>
    <w:rsid w:val="080DAE18"/>
    <w:rsid w:val="081783DD"/>
    <w:rsid w:val="0818CED1"/>
    <w:rsid w:val="0826555B"/>
    <w:rsid w:val="08331ACA"/>
    <w:rsid w:val="08384F63"/>
    <w:rsid w:val="083CF55B"/>
    <w:rsid w:val="0847153B"/>
    <w:rsid w:val="0850D0FB"/>
    <w:rsid w:val="08624451"/>
    <w:rsid w:val="08634523"/>
    <w:rsid w:val="086545D7"/>
    <w:rsid w:val="08673056"/>
    <w:rsid w:val="0869AABF"/>
    <w:rsid w:val="086A5F7B"/>
    <w:rsid w:val="086AB63A"/>
    <w:rsid w:val="086F3628"/>
    <w:rsid w:val="0876C842"/>
    <w:rsid w:val="08772E14"/>
    <w:rsid w:val="087BF2B8"/>
    <w:rsid w:val="08849C24"/>
    <w:rsid w:val="088D1846"/>
    <w:rsid w:val="08934636"/>
    <w:rsid w:val="08AAC402"/>
    <w:rsid w:val="08AE2589"/>
    <w:rsid w:val="08B77AB5"/>
    <w:rsid w:val="08B7E5D0"/>
    <w:rsid w:val="08B91C2E"/>
    <w:rsid w:val="08BAC7F5"/>
    <w:rsid w:val="08BF0E5C"/>
    <w:rsid w:val="08C075F9"/>
    <w:rsid w:val="08D25D01"/>
    <w:rsid w:val="08D3D029"/>
    <w:rsid w:val="08D76760"/>
    <w:rsid w:val="08D8DF0B"/>
    <w:rsid w:val="08E146DA"/>
    <w:rsid w:val="08F871F5"/>
    <w:rsid w:val="0901CF02"/>
    <w:rsid w:val="09201150"/>
    <w:rsid w:val="092F8C03"/>
    <w:rsid w:val="092F8F0D"/>
    <w:rsid w:val="093782FE"/>
    <w:rsid w:val="093A36F1"/>
    <w:rsid w:val="09411C69"/>
    <w:rsid w:val="094E675E"/>
    <w:rsid w:val="0959C254"/>
    <w:rsid w:val="095C8980"/>
    <w:rsid w:val="09696F5F"/>
    <w:rsid w:val="0975A529"/>
    <w:rsid w:val="09966152"/>
    <w:rsid w:val="09AED542"/>
    <w:rsid w:val="09C3C674"/>
    <w:rsid w:val="09C7E562"/>
    <w:rsid w:val="09CC41D1"/>
    <w:rsid w:val="09D31C7A"/>
    <w:rsid w:val="09DD2C4E"/>
    <w:rsid w:val="09EB17AA"/>
    <w:rsid w:val="09F259B3"/>
    <w:rsid w:val="09F3D68B"/>
    <w:rsid w:val="09F7A603"/>
    <w:rsid w:val="0A046CCA"/>
    <w:rsid w:val="0A0FBECE"/>
    <w:rsid w:val="0A1429D9"/>
    <w:rsid w:val="0A24FCE2"/>
    <w:rsid w:val="0A2753C0"/>
    <w:rsid w:val="0A2C3405"/>
    <w:rsid w:val="0A312FD0"/>
    <w:rsid w:val="0A33AEDA"/>
    <w:rsid w:val="0A347FA4"/>
    <w:rsid w:val="0A441949"/>
    <w:rsid w:val="0A48D86E"/>
    <w:rsid w:val="0A5A2AAD"/>
    <w:rsid w:val="0A6A172E"/>
    <w:rsid w:val="0A6AE75A"/>
    <w:rsid w:val="0A7A3A13"/>
    <w:rsid w:val="0A82956B"/>
    <w:rsid w:val="0A9284C7"/>
    <w:rsid w:val="0AA1A20F"/>
    <w:rsid w:val="0AA4DA60"/>
    <w:rsid w:val="0AAE7C54"/>
    <w:rsid w:val="0AB6D877"/>
    <w:rsid w:val="0AC14791"/>
    <w:rsid w:val="0AC16D24"/>
    <w:rsid w:val="0AC99A2B"/>
    <w:rsid w:val="0AD00F15"/>
    <w:rsid w:val="0AD589FA"/>
    <w:rsid w:val="0AD861B2"/>
    <w:rsid w:val="0ADC7FEC"/>
    <w:rsid w:val="0AE009CF"/>
    <w:rsid w:val="0AE467B9"/>
    <w:rsid w:val="0AE9B009"/>
    <w:rsid w:val="0AF56245"/>
    <w:rsid w:val="0AF77F89"/>
    <w:rsid w:val="0B00B555"/>
    <w:rsid w:val="0B023211"/>
    <w:rsid w:val="0B091CB0"/>
    <w:rsid w:val="0B25D260"/>
    <w:rsid w:val="0B2B72D7"/>
    <w:rsid w:val="0B3767B7"/>
    <w:rsid w:val="0B3F4A42"/>
    <w:rsid w:val="0B466C76"/>
    <w:rsid w:val="0B4B968F"/>
    <w:rsid w:val="0B528431"/>
    <w:rsid w:val="0B60E076"/>
    <w:rsid w:val="0B665C35"/>
    <w:rsid w:val="0B6D3CE5"/>
    <w:rsid w:val="0B723DB1"/>
    <w:rsid w:val="0B72D7C3"/>
    <w:rsid w:val="0B7A65CA"/>
    <w:rsid w:val="0B878E7D"/>
    <w:rsid w:val="0B880F61"/>
    <w:rsid w:val="0B92F8AB"/>
    <w:rsid w:val="0BAB1351"/>
    <w:rsid w:val="0BCD4032"/>
    <w:rsid w:val="0BCE375D"/>
    <w:rsid w:val="0BD50D1F"/>
    <w:rsid w:val="0BD717EC"/>
    <w:rsid w:val="0BD875D6"/>
    <w:rsid w:val="0BDBD488"/>
    <w:rsid w:val="0BE1704D"/>
    <w:rsid w:val="0BE2C15A"/>
    <w:rsid w:val="0BEFD8C7"/>
    <w:rsid w:val="0BF6D210"/>
    <w:rsid w:val="0C033C03"/>
    <w:rsid w:val="0C163158"/>
    <w:rsid w:val="0C1D9722"/>
    <w:rsid w:val="0C23A9D9"/>
    <w:rsid w:val="0C2974E9"/>
    <w:rsid w:val="0C2FCED3"/>
    <w:rsid w:val="0C3965EC"/>
    <w:rsid w:val="0C39F1A4"/>
    <w:rsid w:val="0C47BAB2"/>
    <w:rsid w:val="0C51DB16"/>
    <w:rsid w:val="0C5F5F32"/>
    <w:rsid w:val="0C667EEE"/>
    <w:rsid w:val="0C66B824"/>
    <w:rsid w:val="0C680D03"/>
    <w:rsid w:val="0C745075"/>
    <w:rsid w:val="0C797124"/>
    <w:rsid w:val="0C871AF0"/>
    <w:rsid w:val="0C8C06F4"/>
    <w:rsid w:val="0C8D3525"/>
    <w:rsid w:val="0C922170"/>
    <w:rsid w:val="0C97AD3F"/>
    <w:rsid w:val="0CA32C5D"/>
    <w:rsid w:val="0CA43580"/>
    <w:rsid w:val="0CB0563B"/>
    <w:rsid w:val="0CB261BB"/>
    <w:rsid w:val="0CBAF260"/>
    <w:rsid w:val="0CD175EB"/>
    <w:rsid w:val="0CD50580"/>
    <w:rsid w:val="0CD79A08"/>
    <w:rsid w:val="0CE967B1"/>
    <w:rsid w:val="0CEB5AC9"/>
    <w:rsid w:val="0CEE974F"/>
    <w:rsid w:val="0CFE5F66"/>
    <w:rsid w:val="0D03C269"/>
    <w:rsid w:val="0D0767F8"/>
    <w:rsid w:val="0D198874"/>
    <w:rsid w:val="0D1C9FF4"/>
    <w:rsid w:val="0D21E0BA"/>
    <w:rsid w:val="0D25B4DB"/>
    <w:rsid w:val="0D2821F9"/>
    <w:rsid w:val="0D30F403"/>
    <w:rsid w:val="0D345D5E"/>
    <w:rsid w:val="0D35406E"/>
    <w:rsid w:val="0D375C29"/>
    <w:rsid w:val="0D40A2A5"/>
    <w:rsid w:val="0D440E1D"/>
    <w:rsid w:val="0D45835C"/>
    <w:rsid w:val="0D46EC05"/>
    <w:rsid w:val="0D4F20BB"/>
    <w:rsid w:val="0D5DB682"/>
    <w:rsid w:val="0D5E5A51"/>
    <w:rsid w:val="0D6AC993"/>
    <w:rsid w:val="0D6BAB27"/>
    <w:rsid w:val="0D7255F0"/>
    <w:rsid w:val="0D751335"/>
    <w:rsid w:val="0D7F9F64"/>
    <w:rsid w:val="0D858435"/>
    <w:rsid w:val="0D858683"/>
    <w:rsid w:val="0D85F3BA"/>
    <w:rsid w:val="0D88205B"/>
    <w:rsid w:val="0D888CB8"/>
    <w:rsid w:val="0D94062A"/>
    <w:rsid w:val="0D948A85"/>
    <w:rsid w:val="0DA65D5D"/>
    <w:rsid w:val="0DAB11BD"/>
    <w:rsid w:val="0DACADDB"/>
    <w:rsid w:val="0DAE7ADD"/>
    <w:rsid w:val="0DB4356D"/>
    <w:rsid w:val="0DBA23D4"/>
    <w:rsid w:val="0DC33580"/>
    <w:rsid w:val="0DC7521E"/>
    <w:rsid w:val="0DD47291"/>
    <w:rsid w:val="0DD773AA"/>
    <w:rsid w:val="0DDDDEEF"/>
    <w:rsid w:val="0DE6A8FD"/>
    <w:rsid w:val="0DE934DF"/>
    <w:rsid w:val="0DE95B92"/>
    <w:rsid w:val="0DEEE4B0"/>
    <w:rsid w:val="0DFAC8D1"/>
    <w:rsid w:val="0E04B6FA"/>
    <w:rsid w:val="0E129AE7"/>
    <w:rsid w:val="0E1FE2BF"/>
    <w:rsid w:val="0E30105A"/>
    <w:rsid w:val="0E33531F"/>
    <w:rsid w:val="0E3410B8"/>
    <w:rsid w:val="0E360153"/>
    <w:rsid w:val="0E396DA9"/>
    <w:rsid w:val="0E4A7C24"/>
    <w:rsid w:val="0E517A26"/>
    <w:rsid w:val="0E5B2333"/>
    <w:rsid w:val="0E5BAF76"/>
    <w:rsid w:val="0E63F0B3"/>
    <w:rsid w:val="0E64B55F"/>
    <w:rsid w:val="0E6C64B5"/>
    <w:rsid w:val="0E6C8A60"/>
    <w:rsid w:val="0E6DD294"/>
    <w:rsid w:val="0E772EE8"/>
    <w:rsid w:val="0E7C7F69"/>
    <w:rsid w:val="0E9136C1"/>
    <w:rsid w:val="0E94E72F"/>
    <w:rsid w:val="0E99A064"/>
    <w:rsid w:val="0EA680E3"/>
    <w:rsid w:val="0EA6D97A"/>
    <w:rsid w:val="0EA776AB"/>
    <w:rsid w:val="0EB74510"/>
    <w:rsid w:val="0EBD0C2A"/>
    <w:rsid w:val="0EC77E19"/>
    <w:rsid w:val="0EC8BBEF"/>
    <w:rsid w:val="0ED65218"/>
    <w:rsid w:val="0ED763CE"/>
    <w:rsid w:val="0ED7792D"/>
    <w:rsid w:val="0ED91E4D"/>
    <w:rsid w:val="0EDA01BE"/>
    <w:rsid w:val="0EE70158"/>
    <w:rsid w:val="0EED5660"/>
    <w:rsid w:val="0EF18B15"/>
    <w:rsid w:val="0EFE5A00"/>
    <w:rsid w:val="0F01C7F8"/>
    <w:rsid w:val="0F094517"/>
    <w:rsid w:val="0F117725"/>
    <w:rsid w:val="0F179062"/>
    <w:rsid w:val="0F28290F"/>
    <w:rsid w:val="0F2D6DAB"/>
    <w:rsid w:val="0F3964E1"/>
    <w:rsid w:val="0F3B0D3B"/>
    <w:rsid w:val="0F4DA2FC"/>
    <w:rsid w:val="0F58870B"/>
    <w:rsid w:val="0F59D579"/>
    <w:rsid w:val="0F5AC8E5"/>
    <w:rsid w:val="0F5E6006"/>
    <w:rsid w:val="0F69CE6B"/>
    <w:rsid w:val="0F79C4DF"/>
    <w:rsid w:val="0F7A912E"/>
    <w:rsid w:val="0FB24243"/>
    <w:rsid w:val="0FB571EB"/>
    <w:rsid w:val="0FBAC2AE"/>
    <w:rsid w:val="0FBD1467"/>
    <w:rsid w:val="0FC31DD7"/>
    <w:rsid w:val="0FC6C2B7"/>
    <w:rsid w:val="0FC7C1C5"/>
    <w:rsid w:val="0FD2D101"/>
    <w:rsid w:val="0FD9708F"/>
    <w:rsid w:val="0FDC9FCA"/>
    <w:rsid w:val="0FE756EC"/>
    <w:rsid w:val="0FF0E9FE"/>
    <w:rsid w:val="0FF4BA3D"/>
    <w:rsid w:val="100961FE"/>
    <w:rsid w:val="100D759B"/>
    <w:rsid w:val="101B49F2"/>
    <w:rsid w:val="102EB827"/>
    <w:rsid w:val="1042150B"/>
    <w:rsid w:val="104F5EC7"/>
    <w:rsid w:val="105C32F6"/>
    <w:rsid w:val="10617CC6"/>
    <w:rsid w:val="1065B78E"/>
    <w:rsid w:val="106EB94A"/>
    <w:rsid w:val="107210D7"/>
    <w:rsid w:val="10795949"/>
    <w:rsid w:val="10873C3A"/>
    <w:rsid w:val="1087B1D1"/>
    <w:rsid w:val="10889E96"/>
    <w:rsid w:val="108E7481"/>
    <w:rsid w:val="108F64CC"/>
    <w:rsid w:val="10979DCB"/>
    <w:rsid w:val="109EFB90"/>
    <w:rsid w:val="10B9CDF4"/>
    <w:rsid w:val="10BDC0CC"/>
    <w:rsid w:val="10D3A939"/>
    <w:rsid w:val="10D51D37"/>
    <w:rsid w:val="10D5AAFC"/>
    <w:rsid w:val="10E2D5E3"/>
    <w:rsid w:val="10F58831"/>
    <w:rsid w:val="110935C1"/>
    <w:rsid w:val="110AA59A"/>
    <w:rsid w:val="1113B619"/>
    <w:rsid w:val="111C5F1E"/>
    <w:rsid w:val="111E1632"/>
    <w:rsid w:val="1123678D"/>
    <w:rsid w:val="11273898"/>
    <w:rsid w:val="1129EAFF"/>
    <w:rsid w:val="1130F7A1"/>
    <w:rsid w:val="1131BACC"/>
    <w:rsid w:val="113766D6"/>
    <w:rsid w:val="113BC7F5"/>
    <w:rsid w:val="114D7BA6"/>
    <w:rsid w:val="114DE6C5"/>
    <w:rsid w:val="114EEAF4"/>
    <w:rsid w:val="1155B223"/>
    <w:rsid w:val="115FE243"/>
    <w:rsid w:val="11644438"/>
    <w:rsid w:val="11667268"/>
    <w:rsid w:val="11695195"/>
    <w:rsid w:val="1175CDB1"/>
    <w:rsid w:val="117689E2"/>
    <w:rsid w:val="117784F5"/>
    <w:rsid w:val="117D016D"/>
    <w:rsid w:val="117FD142"/>
    <w:rsid w:val="1186FB28"/>
    <w:rsid w:val="118D7472"/>
    <w:rsid w:val="11933333"/>
    <w:rsid w:val="1193C545"/>
    <w:rsid w:val="1195841E"/>
    <w:rsid w:val="1197B7F3"/>
    <w:rsid w:val="119C8166"/>
    <w:rsid w:val="11A05C8D"/>
    <w:rsid w:val="11B47FE9"/>
    <w:rsid w:val="11BC4423"/>
    <w:rsid w:val="11BE5269"/>
    <w:rsid w:val="11BF8C77"/>
    <w:rsid w:val="11CE84E9"/>
    <w:rsid w:val="11E785A1"/>
    <w:rsid w:val="11FF382D"/>
    <w:rsid w:val="120889E9"/>
    <w:rsid w:val="121076F7"/>
    <w:rsid w:val="1216024B"/>
    <w:rsid w:val="12195CFD"/>
    <w:rsid w:val="121AC9BF"/>
    <w:rsid w:val="122C56CB"/>
    <w:rsid w:val="123549CD"/>
    <w:rsid w:val="1236C571"/>
    <w:rsid w:val="12372FA7"/>
    <w:rsid w:val="123C799E"/>
    <w:rsid w:val="1242A5F1"/>
    <w:rsid w:val="1246C9AD"/>
    <w:rsid w:val="124F8506"/>
    <w:rsid w:val="12502A50"/>
    <w:rsid w:val="1263FD81"/>
    <w:rsid w:val="1271583C"/>
    <w:rsid w:val="1272028B"/>
    <w:rsid w:val="1275F601"/>
    <w:rsid w:val="1279453C"/>
    <w:rsid w:val="127DF9D8"/>
    <w:rsid w:val="127EF496"/>
    <w:rsid w:val="128D428D"/>
    <w:rsid w:val="1292B943"/>
    <w:rsid w:val="12A829B1"/>
    <w:rsid w:val="12A8F30A"/>
    <w:rsid w:val="12AB6CDB"/>
    <w:rsid w:val="12E04F07"/>
    <w:rsid w:val="12E09F0C"/>
    <w:rsid w:val="1314625E"/>
    <w:rsid w:val="131D243C"/>
    <w:rsid w:val="13217A6E"/>
    <w:rsid w:val="1322AE17"/>
    <w:rsid w:val="132B08EE"/>
    <w:rsid w:val="132FD5D8"/>
    <w:rsid w:val="1335C79A"/>
    <w:rsid w:val="133B56CD"/>
    <w:rsid w:val="135AB936"/>
    <w:rsid w:val="135C3C51"/>
    <w:rsid w:val="135CA604"/>
    <w:rsid w:val="13657C5F"/>
    <w:rsid w:val="13668E77"/>
    <w:rsid w:val="1369FEDD"/>
    <w:rsid w:val="136BF97C"/>
    <w:rsid w:val="1379A5EB"/>
    <w:rsid w:val="138674FA"/>
    <w:rsid w:val="13A595BA"/>
    <w:rsid w:val="13A89634"/>
    <w:rsid w:val="13AFF3AA"/>
    <w:rsid w:val="13B9D04B"/>
    <w:rsid w:val="13CE94E3"/>
    <w:rsid w:val="13D1105F"/>
    <w:rsid w:val="13D656F9"/>
    <w:rsid w:val="13D7042C"/>
    <w:rsid w:val="13D8915B"/>
    <w:rsid w:val="13DC3A7E"/>
    <w:rsid w:val="13F7B21A"/>
    <w:rsid w:val="1400002A"/>
    <w:rsid w:val="140225F7"/>
    <w:rsid w:val="140A42B1"/>
    <w:rsid w:val="140DFCCB"/>
    <w:rsid w:val="141AF333"/>
    <w:rsid w:val="141C1FCB"/>
    <w:rsid w:val="1424834B"/>
    <w:rsid w:val="142E1B27"/>
    <w:rsid w:val="143057D8"/>
    <w:rsid w:val="1432566D"/>
    <w:rsid w:val="14372493"/>
    <w:rsid w:val="1437BB33"/>
    <w:rsid w:val="143A9059"/>
    <w:rsid w:val="143C96E5"/>
    <w:rsid w:val="143F44CD"/>
    <w:rsid w:val="1446CD58"/>
    <w:rsid w:val="1452233C"/>
    <w:rsid w:val="14574EA9"/>
    <w:rsid w:val="14669E5E"/>
    <w:rsid w:val="146BDE3C"/>
    <w:rsid w:val="1471CE96"/>
    <w:rsid w:val="1472E53B"/>
    <w:rsid w:val="147421B1"/>
    <w:rsid w:val="147DD48E"/>
    <w:rsid w:val="14873444"/>
    <w:rsid w:val="14887191"/>
    <w:rsid w:val="149562EA"/>
    <w:rsid w:val="1498AC9F"/>
    <w:rsid w:val="149F52B5"/>
    <w:rsid w:val="14A8086E"/>
    <w:rsid w:val="14AF4151"/>
    <w:rsid w:val="14B3CED1"/>
    <w:rsid w:val="14B77897"/>
    <w:rsid w:val="14BCDAF1"/>
    <w:rsid w:val="14BF27DE"/>
    <w:rsid w:val="14C1A73B"/>
    <w:rsid w:val="14C3CA42"/>
    <w:rsid w:val="14C45EDD"/>
    <w:rsid w:val="14C7E22A"/>
    <w:rsid w:val="14C9AB09"/>
    <w:rsid w:val="14D193DE"/>
    <w:rsid w:val="14D47433"/>
    <w:rsid w:val="14DEEFA8"/>
    <w:rsid w:val="14E18DB1"/>
    <w:rsid w:val="14F61513"/>
    <w:rsid w:val="15014DF2"/>
    <w:rsid w:val="1505A843"/>
    <w:rsid w:val="15101B16"/>
    <w:rsid w:val="1517B33F"/>
    <w:rsid w:val="151FE3A1"/>
    <w:rsid w:val="152032DC"/>
    <w:rsid w:val="152937C5"/>
    <w:rsid w:val="15322E44"/>
    <w:rsid w:val="1545C65B"/>
    <w:rsid w:val="1546382B"/>
    <w:rsid w:val="154DD6ED"/>
    <w:rsid w:val="1551AFC2"/>
    <w:rsid w:val="155362CC"/>
    <w:rsid w:val="1557DD74"/>
    <w:rsid w:val="1558A7B0"/>
    <w:rsid w:val="15678280"/>
    <w:rsid w:val="156FC71B"/>
    <w:rsid w:val="15737AE3"/>
    <w:rsid w:val="15752A61"/>
    <w:rsid w:val="15773B2B"/>
    <w:rsid w:val="15782AFA"/>
    <w:rsid w:val="157EFF7F"/>
    <w:rsid w:val="158971D1"/>
    <w:rsid w:val="158C6FE2"/>
    <w:rsid w:val="15921439"/>
    <w:rsid w:val="15923525"/>
    <w:rsid w:val="15991A1C"/>
    <w:rsid w:val="15A1D095"/>
    <w:rsid w:val="15AE86B0"/>
    <w:rsid w:val="15AEF0FB"/>
    <w:rsid w:val="15B185F4"/>
    <w:rsid w:val="15B7B7F6"/>
    <w:rsid w:val="15BB0FF7"/>
    <w:rsid w:val="15C1AAF8"/>
    <w:rsid w:val="15C25F91"/>
    <w:rsid w:val="15C4566E"/>
    <w:rsid w:val="15D58B14"/>
    <w:rsid w:val="15E76F81"/>
    <w:rsid w:val="160B56EC"/>
    <w:rsid w:val="161314A0"/>
    <w:rsid w:val="1617F644"/>
    <w:rsid w:val="161CC2BB"/>
    <w:rsid w:val="16249FFA"/>
    <w:rsid w:val="16283300"/>
    <w:rsid w:val="162E4B88"/>
    <w:rsid w:val="16383FF8"/>
    <w:rsid w:val="16454662"/>
    <w:rsid w:val="1648081D"/>
    <w:rsid w:val="16498E36"/>
    <w:rsid w:val="164CFEA1"/>
    <w:rsid w:val="164DDF9A"/>
    <w:rsid w:val="165899BD"/>
    <w:rsid w:val="16610371"/>
    <w:rsid w:val="1667F314"/>
    <w:rsid w:val="16708D92"/>
    <w:rsid w:val="1671F57E"/>
    <w:rsid w:val="16884CDD"/>
    <w:rsid w:val="168BF981"/>
    <w:rsid w:val="168C16B7"/>
    <w:rsid w:val="16B9AA62"/>
    <w:rsid w:val="16BA677A"/>
    <w:rsid w:val="16BEB6A3"/>
    <w:rsid w:val="16BF32C4"/>
    <w:rsid w:val="16C9E7AB"/>
    <w:rsid w:val="16CDBCBF"/>
    <w:rsid w:val="16D431E1"/>
    <w:rsid w:val="16D93FBC"/>
    <w:rsid w:val="16E02164"/>
    <w:rsid w:val="16E7EC79"/>
    <w:rsid w:val="16F8A1DC"/>
    <w:rsid w:val="16FA54D8"/>
    <w:rsid w:val="16FE038B"/>
    <w:rsid w:val="1700EC87"/>
    <w:rsid w:val="1704AFE9"/>
    <w:rsid w:val="170A1A69"/>
    <w:rsid w:val="17282470"/>
    <w:rsid w:val="172D795A"/>
    <w:rsid w:val="172F2F39"/>
    <w:rsid w:val="173DB2AB"/>
    <w:rsid w:val="1744497E"/>
    <w:rsid w:val="17473CCE"/>
    <w:rsid w:val="1758ACEC"/>
    <w:rsid w:val="1760B5A4"/>
    <w:rsid w:val="17680C7D"/>
    <w:rsid w:val="176B447D"/>
    <w:rsid w:val="1771DBFD"/>
    <w:rsid w:val="177373B4"/>
    <w:rsid w:val="1784BE58"/>
    <w:rsid w:val="1790851B"/>
    <w:rsid w:val="1791EC76"/>
    <w:rsid w:val="17937341"/>
    <w:rsid w:val="1798C554"/>
    <w:rsid w:val="179D2416"/>
    <w:rsid w:val="17A2F39F"/>
    <w:rsid w:val="17B00DF7"/>
    <w:rsid w:val="17B0BDDF"/>
    <w:rsid w:val="17B1F3DA"/>
    <w:rsid w:val="17B5261C"/>
    <w:rsid w:val="17C26FEA"/>
    <w:rsid w:val="17C6A034"/>
    <w:rsid w:val="17C77D3B"/>
    <w:rsid w:val="17C81D2C"/>
    <w:rsid w:val="17CC9D55"/>
    <w:rsid w:val="17D994FD"/>
    <w:rsid w:val="17EC64CF"/>
    <w:rsid w:val="17F057C7"/>
    <w:rsid w:val="17F2AE07"/>
    <w:rsid w:val="17FB6682"/>
    <w:rsid w:val="17FCE75F"/>
    <w:rsid w:val="1800E907"/>
    <w:rsid w:val="180210A4"/>
    <w:rsid w:val="1803907D"/>
    <w:rsid w:val="18155D01"/>
    <w:rsid w:val="181F9E13"/>
    <w:rsid w:val="1824A360"/>
    <w:rsid w:val="18265C21"/>
    <w:rsid w:val="1827DFE3"/>
    <w:rsid w:val="182CB8FC"/>
    <w:rsid w:val="18421B71"/>
    <w:rsid w:val="18435ECD"/>
    <w:rsid w:val="18481B9B"/>
    <w:rsid w:val="185AC912"/>
    <w:rsid w:val="1872AD68"/>
    <w:rsid w:val="18748379"/>
    <w:rsid w:val="18820C48"/>
    <w:rsid w:val="18A0D868"/>
    <w:rsid w:val="18A64424"/>
    <w:rsid w:val="18A99DE0"/>
    <w:rsid w:val="18B12809"/>
    <w:rsid w:val="18B2A6F6"/>
    <w:rsid w:val="18B67023"/>
    <w:rsid w:val="18BA1A06"/>
    <w:rsid w:val="18D117BA"/>
    <w:rsid w:val="18DD25A2"/>
    <w:rsid w:val="18E67C47"/>
    <w:rsid w:val="18FD45D4"/>
    <w:rsid w:val="190C943B"/>
    <w:rsid w:val="191DC4A4"/>
    <w:rsid w:val="1927F927"/>
    <w:rsid w:val="19286138"/>
    <w:rsid w:val="192FC19B"/>
    <w:rsid w:val="1933F5F6"/>
    <w:rsid w:val="1934D549"/>
    <w:rsid w:val="1937F3B9"/>
    <w:rsid w:val="193C8DA1"/>
    <w:rsid w:val="193E0FD0"/>
    <w:rsid w:val="193EA1A1"/>
    <w:rsid w:val="19425F35"/>
    <w:rsid w:val="19483FA9"/>
    <w:rsid w:val="194932EF"/>
    <w:rsid w:val="19522E5A"/>
    <w:rsid w:val="1953F90E"/>
    <w:rsid w:val="19543487"/>
    <w:rsid w:val="195A7940"/>
    <w:rsid w:val="19630324"/>
    <w:rsid w:val="19693DB3"/>
    <w:rsid w:val="197A6A8B"/>
    <w:rsid w:val="197BD843"/>
    <w:rsid w:val="1986F4D2"/>
    <w:rsid w:val="199D9871"/>
    <w:rsid w:val="19A0965F"/>
    <w:rsid w:val="19A8450D"/>
    <w:rsid w:val="19AC7137"/>
    <w:rsid w:val="19ACFF4E"/>
    <w:rsid w:val="19AD0070"/>
    <w:rsid w:val="19AFC162"/>
    <w:rsid w:val="19AFE069"/>
    <w:rsid w:val="19B00D13"/>
    <w:rsid w:val="19B9C115"/>
    <w:rsid w:val="19BD0139"/>
    <w:rsid w:val="19CD69FA"/>
    <w:rsid w:val="19D7D3BE"/>
    <w:rsid w:val="19DD3E75"/>
    <w:rsid w:val="19E9E967"/>
    <w:rsid w:val="19EB5F67"/>
    <w:rsid w:val="19EB734A"/>
    <w:rsid w:val="19EF87A2"/>
    <w:rsid w:val="1A0AFA67"/>
    <w:rsid w:val="1A152EED"/>
    <w:rsid w:val="1A193BFB"/>
    <w:rsid w:val="1A3A0695"/>
    <w:rsid w:val="1A3C7CBB"/>
    <w:rsid w:val="1A3D9986"/>
    <w:rsid w:val="1A3E1F4D"/>
    <w:rsid w:val="1A48F4FA"/>
    <w:rsid w:val="1A4B9F44"/>
    <w:rsid w:val="1A4C0A05"/>
    <w:rsid w:val="1A5A3E56"/>
    <w:rsid w:val="1A8CAA41"/>
    <w:rsid w:val="1A8F58C1"/>
    <w:rsid w:val="1A934643"/>
    <w:rsid w:val="1A99AC82"/>
    <w:rsid w:val="1A9B2641"/>
    <w:rsid w:val="1AA17F98"/>
    <w:rsid w:val="1AA8F1DA"/>
    <w:rsid w:val="1AA9D8E9"/>
    <w:rsid w:val="1AB3CF7D"/>
    <w:rsid w:val="1AC2C60B"/>
    <w:rsid w:val="1AC4F1E1"/>
    <w:rsid w:val="1AC86079"/>
    <w:rsid w:val="1ACC4793"/>
    <w:rsid w:val="1AD5CB93"/>
    <w:rsid w:val="1ADE5293"/>
    <w:rsid w:val="1ADEB63B"/>
    <w:rsid w:val="1AE05AEB"/>
    <w:rsid w:val="1AE8A5B5"/>
    <w:rsid w:val="1AE913CB"/>
    <w:rsid w:val="1AEE7692"/>
    <w:rsid w:val="1AF0A379"/>
    <w:rsid w:val="1AFE8E95"/>
    <w:rsid w:val="1B0976A3"/>
    <w:rsid w:val="1B192248"/>
    <w:rsid w:val="1B25E7F4"/>
    <w:rsid w:val="1B34B9F7"/>
    <w:rsid w:val="1B36AF79"/>
    <w:rsid w:val="1B389193"/>
    <w:rsid w:val="1B3BC5A6"/>
    <w:rsid w:val="1B44F08C"/>
    <w:rsid w:val="1B4BACD2"/>
    <w:rsid w:val="1B61D275"/>
    <w:rsid w:val="1B68414A"/>
    <w:rsid w:val="1B6B518C"/>
    <w:rsid w:val="1B7178AA"/>
    <w:rsid w:val="1B79E8E8"/>
    <w:rsid w:val="1B7D79E6"/>
    <w:rsid w:val="1B89A3ED"/>
    <w:rsid w:val="1B8CC083"/>
    <w:rsid w:val="1B8F376C"/>
    <w:rsid w:val="1B8F5A1E"/>
    <w:rsid w:val="1B915F0F"/>
    <w:rsid w:val="1B91A636"/>
    <w:rsid w:val="1B98AB00"/>
    <w:rsid w:val="1B9D4452"/>
    <w:rsid w:val="1BA1BE1D"/>
    <w:rsid w:val="1BA1E7B9"/>
    <w:rsid w:val="1BAC9ADE"/>
    <w:rsid w:val="1BAF653C"/>
    <w:rsid w:val="1BB7EA05"/>
    <w:rsid w:val="1BBE148D"/>
    <w:rsid w:val="1BC5D5F2"/>
    <w:rsid w:val="1BCF7AF1"/>
    <w:rsid w:val="1BDB94CA"/>
    <w:rsid w:val="1BE94F30"/>
    <w:rsid w:val="1BECC47C"/>
    <w:rsid w:val="1BF230D6"/>
    <w:rsid w:val="1BF3DBC9"/>
    <w:rsid w:val="1BF756CA"/>
    <w:rsid w:val="1BFAC1E7"/>
    <w:rsid w:val="1C111DF2"/>
    <w:rsid w:val="1C159D23"/>
    <w:rsid w:val="1C1BE4FC"/>
    <w:rsid w:val="1C1E5CC3"/>
    <w:rsid w:val="1C25B8BA"/>
    <w:rsid w:val="1C481AB7"/>
    <w:rsid w:val="1C5D48F2"/>
    <w:rsid w:val="1C6887D4"/>
    <w:rsid w:val="1C7755B7"/>
    <w:rsid w:val="1C7C4218"/>
    <w:rsid w:val="1C8488B5"/>
    <w:rsid w:val="1C85EE0A"/>
    <w:rsid w:val="1C9A0E0F"/>
    <w:rsid w:val="1C9A4500"/>
    <w:rsid w:val="1CA64FF1"/>
    <w:rsid w:val="1CAA9BBD"/>
    <w:rsid w:val="1CAC65F5"/>
    <w:rsid w:val="1CB5D486"/>
    <w:rsid w:val="1CBCB94E"/>
    <w:rsid w:val="1CD56CCC"/>
    <w:rsid w:val="1CD6C7A1"/>
    <w:rsid w:val="1CEF1D47"/>
    <w:rsid w:val="1CFDD733"/>
    <w:rsid w:val="1D052A5C"/>
    <w:rsid w:val="1D066486"/>
    <w:rsid w:val="1D0954F3"/>
    <w:rsid w:val="1D1055D8"/>
    <w:rsid w:val="1D1A1EDD"/>
    <w:rsid w:val="1D2A06F0"/>
    <w:rsid w:val="1D2DE8CF"/>
    <w:rsid w:val="1D2E44B9"/>
    <w:rsid w:val="1D3A73DC"/>
    <w:rsid w:val="1D418925"/>
    <w:rsid w:val="1D41BCFE"/>
    <w:rsid w:val="1D442B85"/>
    <w:rsid w:val="1D4D2B8E"/>
    <w:rsid w:val="1D6518D6"/>
    <w:rsid w:val="1D6C8847"/>
    <w:rsid w:val="1D821C77"/>
    <w:rsid w:val="1D83D5A6"/>
    <w:rsid w:val="1D844650"/>
    <w:rsid w:val="1D8D2462"/>
    <w:rsid w:val="1D8F5156"/>
    <w:rsid w:val="1D92FAD0"/>
    <w:rsid w:val="1D9486BD"/>
    <w:rsid w:val="1D95C98D"/>
    <w:rsid w:val="1D9B8E27"/>
    <w:rsid w:val="1DADB10A"/>
    <w:rsid w:val="1DB38579"/>
    <w:rsid w:val="1DB6803D"/>
    <w:rsid w:val="1DBFD00F"/>
    <w:rsid w:val="1DC46048"/>
    <w:rsid w:val="1DC6570A"/>
    <w:rsid w:val="1DC7696E"/>
    <w:rsid w:val="1DCD8DD5"/>
    <w:rsid w:val="1DD117D5"/>
    <w:rsid w:val="1DD928B7"/>
    <w:rsid w:val="1DDB208C"/>
    <w:rsid w:val="1DE336DE"/>
    <w:rsid w:val="1DE76830"/>
    <w:rsid w:val="1DE8BC16"/>
    <w:rsid w:val="1DF7D963"/>
    <w:rsid w:val="1DFC8978"/>
    <w:rsid w:val="1E024D7F"/>
    <w:rsid w:val="1E0F6C35"/>
    <w:rsid w:val="1E23F764"/>
    <w:rsid w:val="1E33D6F0"/>
    <w:rsid w:val="1E35E377"/>
    <w:rsid w:val="1E36131E"/>
    <w:rsid w:val="1E3F536A"/>
    <w:rsid w:val="1E408F13"/>
    <w:rsid w:val="1E4750BE"/>
    <w:rsid w:val="1E47AF1E"/>
    <w:rsid w:val="1E4DCAB5"/>
    <w:rsid w:val="1E557AC4"/>
    <w:rsid w:val="1E579302"/>
    <w:rsid w:val="1E67489F"/>
    <w:rsid w:val="1E67CDD8"/>
    <w:rsid w:val="1E6B2B91"/>
    <w:rsid w:val="1E713188"/>
    <w:rsid w:val="1E75A908"/>
    <w:rsid w:val="1E77270D"/>
    <w:rsid w:val="1E7C7633"/>
    <w:rsid w:val="1E7E7B88"/>
    <w:rsid w:val="1E96A476"/>
    <w:rsid w:val="1EA67EE3"/>
    <w:rsid w:val="1EA96E00"/>
    <w:rsid w:val="1EAEBA3C"/>
    <w:rsid w:val="1EB3FBBC"/>
    <w:rsid w:val="1EB4FD4A"/>
    <w:rsid w:val="1EBB2858"/>
    <w:rsid w:val="1EC8CC69"/>
    <w:rsid w:val="1EC9C29D"/>
    <w:rsid w:val="1ECDEC13"/>
    <w:rsid w:val="1ECE6AC0"/>
    <w:rsid w:val="1ED3DF68"/>
    <w:rsid w:val="1ED86AFF"/>
    <w:rsid w:val="1EE0BA59"/>
    <w:rsid w:val="1EE25ECE"/>
    <w:rsid w:val="1EEC4814"/>
    <w:rsid w:val="1EFBC3AF"/>
    <w:rsid w:val="1F07E31E"/>
    <w:rsid w:val="1F0EA541"/>
    <w:rsid w:val="1F12CD22"/>
    <w:rsid w:val="1F12E499"/>
    <w:rsid w:val="1F22F1D9"/>
    <w:rsid w:val="1F30D670"/>
    <w:rsid w:val="1F32CE6B"/>
    <w:rsid w:val="1F3FD78E"/>
    <w:rsid w:val="1F485D88"/>
    <w:rsid w:val="1F4C0662"/>
    <w:rsid w:val="1F50EFD6"/>
    <w:rsid w:val="1F535510"/>
    <w:rsid w:val="1F557743"/>
    <w:rsid w:val="1F569DB4"/>
    <w:rsid w:val="1F5A1A9E"/>
    <w:rsid w:val="1F68B9AD"/>
    <w:rsid w:val="1F6A086C"/>
    <w:rsid w:val="1F6D36D3"/>
    <w:rsid w:val="1F75F65C"/>
    <w:rsid w:val="1F813FE6"/>
    <w:rsid w:val="1F855B4D"/>
    <w:rsid w:val="1F895FC8"/>
    <w:rsid w:val="1F8AB312"/>
    <w:rsid w:val="1F8C05E1"/>
    <w:rsid w:val="1F9CFAE9"/>
    <w:rsid w:val="1F9ED15D"/>
    <w:rsid w:val="1FA9FB70"/>
    <w:rsid w:val="1FAC2097"/>
    <w:rsid w:val="1FAF5373"/>
    <w:rsid w:val="1FCDF2ED"/>
    <w:rsid w:val="1FD656B5"/>
    <w:rsid w:val="1FD709FB"/>
    <w:rsid w:val="1FDF1E2A"/>
    <w:rsid w:val="1FED5229"/>
    <w:rsid w:val="1FF3CEF3"/>
    <w:rsid w:val="1FFB4E09"/>
    <w:rsid w:val="20021273"/>
    <w:rsid w:val="2006CCA6"/>
    <w:rsid w:val="200D1A42"/>
    <w:rsid w:val="20133E39"/>
    <w:rsid w:val="2016D667"/>
    <w:rsid w:val="2016F99F"/>
    <w:rsid w:val="20204102"/>
    <w:rsid w:val="2021676B"/>
    <w:rsid w:val="202362E2"/>
    <w:rsid w:val="2026CEB1"/>
    <w:rsid w:val="20272CDD"/>
    <w:rsid w:val="202F7992"/>
    <w:rsid w:val="203179E6"/>
    <w:rsid w:val="2036DA98"/>
    <w:rsid w:val="2037DCDB"/>
    <w:rsid w:val="203A4DC6"/>
    <w:rsid w:val="203D61E9"/>
    <w:rsid w:val="204BF3F8"/>
    <w:rsid w:val="204FDDF1"/>
    <w:rsid w:val="20521458"/>
    <w:rsid w:val="2059144A"/>
    <w:rsid w:val="2065F2F8"/>
    <w:rsid w:val="206C0AA7"/>
    <w:rsid w:val="206E47AA"/>
    <w:rsid w:val="20767B94"/>
    <w:rsid w:val="207769C5"/>
    <w:rsid w:val="207914DE"/>
    <w:rsid w:val="207964A0"/>
    <w:rsid w:val="207A00EA"/>
    <w:rsid w:val="2089DC5C"/>
    <w:rsid w:val="209528DF"/>
    <w:rsid w:val="20AACA01"/>
    <w:rsid w:val="20AE8CDA"/>
    <w:rsid w:val="20B5499B"/>
    <w:rsid w:val="20CA9CE6"/>
    <w:rsid w:val="20CFEA49"/>
    <w:rsid w:val="20D773C2"/>
    <w:rsid w:val="20E2497B"/>
    <w:rsid w:val="20E773C2"/>
    <w:rsid w:val="20F19CE1"/>
    <w:rsid w:val="210FF148"/>
    <w:rsid w:val="21202FC2"/>
    <w:rsid w:val="21291B4F"/>
    <w:rsid w:val="21292DAD"/>
    <w:rsid w:val="2131FB86"/>
    <w:rsid w:val="21402646"/>
    <w:rsid w:val="2141E202"/>
    <w:rsid w:val="21469F39"/>
    <w:rsid w:val="2156B126"/>
    <w:rsid w:val="2156D5AF"/>
    <w:rsid w:val="21644358"/>
    <w:rsid w:val="2166454E"/>
    <w:rsid w:val="216805AB"/>
    <w:rsid w:val="2175DD84"/>
    <w:rsid w:val="21772537"/>
    <w:rsid w:val="21879432"/>
    <w:rsid w:val="2195DF0F"/>
    <w:rsid w:val="2196CFF0"/>
    <w:rsid w:val="219891A3"/>
    <w:rsid w:val="21AF1975"/>
    <w:rsid w:val="21B263CA"/>
    <w:rsid w:val="21BF0D1B"/>
    <w:rsid w:val="21C840CA"/>
    <w:rsid w:val="21CDA830"/>
    <w:rsid w:val="21DB0CBD"/>
    <w:rsid w:val="21E23986"/>
    <w:rsid w:val="21E66C96"/>
    <w:rsid w:val="21F64B90"/>
    <w:rsid w:val="21F7C599"/>
    <w:rsid w:val="2201EFD9"/>
    <w:rsid w:val="22044908"/>
    <w:rsid w:val="220DED4C"/>
    <w:rsid w:val="2211AC80"/>
    <w:rsid w:val="22144D88"/>
    <w:rsid w:val="222ED6A7"/>
    <w:rsid w:val="2233695D"/>
    <w:rsid w:val="22349F13"/>
    <w:rsid w:val="2235526D"/>
    <w:rsid w:val="223C1853"/>
    <w:rsid w:val="22460237"/>
    <w:rsid w:val="2249BD6E"/>
    <w:rsid w:val="2251B280"/>
    <w:rsid w:val="22653FA4"/>
    <w:rsid w:val="2266E357"/>
    <w:rsid w:val="226B309D"/>
    <w:rsid w:val="226B3E89"/>
    <w:rsid w:val="226C70CD"/>
    <w:rsid w:val="22989BDE"/>
    <w:rsid w:val="22A767DC"/>
    <w:rsid w:val="22A918A2"/>
    <w:rsid w:val="22B7A858"/>
    <w:rsid w:val="22BEF697"/>
    <w:rsid w:val="22CB411E"/>
    <w:rsid w:val="22D62846"/>
    <w:rsid w:val="22D8D3EF"/>
    <w:rsid w:val="22FAFAC5"/>
    <w:rsid w:val="22FB6CA8"/>
    <w:rsid w:val="22FC9EB6"/>
    <w:rsid w:val="22FF2319"/>
    <w:rsid w:val="22FF65B0"/>
    <w:rsid w:val="23071B71"/>
    <w:rsid w:val="2316728B"/>
    <w:rsid w:val="231B3887"/>
    <w:rsid w:val="2321DCFD"/>
    <w:rsid w:val="2322CBCC"/>
    <w:rsid w:val="2327742F"/>
    <w:rsid w:val="232F30F1"/>
    <w:rsid w:val="2331E486"/>
    <w:rsid w:val="233A103C"/>
    <w:rsid w:val="233AA436"/>
    <w:rsid w:val="234A18F1"/>
    <w:rsid w:val="234A43AE"/>
    <w:rsid w:val="236026C5"/>
    <w:rsid w:val="236688AD"/>
    <w:rsid w:val="236ACB22"/>
    <w:rsid w:val="236FA3E5"/>
    <w:rsid w:val="23757137"/>
    <w:rsid w:val="2375AF84"/>
    <w:rsid w:val="237D1161"/>
    <w:rsid w:val="238E1078"/>
    <w:rsid w:val="238FD848"/>
    <w:rsid w:val="2397511B"/>
    <w:rsid w:val="23992351"/>
    <w:rsid w:val="239C4565"/>
    <w:rsid w:val="23A2AAB9"/>
    <w:rsid w:val="23A3F803"/>
    <w:rsid w:val="23B26825"/>
    <w:rsid w:val="23B6E514"/>
    <w:rsid w:val="23BE814D"/>
    <w:rsid w:val="23C1D57F"/>
    <w:rsid w:val="23CB5A34"/>
    <w:rsid w:val="23CC7C41"/>
    <w:rsid w:val="23CE2872"/>
    <w:rsid w:val="23D54F2F"/>
    <w:rsid w:val="23D57B5C"/>
    <w:rsid w:val="23DEBE2B"/>
    <w:rsid w:val="23E07570"/>
    <w:rsid w:val="2401A466"/>
    <w:rsid w:val="24027233"/>
    <w:rsid w:val="2404A4C0"/>
    <w:rsid w:val="240DF626"/>
    <w:rsid w:val="240E14C7"/>
    <w:rsid w:val="2417CCED"/>
    <w:rsid w:val="241E7CB6"/>
    <w:rsid w:val="24279427"/>
    <w:rsid w:val="242A0968"/>
    <w:rsid w:val="2430FAE3"/>
    <w:rsid w:val="24329CBF"/>
    <w:rsid w:val="24372C0F"/>
    <w:rsid w:val="243BE559"/>
    <w:rsid w:val="243E68E5"/>
    <w:rsid w:val="244479D8"/>
    <w:rsid w:val="24474EC4"/>
    <w:rsid w:val="244DB5D3"/>
    <w:rsid w:val="24514867"/>
    <w:rsid w:val="2456835F"/>
    <w:rsid w:val="24682184"/>
    <w:rsid w:val="246BAC7B"/>
    <w:rsid w:val="2478B8B9"/>
    <w:rsid w:val="2480D71C"/>
    <w:rsid w:val="248660A1"/>
    <w:rsid w:val="248B39AB"/>
    <w:rsid w:val="249116F6"/>
    <w:rsid w:val="2494193F"/>
    <w:rsid w:val="24945C36"/>
    <w:rsid w:val="249BE3F2"/>
    <w:rsid w:val="24A2C7A6"/>
    <w:rsid w:val="24A85F00"/>
    <w:rsid w:val="24A9821A"/>
    <w:rsid w:val="24B1C497"/>
    <w:rsid w:val="24B37559"/>
    <w:rsid w:val="24B5C256"/>
    <w:rsid w:val="24BD7B15"/>
    <w:rsid w:val="24D1BE2F"/>
    <w:rsid w:val="24E19450"/>
    <w:rsid w:val="24E48F32"/>
    <w:rsid w:val="24E6D670"/>
    <w:rsid w:val="24E8A9E6"/>
    <w:rsid w:val="24EABFAA"/>
    <w:rsid w:val="24EF8EBD"/>
    <w:rsid w:val="24F304AD"/>
    <w:rsid w:val="24F87C69"/>
    <w:rsid w:val="24FB4022"/>
    <w:rsid w:val="24FDCCB7"/>
    <w:rsid w:val="24FEA2E8"/>
    <w:rsid w:val="250BA31D"/>
    <w:rsid w:val="2510193C"/>
    <w:rsid w:val="2511EAEF"/>
    <w:rsid w:val="25121696"/>
    <w:rsid w:val="2515405C"/>
    <w:rsid w:val="251AE848"/>
    <w:rsid w:val="252067D1"/>
    <w:rsid w:val="25210705"/>
    <w:rsid w:val="2521634E"/>
    <w:rsid w:val="2522555B"/>
    <w:rsid w:val="2522A8C2"/>
    <w:rsid w:val="252943C8"/>
    <w:rsid w:val="2532EAFB"/>
    <w:rsid w:val="25494E73"/>
    <w:rsid w:val="2552EE7E"/>
    <w:rsid w:val="256615CC"/>
    <w:rsid w:val="256D5B0F"/>
    <w:rsid w:val="2579B502"/>
    <w:rsid w:val="25808293"/>
    <w:rsid w:val="2586D26C"/>
    <w:rsid w:val="25889FD6"/>
    <w:rsid w:val="258B1948"/>
    <w:rsid w:val="258D3560"/>
    <w:rsid w:val="259D6980"/>
    <w:rsid w:val="259DAB5F"/>
    <w:rsid w:val="259F6637"/>
    <w:rsid w:val="25A07E06"/>
    <w:rsid w:val="25A5B8AD"/>
    <w:rsid w:val="25A67F6A"/>
    <w:rsid w:val="25B34B65"/>
    <w:rsid w:val="25B69BE1"/>
    <w:rsid w:val="25BA89BA"/>
    <w:rsid w:val="25BB4CB3"/>
    <w:rsid w:val="25BF263D"/>
    <w:rsid w:val="25DC92CE"/>
    <w:rsid w:val="25E3045C"/>
    <w:rsid w:val="25E30A57"/>
    <w:rsid w:val="25EE3485"/>
    <w:rsid w:val="25F1746A"/>
    <w:rsid w:val="25F26839"/>
    <w:rsid w:val="25F4C779"/>
    <w:rsid w:val="25F4CD01"/>
    <w:rsid w:val="25F9278C"/>
    <w:rsid w:val="25FC5EE6"/>
    <w:rsid w:val="26190C68"/>
    <w:rsid w:val="262C8E48"/>
    <w:rsid w:val="263B1D88"/>
    <w:rsid w:val="263E25B2"/>
    <w:rsid w:val="26431E15"/>
    <w:rsid w:val="2646F8DC"/>
    <w:rsid w:val="2649179A"/>
    <w:rsid w:val="26511109"/>
    <w:rsid w:val="265328A7"/>
    <w:rsid w:val="266CFDAC"/>
    <w:rsid w:val="266DD44C"/>
    <w:rsid w:val="267B64E9"/>
    <w:rsid w:val="26845FCE"/>
    <w:rsid w:val="2687A90F"/>
    <w:rsid w:val="2687CAFE"/>
    <w:rsid w:val="2689C7E7"/>
    <w:rsid w:val="268E404D"/>
    <w:rsid w:val="26968C7F"/>
    <w:rsid w:val="269DE073"/>
    <w:rsid w:val="26A40613"/>
    <w:rsid w:val="26A53DFE"/>
    <w:rsid w:val="26AC89F0"/>
    <w:rsid w:val="26CA314D"/>
    <w:rsid w:val="26CF843D"/>
    <w:rsid w:val="26E5916C"/>
    <w:rsid w:val="26F84864"/>
    <w:rsid w:val="26FB3BD3"/>
    <w:rsid w:val="26FF89BD"/>
    <w:rsid w:val="27016723"/>
    <w:rsid w:val="2701E8E9"/>
    <w:rsid w:val="270C1A04"/>
    <w:rsid w:val="2713C70E"/>
    <w:rsid w:val="2730BBB5"/>
    <w:rsid w:val="27547019"/>
    <w:rsid w:val="2760FCE3"/>
    <w:rsid w:val="2761550C"/>
    <w:rsid w:val="2763CC8D"/>
    <w:rsid w:val="276667DB"/>
    <w:rsid w:val="2770F883"/>
    <w:rsid w:val="2777F740"/>
    <w:rsid w:val="27837F6C"/>
    <w:rsid w:val="278556BE"/>
    <w:rsid w:val="2787BE9D"/>
    <w:rsid w:val="2788D8DB"/>
    <w:rsid w:val="27AC8235"/>
    <w:rsid w:val="27B06819"/>
    <w:rsid w:val="27B40FF8"/>
    <w:rsid w:val="27B418B7"/>
    <w:rsid w:val="27B74F12"/>
    <w:rsid w:val="27CB4ABB"/>
    <w:rsid w:val="27CDF618"/>
    <w:rsid w:val="27CFE8CE"/>
    <w:rsid w:val="27D9B821"/>
    <w:rsid w:val="27E7EDFB"/>
    <w:rsid w:val="27EC1CC3"/>
    <w:rsid w:val="27EECBE3"/>
    <w:rsid w:val="27F33F7A"/>
    <w:rsid w:val="281037E9"/>
    <w:rsid w:val="281C85A3"/>
    <w:rsid w:val="281DA9FF"/>
    <w:rsid w:val="282EAEB3"/>
    <w:rsid w:val="2830BBFD"/>
    <w:rsid w:val="28341C8E"/>
    <w:rsid w:val="28360872"/>
    <w:rsid w:val="2839A104"/>
    <w:rsid w:val="283A4D96"/>
    <w:rsid w:val="28552CA0"/>
    <w:rsid w:val="285C56F6"/>
    <w:rsid w:val="2865363B"/>
    <w:rsid w:val="286A5723"/>
    <w:rsid w:val="286A6779"/>
    <w:rsid w:val="286E69F6"/>
    <w:rsid w:val="2876E185"/>
    <w:rsid w:val="28800609"/>
    <w:rsid w:val="28A3D718"/>
    <w:rsid w:val="28B13106"/>
    <w:rsid w:val="28BCB005"/>
    <w:rsid w:val="28C34245"/>
    <w:rsid w:val="28D2E956"/>
    <w:rsid w:val="28DF1893"/>
    <w:rsid w:val="28E7672C"/>
    <w:rsid w:val="28E97536"/>
    <w:rsid w:val="28EFBF5C"/>
    <w:rsid w:val="28FBE03A"/>
    <w:rsid w:val="290FA514"/>
    <w:rsid w:val="291FFF5F"/>
    <w:rsid w:val="2921E4F9"/>
    <w:rsid w:val="29241994"/>
    <w:rsid w:val="29340E20"/>
    <w:rsid w:val="294F994E"/>
    <w:rsid w:val="2962D329"/>
    <w:rsid w:val="29678E2E"/>
    <w:rsid w:val="296A3741"/>
    <w:rsid w:val="296DD406"/>
    <w:rsid w:val="29783861"/>
    <w:rsid w:val="297DB54A"/>
    <w:rsid w:val="297F9254"/>
    <w:rsid w:val="298B47D2"/>
    <w:rsid w:val="298CC958"/>
    <w:rsid w:val="298D040F"/>
    <w:rsid w:val="29A703A6"/>
    <w:rsid w:val="29AF184E"/>
    <w:rsid w:val="29B01FDB"/>
    <w:rsid w:val="29B2BEB4"/>
    <w:rsid w:val="29B4CD33"/>
    <w:rsid w:val="29B53AF9"/>
    <w:rsid w:val="29B60FAD"/>
    <w:rsid w:val="29BDC470"/>
    <w:rsid w:val="29C7A936"/>
    <w:rsid w:val="29CCACE1"/>
    <w:rsid w:val="29CD5488"/>
    <w:rsid w:val="29D29B70"/>
    <w:rsid w:val="29D55FD3"/>
    <w:rsid w:val="29D97B88"/>
    <w:rsid w:val="29F9F21E"/>
    <w:rsid w:val="29FBB737"/>
    <w:rsid w:val="2A067615"/>
    <w:rsid w:val="2A0BBDB8"/>
    <w:rsid w:val="2A0C4282"/>
    <w:rsid w:val="2A0DCB5C"/>
    <w:rsid w:val="2A1329C5"/>
    <w:rsid w:val="2A2A823E"/>
    <w:rsid w:val="2A313B11"/>
    <w:rsid w:val="2A39F3F0"/>
    <w:rsid w:val="2A3A8B93"/>
    <w:rsid w:val="2A431E25"/>
    <w:rsid w:val="2A53ECE5"/>
    <w:rsid w:val="2A5528BF"/>
    <w:rsid w:val="2A58A20E"/>
    <w:rsid w:val="2A680A07"/>
    <w:rsid w:val="2A6B68DA"/>
    <w:rsid w:val="2A6C778F"/>
    <w:rsid w:val="2A76BF75"/>
    <w:rsid w:val="2A7AAA3C"/>
    <w:rsid w:val="2A7BAB9A"/>
    <w:rsid w:val="2A8AF113"/>
    <w:rsid w:val="2A90D97B"/>
    <w:rsid w:val="2A91B156"/>
    <w:rsid w:val="2A96C346"/>
    <w:rsid w:val="2A974E62"/>
    <w:rsid w:val="2AB62067"/>
    <w:rsid w:val="2AC007E5"/>
    <w:rsid w:val="2AD373A1"/>
    <w:rsid w:val="2ADAAD3E"/>
    <w:rsid w:val="2ADCDD8D"/>
    <w:rsid w:val="2AE48A2C"/>
    <w:rsid w:val="2AE7508A"/>
    <w:rsid w:val="2AF02DA9"/>
    <w:rsid w:val="2AF21DBD"/>
    <w:rsid w:val="2B045D82"/>
    <w:rsid w:val="2B077599"/>
    <w:rsid w:val="2B0D340C"/>
    <w:rsid w:val="2B0E94A0"/>
    <w:rsid w:val="2B199E71"/>
    <w:rsid w:val="2B250941"/>
    <w:rsid w:val="2B2FAB04"/>
    <w:rsid w:val="2B351F30"/>
    <w:rsid w:val="2B393F4F"/>
    <w:rsid w:val="2B3BAFD7"/>
    <w:rsid w:val="2B3F4309"/>
    <w:rsid w:val="2B4E6180"/>
    <w:rsid w:val="2B512DF2"/>
    <w:rsid w:val="2B5244E2"/>
    <w:rsid w:val="2B5D3C67"/>
    <w:rsid w:val="2B5DA9A4"/>
    <w:rsid w:val="2B61393F"/>
    <w:rsid w:val="2B64BF24"/>
    <w:rsid w:val="2B65EB51"/>
    <w:rsid w:val="2B67C7B6"/>
    <w:rsid w:val="2B6B314F"/>
    <w:rsid w:val="2B8427B9"/>
    <w:rsid w:val="2B8464DB"/>
    <w:rsid w:val="2B85FD80"/>
    <w:rsid w:val="2B8921C3"/>
    <w:rsid w:val="2B89AB63"/>
    <w:rsid w:val="2B90AC32"/>
    <w:rsid w:val="2B91AEC1"/>
    <w:rsid w:val="2BA059CD"/>
    <w:rsid w:val="2BA15CD5"/>
    <w:rsid w:val="2BABD4C4"/>
    <w:rsid w:val="2BAEFE3A"/>
    <w:rsid w:val="2BB2F577"/>
    <w:rsid w:val="2BB3CDC0"/>
    <w:rsid w:val="2BB5A9B1"/>
    <w:rsid w:val="2BB5ED31"/>
    <w:rsid w:val="2BC02E49"/>
    <w:rsid w:val="2BC987F0"/>
    <w:rsid w:val="2BD119D8"/>
    <w:rsid w:val="2BD347FB"/>
    <w:rsid w:val="2BD454E7"/>
    <w:rsid w:val="2BD78558"/>
    <w:rsid w:val="2BE15B88"/>
    <w:rsid w:val="2BF6BE6B"/>
    <w:rsid w:val="2BF820DC"/>
    <w:rsid w:val="2BFBB9A3"/>
    <w:rsid w:val="2BFF9244"/>
    <w:rsid w:val="2C00FD75"/>
    <w:rsid w:val="2C07652E"/>
    <w:rsid w:val="2C081687"/>
    <w:rsid w:val="2C20944F"/>
    <w:rsid w:val="2C375ECC"/>
    <w:rsid w:val="2C3AD470"/>
    <w:rsid w:val="2C574387"/>
    <w:rsid w:val="2C5A527D"/>
    <w:rsid w:val="2C7A9C4C"/>
    <w:rsid w:val="2C7AE2A1"/>
    <w:rsid w:val="2C8B072D"/>
    <w:rsid w:val="2C8B8BB5"/>
    <w:rsid w:val="2C8D897B"/>
    <w:rsid w:val="2C954610"/>
    <w:rsid w:val="2C997E56"/>
    <w:rsid w:val="2CA4C253"/>
    <w:rsid w:val="2CAC8D17"/>
    <w:rsid w:val="2CB79759"/>
    <w:rsid w:val="2CCFAAF5"/>
    <w:rsid w:val="2CD778F1"/>
    <w:rsid w:val="2CD8822D"/>
    <w:rsid w:val="2CDE4D89"/>
    <w:rsid w:val="2CE06162"/>
    <w:rsid w:val="2CE09251"/>
    <w:rsid w:val="2CE68D5F"/>
    <w:rsid w:val="2CE72E79"/>
    <w:rsid w:val="2CE816CB"/>
    <w:rsid w:val="2CF42858"/>
    <w:rsid w:val="2CF9FA5C"/>
    <w:rsid w:val="2CFC866E"/>
    <w:rsid w:val="2D008A9D"/>
    <w:rsid w:val="2D117FA6"/>
    <w:rsid w:val="2D14B0F8"/>
    <w:rsid w:val="2D150D21"/>
    <w:rsid w:val="2D15D6C7"/>
    <w:rsid w:val="2D18416E"/>
    <w:rsid w:val="2D193B04"/>
    <w:rsid w:val="2D1C7AD4"/>
    <w:rsid w:val="2D226B9E"/>
    <w:rsid w:val="2D2DE446"/>
    <w:rsid w:val="2D33BFF4"/>
    <w:rsid w:val="2D3D0E6F"/>
    <w:rsid w:val="2D4639F8"/>
    <w:rsid w:val="2D47B656"/>
    <w:rsid w:val="2D5446F2"/>
    <w:rsid w:val="2D588805"/>
    <w:rsid w:val="2D6769EE"/>
    <w:rsid w:val="2D69A1AC"/>
    <w:rsid w:val="2D69D89A"/>
    <w:rsid w:val="2D715AB3"/>
    <w:rsid w:val="2D71E453"/>
    <w:rsid w:val="2D730C64"/>
    <w:rsid w:val="2D754202"/>
    <w:rsid w:val="2D7B0F10"/>
    <w:rsid w:val="2D7BD5C8"/>
    <w:rsid w:val="2D8548A7"/>
    <w:rsid w:val="2D877F28"/>
    <w:rsid w:val="2D87AD9E"/>
    <w:rsid w:val="2D8AA2C0"/>
    <w:rsid w:val="2D8B0B48"/>
    <w:rsid w:val="2D90B732"/>
    <w:rsid w:val="2DA1594D"/>
    <w:rsid w:val="2DA4E995"/>
    <w:rsid w:val="2DAB85E2"/>
    <w:rsid w:val="2DAC7E5C"/>
    <w:rsid w:val="2DB18273"/>
    <w:rsid w:val="2DB8574B"/>
    <w:rsid w:val="2DCE02B6"/>
    <w:rsid w:val="2DED2F2E"/>
    <w:rsid w:val="2DF1BD38"/>
    <w:rsid w:val="2DFB0E0F"/>
    <w:rsid w:val="2DFDBEA7"/>
    <w:rsid w:val="2E1A6042"/>
    <w:rsid w:val="2E24AEF1"/>
    <w:rsid w:val="2E3314C8"/>
    <w:rsid w:val="2E429362"/>
    <w:rsid w:val="2E4C7279"/>
    <w:rsid w:val="2E5604EF"/>
    <w:rsid w:val="2E569255"/>
    <w:rsid w:val="2E68BD48"/>
    <w:rsid w:val="2E71C11F"/>
    <w:rsid w:val="2E75FAEC"/>
    <w:rsid w:val="2E854CA9"/>
    <w:rsid w:val="2E979A2B"/>
    <w:rsid w:val="2E9C9120"/>
    <w:rsid w:val="2EAD4D9F"/>
    <w:rsid w:val="2EB0D52D"/>
    <w:rsid w:val="2EB1AC29"/>
    <w:rsid w:val="2EB32C3F"/>
    <w:rsid w:val="2EB3DEB8"/>
    <w:rsid w:val="2EB84679"/>
    <w:rsid w:val="2EBB523A"/>
    <w:rsid w:val="2EBF2D6E"/>
    <w:rsid w:val="2EC077F7"/>
    <w:rsid w:val="2EC4673A"/>
    <w:rsid w:val="2EDB8C08"/>
    <w:rsid w:val="2EE0271A"/>
    <w:rsid w:val="2EE0CE64"/>
    <w:rsid w:val="2F028CA8"/>
    <w:rsid w:val="2F09DAD3"/>
    <w:rsid w:val="2F1B68B2"/>
    <w:rsid w:val="2F23B233"/>
    <w:rsid w:val="2F285243"/>
    <w:rsid w:val="2F323801"/>
    <w:rsid w:val="2F34E86A"/>
    <w:rsid w:val="2F36E9EA"/>
    <w:rsid w:val="2F3E4EF3"/>
    <w:rsid w:val="2F43636E"/>
    <w:rsid w:val="2F523414"/>
    <w:rsid w:val="2F62645E"/>
    <w:rsid w:val="2F6EF99C"/>
    <w:rsid w:val="2F7008A0"/>
    <w:rsid w:val="2F70C77A"/>
    <w:rsid w:val="2F717919"/>
    <w:rsid w:val="2F7A76EC"/>
    <w:rsid w:val="2F86C7D8"/>
    <w:rsid w:val="2F8D1291"/>
    <w:rsid w:val="2F8D709A"/>
    <w:rsid w:val="2F9145BB"/>
    <w:rsid w:val="2F9AC86E"/>
    <w:rsid w:val="2FA609E5"/>
    <w:rsid w:val="2FA92EA7"/>
    <w:rsid w:val="2FC29C31"/>
    <w:rsid w:val="2FD48550"/>
    <w:rsid w:val="2FDB2128"/>
    <w:rsid w:val="2FDDD738"/>
    <w:rsid w:val="2FEA139E"/>
    <w:rsid w:val="2FEDD6E3"/>
    <w:rsid w:val="2FF1CE09"/>
    <w:rsid w:val="2FF497ED"/>
    <w:rsid w:val="2FF697AD"/>
    <w:rsid w:val="2FFA0DA2"/>
    <w:rsid w:val="2FFA1E61"/>
    <w:rsid w:val="2FFB16DE"/>
    <w:rsid w:val="2FFCF70F"/>
    <w:rsid w:val="300364E1"/>
    <w:rsid w:val="300AB06D"/>
    <w:rsid w:val="300B6B2A"/>
    <w:rsid w:val="3014ACF0"/>
    <w:rsid w:val="302AA353"/>
    <w:rsid w:val="3039262C"/>
    <w:rsid w:val="30402DB3"/>
    <w:rsid w:val="30461501"/>
    <w:rsid w:val="30480718"/>
    <w:rsid w:val="304876F4"/>
    <w:rsid w:val="304A9B5B"/>
    <w:rsid w:val="304C2F7B"/>
    <w:rsid w:val="3053A50E"/>
    <w:rsid w:val="3059BF9B"/>
    <w:rsid w:val="305C35A8"/>
    <w:rsid w:val="305FBD22"/>
    <w:rsid w:val="3068CEB1"/>
    <w:rsid w:val="306BF0FE"/>
    <w:rsid w:val="307085E9"/>
    <w:rsid w:val="30867AA9"/>
    <w:rsid w:val="30877452"/>
    <w:rsid w:val="308CF2D0"/>
    <w:rsid w:val="30938F79"/>
    <w:rsid w:val="30964296"/>
    <w:rsid w:val="30981211"/>
    <w:rsid w:val="309986F5"/>
    <w:rsid w:val="309E2F7E"/>
    <w:rsid w:val="30A5882D"/>
    <w:rsid w:val="30ADE1F4"/>
    <w:rsid w:val="30B1F810"/>
    <w:rsid w:val="30BABDB4"/>
    <w:rsid w:val="30BE44D4"/>
    <w:rsid w:val="30C4E80E"/>
    <w:rsid w:val="30C5BE08"/>
    <w:rsid w:val="30CE873E"/>
    <w:rsid w:val="30D8C5D5"/>
    <w:rsid w:val="30D91AFC"/>
    <w:rsid w:val="30DEB50F"/>
    <w:rsid w:val="30E42949"/>
    <w:rsid w:val="30E67DAE"/>
    <w:rsid w:val="30EC9066"/>
    <w:rsid w:val="30FA8024"/>
    <w:rsid w:val="30FE220C"/>
    <w:rsid w:val="30FE474A"/>
    <w:rsid w:val="31171EDE"/>
    <w:rsid w:val="311F3619"/>
    <w:rsid w:val="31220B43"/>
    <w:rsid w:val="3125BFD4"/>
    <w:rsid w:val="3129C24E"/>
    <w:rsid w:val="3140902A"/>
    <w:rsid w:val="314927D6"/>
    <w:rsid w:val="314B5E53"/>
    <w:rsid w:val="314E10E1"/>
    <w:rsid w:val="31537B2C"/>
    <w:rsid w:val="316E2585"/>
    <w:rsid w:val="3182700C"/>
    <w:rsid w:val="318AF912"/>
    <w:rsid w:val="31908C8F"/>
    <w:rsid w:val="319CEE53"/>
    <w:rsid w:val="31A51599"/>
    <w:rsid w:val="31A67B38"/>
    <w:rsid w:val="31B53AE1"/>
    <w:rsid w:val="31BFC771"/>
    <w:rsid w:val="31C13DEA"/>
    <w:rsid w:val="31C32A49"/>
    <w:rsid w:val="31CA0337"/>
    <w:rsid w:val="31CAFA5F"/>
    <w:rsid w:val="31DF0DEC"/>
    <w:rsid w:val="31E0690E"/>
    <w:rsid w:val="31E5002C"/>
    <w:rsid w:val="31FE13B0"/>
    <w:rsid w:val="3206C320"/>
    <w:rsid w:val="320DF9EA"/>
    <w:rsid w:val="323AC124"/>
    <w:rsid w:val="323BC871"/>
    <w:rsid w:val="324058BE"/>
    <w:rsid w:val="32468922"/>
    <w:rsid w:val="324D5FAF"/>
    <w:rsid w:val="3250F48A"/>
    <w:rsid w:val="3258B289"/>
    <w:rsid w:val="325C3A7E"/>
    <w:rsid w:val="3262289C"/>
    <w:rsid w:val="3272FF10"/>
    <w:rsid w:val="327E63F8"/>
    <w:rsid w:val="32818088"/>
    <w:rsid w:val="32823009"/>
    <w:rsid w:val="328A62E8"/>
    <w:rsid w:val="3291F70F"/>
    <w:rsid w:val="32947D6D"/>
    <w:rsid w:val="3297E839"/>
    <w:rsid w:val="329DFE46"/>
    <w:rsid w:val="32A84113"/>
    <w:rsid w:val="32B31C88"/>
    <w:rsid w:val="32C71C8A"/>
    <w:rsid w:val="32CDF117"/>
    <w:rsid w:val="32D9D6E8"/>
    <w:rsid w:val="32F30D68"/>
    <w:rsid w:val="32FD4C31"/>
    <w:rsid w:val="32FEEC82"/>
    <w:rsid w:val="330B5EC7"/>
    <w:rsid w:val="330EAECF"/>
    <w:rsid w:val="331207BE"/>
    <w:rsid w:val="3315E511"/>
    <w:rsid w:val="331AFCDD"/>
    <w:rsid w:val="3322A666"/>
    <w:rsid w:val="33239FEA"/>
    <w:rsid w:val="332DDE34"/>
    <w:rsid w:val="333D0B19"/>
    <w:rsid w:val="33432133"/>
    <w:rsid w:val="33606111"/>
    <w:rsid w:val="336F465B"/>
    <w:rsid w:val="33703A0E"/>
    <w:rsid w:val="33733072"/>
    <w:rsid w:val="337467E2"/>
    <w:rsid w:val="3375946E"/>
    <w:rsid w:val="33765096"/>
    <w:rsid w:val="3378EF63"/>
    <w:rsid w:val="337938F8"/>
    <w:rsid w:val="337B53C2"/>
    <w:rsid w:val="3387EC3C"/>
    <w:rsid w:val="338F2E12"/>
    <w:rsid w:val="3392FD9E"/>
    <w:rsid w:val="339444AE"/>
    <w:rsid w:val="339446BA"/>
    <w:rsid w:val="339C5318"/>
    <w:rsid w:val="339CB526"/>
    <w:rsid w:val="33AFA9C0"/>
    <w:rsid w:val="33B05466"/>
    <w:rsid w:val="33B537FE"/>
    <w:rsid w:val="33C297E6"/>
    <w:rsid w:val="33C62C93"/>
    <w:rsid w:val="33C86888"/>
    <w:rsid w:val="33DE8DD1"/>
    <w:rsid w:val="33E3398B"/>
    <w:rsid w:val="33E4742F"/>
    <w:rsid w:val="33EBB535"/>
    <w:rsid w:val="33ED7D08"/>
    <w:rsid w:val="33F0860B"/>
    <w:rsid w:val="33F08C1A"/>
    <w:rsid w:val="33FE1705"/>
    <w:rsid w:val="34045485"/>
    <w:rsid w:val="340701E3"/>
    <w:rsid w:val="342232C5"/>
    <w:rsid w:val="3423CFBB"/>
    <w:rsid w:val="3425A78D"/>
    <w:rsid w:val="3426501D"/>
    <w:rsid w:val="3430DDBB"/>
    <w:rsid w:val="34358DC7"/>
    <w:rsid w:val="3437B5B4"/>
    <w:rsid w:val="3439C9A9"/>
    <w:rsid w:val="343DA8F6"/>
    <w:rsid w:val="343E0DC2"/>
    <w:rsid w:val="344962FD"/>
    <w:rsid w:val="345FDD8E"/>
    <w:rsid w:val="346E07A5"/>
    <w:rsid w:val="347597C2"/>
    <w:rsid w:val="347E7B01"/>
    <w:rsid w:val="3490BA4A"/>
    <w:rsid w:val="349721AA"/>
    <w:rsid w:val="349C1B21"/>
    <w:rsid w:val="34A17026"/>
    <w:rsid w:val="34A18905"/>
    <w:rsid w:val="34A495DB"/>
    <w:rsid w:val="34A5618F"/>
    <w:rsid w:val="34B0FB0F"/>
    <w:rsid w:val="34B575DD"/>
    <w:rsid w:val="34B74CE5"/>
    <w:rsid w:val="34BCFA8B"/>
    <w:rsid w:val="34D7B5A6"/>
    <w:rsid w:val="34DA6145"/>
    <w:rsid w:val="34E0EC35"/>
    <w:rsid w:val="34E25169"/>
    <w:rsid w:val="34E3F4D5"/>
    <w:rsid w:val="34E42634"/>
    <w:rsid w:val="34E480F9"/>
    <w:rsid w:val="34EA36F2"/>
    <w:rsid w:val="34F03ABD"/>
    <w:rsid w:val="34F11620"/>
    <w:rsid w:val="34F82650"/>
    <w:rsid w:val="3505D7AD"/>
    <w:rsid w:val="3506C8A2"/>
    <w:rsid w:val="350B310C"/>
    <w:rsid w:val="350CC2AA"/>
    <w:rsid w:val="35113F4F"/>
    <w:rsid w:val="351150A9"/>
    <w:rsid w:val="35180491"/>
    <w:rsid w:val="351D67DB"/>
    <w:rsid w:val="35292F65"/>
    <w:rsid w:val="352F72F6"/>
    <w:rsid w:val="3536C971"/>
    <w:rsid w:val="354B27AC"/>
    <w:rsid w:val="354F49F5"/>
    <w:rsid w:val="35578F70"/>
    <w:rsid w:val="35668967"/>
    <w:rsid w:val="3566E739"/>
    <w:rsid w:val="356C6A80"/>
    <w:rsid w:val="3573677C"/>
    <w:rsid w:val="35744720"/>
    <w:rsid w:val="3574928B"/>
    <w:rsid w:val="3588D737"/>
    <w:rsid w:val="3592EEB4"/>
    <w:rsid w:val="3594C2E2"/>
    <w:rsid w:val="35963E22"/>
    <w:rsid w:val="35A72955"/>
    <w:rsid w:val="35B38CFC"/>
    <w:rsid w:val="35CD766F"/>
    <w:rsid w:val="35CFB44B"/>
    <w:rsid w:val="35D6A12E"/>
    <w:rsid w:val="35DA4156"/>
    <w:rsid w:val="35DD8586"/>
    <w:rsid w:val="35E80E28"/>
    <w:rsid w:val="35E85207"/>
    <w:rsid w:val="35EFEC88"/>
    <w:rsid w:val="35F02506"/>
    <w:rsid w:val="35F39D77"/>
    <w:rsid w:val="35FFFB07"/>
    <w:rsid w:val="3603B393"/>
    <w:rsid w:val="36175595"/>
    <w:rsid w:val="362813EE"/>
    <w:rsid w:val="363624D4"/>
    <w:rsid w:val="363F991C"/>
    <w:rsid w:val="3649DCFF"/>
    <w:rsid w:val="364AE8FA"/>
    <w:rsid w:val="364F094D"/>
    <w:rsid w:val="36512AA1"/>
    <w:rsid w:val="366BD271"/>
    <w:rsid w:val="366FF0D3"/>
    <w:rsid w:val="367F1AB9"/>
    <w:rsid w:val="3682C81A"/>
    <w:rsid w:val="369049B9"/>
    <w:rsid w:val="36945672"/>
    <w:rsid w:val="369585BB"/>
    <w:rsid w:val="36AD4B5E"/>
    <w:rsid w:val="36B180CD"/>
    <w:rsid w:val="36C577F1"/>
    <w:rsid w:val="36C6CD40"/>
    <w:rsid w:val="36CC4388"/>
    <w:rsid w:val="36D2CDF5"/>
    <w:rsid w:val="36DB0535"/>
    <w:rsid w:val="36E148D7"/>
    <w:rsid w:val="36E8A6E8"/>
    <w:rsid w:val="36F041A6"/>
    <w:rsid w:val="36F1FCE8"/>
    <w:rsid w:val="36F9299D"/>
    <w:rsid w:val="36FBAE61"/>
    <w:rsid w:val="37070225"/>
    <w:rsid w:val="3710C101"/>
    <w:rsid w:val="3710D7C9"/>
    <w:rsid w:val="371404EC"/>
    <w:rsid w:val="3719D6B0"/>
    <w:rsid w:val="371D6419"/>
    <w:rsid w:val="371F6A7A"/>
    <w:rsid w:val="3721AD9D"/>
    <w:rsid w:val="37240397"/>
    <w:rsid w:val="37260BCB"/>
    <w:rsid w:val="3732A0AC"/>
    <w:rsid w:val="373FC1C3"/>
    <w:rsid w:val="374A78A8"/>
    <w:rsid w:val="3753131C"/>
    <w:rsid w:val="375B2FC3"/>
    <w:rsid w:val="375F158E"/>
    <w:rsid w:val="3760F061"/>
    <w:rsid w:val="376FC159"/>
    <w:rsid w:val="3771D151"/>
    <w:rsid w:val="379B4F08"/>
    <w:rsid w:val="37B388C6"/>
    <w:rsid w:val="37B73556"/>
    <w:rsid w:val="37B7F7E6"/>
    <w:rsid w:val="37BD32BF"/>
    <w:rsid w:val="37D2FEE6"/>
    <w:rsid w:val="37D76B2E"/>
    <w:rsid w:val="37DC073B"/>
    <w:rsid w:val="37DEEE71"/>
    <w:rsid w:val="37E377EE"/>
    <w:rsid w:val="37E85DA0"/>
    <w:rsid w:val="37EE3676"/>
    <w:rsid w:val="37FF3F78"/>
    <w:rsid w:val="38036A7A"/>
    <w:rsid w:val="38093D65"/>
    <w:rsid w:val="380BA660"/>
    <w:rsid w:val="38235B69"/>
    <w:rsid w:val="382390BD"/>
    <w:rsid w:val="3828B5A7"/>
    <w:rsid w:val="382B74CD"/>
    <w:rsid w:val="3835F7A2"/>
    <w:rsid w:val="38368C0C"/>
    <w:rsid w:val="38508F06"/>
    <w:rsid w:val="3857D552"/>
    <w:rsid w:val="3858A5AE"/>
    <w:rsid w:val="385B5592"/>
    <w:rsid w:val="385CF735"/>
    <w:rsid w:val="385DFFFD"/>
    <w:rsid w:val="38718DD4"/>
    <w:rsid w:val="387682E6"/>
    <w:rsid w:val="38788E29"/>
    <w:rsid w:val="387956F4"/>
    <w:rsid w:val="388834B8"/>
    <w:rsid w:val="3890B7F0"/>
    <w:rsid w:val="38A5BF16"/>
    <w:rsid w:val="38ABA64A"/>
    <w:rsid w:val="38C41C14"/>
    <w:rsid w:val="38C59656"/>
    <w:rsid w:val="38C91C5E"/>
    <w:rsid w:val="38C9A61C"/>
    <w:rsid w:val="38D1CD5B"/>
    <w:rsid w:val="38D74712"/>
    <w:rsid w:val="38D81A68"/>
    <w:rsid w:val="38DF8682"/>
    <w:rsid w:val="38EA762A"/>
    <w:rsid w:val="38EACD82"/>
    <w:rsid w:val="38F52430"/>
    <w:rsid w:val="38F55139"/>
    <w:rsid w:val="3905639B"/>
    <w:rsid w:val="3906FA83"/>
    <w:rsid w:val="3908DB06"/>
    <w:rsid w:val="391806AE"/>
    <w:rsid w:val="39376EC3"/>
    <w:rsid w:val="39397526"/>
    <w:rsid w:val="39454F47"/>
    <w:rsid w:val="395590A9"/>
    <w:rsid w:val="396CB3BA"/>
    <w:rsid w:val="39707B86"/>
    <w:rsid w:val="3971A235"/>
    <w:rsid w:val="3974518D"/>
    <w:rsid w:val="397615A8"/>
    <w:rsid w:val="39768FCA"/>
    <w:rsid w:val="3976BCE4"/>
    <w:rsid w:val="397B140A"/>
    <w:rsid w:val="397B2C3E"/>
    <w:rsid w:val="397C77BB"/>
    <w:rsid w:val="398CA30D"/>
    <w:rsid w:val="39905B97"/>
    <w:rsid w:val="399606F0"/>
    <w:rsid w:val="39A6CD2D"/>
    <w:rsid w:val="39B22EAF"/>
    <w:rsid w:val="39BA6A06"/>
    <w:rsid w:val="39BC99B3"/>
    <w:rsid w:val="39C079B7"/>
    <w:rsid w:val="39CE075B"/>
    <w:rsid w:val="39CFE801"/>
    <w:rsid w:val="39D2B3E8"/>
    <w:rsid w:val="39D2CE34"/>
    <w:rsid w:val="39E05073"/>
    <w:rsid w:val="39E6FE01"/>
    <w:rsid w:val="39E74088"/>
    <w:rsid w:val="39EA20AF"/>
    <w:rsid w:val="39ED3EB3"/>
    <w:rsid w:val="39F2C83C"/>
    <w:rsid w:val="39F5F224"/>
    <w:rsid w:val="39FB46D7"/>
    <w:rsid w:val="3A0121FD"/>
    <w:rsid w:val="3A087527"/>
    <w:rsid w:val="3A0D13A2"/>
    <w:rsid w:val="3A0FFDD4"/>
    <w:rsid w:val="3A14B9A5"/>
    <w:rsid w:val="3A1DF388"/>
    <w:rsid w:val="3A1E2812"/>
    <w:rsid w:val="3A2494F2"/>
    <w:rsid w:val="3A2B09F5"/>
    <w:rsid w:val="3A312FA2"/>
    <w:rsid w:val="3A37958F"/>
    <w:rsid w:val="3A44369E"/>
    <w:rsid w:val="3A47802A"/>
    <w:rsid w:val="3A48A3E3"/>
    <w:rsid w:val="3A4F8D59"/>
    <w:rsid w:val="3A5C0448"/>
    <w:rsid w:val="3A5C67E2"/>
    <w:rsid w:val="3A6203E1"/>
    <w:rsid w:val="3A6E3537"/>
    <w:rsid w:val="3A6F58F1"/>
    <w:rsid w:val="3A70FAB3"/>
    <w:rsid w:val="3A7546A5"/>
    <w:rsid w:val="3A77A929"/>
    <w:rsid w:val="3A7E7A0B"/>
    <w:rsid w:val="3A8D0482"/>
    <w:rsid w:val="3A94B068"/>
    <w:rsid w:val="3A9BED75"/>
    <w:rsid w:val="3AA17FCD"/>
    <w:rsid w:val="3AB53080"/>
    <w:rsid w:val="3ACC3C21"/>
    <w:rsid w:val="3ADD2106"/>
    <w:rsid w:val="3AFA2499"/>
    <w:rsid w:val="3B011C9F"/>
    <w:rsid w:val="3B012098"/>
    <w:rsid w:val="3B03973F"/>
    <w:rsid w:val="3B11A5CA"/>
    <w:rsid w:val="3B174399"/>
    <w:rsid w:val="3B197C3A"/>
    <w:rsid w:val="3B2371DB"/>
    <w:rsid w:val="3B271030"/>
    <w:rsid w:val="3B3117E3"/>
    <w:rsid w:val="3B433FC6"/>
    <w:rsid w:val="3B52BB6D"/>
    <w:rsid w:val="3B5C790E"/>
    <w:rsid w:val="3B65C569"/>
    <w:rsid w:val="3B662355"/>
    <w:rsid w:val="3B6EF035"/>
    <w:rsid w:val="3B8424F2"/>
    <w:rsid w:val="3B899A3A"/>
    <w:rsid w:val="3B8E923E"/>
    <w:rsid w:val="3B90E25E"/>
    <w:rsid w:val="3B9577F0"/>
    <w:rsid w:val="3B99EF1D"/>
    <w:rsid w:val="3B9C13B1"/>
    <w:rsid w:val="3B9FF9B4"/>
    <w:rsid w:val="3BA26321"/>
    <w:rsid w:val="3BBA9735"/>
    <w:rsid w:val="3BBDDD91"/>
    <w:rsid w:val="3BBFAC69"/>
    <w:rsid w:val="3BC46999"/>
    <w:rsid w:val="3BC4FDC0"/>
    <w:rsid w:val="3BCE71CD"/>
    <w:rsid w:val="3BD1E8F1"/>
    <w:rsid w:val="3BE732F8"/>
    <w:rsid w:val="3BF29C43"/>
    <w:rsid w:val="3BF546A7"/>
    <w:rsid w:val="3BF9203A"/>
    <w:rsid w:val="3BFC60D5"/>
    <w:rsid w:val="3C19C78D"/>
    <w:rsid w:val="3C1CF2C4"/>
    <w:rsid w:val="3C22F7E1"/>
    <w:rsid w:val="3C267204"/>
    <w:rsid w:val="3C2D6F23"/>
    <w:rsid w:val="3C3317C2"/>
    <w:rsid w:val="3C40A2C9"/>
    <w:rsid w:val="3C45A5AD"/>
    <w:rsid w:val="3C47E858"/>
    <w:rsid w:val="3C4D811F"/>
    <w:rsid w:val="3C4EE021"/>
    <w:rsid w:val="3C539EE3"/>
    <w:rsid w:val="3C6DF5B1"/>
    <w:rsid w:val="3C6E99C7"/>
    <w:rsid w:val="3C88AE92"/>
    <w:rsid w:val="3C9B2D9F"/>
    <w:rsid w:val="3CAD8BA9"/>
    <w:rsid w:val="3CB16146"/>
    <w:rsid w:val="3CD16A5F"/>
    <w:rsid w:val="3CD17E80"/>
    <w:rsid w:val="3CDA4451"/>
    <w:rsid w:val="3D08ED15"/>
    <w:rsid w:val="3D1A3314"/>
    <w:rsid w:val="3D44D96E"/>
    <w:rsid w:val="3D50EDDB"/>
    <w:rsid w:val="3D5F37C8"/>
    <w:rsid w:val="3D681A2E"/>
    <w:rsid w:val="3D7EB469"/>
    <w:rsid w:val="3D7FC7CE"/>
    <w:rsid w:val="3D800E86"/>
    <w:rsid w:val="3D82CB28"/>
    <w:rsid w:val="3D8660FF"/>
    <w:rsid w:val="3D9D3E93"/>
    <w:rsid w:val="3DACF83B"/>
    <w:rsid w:val="3DB82995"/>
    <w:rsid w:val="3DBEB559"/>
    <w:rsid w:val="3DC9AB71"/>
    <w:rsid w:val="3DD7F248"/>
    <w:rsid w:val="3DD96886"/>
    <w:rsid w:val="3DE2270B"/>
    <w:rsid w:val="3DE4EC79"/>
    <w:rsid w:val="3DE8CE50"/>
    <w:rsid w:val="3E0530EC"/>
    <w:rsid w:val="3E072B44"/>
    <w:rsid w:val="3E0B5B9A"/>
    <w:rsid w:val="3E1626C7"/>
    <w:rsid w:val="3E1F86CC"/>
    <w:rsid w:val="3E24830D"/>
    <w:rsid w:val="3E30CC51"/>
    <w:rsid w:val="3E39B0AD"/>
    <w:rsid w:val="3E3C9395"/>
    <w:rsid w:val="3E4A173D"/>
    <w:rsid w:val="3E4A4584"/>
    <w:rsid w:val="3E5862BB"/>
    <w:rsid w:val="3E58EC6F"/>
    <w:rsid w:val="3E5A01E7"/>
    <w:rsid w:val="3E5A1849"/>
    <w:rsid w:val="3E5BA336"/>
    <w:rsid w:val="3E60BFF7"/>
    <w:rsid w:val="3E645CC4"/>
    <w:rsid w:val="3E70E144"/>
    <w:rsid w:val="3E74EF3D"/>
    <w:rsid w:val="3E77CF01"/>
    <w:rsid w:val="3E7D2E0A"/>
    <w:rsid w:val="3E9959BC"/>
    <w:rsid w:val="3E99BBAA"/>
    <w:rsid w:val="3EA7D063"/>
    <w:rsid w:val="3EB3E5A8"/>
    <w:rsid w:val="3EBF341A"/>
    <w:rsid w:val="3EC03C7F"/>
    <w:rsid w:val="3EC701C6"/>
    <w:rsid w:val="3EEE2DE6"/>
    <w:rsid w:val="3EF4DA98"/>
    <w:rsid w:val="3EF64BAD"/>
    <w:rsid w:val="3EF87A69"/>
    <w:rsid w:val="3F039902"/>
    <w:rsid w:val="3F061FDD"/>
    <w:rsid w:val="3F0C4BB4"/>
    <w:rsid w:val="3F28D01A"/>
    <w:rsid w:val="3F36851D"/>
    <w:rsid w:val="3F39AE71"/>
    <w:rsid w:val="3F3EA5C4"/>
    <w:rsid w:val="3F479D81"/>
    <w:rsid w:val="3F5CCACC"/>
    <w:rsid w:val="3F77A317"/>
    <w:rsid w:val="3F7A26B1"/>
    <w:rsid w:val="3F7EBEA4"/>
    <w:rsid w:val="3F92B8CE"/>
    <w:rsid w:val="3FA588DE"/>
    <w:rsid w:val="3FAE8E16"/>
    <w:rsid w:val="3FB69170"/>
    <w:rsid w:val="3FC0DB7B"/>
    <w:rsid w:val="3FCA9C52"/>
    <w:rsid w:val="3FCA9D0B"/>
    <w:rsid w:val="3FCC3580"/>
    <w:rsid w:val="3FD70AA0"/>
    <w:rsid w:val="3FE01309"/>
    <w:rsid w:val="3FE12899"/>
    <w:rsid w:val="3FF1E017"/>
    <w:rsid w:val="3FF2F84F"/>
    <w:rsid w:val="3FFA09D4"/>
    <w:rsid w:val="3FFBC165"/>
    <w:rsid w:val="3FFF6EC6"/>
    <w:rsid w:val="40049FEC"/>
    <w:rsid w:val="40056FAF"/>
    <w:rsid w:val="40124501"/>
    <w:rsid w:val="40204A39"/>
    <w:rsid w:val="4021C070"/>
    <w:rsid w:val="402B4DF4"/>
    <w:rsid w:val="4049B82C"/>
    <w:rsid w:val="404ED40A"/>
    <w:rsid w:val="40500773"/>
    <w:rsid w:val="40576DBF"/>
    <w:rsid w:val="405F431C"/>
    <w:rsid w:val="406FCF23"/>
    <w:rsid w:val="40729FBB"/>
    <w:rsid w:val="407CAAFC"/>
    <w:rsid w:val="4081696B"/>
    <w:rsid w:val="40982226"/>
    <w:rsid w:val="409DFB03"/>
    <w:rsid w:val="40A134F5"/>
    <w:rsid w:val="40A8DF0A"/>
    <w:rsid w:val="40AC1A9E"/>
    <w:rsid w:val="40ACF6AA"/>
    <w:rsid w:val="40B114DF"/>
    <w:rsid w:val="40BE2581"/>
    <w:rsid w:val="40C785BD"/>
    <w:rsid w:val="40CB6FB9"/>
    <w:rsid w:val="40D0A317"/>
    <w:rsid w:val="40E4DF94"/>
    <w:rsid w:val="40EF1E8F"/>
    <w:rsid w:val="40EFACF8"/>
    <w:rsid w:val="40F3E5D7"/>
    <w:rsid w:val="41060576"/>
    <w:rsid w:val="4106D8B5"/>
    <w:rsid w:val="4108BCE7"/>
    <w:rsid w:val="410F448B"/>
    <w:rsid w:val="4111ECCD"/>
    <w:rsid w:val="41161961"/>
    <w:rsid w:val="41229F1B"/>
    <w:rsid w:val="412545F1"/>
    <w:rsid w:val="41264234"/>
    <w:rsid w:val="412D0004"/>
    <w:rsid w:val="4131D871"/>
    <w:rsid w:val="4132FA26"/>
    <w:rsid w:val="413A5F2E"/>
    <w:rsid w:val="4146EDF6"/>
    <w:rsid w:val="414A7099"/>
    <w:rsid w:val="4155B522"/>
    <w:rsid w:val="4159C84D"/>
    <w:rsid w:val="41623B75"/>
    <w:rsid w:val="4170A6C9"/>
    <w:rsid w:val="4177DE6D"/>
    <w:rsid w:val="417A9FC6"/>
    <w:rsid w:val="418874D0"/>
    <w:rsid w:val="41979530"/>
    <w:rsid w:val="41AA0423"/>
    <w:rsid w:val="41AC87EF"/>
    <w:rsid w:val="41B857F4"/>
    <w:rsid w:val="41BE6CE6"/>
    <w:rsid w:val="41C32745"/>
    <w:rsid w:val="41CF7696"/>
    <w:rsid w:val="41D2C35F"/>
    <w:rsid w:val="41D41129"/>
    <w:rsid w:val="41D61E62"/>
    <w:rsid w:val="41DFE3EA"/>
    <w:rsid w:val="41E5F2C2"/>
    <w:rsid w:val="41F0D7B7"/>
    <w:rsid w:val="41F1A038"/>
    <w:rsid w:val="41F29B42"/>
    <w:rsid w:val="420FCCCF"/>
    <w:rsid w:val="421D55EF"/>
    <w:rsid w:val="4224C6E4"/>
    <w:rsid w:val="4226A6AA"/>
    <w:rsid w:val="42341BC2"/>
    <w:rsid w:val="42347834"/>
    <w:rsid w:val="423B6876"/>
    <w:rsid w:val="42449AFF"/>
    <w:rsid w:val="424C3DE5"/>
    <w:rsid w:val="4252D348"/>
    <w:rsid w:val="4256B9F1"/>
    <w:rsid w:val="42596A6A"/>
    <w:rsid w:val="425AB46B"/>
    <w:rsid w:val="425F5CEE"/>
    <w:rsid w:val="42669E94"/>
    <w:rsid w:val="4266BE7B"/>
    <w:rsid w:val="4271A884"/>
    <w:rsid w:val="4284D273"/>
    <w:rsid w:val="42A2AAA8"/>
    <w:rsid w:val="42B1C1FA"/>
    <w:rsid w:val="42B53A05"/>
    <w:rsid w:val="42C06C06"/>
    <w:rsid w:val="42CCEB71"/>
    <w:rsid w:val="42D6AA21"/>
    <w:rsid w:val="42E0A1F5"/>
    <w:rsid w:val="42E0CFBA"/>
    <w:rsid w:val="42E25D20"/>
    <w:rsid w:val="42F01C54"/>
    <w:rsid w:val="4301FC8F"/>
    <w:rsid w:val="4302AA78"/>
    <w:rsid w:val="430B968C"/>
    <w:rsid w:val="431248DC"/>
    <w:rsid w:val="43128CC0"/>
    <w:rsid w:val="4314F102"/>
    <w:rsid w:val="431576CB"/>
    <w:rsid w:val="4319C3ED"/>
    <w:rsid w:val="431AF9E8"/>
    <w:rsid w:val="432CF1B6"/>
    <w:rsid w:val="432CF523"/>
    <w:rsid w:val="432E8968"/>
    <w:rsid w:val="4330E98F"/>
    <w:rsid w:val="433A16FF"/>
    <w:rsid w:val="433CDAB0"/>
    <w:rsid w:val="4340EF9D"/>
    <w:rsid w:val="4343F659"/>
    <w:rsid w:val="4348C5A3"/>
    <w:rsid w:val="4351BF92"/>
    <w:rsid w:val="435584E0"/>
    <w:rsid w:val="4360CC06"/>
    <w:rsid w:val="43651744"/>
    <w:rsid w:val="43667E5B"/>
    <w:rsid w:val="436ACB69"/>
    <w:rsid w:val="436E97C2"/>
    <w:rsid w:val="436EA353"/>
    <w:rsid w:val="43734542"/>
    <w:rsid w:val="4374D90F"/>
    <w:rsid w:val="43779A1D"/>
    <w:rsid w:val="43843376"/>
    <w:rsid w:val="43848984"/>
    <w:rsid w:val="438F34A6"/>
    <w:rsid w:val="43A6411B"/>
    <w:rsid w:val="43AC3783"/>
    <w:rsid w:val="43AFE0B1"/>
    <w:rsid w:val="43B218E9"/>
    <w:rsid w:val="43B6E5D2"/>
    <w:rsid w:val="43BB52C5"/>
    <w:rsid w:val="43BDF3C5"/>
    <w:rsid w:val="43BE5192"/>
    <w:rsid w:val="43C25913"/>
    <w:rsid w:val="43C2BEB6"/>
    <w:rsid w:val="43C70BCE"/>
    <w:rsid w:val="43C7A3CF"/>
    <w:rsid w:val="43D6FCBD"/>
    <w:rsid w:val="43DC4476"/>
    <w:rsid w:val="43E2D4B4"/>
    <w:rsid w:val="43E2ECCA"/>
    <w:rsid w:val="43E68512"/>
    <w:rsid w:val="43F08158"/>
    <w:rsid w:val="43F15DE4"/>
    <w:rsid w:val="43FDFB92"/>
    <w:rsid w:val="44008342"/>
    <w:rsid w:val="440D7E51"/>
    <w:rsid w:val="4418D295"/>
    <w:rsid w:val="441C7940"/>
    <w:rsid w:val="442CA6FB"/>
    <w:rsid w:val="4433B4C3"/>
    <w:rsid w:val="4441A981"/>
    <w:rsid w:val="444415A3"/>
    <w:rsid w:val="444965FB"/>
    <w:rsid w:val="444BFA64"/>
    <w:rsid w:val="444D5AA4"/>
    <w:rsid w:val="444D921B"/>
    <w:rsid w:val="4452812A"/>
    <w:rsid w:val="445A905E"/>
    <w:rsid w:val="445B1262"/>
    <w:rsid w:val="445FB9F4"/>
    <w:rsid w:val="4464F528"/>
    <w:rsid w:val="44724279"/>
    <w:rsid w:val="447B8848"/>
    <w:rsid w:val="4481C45F"/>
    <w:rsid w:val="4486B1D2"/>
    <w:rsid w:val="4488F97B"/>
    <w:rsid w:val="44962A3E"/>
    <w:rsid w:val="44A9B3E2"/>
    <w:rsid w:val="44AD066D"/>
    <w:rsid w:val="44ADECF2"/>
    <w:rsid w:val="44AED595"/>
    <w:rsid w:val="44B1A1CD"/>
    <w:rsid w:val="44B2A05B"/>
    <w:rsid w:val="44D07A94"/>
    <w:rsid w:val="44D1E74D"/>
    <w:rsid w:val="44D302DC"/>
    <w:rsid w:val="4503F831"/>
    <w:rsid w:val="4504D83C"/>
    <w:rsid w:val="4505D7CB"/>
    <w:rsid w:val="450631DF"/>
    <w:rsid w:val="45076CD8"/>
    <w:rsid w:val="45120258"/>
    <w:rsid w:val="452C674B"/>
    <w:rsid w:val="4532B0C1"/>
    <w:rsid w:val="4533D551"/>
    <w:rsid w:val="453E25F8"/>
    <w:rsid w:val="45521E2C"/>
    <w:rsid w:val="45565814"/>
    <w:rsid w:val="456281E0"/>
    <w:rsid w:val="45664424"/>
    <w:rsid w:val="4583904A"/>
    <w:rsid w:val="458682D6"/>
    <w:rsid w:val="45A0EC12"/>
    <w:rsid w:val="45A0F1FA"/>
    <w:rsid w:val="45A4AC1D"/>
    <w:rsid w:val="45A79D82"/>
    <w:rsid w:val="45AC159C"/>
    <w:rsid w:val="45AE3050"/>
    <w:rsid w:val="45B134F4"/>
    <w:rsid w:val="45B1BB5E"/>
    <w:rsid w:val="45B3C4BE"/>
    <w:rsid w:val="45B68B78"/>
    <w:rsid w:val="45B6CB7C"/>
    <w:rsid w:val="45BCEFFD"/>
    <w:rsid w:val="45C0E0C1"/>
    <w:rsid w:val="45C57AD3"/>
    <w:rsid w:val="45D7C851"/>
    <w:rsid w:val="45DA11DE"/>
    <w:rsid w:val="45E16968"/>
    <w:rsid w:val="45E50787"/>
    <w:rsid w:val="45F90526"/>
    <w:rsid w:val="45F97619"/>
    <w:rsid w:val="45FB8562"/>
    <w:rsid w:val="4609ED3E"/>
    <w:rsid w:val="460DFE23"/>
    <w:rsid w:val="4617F1BA"/>
    <w:rsid w:val="461CF3E9"/>
    <w:rsid w:val="461E0DCC"/>
    <w:rsid w:val="461F5942"/>
    <w:rsid w:val="46250B74"/>
    <w:rsid w:val="46251220"/>
    <w:rsid w:val="462759AB"/>
    <w:rsid w:val="46362A0A"/>
    <w:rsid w:val="46385470"/>
    <w:rsid w:val="463B82DD"/>
    <w:rsid w:val="463EA927"/>
    <w:rsid w:val="464E6156"/>
    <w:rsid w:val="465B1065"/>
    <w:rsid w:val="4660D240"/>
    <w:rsid w:val="466D4B67"/>
    <w:rsid w:val="467048D8"/>
    <w:rsid w:val="46735219"/>
    <w:rsid w:val="4678D74F"/>
    <w:rsid w:val="467DDDAB"/>
    <w:rsid w:val="46811700"/>
    <w:rsid w:val="468B4009"/>
    <w:rsid w:val="468BD6CC"/>
    <w:rsid w:val="468E3FE3"/>
    <w:rsid w:val="46984B50"/>
    <w:rsid w:val="46A16541"/>
    <w:rsid w:val="46A913D2"/>
    <w:rsid w:val="46BE6C75"/>
    <w:rsid w:val="46C114B5"/>
    <w:rsid w:val="46C1A9CF"/>
    <w:rsid w:val="46C63307"/>
    <w:rsid w:val="46E4DDC6"/>
    <w:rsid w:val="46E80911"/>
    <w:rsid w:val="46E92A82"/>
    <w:rsid w:val="46EF2847"/>
    <w:rsid w:val="46F3D60E"/>
    <w:rsid w:val="46F44523"/>
    <w:rsid w:val="46F8AA52"/>
    <w:rsid w:val="470677D2"/>
    <w:rsid w:val="470C1241"/>
    <w:rsid w:val="4719DE6B"/>
    <w:rsid w:val="471A9FDB"/>
    <w:rsid w:val="472CDA97"/>
    <w:rsid w:val="4733C68A"/>
    <w:rsid w:val="47372320"/>
    <w:rsid w:val="47386DB4"/>
    <w:rsid w:val="4739C2F4"/>
    <w:rsid w:val="4746C1D2"/>
    <w:rsid w:val="47545CB0"/>
    <w:rsid w:val="47580D35"/>
    <w:rsid w:val="4760D56C"/>
    <w:rsid w:val="4760F179"/>
    <w:rsid w:val="4762E3E9"/>
    <w:rsid w:val="4762F3C1"/>
    <w:rsid w:val="476769A1"/>
    <w:rsid w:val="4768296E"/>
    <w:rsid w:val="477F12EF"/>
    <w:rsid w:val="478E209C"/>
    <w:rsid w:val="47980CD6"/>
    <w:rsid w:val="47982F33"/>
    <w:rsid w:val="479A3138"/>
    <w:rsid w:val="479B667E"/>
    <w:rsid w:val="47A01C71"/>
    <w:rsid w:val="47B10ED9"/>
    <w:rsid w:val="47C551A9"/>
    <w:rsid w:val="47E85848"/>
    <w:rsid w:val="47EEC4B4"/>
    <w:rsid w:val="47F5C225"/>
    <w:rsid w:val="47F932A1"/>
    <w:rsid w:val="48020581"/>
    <w:rsid w:val="480229B2"/>
    <w:rsid w:val="48076F3B"/>
    <w:rsid w:val="4808C523"/>
    <w:rsid w:val="480E84B4"/>
    <w:rsid w:val="48112080"/>
    <w:rsid w:val="48126B4D"/>
    <w:rsid w:val="481B697C"/>
    <w:rsid w:val="4832440C"/>
    <w:rsid w:val="4834A4AB"/>
    <w:rsid w:val="48354A7F"/>
    <w:rsid w:val="48358EB6"/>
    <w:rsid w:val="4835A685"/>
    <w:rsid w:val="485519A5"/>
    <w:rsid w:val="485D60F4"/>
    <w:rsid w:val="48648DBD"/>
    <w:rsid w:val="48677D2F"/>
    <w:rsid w:val="4869084E"/>
    <w:rsid w:val="486A2036"/>
    <w:rsid w:val="486D2D92"/>
    <w:rsid w:val="48700155"/>
    <w:rsid w:val="48717DA8"/>
    <w:rsid w:val="48777F61"/>
    <w:rsid w:val="48811C2D"/>
    <w:rsid w:val="488E4A0C"/>
    <w:rsid w:val="488ECFA5"/>
    <w:rsid w:val="489E9534"/>
    <w:rsid w:val="48A4AEF1"/>
    <w:rsid w:val="48AB0869"/>
    <w:rsid w:val="48B03DC1"/>
    <w:rsid w:val="48B52896"/>
    <w:rsid w:val="48CCCEF8"/>
    <w:rsid w:val="48CED30C"/>
    <w:rsid w:val="48D14EAA"/>
    <w:rsid w:val="48DA4B6C"/>
    <w:rsid w:val="48DD68F5"/>
    <w:rsid w:val="48E3D496"/>
    <w:rsid w:val="48F6A1DF"/>
    <w:rsid w:val="48F81367"/>
    <w:rsid w:val="48FEF1D0"/>
    <w:rsid w:val="4912440D"/>
    <w:rsid w:val="49140D8C"/>
    <w:rsid w:val="492259C8"/>
    <w:rsid w:val="49230CA5"/>
    <w:rsid w:val="4929D0AA"/>
    <w:rsid w:val="4937EA34"/>
    <w:rsid w:val="493A1A16"/>
    <w:rsid w:val="4947E14D"/>
    <w:rsid w:val="49490475"/>
    <w:rsid w:val="4962D0A1"/>
    <w:rsid w:val="49687A0B"/>
    <w:rsid w:val="496CC51A"/>
    <w:rsid w:val="497449ED"/>
    <w:rsid w:val="49754920"/>
    <w:rsid w:val="497AAE0E"/>
    <w:rsid w:val="497E8960"/>
    <w:rsid w:val="4981A730"/>
    <w:rsid w:val="4982B16D"/>
    <w:rsid w:val="49A19987"/>
    <w:rsid w:val="49AFEB06"/>
    <w:rsid w:val="49B30273"/>
    <w:rsid w:val="49BA485D"/>
    <w:rsid w:val="49C0ECEF"/>
    <w:rsid w:val="49C8FB1B"/>
    <w:rsid w:val="49CEAA93"/>
    <w:rsid w:val="49CFD251"/>
    <w:rsid w:val="49D9A447"/>
    <w:rsid w:val="49DD31BE"/>
    <w:rsid w:val="49DE6B0F"/>
    <w:rsid w:val="49E59F5F"/>
    <w:rsid w:val="49E5B603"/>
    <w:rsid w:val="49E7CB93"/>
    <w:rsid w:val="49E8787E"/>
    <w:rsid w:val="49F7DB12"/>
    <w:rsid w:val="4A07CECB"/>
    <w:rsid w:val="4A234BB4"/>
    <w:rsid w:val="4A283424"/>
    <w:rsid w:val="4A449F75"/>
    <w:rsid w:val="4A44AF74"/>
    <w:rsid w:val="4A48C7F8"/>
    <w:rsid w:val="4A4C26E0"/>
    <w:rsid w:val="4A5CEED4"/>
    <w:rsid w:val="4A60678D"/>
    <w:rsid w:val="4A6C793A"/>
    <w:rsid w:val="4A7A051B"/>
    <w:rsid w:val="4A7C8AD8"/>
    <w:rsid w:val="4A7FC671"/>
    <w:rsid w:val="4A88550D"/>
    <w:rsid w:val="4A8E9412"/>
    <w:rsid w:val="4A902419"/>
    <w:rsid w:val="4A9123AA"/>
    <w:rsid w:val="4A95D4F6"/>
    <w:rsid w:val="4A9EACEC"/>
    <w:rsid w:val="4AA36E85"/>
    <w:rsid w:val="4AA40349"/>
    <w:rsid w:val="4AA739A4"/>
    <w:rsid w:val="4AAB1C07"/>
    <w:rsid w:val="4AABA7F0"/>
    <w:rsid w:val="4AB1DE05"/>
    <w:rsid w:val="4ABFC20A"/>
    <w:rsid w:val="4AC8B818"/>
    <w:rsid w:val="4ACABA50"/>
    <w:rsid w:val="4ACEF00A"/>
    <w:rsid w:val="4ACF3F80"/>
    <w:rsid w:val="4AE64FFF"/>
    <w:rsid w:val="4AFCDE60"/>
    <w:rsid w:val="4B0FD6D0"/>
    <w:rsid w:val="4B13EE1B"/>
    <w:rsid w:val="4B1DCF18"/>
    <w:rsid w:val="4B244FE9"/>
    <w:rsid w:val="4B3785DD"/>
    <w:rsid w:val="4B3DAAD0"/>
    <w:rsid w:val="4B4623CD"/>
    <w:rsid w:val="4B4796A1"/>
    <w:rsid w:val="4B59105D"/>
    <w:rsid w:val="4B5C7038"/>
    <w:rsid w:val="4B6598BF"/>
    <w:rsid w:val="4B69816B"/>
    <w:rsid w:val="4B74D103"/>
    <w:rsid w:val="4B79DBAA"/>
    <w:rsid w:val="4B80FA42"/>
    <w:rsid w:val="4B84E26D"/>
    <w:rsid w:val="4B8718ED"/>
    <w:rsid w:val="4B909A80"/>
    <w:rsid w:val="4B9A37B4"/>
    <w:rsid w:val="4B9CF22C"/>
    <w:rsid w:val="4BA49736"/>
    <w:rsid w:val="4BAA8774"/>
    <w:rsid w:val="4BACD4F8"/>
    <w:rsid w:val="4BB7E61E"/>
    <w:rsid w:val="4BB88B9D"/>
    <w:rsid w:val="4BBD893F"/>
    <w:rsid w:val="4BC35DB5"/>
    <w:rsid w:val="4BCA7B8A"/>
    <w:rsid w:val="4BE2C6C4"/>
    <w:rsid w:val="4BE4C45D"/>
    <w:rsid w:val="4BE6F2F2"/>
    <w:rsid w:val="4BE73FEA"/>
    <w:rsid w:val="4BEFEB44"/>
    <w:rsid w:val="4BF903CA"/>
    <w:rsid w:val="4C005D10"/>
    <w:rsid w:val="4C13BAFF"/>
    <w:rsid w:val="4C159954"/>
    <w:rsid w:val="4C173A1B"/>
    <w:rsid w:val="4C1D4AD6"/>
    <w:rsid w:val="4C22637B"/>
    <w:rsid w:val="4C28CD9F"/>
    <w:rsid w:val="4C2BB69B"/>
    <w:rsid w:val="4C2E3E09"/>
    <w:rsid w:val="4C33630D"/>
    <w:rsid w:val="4C3BF449"/>
    <w:rsid w:val="4C40185D"/>
    <w:rsid w:val="4C42B3E9"/>
    <w:rsid w:val="4C473A05"/>
    <w:rsid w:val="4C4FC873"/>
    <w:rsid w:val="4C5E9863"/>
    <w:rsid w:val="4C5F29A8"/>
    <w:rsid w:val="4C708289"/>
    <w:rsid w:val="4C7DD283"/>
    <w:rsid w:val="4C8150BF"/>
    <w:rsid w:val="4C87A222"/>
    <w:rsid w:val="4C8C3CD1"/>
    <w:rsid w:val="4C8CE6AC"/>
    <w:rsid w:val="4C8DF83F"/>
    <w:rsid w:val="4C8FA0C1"/>
    <w:rsid w:val="4C90983E"/>
    <w:rsid w:val="4CA40C33"/>
    <w:rsid w:val="4CB794D3"/>
    <w:rsid w:val="4CBC491C"/>
    <w:rsid w:val="4CBF1D11"/>
    <w:rsid w:val="4CC4ECDF"/>
    <w:rsid w:val="4CC8DE1E"/>
    <w:rsid w:val="4CDDCCD4"/>
    <w:rsid w:val="4CDE6883"/>
    <w:rsid w:val="4CE02421"/>
    <w:rsid w:val="4CE7BAC8"/>
    <w:rsid w:val="4CEB3D1E"/>
    <w:rsid w:val="4CFDE485"/>
    <w:rsid w:val="4D03A5FA"/>
    <w:rsid w:val="4D042545"/>
    <w:rsid w:val="4D11B60C"/>
    <w:rsid w:val="4D148B1C"/>
    <w:rsid w:val="4D14DF98"/>
    <w:rsid w:val="4D15CAED"/>
    <w:rsid w:val="4D1C737C"/>
    <w:rsid w:val="4D21BD7A"/>
    <w:rsid w:val="4D224FC6"/>
    <w:rsid w:val="4D23B940"/>
    <w:rsid w:val="4D33E9DB"/>
    <w:rsid w:val="4D3E2835"/>
    <w:rsid w:val="4D3F8F73"/>
    <w:rsid w:val="4D4B311B"/>
    <w:rsid w:val="4D53B781"/>
    <w:rsid w:val="4D5B1F66"/>
    <w:rsid w:val="4D64D5F9"/>
    <w:rsid w:val="4D6C1915"/>
    <w:rsid w:val="4D6D4704"/>
    <w:rsid w:val="4D6F72AB"/>
    <w:rsid w:val="4D7052AD"/>
    <w:rsid w:val="4D7D4AB5"/>
    <w:rsid w:val="4D8ADA57"/>
    <w:rsid w:val="4D9B12D7"/>
    <w:rsid w:val="4DA42A5F"/>
    <w:rsid w:val="4DAA4DF8"/>
    <w:rsid w:val="4DBB24DF"/>
    <w:rsid w:val="4DD510F4"/>
    <w:rsid w:val="4DDA4EEF"/>
    <w:rsid w:val="4DDF3EE3"/>
    <w:rsid w:val="4DE4DB4E"/>
    <w:rsid w:val="4DF36B3D"/>
    <w:rsid w:val="4E09E8E8"/>
    <w:rsid w:val="4E0B5FFA"/>
    <w:rsid w:val="4E0EF143"/>
    <w:rsid w:val="4E148244"/>
    <w:rsid w:val="4E1DC049"/>
    <w:rsid w:val="4E1E1423"/>
    <w:rsid w:val="4E203468"/>
    <w:rsid w:val="4E24CCB0"/>
    <w:rsid w:val="4E309E51"/>
    <w:rsid w:val="4E3992EA"/>
    <w:rsid w:val="4E3CA03B"/>
    <w:rsid w:val="4E447C48"/>
    <w:rsid w:val="4E49777A"/>
    <w:rsid w:val="4E616178"/>
    <w:rsid w:val="4E77D1BB"/>
    <w:rsid w:val="4E8BF4E0"/>
    <w:rsid w:val="4E8FD458"/>
    <w:rsid w:val="4E97CFF9"/>
    <w:rsid w:val="4EA6BFB3"/>
    <w:rsid w:val="4EB7207E"/>
    <w:rsid w:val="4EC5E4F1"/>
    <w:rsid w:val="4ECA214D"/>
    <w:rsid w:val="4ECB5B9E"/>
    <w:rsid w:val="4ED58022"/>
    <w:rsid w:val="4EE100D0"/>
    <w:rsid w:val="4EE2E72E"/>
    <w:rsid w:val="4EEB8160"/>
    <w:rsid w:val="4EEE6754"/>
    <w:rsid w:val="4F00E1DF"/>
    <w:rsid w:val="4F030610"/>
    <w:rsid w:val="4F174B8F"/>
    <w:rsid w:val="4F19C2C2"/>
    <w:rsid w:val="4F1B299E"/>
    <w:rsid w:val="4F1C33A6"/>
    <w:rsid w:val="4F23C3E2"/>
    <w:rsid w:val="4F2BC7F2"/>
    <w:rsid w:val="4F2C6F45"/>
    <w:rsid w:val="4F2C74D1"/>
    <w:rsid w:val="4F2CE127"/>
    <w:rsid w:val="4F318EB3"/>
    <w:rsid w:val="4F3312F6"/>
    <w:rsid w:val="4F3A3336"/>
    <w:rsid w:val="4F3BC58B"/>
    <w:rsid w:val="4F3E987A"/>
    <w:rsid w:val="4F41AD18"/>
    <w:rsid w:val="4F4CD0C4"/>
    <w:rsid w:val="4F507FB8"/>
    <w:rsid w:val="4F5869D3"/>
    <w:rsid w:val="4F7141F0"/>
    <w:rsid w:val="4F77EBF0"/>
    <w:rsid w:val="4F8D1B79"/>
    <w:rsid w:val="4FB7EDCB"/>
    <w:rsid w:val="4FB83712"/>
    <w:rsid w:val="4FBEAB57"/>
    <w:rsid w:val="4FBEF5A8"/>
    <w:rsid w:val="4FC357B0"/>
    <w:rsid w:val="4FD08FEE"/>
    <w:rsid w:val="4FD1883F"/>
    <w:rsid w:val="4FEE5A93"/>
    <w:rsid w:val="4FF33A58"/>
    <w:rsid w:val="4FFC5CD0"/>
    <w:rsid w:val="4FFCB5A6"/>
    <w:rsid w:val="4FFEFB51"/>
    <w:rsid w:val="50004F7B"/>
    <w:rsid w:val="50033BE3"/>
    <w:rsid w:val="500C0F25"/>
    <w:rsid w:val="5024340C"/>
    <w:rsid w:val="503EEF1E"/>
    <w:rsid w:val="5054D041"/>
    <w:rsid w:val="50598CCC"/>
    <w:rsid w:val="50629917"/>
    <w:rsid w:val="506D7668"/>
    <w:rsid w:val="506E248C"/>
    <w:rsid w:val="506E6ED5"/>
    <w:rsid w:val="5076DBAB"/>
    <w:rsid w:val="50959E4D"/>
    <w:rsid w:val="509B35DF"/>
    <w:rsid w:val="509B62A6"/>
    <w:rsid w:val="50A37433"/>
    <w:rsid w:val="50A3B4B7"/>
    <w:rsid w:val="50A72799"/>
    <w:rsid w:val="50A93602"/>
    <w:rsid w:val="50C3BFA8"/>
    <w:rsid w:val="50DC264B"/>
    <w:rsid w:val="50DDA1FA"/>
    <w:rsid w:val="50EC2920"/>
    <w:rsid w:val="50F01863"/>
    <w:rsid w:val="51002334"/>
    <w:rsid w:val="5100F894"/>
    <w:rsid w:val="5100FDE7"/>
    <w:rsid w:val="511EA91C"/>
    <w:rsid w:val="512027E3"/>
    <w:rsid w:val="51285EE9"/>
    <w:rsid w:val="512FC4E1"/>
    <w:rsid w:val="5138B277"/>
    <w:rsid w:val="513FF4E5"/>
    <w:rsid w:val="51431245"/>
    <w:rsid w:val="514B31CA"/>
    <w:rsid w:val="514BE3D0"/>
    <w:rsid w:val="514F764A"/>
    <w:rsid w:val="515B13EB"/>
    <w:rsid w:val="5160C0D1"/>
    <w:rsid w:val="5161A3B4"/>
    <w:rsid w:val="5168CA02"/>
    <w:rsid w:val="5171AAD6"/>
    <w:rsid w:val="5173267B"/>
    <w:rsid w:val="5174ABB1"/>
    <w:rsid w:val="51797279"/>
    <w:rsid w:val="517CD949"/>
    <w:rsid w:val="5185A96B"/>
    <w:rsid w:val="519735BE"/>
    <w:rsid w:val="5198B8BE"/>
    <w:rsid w:val="519928C7"/>
    <w:rsid w:val="5199C5DD"/>
    <w:rsid w:val="519E7A99"/>
    <w:rsid w:val="519EEF7E"/>
    <w:rsid w:val="51A1B560"/>
    <w:rsid w:val="51A43EEB"/>
    <w:rsid w:val="51A9CBCF"/>
    <w:rsid w:val="51B0E91A"/>
    <w:rsid w:val="51BAF982"/>
    <w:rsid w:val="51BC66BF"/>
    <w:rsid w:val="51C0E4A2"/>
    <w:rsid w:val="51CB1AD5"/>
    <w:rsid w:val="51CEF469"/>
    <w:rsid w:val="51D9ADED"/>
    <w:rsid w:val="51DC8643"/>
    <w:rsid w:val="51DDF6FC"/>
    <w:rsid w:val="51DFCC4E"/>
    <w:rsid w:val="51E09766"/>
    <w:rsid w:val="51ECCAE6"/>
    <w:rsid w:val="51F01458"/>
    <w:rsid w:val="52061CBA"/>
    <w:rsid w:val="520D492C"/>
    <w:rsid w:val="520DF43C"/>
    <w:rsid w:val="5213EDC8"/>
    <w:rsid w:val="5224B657"/>
    <w:rsid w:val="523310B0"/>
    <w:rsid w:val="52410566"/>
    <w:rsid w:val="52430458"/>
    <w:rsid w:val="5244DFEE"/>
    <w:rsid w:val="5251A19F"/>
    <w:rsid w:val="52693AEE"/>
    <w:rsid w:val="5270BA69"/>
    <w:rsid w:val="52714840"/>
    <w:rsid w:val="5271B526"/>
    <w:rsid w:val="527E03E2"/>
    <w:rsid w:val="52830F0D"/>
    <w:rsid w:val="52906E0F"/>
    <w:rsid w:val="5299BBB3"/>
    <w:rsid w:val="529C5022"/>
    <w:rsid w:val="52A920CE"/>
    <w:rsid w:val="52ABF97E"/>
    <w:rsid w:val="52AEA073"/>
    <w:rsid w:val="52AEADF6"/>
    <w:rsid w:val="52BA9781"/>
    <w:rsid w:val="52BE7282"/>
    <w:rsid w:val="52CE817C"/>
    <w:rsid w:val="52D3633F"/>
    <w:rsid w:val="52D3DA7A"/>
    <w:rsid w:val="52DC3911"/>
    <w:rsid w:val="52E47477"/>
    <w:rsid w:val="5301F0EB"/>
    <w:rsid w:val="5308CABF"/>
    <w:rsid w:val="530ED983"/>
    <w:rsid w:val="5314F463"/>
    <w:rsid w:val="531869C4"/>
    <w:rsid w:val="531DBB1C"/>
    <w:rsid w:val="533CFD11"/>
    <w:rsid w:val="53491BBF"/>
    <w:rsid w:val="53496072"/>
    <w:rsid w:val="534FF72B"/>
    <w:rsid w:val="5355E18D"/>
    <w:rsid w:val="53560D7E"/>
    <w:rsid w:val="5358F086"/>
    <w:rsid w:val="53638005"/>
    <w:rsid w:val="53655667"/>
    <w:rsid w:val="5365FA84"/>
    <w:rsid w:val="537809F9"/>
    <w:rsid w:val="537E816D"/>
    <w:rsid w:val="538DABA1"/>
    <w:rsid w:val="5393FEC4"/>
    <w:rsid w:val="53AA1877"/>
    <w:rsid w:val="53B15549"/>
    <w:rsid w:val="53C38A51"/>
    <w:rsid w:val="53C86F67"/>
    <w:rsid w:val="53CD5447"/>
    <w:rsid w:val="53DAF6F7"/>
    <w:rsid w:val="53E89F38"/>
    <w:rsid w:val="53EAC455"/>
    <w:rsid w:val="53ED5382"/>
    <w:rsid w:val="53F47AC3"/>
    <w:rsid w:val="53F86A87"/>
    <w:rsid w:val="5408040D"/>
    <w:rsid w:val="54099E0A"/>
    <w:rsid w:val="540AD92B"/>
    <w:rsid w:val="5411A676"/>
    <w:rsid w:val="542E345D"/>
    <w:rsid w:val="543184D7"/>
    <w:rsid w:val="54420044"/>
    <w:rsid w:val="544829EE"/>
    <w:rsid w:val="54531F08"/>
    <w:rsid w:val="5455F63D"/>
    <w:rsid w:val="546A21A2"/>
    <w:rsid w:val="54718065"/>
    <w:rsid w:val="54887762"/>
    <w:rsid w:val="5491B6E3"/>
    <w:rsid w:val="5491BC53"/>
    <w:rsid w:val="5491FAE3"/>
    <w:rsid w:val="549F5083"/>
    <w:rsid w:val="54A155D0"/>
    <w:rsid w:val="54A345F7"/>
    <w:rsid w:val="54A7CA5B"/>
    <w:rsid w:val="54B034A6"/>
    <w:rsid w:val="54B97A96"/>
    <w:rsid w:val="54BD7CF8"/>
    <w:rsid w:val="54CC63C3"/>
    <w:rsid w:val="54CF8F38"/>
    <w:rsid w:val="54DF6C62"/>
    <w:rsid w:val="54E1298F"/>
    <w:rsid w:val="54FB2281"/>
    <w:rsid w:val="54FBB2AD"/>
    <w:rsid w:val="55042FE5"/>
    <w:rsid w:val="550C6BF4"/>
    <w:rsid w:val="550E7EB8"/>
    <w:rsid w:val="551189A9"/>
    <w:rsid w:val="552298C1"/>
    <w:rsid w:val="55269FF3"/>
    <w:rsid w:val="5534C72E"/>
    <w:rsid w:val="553AB416"/>
    <w:rsid w:val="5540973A"/>
    <w:rsid w:val="55432945"/>
    <w:rsid w:val="554B6ABF"/>
    <w:rsid w:val="554E382E"/>
    <w:rsid w:val="554FFD48"/>
    <w:rsid w:val="5553C632"/>
    <w:rsid w:val="5565B2C9"/>
    <w:rsid w:val="5569985A"/>
    <w:rsid w:val="556C08B0"/>
    <w:rsid w:val="55708803"/>
    <w:rsid w:val="55759EF3"/>
    <w:rsid w:val="5577366A"/>
    <w:rsid w:val="557D2C37"/>
    <w:rsid w:val="5581CF83"/>
    <w:rsid w:val="5590972F"/>
    <w:rsid w:val="559702E9"/>
    <w:rsid w:val="5599312B"/>
    <w:rsid w:val="55A0B179"/>
    <w:rsid w:val="55A0F658"/>
    <w:rsid w:val="55B4669B"/>
    <w:rsid w:val="55B65B3A"/>
    <w:rsid w:val="55B75D4B"/>
    <w:rsid w:val="55BE4D07"/>
    <w:rsid w:val="55C1A7C2"/>
    <w:rsid w:val="55C36F21"/>
    <w:rsid w:val="55CDCC99"/>
    <w:rsid w:val="55CEB1BB"/>
    <w:rsid w:val="55D51A66"/>
    <w:rsid w:val="55E1A97F"/>
    <w:rsid w:val="55E61610"/>
    <w:rsid w:val="55EC61FD"/>
    <w:rsid w:val="55EC7A85"/>
    <w:rsid w:val="55F0A462"/>
    <w:rsid w:val="55F9434B"/>
    <w:rsid w:val="55FAC530"/>
    <w:rsid w:val="55FCB874"/>
    <w:rsid w:val="55FD5558"/>
    <w:rsid w:val="560726F6"/>
    <w:rsid w:val="560C4946"/>
    <w:rsid w:val="5613A5D7"/>
    <w:rsid w:val="5613CD7A"/>
    <w:rsid w:val="561AB9FF"/>
    <w:rsid w:val="561C710B"/>
    <w:rsid w:val="56281053"/>
    <w:rsid w:val="562ED721"/>
    <w:rsid w:val="5644F711"/>
    <w:rsid w:val="564504FA"/>
    <w:rsid w:val="564790F2"/>
    <w:rsid w:val="564E4576"/>
    <w:rsid w:val="5666DF5D"/>
    <w:rsid w:val="566A8868"/>
    <w:rsid w:val="566C338D"/>
    <w:rsid w:val="56730EA7"/>
    <w:rsid w:val="567A9766"/>
    <w:rsid w:val="56817A2E"/>
    <w:rsid w:val="568CE3D9"/>
    <w:rsid w:val="56929A55"/>
    <w:rsid w:val="569860A9"/>
    <w:rsid w:val="569C4C1B"/>
    <w:rsid w:val="56A7895F"/>
    <w:rsid w:val="56AFBBFF"/>
    <w:rsid w:val="56B1546F"/>
    <w:rsid w:val="56B18D45"/>
    <w:rsid w:val="56B6BBD8"/>
    <w:rsid w:val="56C2B8DB"/>
    <w:rsid w:val="56C364E3"/>
    <w:rsid w:val="56C38AA9"/>
    <w:rsid w:val="56C7A4D7"/>
    <w:rsid w:val="56CEA178"/>
    <w:rsid w:val="56D0A37B"/>
    <w:rsid w:val="56ED9466"/>
    <w:rsid w:val="56FBEC83"/>
    <w:rsid w:val="56FDC226"/>
    <w:rsid w:val="570EDFA4"/>
    <w:rsid w:val="570F1806"/>
    <w:rsid w:val="57128FEC"/>
    <w:rsid w:val="57161F87"/>
    <w:rsid w:val="5717CF35"/>
    <w:rsid w:val="5719813B"/>
    <w:rsid w:val="571B5EAA"/>
    <w:rsid w:val="5722B34D"/>
    <w:rsid w:val="57337E90"/>
    <w:rsid w:val="5746645B"/>
    <w:rsid w:val="57562265"/>
    <w:rsid w:val="575ADB15"/>
    <w:rsid w:val="57691B27"/>
    <w:rsid w:val="576A6A5D"/>
    <w:rsid w:val="576E0A20"/>
    <w:rsid w:val="577181B2"/>
    <w:rsid w:val="5772A624"/>
    <w:rsid w:val="577397BF"/>
    <w:rsid w:val="57789D82"/>
    <w:rsid w:val="577E326A"/>
    <w:rsid w:val="5780A2D9"/>
    <w:rsid w:val="57855412"/>
    <w:rsid w:val="5786F191"/>
    <w:rsid w:val="578F6BF2"/>
    <w:rsid w:val="57903647"/>
    <w:rsid w:val="5790B554"/>
    <w:rsid w:val="57970871"/>
    <w:rsid w:val="57A1D801"/>
    <w:rsid w:val="57A52449"/>
    <w:rsid w:val="57AF3235"/>
    <w:rsid w:val="57B6E103"/>
    <w:rsid w:val="57C4D048"/>
    <w:rsid w:val="57CC2DCF"/>
    <w:rsid w:val="57D5CEDB"/>
    <w:rsid w:val="57DBFF9A"/>
    <w:rsid w:val="57E6C657"/>
    <w:rsid w:val="57EAB25C"/>
    <w:rsid w:val="57EC38A4"/>
    <w:rsid w:val="57F473C2"/>
    <w:rsid w:val="58011647"/>
    <w:rsid w:val="58036F6E"/>
    <w:rsid w:val="5804FD35"/>
    <w:rsid w:val="580A3CB3"/>
    <w:rsid w:val="580EF04D"/>
    <w:rsid w:val="5818FC04"/>
    <w:rsid w:val="581ECEA5"/>
    <w:rsid w:val="5828DD6F"/>
    <w:rsid w:val="582A85D6"/>
    <w:rsid w:val="58378F02"/>
    <w:rsid w:val="583C7780"/>
    <w:rsid w:val="5847936F"/>
    <w:rsid w:val="584A5BBE"/>
    <w:rsid w:val="584B8E1F"/>
    <w:rsid w:val="5854924F"/>
    <w:rsid w:val="585622A0"/>
    <w:rsid w:val="586053AE"/>
    <w:rsid w:val="5861B26F"/>
    <w:rsid w:val="58758E7E"/>
    <w:rsid w:val="58803B38"/>
    <w:rsid w:val="588B0005"/>
    <w:rsid w:val="589253EA"/>
    <w:rsid w:val="589F8823"/>
    <w:rsid w:val="58A04799"/>
    <w:rsid w:val="58AAD868"/>
    <w:rsid w:val="58AFF794"/>
    <w:rsid w:val="58C15670"/>
    <w:rsid w:val="58C29D20"/>
    <w:rsid w:val="58D181E2"/>
    <w:rsid w:val="58D83419"/>
    <w:rsid w:val="58EF9370"/>
    <w:rsid w:val="58F4201C"/>
    <w:rsid w:val="58F49382"/>
    <w:rsid w:val="58FA9263"/>
    <w:rsid w:val="59023EBA"/>
    <w:rsid w:val="59156E6C"/>
    <w:rsid w:val="5916189B"/>
    <w:rsid w:val="59166DEE"/>
    <w:rsid w:val="5916A7BE"/>
    <w:rsid w:val="591709FA"/>
    <w:rsid w:val="591C6CB0"/>
    <w:rsid w:val="59212632"/>
    <w:rsid w:val="5922E6F8"/>
    <w:rsid w:val="5924BD9A"/>
    <w:rsid w:val="59267EA7"/>
    <w:rsid w:val="5928B318"/>
    <w:rsid w:val="59394D0C"/>
    <w:rsid w:val="5945F298"/>
    <w:rsid w:val="5947D89B"/>
    <w:rsid w:val="594DF7D0"/>
    <w:rsid w:val="594E8581"/>
    <w:rsid w:val="5950C5F4"/>
    <w:rsid w:val="5952E151"/>
    <w:rsid w:val="59585937"/>
    <w:rsid w:val="59606A20"/>
    <w:rsid w:val="596F1DA4"/>
    <w:rsid w:val="59734D37"/>
    <w:rsid w:val="5974A7AC"/>
    <w:rsid w:val="59819572"/>
    <w:rsid w:val="59850C26"/>
    <w:rsid w:val="5989B81B"/>
    <w:rsid w:val="598EBCDC"/>
    <w:rsid w:val="59B52CE8"/>
    <w:rsid w:val="59BA943A"/>
    <w:rsid w:val="59BCFC31"/>
    <w:rsid w:val="59C3DBF4"/>
    <w:rsid w:val="59C49298"/>
    <w:rsid w:val="59F3E411"/>
    <w:rsid w:val="59FDE575"/>
    <w:rsid w:val="5A103DB7"/>
    <w:rsid w:val="5A1C9704"/>
    <w:rsid w:val="5A33FB64"/>
    <w:rsid w:val="5A376741"/>
    <w:rsid w:val="5A3DCAD6"/>
    <w:rsid w:val="5A524BE0"/>
    <w:rsid w:val="5A529742"/>
    <w:rsid w:val="5A562D91"/>
    <w:rsid w:val="5A56A659"/>
    <w:rsid w:val="5A5A4BBC"/>
    <w:rsid w:val="5A5B5485"/>
    <w:rsid w:val="5A659E55"/>
    <w:rsid w:val="5A65C9FA"/>
    <w:rsid w:val="5A6C1079"/>
    <w:rsid w:val="5A72B0AD"/>
    <w:rsid w:val="5A7AEE25"/>
    <w:rsid w:val="5AA92D50"/>
    <w:rsid w:val="5AAC532C"/>
    <w:rsid w:val="5AADC54F"/>
    <w:rsid w:val="5AB10170"/>
    <w:rsid w:val="5AB7CD91"/>
    <w:rsid w:val="5AB93A08"/>
    <w:rsid w:val="5ABFAE48"/>
    <w:rsid w:val="5ACD58C8"/>
    <w:rsid w:val="5AE22391"/>
    <w:rsid w:val="5AE93BDD"/>
    <w:rsid w:val="5AF77744"/>
    <w:rsid w:val="5AF93AE4"/>
    <w:rsid w:val="5AFCA1C3"/>
    <w:rsid w:val="5AFE79C0"/>
    <w:rsid w:val="5AFF83BB"/>
    <w:rsid w:val="5B0454AB"/>
    <w:rsid w:val="5B05529B"/>
    <w:rsid w:val="5B0C7B8E"/>
    <w:rsid w:val="5B107C06"/>
    <w:rsid w:val="5B17B9FE"/>
    <w:rsid w:val="5B19394C"/>
    <w:rsid w:val="5B3FA2A9"/>
    <w:rsid w:val="5B452335"/>
    <w:rsid w:val="5B4B284A"/>
    <w:rsid w:val="5B4F9A6C"/>
    <w:rsid w:val="5B530FE0"/>
    <w:rsid w:val="5B82BF8C"/>
    <w:rsid w:val="5B84500F"/>
    <w:rsid w:val="5B878D7F"/>
    <w:rsid w:val="5B88E558"/>
    <w:rsid w:val="5B89D7BA"/>
    <w:rsid w:val="5B93A311"/>
    <w:rsid w:val="5B9540B1"/>
    <w:rsid w:val="5BB3095B"/>
    <w:rsid w:val="5BC40283"/>
    <w:rsid w:val="5BCBBD10"/>
    <w:rsid w:val="5BCD3859"/>
    <w:rsid w:val="5BDBE717"/>
    <w:rsid w:val="5BE12EB1"/>
    <w:rsid w:val="5BE30518"/>
    <w:rsid w:val="5BFE4BB2"/>
    <w:rsid w:val="5BFF5AD5"/>
    <w:rsid w:val="5C055398"/>
    <w:rsid w:val="5C1128D5"/>
    <w:rsid w:val="5C13803A"/>
    <w:rsid w:val="5C1A57DA"/>
    <w:rsid w:val="5C2155CE"/>
    <w:rsid w:val="5C25CB21"/>
    <w:rsid w:val="5C299C0B"/>
    <w:rsid w:val="5C29D6B1"/>
    <w:rsid w:val="5C2F729E"/>
    <w:rsid w:val="5C36BE16"/>
    <w:rsid w:val="5C44EFE1"/>
    <w:rsid w:val="5C4A5268"/>
    <w:rsid w:val="5C4D75BA"/>
    <w:rsid w:val="5C5DFACF"/>
    <w:rsid w:val="5C6C3F51"/>
    <w:rsid w:val="5C6CCEA8"/>
    <w:rsid w:val="5C6DE637"/>
    <w:rsid w:val="5C811533"/>
    <w:rsid w:val="5C83F357"/>
    <w:rsid w:val="5C8A4D68"/>
    <w:rsid w:val="5C8ACCBE"/>
    <w:rsid w:val="5C90B7EB"/>
    <w:rsid w:val="5C93489D"/>
    <w:rsid w:val="5CAFE476"/>
    <w:rsid w:val="5CB38BA9"/>
    <w:rsid w:val="5CB41940"/>
    <w:rsid w:val="5CB4B027"/>
    <w:rsid w:val="5CBA6427"/>
    <w:rsid w:val="5CBE195B"/>
    <w:rsid w:val="5CCD25C7"/>
    <w:rsid w:val="5CD886D3"/>
    <w:rsid w:val="5CE05953"/>
    <w:rsid w:val="5CE1241F"/>
    <w:rsid w:val="5CE21655"/>
    <w:rsid w:val="5CEA7B9B"/>
    <w:rsid w:val="5CEAC064"/>
    <w:rsid w:val="5CF476BE"/>
    <w:rsid w:val="5CF5D41D"/>
    <w:rsid w:val="5CF6CE12"/>
    <w:rsid w:val="5CF7936B"/>
    <w:rsid w:val="5CFCD977"/>
    <w:rsid w:val="5D03E14B"/>
    <w:rsid w:val="5D0651A6"/>
    <w:rsid w:val="5D0822E1"/>
    <w:rsid w:val="5D14A718"/>
    <w:rsid w:val="5D316FE0"/>
    <w:rsid w:val="5D323C5F"/>
    <w:rsid w:val="5D3A8C94"/>
    <w:rsid w:val="5D43DA2A"/>
    <w:rsid w:val="5D51FB73"/>
    <w:rsid w:val="5D58509E"/>
    <w:rsid w:val="5D6303FA"/>
    <w:rsid w:val="5D640733"/>
    <w:rsid w:val="5D643A5B"/>
    <w:rsid w:val="5D6EB50A"/>
    <w:rsid w:val="5D6F2CFA"/>
    <w:rsid w:val="5D818BE1"/>
    <w:rsid w:val="5D856489"/>
    <w:rsid w:val="5D8688E1"/>
    <w:rsid w:val="5D8EBA97"/>
    <w:rsid w:val="5D962DC4"/>
    <w:rsid w:val="5D97B04C"/>
    <w:rsid w:val="5DA4329E"/>
    <w:rsid w:val="5DAD508D"/>
    <w:rsid w:val="5DBE0A62"/>
    <w:rsid w:val="5DC401EE"/>
    <w:rsid w:val="5DC91DFD"/>
    <w:rsid w:val="5DCB1CE1"/>
    <w:rsid w:val="5DCBC7FE"/>
    <w:rsid w:val="5DD41290"/>
    <w:rsid w:val="5DD7CA32"/>
    <w:rsid w:val="5DE32C0B"/>
    <w:rsid w:val="5DE3D4F5"/>
    <w:rsid w:val="5DEB7721"/>
    <w:rsid w:val="5DF2D9CB"/>
    <w:rsid w:val="5DF89A05"/>
    <w:rsid w:val="5DFF1A2A"/>
    <w:rsid w:val="5E01073E"/>
    <w:rsid w:val="5E166FF2"/>
    <w:rsid w:val="5E1951C7"/>
    <w:rsid w:val="5E197980"/>
    <w:rsid w:val="5E2383CF"/>
    <w:rsid w:val="5E27B57A"/>
    <w:rsid w:val="5E301BB1"/>
    <w:rsid w:val="5E3414F6"/>
    <w:rsid w:val="5E3674AE"/>
    <w:rsid w:val="5E36A306"/>
    <w:rsid w:val="5E4A7A3A"/>
    <w:rsid w:val="5E4F3582"/>
    <w:rsid w:val="5E51DEDA"/>
    <w:rsid w:val="5E528707"/>
    <w:rsid w:val="5E582BBC"/>
    <w:rsid w:val="5E64382A"/>
    <w:rsid w:val="5E6BDFDB"/>
    <w:rsid w:val="5E851CD1"/>
    <w:rsid w:val="5E9010E7"/>
    <w:rsid w:val="5E9C154A"/>
    <w:rsid w:val="5EA6FD9F"/>
    <w:rsid w:val="5EBABACA"/>
    <w:rsid w:val="5EBDDA87"/>
    <w:rsid w:val="5EC1B6DD"/>
    <w:rsid w:val="5EC9E353"/>
    <w:rsid w:val="5EE35068"/>
    <w:rsid w:val="5EE9A0C9"/>
    <w:rsid w:val="5EEF28BB"/>
    <w:rsid w:val="5EF04A0D"/>
    <w:rsid w:val="5F08911D"/>
    <w:rsid w:val="5F0F5AE7"/>
    <w:rsid w:val="5F1758BC"/>
    <w:rsid w:val="5F17AE37"/>
    <w:rsid w:val="5F18F818"/>
    <w:rsid w:val="5F2250B2"/>
    <w:rsid w:val="5F3263AD"/>
    <w:rsid w:val="5F32BD63"/>
    <w:rsid w:val="5F362774"/>
    <w:rsid w:val="5F3A5923"/>
    <w:rsid w:val="5F3AA4D3"/>
    <w:rsid w:val="5F3C5A81"/>
    <w:rsid w:val="5F46149C"/>
    <w:rsid w:val="5F481314"/>
    <w:rsid w:val="5F4DF657"/>
    <w:rsid w:val="5F4FF133"/>
    <w:rsid w:val="5F50E4D6"/>
    <w:rsid w:val="5F516775"/>
    <w:rsid w:val="5F57813E"/>
    <w:rsid w:val="5F6313EB"/>
    <w:rsid w:val="5F683099"/>
    <w:rsid w:val="5F6FEE29"/>
    <w:rsid w:val="5F739EA2"/>
    <w:rsid w:val="5F94677B"/>
    <w:rsid w:val="5F9E1554"/>
    <w:rsid w:val="5FA0B0DC"/>
    <w:rsid w:val="5FA31165"/>
    <w:rsid w:val="5FB9C1CE"/>
    <w:rsid w:val="5FB9E6B5"/>
    <w:rsid w:val="5FB9E995"/>
    <w:rsid w:val="5FBC581C"/>
    <w:rsid w:val="5FC8EDBA"/>
    <w:rsid w:val="5FD248C8"/>
    <w:rsid w:val="5FD32EDD"/>
    <w:rsid w:val="5FDB6157"/>
    <w:rsid w:val="5FE49458"/>
    <w:rsid w:val="600A9152"/>
    <w:rsid w:val="600CE61A"/>
    <w:rsid w:val="60120F24"/>
    <w:rsid w:val="601E78E1"/>
    <w:rsid w:val="602185E9"/>
    <w:rsid w:val="60295F3D"/>
    <w:rsid w:val="602EC89B"/>
    <w:rsid w:val="60363D1F"/>
    <w:rsid w:val="604CC65C"/>
    <w:rsid w:val="604E4084"/>
    <w:rsid w:val="604FD050"/>
    <w:rsid w:val="6053D293"/>
    <w:rsid w:val="606A8BB0"/>
    <w:rsid w:val="606E9A7C"/>
    <w:rsid w:val="607F4212"/>
    <w:rsid w:val="607F5BA7"/>
    <w:rsid w:val="6086615F"/>
    <w:rsid w:val="6092E739"/>
    <w:rsid w:val="6098E06F"/>
    <w:rsid w:val="609EC281"/>
    <w:rsid w:val="60A18363"/>
    <w:rsid w:val="60AEF8A3"/>
    <w:rsid w:val="60B23DA6"/>
    <w:rsid w:val="60B9D94A"/>
    <w:rsid w:val="60BCDF32"/>
    <w:rsid w:val="60C60AD5"/>
    <w:rsid w:val="60CA5C43"/>
    <w:rsid w:val="60D264AD"/>
    <w:rsid w:val="60D38315"/>
    <w:rsid w:val="60D7A244"/>
    <w:rsid w:val="60D7BFAD"/>
    <w:rsid w:val="60D8D0BE"/>
    <w:rsid w:val="60DA51D7"/>
    <w:rsid w:val="61068200"/>
    <w:rsid w:val="610BB3BF"/>
    <w:rsid w:val="61156A65"/>
    <w:rsid w:val="611A211B"/>
    <w:rsid w:val="612622D6"/>
    <w:rsid w:val="612836E9"/>
    <w:rsid w:val="612CBB7F"/>
    <w:rsid w:val="61367D16"/>
    <w:rsid w:val="613D1403"/>
    <w:rsid w:val="61480BAB"/>
    <w:rsid w:val="614C519C"/>
    <w:rsid w:val="616A0105"/>
    <w:rsid w:val="616E495B"/>
    <w:rsid w:val="617E5885"/>
    <w:rsid w:val="619182E3"/>
    <w:rsid w:val="61993080"/>
    <w:rsid w:val="6199C7B8"/>
    <w:rsid w:val="61A0BD4D"/>
    <w:rsid w:val="61A753B1"/>
    <w:rsid w:val="61B7C63F"/>
    <w:rsid w:val="61BFDAA4"/>
    <w:rsid w:val="61C19D94"/>
    <w:rsid w:val="61C27D59"/>
    <w:rsid w:val="61C55A03"/>
    <w:rsid w:val="61C803C1"/>
    <w:rsid w:val="61C85A69"/>
    <w:rsid w:val="61CC5801"/>
    <w:rsid w:val="61CD5660"/>
    <w:rsid w:val="61D276DA"/>
    <w:rsid w:val="61D30BFD"/>
    <w:rsid w:val="61DFDEF8"/>
    <w:rsid w:val="61E07FDD"/>
    <w:rsid w:val="61E1875F"/>
    <w:rsid w:val="61E3182E"/>
    <w:rsid w:val="61EB5030"/>
    <w:rsid w:val="61ED347D"/>
    <w:rsid w:val="61F2D88F"/>
    <w:rsid w:val="6222B4FE"/>
    <w:rsid w:val="6237282C"/>
    <w:rsid w:val="6241966B"/>
    <w:rsid w:val="624BE5D5"/>
    <w:rsid w:val="62508384"/>
    <w:rsid w:val="62593D6F"/>
    <w:rsid w:val="625EF5F3"/>
    <w:rsid w:val="625F3D61"/>
    <w:rsid w:val="625F4041"/>
    <w:rsid w:val="625F7432"/>
    <w:rsid w:val="626220AE"/>
    <w:rsid w:val="6262D7D1"/>
    <w:rsid w:val="6267BA62"/>
    <w:rsid w:val="626C1EE3"/>
    <w:rsid w:val="627A6863"/>
    <w:rsid w:val="628AEAF8"/>
    <w:rsid w:val="628BB235"/>
    <w:rsid w:val="629088B5"/>
    <w:rsid w:val="6297FF1F"/>
    <w:rsid w:val="629D2506"/>
    <w:rsid w:val="629D672B"/>
    <w:rsid w:val="629E1663"/>
    <w:rsid w:val="62A7A65F"/>
    <w:rsid w:val="62A8FBCF"/>
    <w:rsid w:val="62AA71BC"/>
    <w:rsid w:val="62ACC485"/>
    <w:rsid w:val="62B234AE"/>
    <w:rsid w:val="62C374F3"/>
    <w:rsid w:val="62C6B991"/>
    <w:rsid w:val="62CC1D99"/>
    <w:rsid w:val="62D9E54D"/>
    <w:rsid w:val="62DE891C"/>
    <w:rsid w:val="62EB0C9B"/>
    <w:rsid w:val="62EC9831"/>
    <w:rsid w:val="62ED4D79"/>
    <w:rsid w:val="62F417B6"/>
    <w:rsid w:val="62F4E43D"/>
    <w:rsid w:val="62F78388"/>
    <w:rsid w:val="630A84FE"/>
    <w:rsid w:val="631E2A7D"/>
    <w:rsid w:val="6320365E"/>
    <w:rsid w:val="63273096"/>
    <w:rsid w:val="632A777B"/>
    <w:rsid w:val="63325C97"/>
    <w:rsid w:val="634534E6"/>
    <w:rsid w:val="6345CFC2"/>
    <w:rsid w:val="6354C70C"/>
    <w:rsid w:val="6355AB84"/>
    <w:rsid w:val="6367C715"/>
    <w:rsid w:val="6368DE71"/>
    <w:rsid w:val="63690057"/>
    <w:rsid w:val="637A8C62"/>
    <w:rsid w:val="63829073"/>
    <w:rsid w:val="638468B1"/>
    <w:rsid w:val="6386240E"/>
    <w:rsid w:val="63963250"/>
    <w:rsid w:val="639EA384"/>
    <w:rsid w:val="639ECC1A"/>
    <w:rsid w:val="63A88B74"/>
    <w:rsid w:val="63AB2C33"/>
    <w:rsid w:val="63AC29AE"/>
    <w:rsid w:val="63AE3F47"/>
    <w:rsid w:val="63BFDEC5"/>
    <w:rsid w:val="63CB44EF"/>
    <w:rsid w:val="63CC5BC8"/>
    <w:rsid w:val="63CF5641"/>
    <w:rsid w:val="63E0B10F"/>
    <w:rsid w:val="63EF0A17"/>
    <w:rsid w:val="63F0BC95"/>
    <w:rsid w:val="640B9434"/>
    <w:rsid w:val="6413AC1F"/>
    <w:rsid w:val="641E1158"/>
    <w:rsid w:val="64362EE6"/>
    <w:rsid w:val="644D1494"/>
    <w:rsid w:val="64558293"/>
    <w:rsid w:val="6460B242"/>
    <w:rsid w:val="64684B31"/>
    <w:rsid w:val="6468B639"/>
    <w:rsid w:val="646D468D"/>
    <w:rsid w:val="647084A2"/>
    <w:rsid w:val="647E2344"/>
    <w:rsid w:val="6484D9B1"/>
    <w:rsid w:val="648E8497"/>
    <w:rsid w:val="648EF8E9"/>
    <w:rsid w:val="648FE506"/>
    <w:rsid w:val="6494ABF8"/>
    <w:rsid w:val="64979D87"/>
    <w:rsid w:val="6499A976"/>
    <w:rsid w:val="64AE9401"/>
    <w:rsid w:val="64D35238"/>
    <w:rsid w:val="64DCF7CE"/>
    <w:rsid w:val="64DF5AD7"/>
    <w:rsid w:val="64E83B2D"/>
    <w:rsid w:val="6500DE35"/>
    <w:rsid w:val="6501AB8C"/>
    <w:rsid w:val="65078875"/>
    <w:rsid w:val="650E3106"/>
    <w:rsid w:val="650E997B"/>
    <w:rsid w:val="65176368"/>
    <w:rsid w:val="6519E371"/>
    <w:rsid w:val="6523EF82"/>
    <w:rsid w:val="65258795"/>
    <w:rsid w:val="652B7776"/>
    <w:rsid w:val="652C5A36"/>
    <w:rsid w:val="6530137E"/>
    <w:rsid w:val="6530ED72"/>
    <w:rsid w:val="653314E4"/>
    <w:rsid w:val="6536ED58"/>
    <w:rsid w:val="653C1C74"/>
    <w:rsid w:val="6552B87A"/>
    <w:rsid w:val="65555209"/>
    <w:rsid w:val="6557CDA5"/>
    <w:rsid w:val="65655BFA"/>
    <w:rsid w:val="656E2007"/>
    <w:rsid w:val="656F657C"/>
    <w:rsid w:val="6571CF13"/>
    <w:rsid w:val="6575FA76"/>
    <w:rsid w:val="6582F17F"/>
    <w:rsid w:val="658D70A2"/>
    <w:rsid w:val="65946CA1"/>
    <w:rsid w:val="6596F52A"/>
    <w:rsid w:val="659A413A"/>
    <w:rsid w:val="65A46581"/>
    <w:rsid w:val="65A69B84"/>
    <w:rsid w:val="65AB7D38"/>
    <w:rsid w:val="65B181D7"/>
    <w:rsid w:val="65C4542B"/>
    <w:rsid w:val="65C7DA94"/>
    <w:rsid w:val="65CA6C23"/>
    <w:rsid w:val="65D09932"/>
    <w:rsid w:val="65DA7799"/>
    <w:rsid w:val="65DFE203"/>
    <w:rsid w:val="65E9D5E4"/>
    <w:rsid w:val="65F68FBD"/>
    <w:rsid w:val="65FDC8E0"/>
    <w:rsid w:val="6617C0FF"/>
    <w:rsid w:val="661EAFAA"/>
    <w:rsid w:val="661FE485"/>
    <w:rsid w:val="66266CDC"/>
    <w:rsid w:val="6635E785"/>
    <w:rsid w:val="663EF182"/>
    <w:rsid w:val="663FD005"/>
    <w:rsid w:val="66406C35"/>
    <w:rsid w:val="664551E9"/>
    <w:rsid w:val="664817B6"/>
    <w:rsid w:val="66481916"/>
    <w:rsid w:val="664B2E0C"/>
    <w:rsid w:val="664DCA05"/>
    <w:rsid w:val="664E689C"/>
    <w:rsid w:val="664F612F"/>
    <w:rsid w:val="66521C34"/>
    <w:rsid w:val="665B3DB9"/>
    <w:rsid w:val="66718448"/>
    <w:rsid w:val="66852C50"/>
    <w:rsid w:val="6685FDD4"/>
    <w:rsid w:val="66877C14"/>
    <w:rsid w:val="668816F7"/>
    <w:rsid w:val="66964231"/>
    <w:rsid w:val="6697BB27"/>
    <w:rsid w:val="66A03234"/>
    <w:rsid w:val="66A35ECB"/>
    <w:rsid w:val="66A5D99A"/>
    <w:rsid w:val="66AAB7A4"/>
    <w:rsid w:val="66B170B8"/>
    <w:rsid w:val="66BA85B8"/>
    <w:rsid w:val="66BC1E0B"/>
    <w:rsid w:val="66C9B271"/>
    <w:rsid w:val="66D3FE8C"/>
    <w:rsid w:val="66E9BB82"/>
    <w:rsid w:val="66F06512"/>
    <w:rsid w:val="66FD7C29"/>
    <w:rsid w:val="67093469"/>
    <w:rsid w:val="67162B83"/>
    <w:rsid w:val="673DC580"/>
    <w:rsid w:val="6747B15C"/>
    <w:rsid w:val="674BDEDF"/>
    <w:rsid w:val="675AACA6"/>
    <w:rsid w:val="676FAE65"/>
    <w:rsid w:val="677B9ABD"/>
    <w:rsid w:val="677C79E3"/>
    <w:rsid w:val="678A2A2B"/>
    <w:rsid w:val="679149C1"/>
    <w:rsid w:val="679415CA"/>
    <w:rsid w:val="67A12F7A"/>
    <w:rsid w:val="67A63D1C"/>
    <w:rsid w:val="67AC2A65"/>
    <w:rsid w:val="67ACD7D0"/>
    <w:rsid w:val="67B4C03E"/>
    <w:rsid w:val="67C09BA8"/>
    <w:rsid w:val="67C62235"/>
    <w:rsid w:val="67D25A40"/>
    <w:rsid w:val="67D46800"/>
    <w:rsid w:val="67D66497"/>
    <w:rsid w:val="67EFF965"/>
    <w:rsid w:val="67F9FB30"/>
    <w:rsid w:val="67FA68B3"/>
    <w:rsid w:val="680447F9"/>
    <w:rsid w:val="6814C596"/>
    <w:rsid w:val="681B80F3"/>
    <w:rsid w:val="682732B9"/>
    <w:rsid w:val="68292A7F"/>
    <w:rsid w:val="68328631"/>
    <w:rsid w:val="6836F555"/>
    <w:rsid w:val="684266FF"/>
    <w:rsid w:val="6848B42D"/>
    <w:rsid w:val="684BF609"/>
    <w:rsid w:val="68581F76"/>
    <w:rsid w:val="685D44AA"/>
    <w:rsid w:val="68639BF1"/>
    <w:rsid w:val="6868461E"/>
    <w:rsid w:val="687229ED"/>
    <w:rsid w:val="68757641"/>
    <w:rsid w:val="687766E2"/>
    <w:rsid w:val="687B3B16"/>
    <w:rsid w:val="68837200"/>
    <w:rsid w:val="68847F46"/>
    <w:rsid w:val="68853D21"/>
    <w:rsid w:val="6894ACED"/>
    <w:rsid w:val="689BA68E"/>
    <w:rsid w:val="68A13E2D"/>
    <w:rsid w:val="68B1F167"/>
    <w:rsid w:val="68B3F9AE"/>
    <w:rsid w:val="68CB3E49"/>
    <w:rsid w:val="68D41DCC"/>
    <w:rsid w:val="68D4789C"/>
    <w:rsid w:val="68D72149"/>
    <w:rsid w:val="68DBB8AA"/>
    <w:rsid w:val="68DFE867"/>
    <w:rsid w:val="68EAE58A"/>
    <w:rsid w:val="68EE7A8A"/>
    <w:rsid w:val="68EE8813"/>
    <w:rsid w:val="68F662EC"/>
    <w:rsid w:val="68FA54B4"/>
    <w:rsid w:val="68FD5A44"/>
    <w:rsid w:val="6903E712"/>
    <w:rsid w:val="6906DA29"/>
    <w:rsid w:val="6906E60B"/>
    <w:rsid w:val="69085968"/>
    <w:rsid w:val="6911D98A"/>
    <w:rsid w:val="691E1D15"/>
    <w:rsid w:val="6923E876"/>
    <w:rsid w:val="692BBF1A"/>
    <w:rsid w:val="692DC521"/>
    <w:rsid w:val="6930878F"/>
    <w:rsid w:val="6934B691"/>
    <w:rsid w:val="69351306"/>
    <w:rsid w:val="69360609"/>
    <w:rsid w:val="69367B96"/>
    <w:rsid w:val="6940E74D"/>
    <w:rsid w:val="69450682"/>
    <w:rsid w:val="69503B28"/>
    <w:rsid w:val="69585667"/>
    <w:rsid w:val="69628BF9"/>
    <w:rsid w:val="6967CE86"/>
    <w:rsid w:val="696A8580"/>
    <w:rsid w:val="696B20B2"/>
    <w:rsid w:val="696C6EF1"/>
    <w:rsid w:val="698240CD"/>
    <w:rsid w:val="698BF8EA"/>
    <w:rsid w:val="699D51E3"/>
    <w:rsid w:val="699FA92C"/>
    <w:rsid w:val="69AE6FD1"/>
    <w:rsid w:val="69C09DF9"/>
    <w:rsid w:val="69C416A3"/>
    <w:rsid w:val="69D6DA7A"/>
    <w:rsid w:val="69D8232B"/>
    <w:rsid w:val="69E917BD"/>
    <w:rsid w:val="69F81462"/>
    <w:rsid w:val="69FE5A7D"/>
    <w:rsid w:val="6A0A367F"/>
    <w:rsid w:val="6A0BB808"/>
    <w:rsid w:val="6A1B68D9"/>
    <w:rsid w:val="6A1E7D04"/>
    <w:rsid w:val="6A3166AF"/>
    <w:rsid w:val="6A3EF886"/>
    <w:rsid w:val="6A42AD0C"/>
    <w:rsid w:val="6A4725CB"/>
    <w:rsid w:val="6A5B6321"/>
    <w:rsid w:val="6A60E7D3"/>
    <w:rsid w:val="6A623C04"/>
    <w:rsid w:val="6A65002A"/>
    <w:rsid w:val="6A65B930"/>
    <w:rsid w:val="6A81744D"/>
    <w:rsid w:val="6A823E14"/>
    <w:rsid w:val="6A849765"/>
    <w:rsid w:val="6A8539F7"/>
    <w:rsid w:val="6A90A631"/>
    <w:rsid w:val="6A9183BE"/>
    <w:rsid w:val="6A9DA78D"/>
    <w:rsid w:val="6AA35551"/>
    <w:rsid w:val="6AAB532D"/>
    <w:rsid w:val="6AB220A3"/>
    <w:rsid w:val="6ABE2DD9"/>
    <w:rsid w:val="6AC89ECF"/>
    <w:rsid w:val="6AD0200E"/>
    <w:rsid w:val="6AD508DF"/>
    <w:rsid w:val="6AD5DCDC"/>
    <w:rsid w:val="6ADC7DF9"/>
    <w:rsid w:val="6AE3E866"/>
    <w:rsid w:val="6AE3FA75"/>
    <w:rsid w:val="6AEEE851"/>
    <w:rsid w:val="6AF7DDF8"/>
    <w:rsid w:val="6B0496E4"/>
    <w:rsid w:val="6B086340"/>
    <w:rsid w:val="6B1276E5"/>
    <w:rsid w:val="6B1481B1"/>
    <w:rsid w:val="6B15A3B3"/>
    <w:rsid w:val="6B1EAC22"/>
    <w:rsid w:val="6B270E29"/>
    <w:rsid w:val="6B3BACBE"/>
    <w:rsid w:val="6B4188C9"/>
    <w:rsid w:val="6B47C87F"/>
    <w:rsid w:val="6B4ECF4D"/>
    <w:rsid w:val="6B516A59"/>
    <w:rsid w:val="6B5F9900"/>
    <w:rsid w:val="6B787603"/>
    <w:rsid w:val="6B789B3C"/>
    <w:rsid w:val="6B7DA7EA"/>
    <w:rsid w:val="6B8AC6EA"/>
    <w:rsid w:val="6B8E4289"/>
    <w:rsid w:val="6BA23579"/>
    <w:rsid w:val="6BA80139"/>
    <w:rsid w:val="6BAF64A8"/>
    <w:rsid w:val="6BB786ED"/>
    <w:rsid w:val="6BB7CA51"/>
    <w:rsid w:val="6BDFA024"/>
    <w:rsid w:val="6BE35B90"/>
    <w:rsid w:val="6BE63C3A"/>
    <w:rsid w:val="6BED2EE5"/>
    <w:rsid w:val="6BF0B77D"/>
    <w:rsid w:val="6BF6509F"/>
    <w:rsid w:val="6BF8A6DC"/>
    <w:rsid w:val="6C0065AC"/>
    <w:rsid w:val="6C064756"/>
    <w:rsid w:val="6C321886"/>
    <w:rsid w:val="6C35FF36"/>
    <w:rsid w:val="6C3F97C8"/>
    <w:rsid w:val="6C3FA6AF"/>
    <w:rsid w:val="6C44B5FB"/>
    <w:rsid w:val="6C4F8A04"/>
    <w:rsid w:val="6C893ADB"/>
    <w:rsid w:val="6C8DF43D"/>
    <w:rsid w:val="6C964900"/>
    <w:rsid w:val="6CA16E00"/>
    <w:rsid w:val="6CC72CAF"/>
    <w:rsid w:val="6CC796F1"/>
    <w:rsid w:val="6CCFFA07"/>
    <w:rsid w:val="6CEC1BD7"/>
    <w:rsid w:val="6CEEBEEA"/>
    <w:rsid w:val="6D10D0C2"/>
    <w:rsid w:val="6D1548EA"/>
    <w:rsid w:val="6D1C78BC"/>
    <w:rsid w:val="6D206D9D"/>
    <w:rsid w:val="6D20D4ED"/>
    <w:rsid w:val="6D23413F"/>
    <w:rsid w:val="6D2C9D90"/>
    <w:rsid w:val="6D300955"/>
    <w:rsid w:val="6D3649F7"/>
    <w:rsid w:val="6D37B3F5"/>
    <w:rsid w:val="6D38D29E"/>
    <w:rsid w:val="6D3BB456"/>
    <w:rsid w:val="6D442C45"/>
    <w:rsid w:val="6D473BE3"/>
    <w:rsid w:val="6D4908A9"/>
    <w:rsid w:val="6D492150"/>
    <w:rsid w:val="6D53C9E6"/>
    <w:rsid w:val="6D575297"/>
    <w:rsid w:val="6D5909AD"/>
    <w:rsid w:val="6D5E02B4"/>
    <w:rsid w:val="6D78C7DB"/>
    <w:rsid w:val="6D7ADAA2"/>
    <w:rsid w:val="6D989856"/>
    <w:rsid w:val="6D9BA122"/>
    <w:rsid w:val="6D9E1273"/>
    <w:rsid w:val="6DB38F6F"/>
    <w:rsid w:val="6DB51EFC"/>
    <w:rsid w:val="6DC6A607"/>
    <w:rsid w:val="6DC88E4A"/>
    <w:rsid w:val="6DDA0ED1"/>
    <w:rsid w:val="6DE10F8C"/>
    <w:rsid w:val="6DE40C3E"/>
    <w:rsid w:val="6DEE1A59"/>
    <w:rsid w:val="6DFB090E"/>
    <w:rsid w:val="6E01B5DE"/>
    <w:rsid w:val="6E041B3E"/>
    <w:rsid w:val="6E0BB7EA"/>
    <w:rsid w:val="6E14F894"/>
    <w:rsid w:val="6E1A3909"/>
    <w:rsid w:val="6E1C0E82"/>
    <w:rsid w:val="6E1C9CC9"/>
    <w:rsid w:val="6E2CB57F"/>
    <w:rsid w:val="6E42D631"/>
    <w:rsid w:val="6E48252B"/>
    <w:rsid w:val="6E58928F"/>
    <w:rsid w:val="6E5E0A80"/>
    <w:rsid w:val="6E669934"/>
    <w:rsid w:val="6E6A5B55"/>
    <w:rsid w:val="6E6B5950"/>
    <w:rsid w:val="6E6D8431"/>
    <w:rsid w:val="6E6FED2E"/>
    <w:rsid w:val="6E704566"/>
    <w:rsid w:val="6E717BE0"/>
    <w:rsid w:val="6E71C130"/>
    <w:rsid w:val="6E795984"/>
    <w:rsid w:val="6E7AA140"/>
    <w:rsid w:val="6E7FA72A"/>
    <w:rsid w:val="6E8CC416"/>
    <w:rsid w:val="6E8E4A04"/>
    <w:rsid w:val="6E96AD58"/>
    <w:rsid w:val="6E978B8E"/>
    <w:rsid w:val="6EA049E8"/>
    <w:rsid w:val="6EAA6E36"/>
    <w:rsid w:val="6EB39577"/>
    <w:rsid w:val="6EB7AFEE"/>
    <w:rsid w:val="6EC0C5FB"/>
    <w:rsid w:val="6EC5714F"/>
    <w:rsid w:val="6ECB9E4A"/>
    <w:rsid w:val="6ECC3FA9"/>
    <w:rsid w:val="6ECCF20F"/>
    <w:rsid w:val="6ECF1A69"/>
    <w:rsid w:val="6ED6BD8A"/>
    <w:rsid w:val="6EDD5235"/>
    <w:rsid w:val="6EE9A6B8"/>
    <w:rsid w:val="6EF6919B"/>
    <w:rsid w:val="6EFA074A"/>
    <w:rsid w:val="6EFD0F5E"/>
    <w:rsid w:val="6F01DD4E"/>
    <w:rsid w:val="6F0668E1"/>
    <w:rsid w:val="6F0D6DBC"/>
    <w:rsid w:val="6F0EDABF"/>
    <w:rsid w:val="6F0FA7F9"/>
    <w:rsid w:val="6F147DE1"/>
    <w:rsid w:val="6F185578"/>
    <w:rsid w:val="6F1A0771"/>
    <w:rsid w:val="6F287542"/>
    <w:rsid w:val="6F29F8BC"/>
    <w:rsid w:val="6F2A0FCD"/>
    <w:rsid w:val="6F33E0D1"/>
    <w:rsid w:val="6F37C323"/>
    <w:rsid w:val="6F3F8B0F"/>
    <w:rsid w:val="6F42CE78"/>
    <w:rsid w:val="6F43EAED"/>
    <w:rsid w:val="6F5C567D"/>
    <w:rsid w:val="6F6E8FB8"/>
    <w:rsid w:val="6F715209"/>
    <w:rsid w:val="6F72B529"/>
    <w:rsid w:val="6F76194A"/>
    <w:rsid w:val="6F8DBD49"/>
    <w:rsid w:val="6F96B000"/>
    <w:rsid w:val="6F9F8F4C"/>
    <w:rsid w:val="6FA432F3"/>
    <w:rsid w:val="6FAA5A86"/>
    <w:rsid w:val="6FC796CE"/>
    <w:rsid w:val="6FCDBFE0"/>
    <w:rsid w:val="6FD398AF"/>
    <w:rsid w:val="6FDABA96"/>
    <w:rsid w:val="6FE1E9CA"/>
    <w:rsid w:val="6FE618B8"/>
    <w:rsid w:val="6FEC395B"/>
    <w:rsid w:val="6FF9F1FF"/>
    <w:rsid w:val="6FFB57EF"/>
    <w:rsid w:val="6FFDC565"/>
    <w:rsid w:val="700F31A5"/>
    <w:rsid w:val="7015BDFF"/>
    <w:rsid w:val="7017F9A5"/>
    <w:rsid w:val="701DF52E"/>
    <w:rsid w:val="701EB94A"/>
    <w:rsid w:val="702D5B4F"/>
    <w:rsid w:val="702EF51B"/>
    <w:rsid w:val="7039C510"/>
    <w:rsid w:val="7042325B"/>
    <w:rsid w:val="704D958F"/>
    <w:rsid w:val="704ED5EF"/>
    <w:rsid w:val="70586E7D"/>
    <w:rsid w:val="70616D83"/>
    <w:rsid w:val="7067B633"/>
    <w:rsid w:val="707583DB"/>
    <w:rsid w:val="7082B9C3"/>
    <w:rsid w:val="708994CB"/>
    <w:rsid w:val="7095AB9E"/>
    <w:rsid w:val="709FF42B"/>
    <w:rsid w:val="70A82F21"/>
    <w:rsid w:val="70AEEBC6"/>
    <w:rsid w:val="70B1565B"/>
    <w:rsid w:val="70BCA9A1"/>
    <w:rsid w:val="70D131B9"/>
    <w:rsid w:val="70D2D1F2"/>
    <w:rsid w:val="70D39D90"/>
    <w:rsid w:val="70D5E800"/>
    <w:rsid w:val="70DADC6B"/>
    <w:rsid w:val="70EF1CB9"/>
    <w:rsid w:val="70F9234B"/>
    <w:rsid w:val="71080C0D"/>
    <w:rsid w:val="71088229"/>
    <w:rsid w:val="710C673E"/>
    <w:rsid w:val="710F35B9"/>
    <w:rsid w:val="711B006A"/>
    <w:rsid w:val="711EAB06"/>
    <w:rsid w:val="7120A74A"/>
    <w:rsid w:val="71281343"/>
    <w:rsid w:val="7130C466"/>
    <w:rsid w:val="713720FE"/>
    <w:rsid w:val="7138118E"/>
    <w:rsid w:val="7138F7B1"/>
    <w:rsid w:val="71396802"/>
    <w:rsid w:val="713B6E3F"/>
    <w:rsid w:val="71474041"/>
    <w:rsid w:val="714805B9"/>
    <w:rsid w:val="7149C980"/>
    <w:rsid w:val="714E7CC2"/>
    <w:rsid w:val="71516887"/>
    <w:rsid w:val="7152C4D7"/>
    <w:rsid w:val="71546E53"/>
    <w:rsid w:val="7155D047"/>
    <w:rsid w:val="715B89D7"/>
    <w:rsid w:val="715FF273"/>
    <w:rsid w:val="716F06C3"/>
    <w:rsid w:val="7173F9E3"/>
    <w:rsid w:val="7179905D"/>
    <w:rsid w:val="717AC0C6"/>
    <w:rsid w:val="717AF91F"/>
    <w:rsid w:val="7181D456"/>
    <w:rsid w:val="71839B4B"/>
    <w:rsid w:val="718C502A"/>
    <w:rsid w:val="718DDA9A"/>
    <w:rsid w:val="719045BE"/>
    <w:rsid w:val="71980880"/>
    <w:rsid w:val="719E657E"/>
    <w:rsid w:val="71A11E09"/>
    <w:rsid w:val="71B01BCB"/>
    <w:rsid w:val="71B2ACB7"/>
    <w:rsid w:val="71BC609A"/>
    <w:rsid w:val="71CA7B56"/>
    <w:rsid w:val="71CCEDF6"/>
    <w:rsid w:val="71CEB27D"/>
    <w:rsid w:val="71D0765A"/>
    <w:rsid w:val="71D0FFC8"/>
    <w:rsid w:val="71F09BA5"/>
    <w:rsid w:val="71FA5029"/>
    <w:rsid w:val="71FD464A"/>
    <w:rsid w:val="71FEEB79"/>
    <w:rsid w:val="720B4237"/>
    <w:rsid w:val="720DEDB0"/>
    <w:rsid w:val="721E5B08"/>
    <w:rsid w:val="7220B4C2"/>
    <w:rsid w:val="722E81EA"/>
    <w:rsid w:val="72308F27"/>
    <w:rsid w:val="723AFC6B"/>
    <w:rsid w:val="723F1DDC"/>
    <w:rsid w:val="72440DDC"/>
    <w:rsid w:val="7244620F"/>
    <w:rsid w:val="7245C465"/>
    <w:rsid w:val="7247E834"/>
    <w:rsid w:val="725792F4"/>
    <w:rsid w:val="726B76C7"/>
    <w:rsid w:val="727545FD"/>
    <w:rsid w:val="727B9EA3"/>
    <w:rsid w:val="727C413E"/>
    <w:rsid w:val="728463B8"/>
    <w:rsid w:val="7285A4AC"/>
    <w:rsid w:val="7289C074"/>
    <w:rsid w:val="728CD753"/>
    <w:rsid w:val="728E8251"/>
    <w:rsid w:val="72931E41"/>
    <w:rsid w:val="7293B823"/>
    <w:rsid w:val="72956948"/>
    <w:rsid w:val="729C0E92"/>
    <w:rsid w:val="72A219C0"/>
    <w:rsid w:val="72A71984"/>
    <w:rsid w:val="72BEF3AA"/>
    <w:rsid w:val="72C019AE"/>
    <w:rsid w:val="72C6A91D"/>
    <w:rsid w:val="72C92830"/>
    <w:rsid w:val="72CF29CC"/>
    <w:rsid w:val="72E2E97F"/>
    <w:rsid w:val="72EED258"/>
    <w:rsid w:val="72F6206E"/>
    <w:rsid w:val="72FDFC28"/>
    <w:rsid w:val="72FFED4F"/>
    <w:rsid w:val="7303B896"/>
    <w:rsid w:val="730F14AD"/>
    <w:rsid w:val="730F5F65"/>
    <w:rsid w:val="731A61EF"/>
    <w:rsid w:val="731AD606"/>
    <w:rsid w:val="7328E6B4"/>
    <w:rsid w:val="732F88E7"/>
    <w:rsid w:val="7334307C"/>
    <w:rsid w:val="733E03EF"/>
    <w:rsid w:val="7341BAE1"/>
    <w:rsid w:val="734685F1"/>
    <w:rsid w:val="734E4399"/>
    <w:rsid w:val="736CE40F"/>
    <w:rsid w:val="736E4759"/>
    <w:rsid w:val="73758C2F"/>
    <w:rsid w:val="738DD101"/>
    <w:rsid w:val="739BD33B"/>
    <w:rsid w:val="739E2D59"/>
    <w:rsid w:val="73A5B81D"/>
    <w:rsid w:val="73ABF96A"/>
    <w:rsid w:val="73AC3932"/>
    <w:rsid w:val="73D057AB"/>
    <w:rsid w:val="73D3A240"/>
    <w:rsid w:val="73D6C96E"/>
    <w:rsid w:val="73DD5B6B"/>
    <w:rsid w:val="73EE8381"/>
    <w:rsid w:val="73F875F8"/>
    <w:rsid w:val="73F88A4B"/>
    <w:rsid w:val="740D737E"/>
    <w:rsid w:val="74130C55"/>
    <w:rsid w:val="74239150"/>
    <w:rsid w:val="7427A170"/>
    <w:rsid w:val="743202F2"/>
    <w:rsid w:val="7434C8A7"/>
    <w:rsid w:val="743CA380"/>
    <w:rsid w:val="74436492"/>
    <w:rsid w:val="7445621E"/>
    <w:rsid w:val="74556DF7"/>
    <w:rsid w:val="745632E2"/>
    <w:rsid w:val="745B7C52"/>
    <w:rsid w:val="74616979"/>
    <w:rsid w:val="7462DCCC"/>
    <w:rsid w:val="747AA239"/>
    <w:rsid w:val="7481B29C"/>
    <w:rsid w:val="74830EB7"/>
    <w:rsid w:val="748B9E82"/>
    <w:rsid w:val="7490AB3E"/>
    <w:rsid w:val="74955916"/>
    <w:rsid w:val="7498A049"/>
    <w:rsid w:val="74A5D6CB"/>
    <w:rsid w:val="74A78A47"/>
    <w:rsid w:val="74A9FE31"/>
    <w:rsid w:val="74B8EE67"/>
    <w:rsid w:val="74C6D1E0"/>
    <w:rsid w:val="74C92F40"/>
    <w:rsid w:val="74CBE573"/>
    <w:rsid w:val="74D88C0A"/>
    <w:rsid w:val="74DD8A2F"/>
    <w:rsid w:val="74E2FE59"/>
    <w:rsid w:val="74E66D5A"/>
    <w:rsid w:val="74F9BA5E"/>
    <w:rsid w:val="74FCD82D"/>
    <w:rsid w:val="7517D98C"/>
    <w:rsid w:val="75215437"/>
    <w:rsid w:val="75243B1B"/>
    <w:rsid w:val="7524B101"/>
    <w:rsid w:val="75250343"/>
    <w:rsid w:val="75262647"/>
    <w:rsid w:val="752B5AE1"/>
    <w:rsid w:val="75302BAE"/>
    <w:rsid w:val="7530F29B"/>
    <w:rsid w:val="753A01D9"/>
    <w:rsid w:val="753CD744"/>
    <w:rsid w:val="753DF4AC"/>
    <w:rsid w:val="75412C96"/>
    <w:rsid w:val="7541B278"/>
    <w:rsid w:val="7548E1B3"/>
    <w:rsid w:val="754D5E7E"/>
    <w:rsid w:val="75519DDD"/>
    <w:rsid w:val="75547485"/>
    <w:rsid w:val="75553F0A"/>
    <w:rsid w:val="755C130C"/>
    <w:rsid w:val="756A2375"/>
    <w:rsid w:val="7576417E"/>
    <w:rsid w:val="7579C011"/>
    <w:rsid w:val="757D24CA"/>
    <w:rsid w:val="7580F984"/>
    <w:rsid w:val="758EDDFA"/>
    <w:rsid w:val="75982E80"/>
    <w:rsid w:val="759B67D7"/>
    <w:rsid w:val="759CACD9"/>
    <w:rsid w:val="759CFB46"/>
    <w:rsid w:val="75A3D4C1"/>
    <w:rsid w:val="75A47537"/>
    <w:rsid w:val="75A69350"/>
    <w:rsid w:val="75A6D56A"/>
    <w:rsid w:val="75A7A074"/>
    <w:rsid w:val="75B297BC"/>
    <w:rsid w:val="75B326CA"/>
    <w:rsid w:val="75B68A31"/>
    <w:rsid w:val="75B6C489"/>
    <w:rsid w:val="75BD6A19"/>
    <w:rsid w:val="75BDE833"/>
    <w:rsid w:val="75CB88AD"/>
    <w:rsid w:val="75D0017A"/>
    <w:rsid w:val="75D707CB"/>
    <w:rsid w:val="75DAEFB1"/>
    <w:rsid w:val="75E2C8BA"/>
    <w:rsid w:val="75EE8206"/>
    <w:rsid w:val="75EEB1D7"/>
    <w:rsid w:val="75F38884"/>
    <w:rsid w:val="75FAA4CC"/>
    <w:rsid w:val="75FAD353"/>
    <w:rsid w:val="75FCF3A3"/>
    <w:rsid w:val="75FDE063"/>
    <w:rsid w:val="761E3C0D"/>
    <w:rsid w:val="761E5FAA"/>
    <w:rsid w:val="762DE1A8"/>
    <w:rsid w:val="7648F35A"/>
    <w:rsid w:val="764E1FF7"/>
    <w:rsid w:val="765518F0"/>
    <w:rsid w:val="765DF321"/>
    <w:rsid w:val="765F64F3"/>
    <w:rsid w:val="76632AD7"/>
    <w:rsid w:val="7677AC2F"/>
    <w:rsid w:val="7678E1EB"/>
    <w:rsid w:val="76831054"/>
    <w:rsid w:val="768BA9D0"/>
    <w:rsid w:val="768BEFE0"/>
    <w:rsid w:val="768F5F6E"/>
    <w:rsid w:val="7694A5A0"/>
    <w:rsid w:val="76AC6FE6"/>
    <w:rsid w:val="76ACCC77"/>
    <w:rsid w:val="76ADCC6A"/>
    <w:rsid w:val="76AE5F88"/>
    <w:rsid w:val="76BF80E0"/>
    <w:rsid w:val="76C0D4F6"/>
    <w:rsid w:val="76C4AD02"/>
    <w:rsid w:val="76C6C675"/>
    <w:rsid w:val="76CA26D8"/>
    <w:rsid w:val="76CAA59B"/>
    <w:rsid w:val="76CC06A7"/>
    <w:rsid w:val="76CFFAFA"/>
    <w:rsid w:val="76DC9E5F"/>
    <w:rsid w:val="76DCD640"/>
    <w:rsid w:val="76E43105"/>
    <w:rsid w:val="7702D788"/>
    <w:rsid w:val="770E0D23"/>
    <w:rsid w:val="7710097F"/>
    <w:rsid w:val="771FE76D"/>
    <w:rsid w:val="7725F18F"/>
    <w:rsid w:val="7726C844"/>
    <w:rsid w:val="772EBF53"/>
    <w:rsid w:val="7730D3DF"/>
    <w:rsid w:val="773CA586"/>
    <w:rsid w:val="773E9F9B"/>
    <w:rsid w:val="7740E27C"/>
    <w:rsid w:val="77424F31"/>
    <w:rsid w:val="7750AF9A"/>
    <w:rsid w:val="775D64A2"/>
    <w:rsid w:val="775E6078"/>
    <w:rsid w:val="7765E8DB"/>
    <w:rsid w:val="776D3CD4"/>
    <w:rsid w:val="77709EAB"/>
    <w:rsid w:val="7772B692"/>
    <w:rsid w:val="777D2674"/>
    <w:rsid w:val="777F483A"/>
    <w:rsid w:val="7781834D"/>
    <w:rsid w:val="77A66D33"/>
    <w:rsid w:val="77A80363"/>
    <w:rsid w:val="77B186FF"/>
    <w:rsid w:val="77D2422C"/>
    <w:rsid w:val="77D57260"/>
    <w:rsid w:val="77DF59F9"/>
    <w:rsid w:val="77EDDB67"/>
    <w:rsid w:val="77EFAB6A"/>
    <w:rsid w:val="77F40F9C"/>
    <w:rsid w:val="77F9422B"/>
    <w:rsid w:val="77FB1CC4"/>
    <w:rsid w:val="77FBA052"/>
    <w:rsid w:val="77FC8269"/>
    <w:rsid w:val="77FD501F"/>
    <w:rsid w:val="77FD8A4A"/>
    <w:rsid w:val="7808790B"/>
    <w:rsid w:val="780C910D"/>
    <w:rsid w:val="780CD3C0"/>
    <w:rsid w:val="781205CC"/>
    <w:rsid w:val="7815596D"/>
    <w:rsid w:val="7816F158"/>
    <w:rsid w:val="7822FF8A"/>
    <w:rsid w:val="7826D787"/>
    <w:rsid w:val="783AA457"/>
    <w:rsid w:val="78444839"/>
    <w:rsid w:val="784CA6A9"/>
    <w:rsid w:val="78512C15"/>
    <w:rsid w:val="78519B08"/>
    <w:rsid w:val="78599185"/>
    <w:rsid w:val="78630D61"/>
    <w:rsid w:val="786E9043"/>
    <w:rsid w:val="787C1804"/>
    <w:rsid w:val="78825AA3"/>
    <w:rsid w:val="7887B480"/>
    <w:rsid w:val="78885FF2"/>
    <w:rsid w:val="78B2DE1E"/>
    <w:rsid w:val="78B9113B"/>
    <w:rsid w:val="78BCC76C"/>
    <w:rsid w:val="78BF0848"/>
    <w:rsid w:val="78C38DED"/>
    <w:rsid w:val="78C916BA"/>
    <w:rsid w:val="78CD8EC4"/>
    <w:rsid w:val="78D5B961"/>
    <w:rsid w:val="78E5A7A2"/>
    <w:rsid w:val="78E8C956"/>
    <w:rsid w:val="78F02AA6"/>
    <w:rsid w:val="7901B2CA"/>
    <w:rsid w:val="7901F115"/>
    <w:rsid w:val="790B833F"/>
    <w:rsid w:val="7910EB06"/>
    <w:rsid w:val="7914EA52"/>
    <w:rsid w:val="791E6A41"/>
    <w:rsid w:val="7921283C"/>
    <w:rsid w:val="7926A08F"/>
    <w:rsid w:val="792D08E2"/>
    <w:rsid w:val="7937A4C2"/>
    <w:rsid w:val="79406410"/>
    <w:rsid w:val="7947CD0A"/>
    <w:rsid w:val="794BED6C"/>
    <w:rsid w:val="794F2B39"/>
    <w:rsid w:val="794F64A1"/>
    <w:rsid w:val="794FEF84"/>
    <w:rsid w:val="79596ADA"/>
    <w:rsid w:val="7962C692"/>
    <w:rsid w:val="79654CEE"/>
    <w:rsid w:val="7969B9CC"/>
    <w:rsid w:val="79805044"/>
    <w:rsid w:val="7983518B"/>
    <w:rsid w:val="79862EA8"/>
    <w:rsid w:val="7987D6AC"/>
    <w:rsid w:val="79910803"/>
    <w:rsid w:val="7996C18F"/>
    <w:rsid w:val="799ED157"/>
    <w:rsid w:val="79A1F5E3"/>
    <w:rsid w:val="79A91113"/>
    <w:rsid w:val="79AF145A"/>
    <w:rsid w:val="79B5ACE6"/>
    <w:rsid w:val="79BD1581"/>
    <w:rsid w:val="79CB0181"/>
    <w:rsid w:val="79D09165"/>
    <w:rsid w:val="79D25C5C"/>
    <w:rsid w:val="79D864BC"/>
    <w:rsid w:val="79DBC4C0"/>
    <w:rsid w:val="79F7E3C5"/>
    <w:rsid w:val="7A0D9B9C"/>
    <w:rsid w:val="7A1142E5"/>
    <w:rsid w:val="7A1C2C90"/>
    <w:rsid w:val="7A205034"/>
    <w:rsid w:val="7A32850A"/>
    <w:rsid w:val="7A357EB6"/>
    <w:rsid w:val="7A3958A1"/>
    <w:rsid w:val="7A3BBA0C"/>
    <w:rsid w:val="7A3EFE0C"/>
    <w:rsid w:val="7A459562"/>
    <w:rsid w:val="7A6D0DF4"/>
    <w:rsid w:val="7A6D3D56"/>
    <w:rsid w:val="7A70A0B9"/>
    <w:rsid w:val="7A734FB5"/>
    <w:rsid w:val="7A74B4D6"/>
    <w:rsid w:val="7A783E93"/>
    <w:rsid w:val="7A7BF583"/>
    <w:rsid w:val="7A84C885"/>
    <w:rsid w:val="7A885635"/>
    <w:rsid w:val="7A890A48"/>
    <w:rsid w:val="7A8AEFB5"/>
    <w:rsid w:val="7AA5AFA1"/>
    <w:rsid w:val="7AABF82F"/>
    <w:rsid w:val="7AB14777"/>
    <w:rsid w:val="7AB8FEA3"/>
    <w:rsid w:val="7AD63781"/>
    <w:rsid w:val="7ADFDCF3"/>
    <w:rsid w:val="7AE09440"/>
    <w:rsid w:val="7AE2B90E"/>
    <w:rsid w:val="7AE7EE04"/>
    <w:rsid w:val="7AE851DA"/>
    <w:rsid w:val="7AF36736"/>
    <w:rsid w:val="7AF3A432"/>
    <w:rsid w:val="7AF5F838"/>
    <w:rsid w:val="7AF81E61"/>
    <w:rsid w:val="7B071570"/>
    <w:rsid w:val="7B0A6C3C"/>
    <w:rsid w:val="7B0D0AEA"/>
    <w:rsid w:val="7B0E4BB1"/>
    <w:rsid w:val="7B1B4A2F"/>
    <w:rsid w:val="7B229988"/>
    <w:rsid w:val="7B24AE18"/>
    <w:rsid w:val="7B2769AC"/>
    <w:rsid w:val="7B2A1996"/>
    <w:rsid w:val="7B3D56A3"/>
    <w:rsid w:val="7B3FB282"/>
    <w:rsid w:val="7B4B626C"/>
    <w:rsid w:val="7B543E84"/>
    <w:rsid w:val="7B5554DC"/>
    <w:rsid w:val="7B573710"/>
    <w:rsid w:val="7B57842A"/>
    <w:rsid w:val="7B5F5BD1"/>
    <w:rsid w:val="7B66AEB4"/>
    <w:rsid w:val="7B6EEB73"/>
    <w:rsid w:val="7B829100"/>
    <w:rsid w:val="7B897D02"/>
    <w:rsid w:val="7B96DC70"/>
    <w:rsid w:val="7BA218EC"/>
    <w:rsid w:val="7BB05EE0"/>
    <w:rsid w:val="7BB73A49"/>
    <w:rsid w:val="7BBF4F56"/>
    <w:rsid w:val="7BC14FE8"/>
    <w:rsid w:val="7BC95092"/>
    <w:rsid w:val="7BFE4237"/>
    <w:rsid w:val="7C0723BA"/>
    <w:rsid w:val="7C0B04E3"/>
    <w:rsid w:val="7C1AE8B8"/>
    <w:rsid w:val="7C1D07A8"/>
    <w:rsid w:val="7C204E31"/>
    <w:rsid w:val="7C265D18"/>
    <w:rsid w:val="7C29E4D2"/>
    <w:rsid w:val="7C3584F6"/>
    <w:rsid w:val="7C390885"/>
    <w:rsid w:val="7C3F7677"/>
    <w:rsid w:val="7C42AF9F"/>
    <w:rsid w:val="7C4E31C0"/>
    <w:rsid w:val="7C530630"/>
    <w:rsid w:val="7C5A3823"/>
    <w:rsid w:val="7C5B48C7"/>
    <w:rsid w:val="7C5C9735"/>
    <w:rsid w:val="7C60468D"/>
    <w:rsid w:val="7C759400"/>
    <w:rsid w:val="7C76842A"/>
    <w:rsid w:val="7C7C1329"/>
    <w:rsid w:val="7C7C9B9B"/>
    <w:rsid w:val="7C7FE6CB"/>
    <w:rsid w:val="7C904CC2"/>
    <w:rsid w:val="7C9408CB"/>
    <w:rsid w:val="7C9759ED"/>
    <w:rsid w:val="7CA29540"/>
    <w:rsid w:val="7CA76D56"/>
    <w:rsid w:val="7CAA5B13"/>
    <w:rsid w:val="7CAA63A9"/>
    <w:rsid w:val="7CB24973"/>
    <w:rsid w:val="7CBCC220"/>
    <w:rsid w:val="7CBD978E"/>
    <w:rsid w:val="7CE5BF76"/>
    <w:rsid w:val="7CE8EF8F"/>
    <w:rsid w:val="7CEB1C41"/>
    <w:rsid w:val="7CEBB58C"/>
    <w:rsid w:val="7CEDE8F2"/>
    <w:rsid w:val="7D04330F"/>
    <w:rsid w:val="7D060879"/>
    <w:rsid w:val="7D0B602D"/>
    <w:rsid w:val="7D0EF1A7"/>
    <w:rsid w:val="7D1D71D1"/>
    <w:rsid w:val="7D24B0C2"/>
    <w:rsid w:val="7D2D9CEF"/>
    <w:rsid w:val="7D2DD381"/>
    <w:rsid w:val="7D2EA96E"/>
    <w:rsid w:val="7D3B9088"/>
    <w:rsid w:val="7D3E35E0"/>
    <w:rsid w:val="7D3FD18D"/>
    <w:rsid w:val="7D5B05F2"/>
    <w:rsid w:val="7D70BDB8"/>
    <w:rsid w:val="7D720356"/>
    <w:rsid w:val="7D7F56CF"/>
    <w:rsid w:val="7D84481E"/>
    <w:rsid w:val="7D95321C"/>
    <w:rsid w:val="7D972082"/>
    <w:rsid w:val="7D98487A"/>
    <w:rsid w:val="7DA2ED75"/>
    <w:rsid w:val="7DAC876F"/>
    <w:rsid w:val="7DB251B3"/>
    <w:rsid w:val="7DBD33E9"/>
    <w:rsid w:val="7DC513F1"/>
    <w:rsid w:val="7DD1CC86"/>
    <w:rsid w:val="7DD4D8C4"/>
    <w:rsid w:val="7DD8D4D6"/>
    <w:rsid w:val="7DDE1995"/>
    <w:rsid w:val="7DEBF5C5"/>
    <w:rsid w:val="7DEC886D"/>
    <w:rsid w:val="7DEEC6B4"/>
    <w:rsid w:val="7E05F9F4"/>
    <w:rsid w:val="7E1D34BE"/>
    <w:rsid w:val="7E2361AC"/>
    <w:rsid w:val="7E25BD12"/>
    <w:rsid w:val="7E261172"/>
    <w:rsid w:val="7E2A2178"/>
    <w:rsid w:val="7E2C0B87"/>
    <w:rsid w:val="7E2EA715"/>
    <w:rsid w:val="7E381947"/>
    <w:rsid w:val="7E3A9344"/>
    <w:rsid w:val="7E3CEBB4"/>
    <w:rsid w:val="7E3DE05E"/>
    <w:rsid w:val="7E3DE45C"/>
    <w:rsid w:val="7E42D5A8"/>
    <w:rsid w:val="7E58725A"/>
    <w:rsid w:val="7E58A0F1"/>
    <w:rsid w:val="7E5B5D8E"/>
    <w:rsid w:val="7E5FF09C"/>
    <w:rsid w:val="7E6F7EBC"/>
    <w:rsid w:val="7E6FA69C"/>
    <w:rsid w:val="7E73744D"/>
    <w:rsid w:val="7E740F70"/>
    <w:rsid w:val="7E85F685"/>
    <w:rsid w:val="7E866A49"/>
    <w:rsid w:val="7E92DD59"/>
    <w:rsid w:val="7E9596CA"/>
    <w:rsid w:val="7E9A4F67"/>
    <w:rsid w:val="7EAB973A"/>
    <w:rsid w:val="7EB5BB06"/>
    <w:rsid w:val="7ED9160C"/>
    <w:rsid w:val="7ED9D5ED"/>
    <w:rsid w:val="7EF4797C"/>
    <w:rsid w:val="7EFFA4E6"/>
    <w:rsid w:val="7F038D7F"/>
    <w:rsid w:val="7F0F4703"/>
    <w:rsid w:val="7F0FD74A"/>
    <w:rsid w:val="7F1F377E"/>
    <w:rsid w:val="7F2ECB3B"/>
    <w:rsid w:val="7F36B0E7"/>
    <w:rsid w:val="7F3EEC17"/>
    <w:rsid w:val="7F4DEAB2"/>
    <w:rsid w:val="7F74EB3D"/>
    <w:rsid w:val="7F756211"/>
    <w:rsid w:val="7F77B727"/>
    <w:rsid w:val="7F791503"/>
    <w:rsid w:val="7F7B7704"/>
    <w:rsid w:val="7F884A01"/>
    <w:rsid w:val="7F95CD88"/>
    <w:rsid w:val="7F9CBCE5"/>
    <w:rsid w:val="7FA3D3D9"/>
    <w:rsid w:val="7FA9454A"/>
    <w:rsid w:val="7FAAD4F2"/>
    <w:rsid w:val="7FB3EC4C"/>
    <w:rsid w:val="7FB91276"/>
    <w:rsid w:val="7FBAF6AA"/>
    <w:rsid w:val="7FBF6123"/>
    <w:rsid w:val="7FC5899B"/>
    <w:rsid w:val="7FD6ADA5"/>
    <w:rsid w:val="7FD737A4"/>
    <w:rsid w:val="7FDAFEF8"/>
    <w:rsid w:val="7FE61649"/>
    <w:rsid w:val="7FEB48F8"/>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355AB"/>
  <w15:docId w15:val="{EB1433E9-CA56-4FB4-8021-029B1F7A0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7554"/>
    <w:rPr>
      <w:sz w:val="24"/>
    </w:rPr>
  </w:style>
  <w:style w:type="paragraph" w:styleId="Ttulo1">
    <w:name w:val="heading 1"/>
    <w:basedOn w:val="Prrafodelista"/>
    <w:next w:val="Normal"/>
    <w:link w:val="Ttulo1Car"/>
    <w:uiPriority w:val="9"/>
    <w:qFormat/>
    <w:rsid w:val="00E50895"/>
    <w:pPr>
      <w:numPr>
        <w:numId w:val="5"/>
      </w:numPr>
      <w:spacing w:after="0"/>
      <w:jc w:val="both"/>
      <w:outlineLvl w:val="0"/>
    </w:pPr>
    <w:rPr>
      <w:rFonts w:ascii="Times New Roman" w:eastAsia="Segoe UI" w:hAnsi="Times New Roman" w:cs="Times New Roman"/>
      <w:caps/>
      <w:color w:val="000000" w:themeColor="text1"/>
      <w:sz w:val="24"/>
      <w:szCs w:val="24"/>
    </w:rPr>
  </w:style>
  <w:style w:type="paragraph" w:styleId="Ttulo2">
    <w:name w:val="heading 2"/>
    <w:basedOn w:val="Prrafodelista"/>
    <w:next w:val="Normal"/>
    <w:link w:val="Ttulo2Car"/>
    <w:uiPriority w:val="9"/>
    <w:unhideWhenUsed/>
    <w:qFormat/>
    <w:rsid w:val="00E50895"/>
    <w:pPr>
      <w:numPr>
        <w:ilvl w:val="1"/>
        <w:numId w:val="5"/>
      </w:numPr>
      <w:spacing w:after="0"/>
      <w:jc w:val="both"/>
      <w:outlineLvl w:val="1"/>
    </w:pPr>
    <w:rPr>
      <w:rFonts w:ascii="Times New Roman" w:eastAsia="Avenir Next LT Pro Light" w:hAnsi="Times New Roman" w:cs="Times New Roman"/>
      <w:b/>
      <w:bCs/>
      <w:color w:val="000000" w:themeColor="text1"/>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C3470"/>
  </w:style>
  <w:style w:type="character" w:customStyle="1" w:styleId="PiedepginaCar">
    <w:name w:val="Pie de página Car"/>
    <w:basedOn w:val="Fuentedeprrafopredeter"/>
    <w:link w:val="Piedepgina"/>
    <w:uiPriority w:val="99"/>
    <w:qFormat/>
    <w:rsid w:val="001C3470"/>
  </w:style>
  <w:style w:type="character" w:customStyle="1" w:styleId="EnlacedeInternet">
    <w:name w:val="Enlace de Internet"/>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qFormat/>
    <w:rsid w:val="00EA48FE"/>
    <w:rPr>
      <w:color w:val="605E5C"/>
      <w:shd w:val="clear" w:color="auto" w:fill="E1DFDD"/>
    </w:rPr>
  </w:style>
  <w:style w:type="character" w:styleId="Textodelmarcadordeposicin">
    <w:name w:val="Placeholder Text"/>
    <w:basedOn w:val="Fuentedeprrafopredeter"/>
    <w:uiPriority w:val="99"/>
    <w:semiHidden/>
    <w:qFormat/>
    <w:rsid w:val="0041399D"/>
    <w:rPr>
      <w:color w:val="808080"/>
    </w:rPr>
  </w:style>
  <w:style w:type="character" w:customStyle="1" w:styleId="TextodegloboCar">
    <w:name w:val="Texto de globo Car"/>
    <w:basedOn w:val="Fuentedeprrafopredeter"/>
    <w:link w:val="Textodeglobo"/>
    <w:uiPriority w:val="99"/>
    <w:semiHidden/>
    <w:qFormat/>
    <w:rsid w:val="00F60205"/>
    <w:rPr>
      <w:rFonts w:ascii="Segoe UI" w:hAnsi="Segoe UI" w:cs="Segoe UI"/>
      <w:sz w:val="18"/>
      <w:szCs w:val="18"/>
    </w:rPr>
  </w:style>
  <w:style w:type="character" w:customStyle="1" w:styleId="TextonotapieCar">
    <w:name w:val="Texto nota pie Car"/>
    <w:basedOn w:val="Fuentedeprrafopredeter"/>
    <w:link w:val="Textonotapie"/>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55E5A"/>
    <w:rPr>
      <w:vertAlign w:val="superscript"/>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1C3470"/>
    <w:pPr>
      <w:tabs>
        <w:tab w:val="center" w:pos="4252"/>
        <w:tab w:val="right" w:pos="8504"/>
      </w:tabs>
    </w:pPr>
  </w:style>
  <w:style w:type="paragraph" w:styleId="Piedepgina">
    <w:name w:val="footer"/>
    <w:basedOn w:val="Normal"/>
    <w:link w:val="PiedepginaCar"/>
    <w:uiPriority w:val="99"/>
    <w:unhideWhenUsed/>
    <w:rsid w:val="001C3470"/>
    <w:pPr>
      <w:tabs>
        <w:tab w:val="center" w:pos="4252"/>
        <w:tab w:val="right" w:pos="8504"/>
      </w:tabs>
    </w:pPr>
  </w:style>
  <w:style w:type="paragraph" w:styleId="Textodeglobo">
    <w:name w:val="Balloon Text"/>
    <w:basedOn w:val="Normal"/>
    <w:link w:val="TextodegloboC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Prrafodelista">
    <w:name w:val="List Paragraph"/>
    <w:aliases w:val="Bullet 1,Use Case List Paragraph,Lista vistosa - Énfasis 11,Párrafo de lista Car Car Car,Informe"/>
    <w:basedOn w:val="Normal"/>
    <w:link w:val="PrrafodelistaCar"/>
    <w:uiPriority w:val="34"/>
    <w:qFormat/>
    <w:rsid w:val="00F55E5A"/>
    <w:pPr>
      <w:spacing w:after="200" w:line="276" w:lineRule="auto"/>
      <w:ind w:left="720"/>
      <w:contextualSpacing/>
    </w:pPr>
    <w:rPr>
      <w:sz w:val="22"/>
      <w:szCs w:val="22"/>
      <w:lang w:val="es-CR"/>
    </w:rPr>
  </w:style>
  <w:style w:type="paragraph" w:customStyle="1" w:styleId="Default">
    <w:name w:val="Default"/>
    <w:qFormat/>
    <w:rsid w:val="00F55E5A"/>
    <w:rPr>
      <w:rFonts w:ascii="Calibri" w:eastAsia="Calibri" w:hAnsi="Calibri" w:cs="Calibri"/>
      <w:color w:val="000000"/>
      <w:sz w:val="24"/>
      <w:lang w:val="es-CR"/>
    </w:rPr>
  </w:style>
  <w:style w:type="paragraph" w:styleId="Textonotapie">
    <w:name w:val="footnote text"/>
    <w:basedOn w:val="Normal"/>
    <w:link w:val="TextonotapieCar"/>
    <w:uiPriority w:val="99"/>
    <w:semiHidden/>
    <w:unhideWhenUsed/>
    <w:rsid w:val="00F55E5A"/>
    <w:rPr>
      <w:sz w:val="20"/>
      <w:szCs w:val="20"/>
      <w:lang w:val="es-CR"/>
    </w:rPr>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7734EA"/>
    <w:rPr>
      <w:sz w:val="20"/>
      <w:szCs w:val="20"/>
    </w:rPr>
  </w:style>
  <w:style w:type="character" w:customStyle="1" w:styleId="TextocomentarioCar">
    <w:name w:val="Texto comentario Car"/>
    <w:basedOn w:val="Fuentedeprrafopredeter"/>
    <w:link w:val="Textocomentario"/>
    <w:uiPriority w:val="99"/>
    <w:semiHidden/>
    <w:rsid w:val="007734EA"/>
    <w:rPr>
      <w:szCs w:val="20"/>
    </w:rPr>
  </w:style>
  <w:style w:type="character" w:styleId="Refdecomentario">
    <w:name w:val="annotation reference"/>
    <w:basedOn w:val="Fuentedeprrafopredeter"/>
    <w:uiPriority w:val="99"/>
    <w:semiHidden/>
    <w:unhideWhenUsed/>
    <w:rsid w:val="007734EA"/>
    <w:rPr>
      <w:sz w:val="16"/>
      <w:szCs w:val="16"/>
    </w:rPr>
  </w:style>
  <w:style w:type="paragraph" w:customStyle="1" w:styleId="Encabezado1">
    <w:name w:val="Encabezado1"/>
    <w:basedOn w:val="Normal"/>
    <w:uiPriority w:val="99"/>
    <w:qFormat/>
    <w:rsid w:val="00E425BE"/>
    <w:pPr>
      <w:tabs>
        <w:tab w:val="center" w:pos="4419"/>
        <w:tab w:val="right" w:pos="8838"/>
      </w:tabs>
      <w:suppressAutoHyphens/>
    </w:pPr>
    <w:rPr>
      <w:rFonts w:ascii="Calibri" w:eastAsia="Calibri" w:hAnsi="Calibri" w:cs="Times New Roman"/>
      <w:color w:val="00000A"/>
      <w:sz w:val="22"/>
      <w:szCs w:val="22"/>
      <w:lang w:val="es-CR"/>
    </w:rPr>
  </w:style>
  <w:style w:type="paragraph" w:customStyle="1" w:styleId="paragraph">
    <w:name w:val="paragraph"/>
    <w:basedOn w:val="Normal"/>
    <w:rsid w:val="0009021B"/>
    <w:pPr>
      <w:spacing w:before="100" w:beforeAutospacing="1" w:after="100" w:afterAutospacing="1"/>
    </w:pPr>
    <w:rPr>
      <w:rFonts w:ascii="Times New Roman" w:eastAsia="Times New Roman" w:hAnsi="Times New Roman" w:cs="Times New Roman"/>
      <w:lang w:val="es-CR" w:eastAsia="es-CR"/>
    </w:rPr>
  </w:style>
  <w:style w:type="character" w:customStyle="1" w:styleId="normaltextrun">
    <w:name w:val="normaltextrun"/>
    <w:basedOn w:val="Fuentedeprrafopredeter"/>
    <w:rsid w:val="0009021B"/>
  </w:style>
  <w:style w:type="character" w:customStyle="1" w:styleId="eop">
    <w:name w:val="eop"/>
    <w:basedOn w:val="Fuentedeprrafopredeter"/>
    <w:rsid w:val="0009021B"/>
  </w:style>
  <w:style w:type="paragraph" w:styleId="Asuntodelcomentario">
    <w:name w:val="annotation subject"/>
    <w:basedOn w:val="Textocomentario"/>
    <w:next w:val="Textocomentario"/>
    <w:link w:val="AsuntodelcomentarioCar"/>
    <w:uiPriority w:val="99"/>
    <w:semiHidden/>
    <w:unhideWhenUsed/>
    <w:rsid w:val="00DD2C82"/>
    <w:rPr>
      <w:b/>
      <w:bCs/>
    </w:rPr>
  </w:style>
  <w:style w:type="character" w:customStyle="1" w:styleId="AsuntodelcomentarioCar">
    <w:name w:val="Asunto del comentario Car"/>
    <w:basedOn w:val="TextocomentarioCar"/>
    <w:link w:val="Asuntodelcomentario"/>
    <w:uiPriority w:val="99"/>
    <w:semiHidden/>
    <w:rsid w:val="00DD2C82"/>
    <w:rPr>
      <w:b/>
      <w:bCs/>
      <w:szCs w:val="20"/>
    </w:rPr>
  </w:style>
  <w:style w:type="character" w:customStyle="1" w:styleId="Ttulo2Car">
    <w:name w:val="Título 2 Car"/>
    <w:basedOn w:val="Fuentedeprrafopredeter"/>
    <w:link w:val="Ttulo2"/>
    <w:uiPriority w:val="9"/>
    <w:rsid w:val="00E50895"/>
    <w:rPr>
      <w:rFonts w:ascii="Times New Roman" w:eastAsia="Avenir Next LT Pro Light" w:hAnsi="Times New Roman" w:cs="Times New Roman"/>
      <w:b/>
      <w:bCs/>
      <w:color w:val="000000" w:themeColor="text1"/>
      <w:sz w:val="24"/>
      <w:lang w:val="es-ES"/>
    </w:rPr>
  </w:style>
  <w:style w:type="character" w:customStyle="1" w:styleId="Ttulo1Car">
    <w:name w:val="Título 1 Car"/>
    <w:basedOn w:val="Fuentedeprrafopredeter"/>
    <w:link w:val="Ttulo1"/>
    <w:uiPriority w:val="9"/>
    <w:rsid w:val="00E50895"/>
    <w:rPr>
      <w:rFonts w:ascii="Times New Roman" w:eastAsia="Segoe UI" w:hAnsi="Times New Roman" w:cs="Times New Roman"/>
      <w:caps/>
      <w:color w:val="000000" w:themeColor="text1"/>
      <w:sz w:val="24"/>
      <w:lang w:val="es-CR"/>
    </w:rPr>
  </w:style>
  <w:style w:type="character" w:styleId="nfasis">
    <w:name w:val="Emphasis"/>
    <w:basedOn w:val="Fuentedeprrafopredeter"/>
    <w:uiPriority w:val="20"/>
    <w:qFormat/>
    <w:rsid w:val="00B90879"/>
    <w:rPr>
      <w:i/>
      <w:iCs/>
    </w:rPr>
  </w:style>
  <w:style w:type="character" w:styleId="Hipervnculo">
    <w:name w:val="Hyperlink"/>
    <w:basedOn w:val="Fuentedeprrafopredeter"/>
    <w:uiPriority w:val="99"/>
    <w:unhideWhenUsed/>
    <w:rsid w:val="00D82F7D"/>
    <w:rPr>
      <w:color w:val="0563C1" w:themeColor="hyperlink"/>
      <w:u w:val="single"/>
    </w:rPr>
  </w:style>
  <w:style w:type="character" w:customStyle="1" w:styleId="Mencinsinresolver2">
    <w:name w:val="Mención sin resolver2"/>
    <w:basedOn w:val="Fuentedeprrafopredeter"/>
    <w:uiPriority w:val="99"/>
    <w:semiHidden/>
    <w:unhideWhenUsed/>
    <w:rsid w:val="00D82F7D"/>
    <w:rPr>
      <w:color w:val="605E5C"/>
      <w:shd w:val="clear" w:color="auto" w:fill="E1DFDD"/>
    </w:rPr>
  </w:style>
  <w:style w:type="character" w:styleId="Hipervnculovisitado">
    <w:name w:val="FollowedHyperlink"/>
    <w:basedOn w:val="Fuentedeprrafopredeter"/>
    <w:uiPriority w:val="99"/>
    <w:semiHidden/>
    <w:unhideWhenUsed/>
    <w:rsid w:val="00BA54D8"/>
    <w:rPr>
      <w:color w:val="954F72" w:themeColor="followedHyperlink"/>
      <w:u w:val="single"/>
    </w:rPr>
  </w:style>
  <w:style w:type="character" w:styleId="Refdenotaalpie">
    <w:name w:val="footnote reference"/>
    <w:basedOn w:val="Fuentedeprrafopredeter"/>
    <w:uiPriority w:val="99"/>
    <w:semiHidden/>
    <w:unhideWhenUsed/>
    <w:rsid w:val="00227107"/>
    <w:rPr>
      <w:vertAlign w:val="superscript"/>
    </w:rPr>
  </w:style>
  <w:style w:type="character" w:styleId="Textoennegrita">
    <w:name w:val="Strong"/>
    <w:basedOn w:val="Fuentedeprrafopredeter"/>
    <w:uiPriority w:val="22"/>
    <w:qFormat/>
    <w:rsid w:val="00810099"/>
    <w:rPr>
      <w:b/>
      <w:bCs/>
    </w:rPr>
  </w:style>
  <w:style w:type="character" w:customStyle="1" w:styleId="PrrafodelistaCar">
    <w:name w:val="Párrafo de lista Car"/>
    <w:aliases w:val="Bullet 1 Car,Use Case List Paragraph Car,Lista vistosa - Énfasis 11 Car,Párrafo de lista Car Car Car Car,Informe Car"/>
    <w:basedOn w:val="Fuentedeprrafopredeter"/>
    <w:link w:val="Prrafodelista"/>
    <w:uiPriority w:val="34"/>
    <w:rsid w:val="005B4060"/>
    <w:rPr>
      <w:sz w:val="22"/>
      <w:szCs w:val="22"/>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12999">
      <w:bodyDiv w:val="1"/>
      <w:marLeft w:val="0"/>
      <w:marRight w:val="0"/>
      <w:marTop w:val="0"/>
      <w:marBottom w:val="0"/>
      <w:divBdr>
        <w:top w:val="none" w:sz="0" w:space="0" w:color="auto"/>
        <w:left w:val="none" w:sz="0" w:space="0" w:color="auto"/>
        <w:bottom w:val="none" w:sz="0" w:space="0" w:color="auto"/>
        <w:right w:val="none" w:sz="0" w:space="0" w:color="auto"/>
      </w:divBdr>
    </w:div>
    <w:div w:id="633751620">
      <w:bodyDiv w:val="1"/>
      <w:marLeft w:val="0"/>
      <w:marRight w:val="0"/>
      <w:marTop w:val="0"/>
      <w:marBottom w:val="0"/>
      <w:divBdr>
        <w:top w:val="none" w:sz="0" w:space="0" w:color="auto"/>
        <w:left w:val="none" w:sz="0" w:space="0" w:color="auto"/>
        <w:bottom w:val="none" w:sz="0" w:space="0" w:color="auto"/>
        <w:right w:val="none" w:sz="0" w:space="0" w:color="auto"/>
      </w:divBdr>
    </w:div>
    <w:div w:id="674191708">
      <w:bodyDiv w:val="1"/>
      <w:marLeft w:val="0"/>
      <w:marRight w:val="0"/>
      <w:marTop w:val="0"/>
      <w:marBottom w:val="0"/>
      <w:divBdr>
        <w:top w:val="none" w:sz="0" w:space="0" w:color="auto"/>
        <w:left w:val="none" w:sz="0" w:space="0" w:color="auto"/>
        <w:bottom w:val="none" w:sz="0" w:space="0" w:color="auto"/>
        <w:right w:val="none" w:sz="0" w:space="0" w:color="auto"/>
      </w:divBdr>
    </w:div>
    <w:div w:id="847451100">
      <w:bodyDiv w:val="1"/>
      <w:marLeft w:val="0"/>
      <w:marRight w:val="0"/>
      <w:marTop w:val="0"/>
      <w:marBottom w:val="0"/>
      <w:divBdr>
        <w:top w:val="none" w:sz="0" w:space="0" w:color="auto"/>
        <w:left w:val="none" w:sz="0" w:space="0" w:color="auto"/>
        <w:bottom w:val="none" w:sz="0" w:space="0" w:color="auto"/>
        <w:right w:val="none" w:sz="0" w:space="0" w:color="auto"/>
      </w:divBdr>
    </w:div>
    <w:div w:id="999191881">
      <w:bodyDiv w:val="1"/>
      <w:marLeft w:val="0"/>
      <w:marRight w:val="0"/>
      <w:marTop w:val="0"/>
      <w:marBottom w:val="0"/>
      <w:divBdr>
        <w:top w:val="none" w:sz="0" w:space="0" w:color="auto"/>
        <w:left w:val="none" w:sz="0" w:space="0" w:color="auto"/>
        <w:bottom w:val="none" w:sz="0" w:space="0" w:color="auto"/>
        <w:right w:val="none" w:sz="0" w:space="0" w:color="auto"/>
      </w:divBdr>
    </w:div>
    <w:div w:id="1139420824">
      <w:bodyDiv w:val="1"/>
      <w:marLeft w:val="0"/>
      <w:marRight w:val="0"/>
      <w:marTop w:val="0"/>
      <w:marBottom w:val="0"/>
      <w:divBdr>
        <w:top w:val="none" w:sz="0" w:space="0" w:color="auto"/>
        <w:left w:val="none" w:sz="0" w:space="0" w:color="auto"/>
        <w:bottom w:val="none" w:sz="0" w:space="0" w:color="auto"/>
        <w:right w:val="none" w:sz="0" w:space="0" w:color="auto"/>
      </w:divBdr>
    </w:div>
    <w:div w:id="1205945719">
      <w:bodyDiv w:val="1"/>
      <w:marLeft w:val="0"/>
      <w:marRight w:val="0"/>
      <w:marTop w:val="0"/>
      <w:marBottom w:val="0"/>
      <w:divBdr>
        <w:top w:val="none" w:sz="0" w:space="0" w:color="auto"/>
        <w:left w:val="none" w:sz="0" w:space="0" w:color="auto"/>
        <w:bottom w:val="none" w:sz="0" w:space="0" w:color="auto"/>
        <w:right w:val="none" w:sz="0" w:space="0" w:color="auto"/>
      </w:divBdr>
    </w:div>
    <w:div w:id="1279751180">
      <w:bodyDiv w:val="1"/>
      <w:marLeft w:val="0"/>
      <w:marRight w:val="0"/>
      <w:marTop w:val="0"/>
      <w:marBottom w:val="0"/>
      <w:divBdr>
        <w:top w:val="none" w:sz="0" w:space="0" w:color="auto"/>
        <w:left w:val="none" w:sz="0" w:space="0" w:color="auto"/>
        <w:bottom w:val="none" w:sz="0" w:space="0" w:color="auto"/>
        <w:right w:val="none" w:sz="0" w:space="0" w:color="auto"/>
      </w:divBdr>
    </w:div>
    <w:div w:id="1698382583">
      <w:bodyDiv w:val="1"/>
      <w:marLeft w:val="0"/>
      <w:marRight w:val="0"/>
      <w:marTop w:val="0"/>
      <w:marBottom w:val="0"/>
      <w:divBdr>
        <w:top w:val="none" w:sz="0" w:space="0" w:color="auto"/>
        <w:left w:val="none" w:sz="0" w:space="0" w:color="auto"/>
        <w:bottom w:val="none" w:sz="0" w:space="0" w:color="auto"/>
        <w:right w:val="none" w:sz="0" w:space="0" w:color="auto"/>
      </w:divBdr>
    </w:div>
    <w:div w:id="1907033221">
      <w:bodyDiv w:val="1"/>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547"/>
          <w:marRight w:val="0"/>
          <w:marTop w:val="0"/>
          <w:marBottom w:val="0"/>
          <w:divBdr>
            <w:top w:val="none" w:sz="0" w:space="0" w:color="auto"/>
            <w:left w:val="none" w:sz="0" w:space="0" w:color="auto"/>
            <w:bottom w:val="none" w:sz="0" w:space="0" w:color="auto"/>
            <w:right w:val="none" w:sz="0" w:space="0" w:color="auto"/>
          </w:divBdr>
        </w:div>
      </w:divsChild>
    </w:div>
    <w:div w:id="202343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mailto:salud_ocup@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394D46-1C9B-49E7-A6D3-8D901E45B019}">
  <ds:schemaRefs>
    <ds:schemaRef ds:uri="http://schemas.microsoft.com/sharepoint/v3/contenttype/forms"/>
  </ds:schemaRefs>
</ds:datastoreItem>
</file>

<file path=customXml/itemProps3.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53520-85EA-49A3-83F2-BE84D0D3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4046</Words>
  <Characters>22256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cp:keywords/>
  <dc:description/>
  <cp:lastModifiedBy>Secretaría General de la Corte - Comunicaciones -María de los Ángeles López Espinoza</cp:lastModifiedBy>
  <cp:revision>1</cp:revision>
  <cp:lastPrinted>2022-08-04T13:10:00Z</cp:lastPrinted>
  <dcterms:created xsi:type="dcterms:W3CDTF">2022-12-06T21:59:00Z</dcterms:created>
  <dcterms:modified xsi:type="dcterms:W3CDTF">2022-12-06T21:59:00Z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0x010100A760BC4DC1359142A26106D7203B37D9</vt:lpwstr>
  </property>
</Properties>
</file>