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6463" w14:textId="2072FCC8" w:rsidR="00CD79A6" w:rsidRPr="00CD79A6" w:rsidRDefault="00CD79A6" w:rsidP="00CD79A6">
      <w:pPr>
        <w:shd w:val="clear" w:color="auto" w:fill="FFFFFF"/>
        <w:suppressAutoHyphens w:val="0"/>
        <w:ind w:firstLine="709"/>
        <w:rPr>
          <w:color w:val="000000"/>
          <w:sz w:val="21"/>
          <w:szCs w:val="21"/>
          <w:lang w:val="es-ES" w:eastAsia="es-ES"/>
        </w:rPr>
      </w:pPr>
      <w:r w:rsidRPr="00CD79A6">
        <w:rPr>
          <w:b/>
          <w:bCs/>
          <w:color w:val="000000"/>
          <w:sz w:val="26"/>
          <w:szCs w:val="26"/>
          <w:lang w:val="es-ES" w:eastAsia="es-ES"/>
        </w:rPr>
        <w:t>CIRCULAR Nº 55-2011</w:t>
      </w:r>
    </w:p>
    <w:p w14:paraId="07BA2527" w14:textId="185432B9" w:rsidR="00CD79A6" w:rsidRPr="00CD79A6" w:rsidRDefault="00CD79A6" w:rsidP="00CD79A6">
      <w:pPr>
        <w:shd w:val="clear" w:color="auto" w:fill="FFFFFF"/>
        <w:suppressAutoHyphens w:val="0"/>
        <w:ind w:firstLine="709"/>
        <w:rPr>
          <w:color w:val="000000"/>
          <w:sz w:val="21"/>
          <w:szCs w:val="21"/>
          <w:lang w:val="es-ES" w:eastAsia="es-ES"/>
        </w:rPr>
      </w:pPr>
    </w:p>
    <w:p w14:paraId="0B2FEDF6" w14:textId="77777777" w:rsidR="00CD79A6" w:rsidRPr="00CD79A6" w:rsidRDefault="00CD79A6" w:rsidP="00CD79A6">
      <w:pPr>
        <w:shd w:val="clear" w:color="auto" w:fill="FFFFFF"/>
        <w:suppressAutoHyphens w:val="0"/>
        <w:jc w:val="both"/>
        <w:rPr>
          <w:color w:val="000000"/>
          <w:sz w:val="21"/>
          <w:szCs w:val="21"/>
          <w:lang w:val="es-ES" w:eastAsia="es-ES"/>
        </w:rPr>
      </w:pPr>
      <w:r w:rsidRPr="00CD79A6">
        <w:rPr>
          <w:b/>
          <w:bCs/>
          <w:color w:val="000000"/>
          <w:sz w:val="26"/>
          <w:szCs w:val="26"/>
          <w:lang w:val="es-ES" w:eastAsia="es-ES"/>
        </w:rPr>
        <w:t>PARA:        </w:t>
      </w:r>
      <w:proofErr w:type="gramStart"/>
      <w:r w:rsidRPr="00CD79A6">
        <w:rPr>
          <w:b/>
          <w:bCs/>
          <w:color w:val="000000"/>
          <w:sz w:val="26"/>
          <w:szCs w:val="26"/>
          <w:lang w:val="es-ES" w:eastAsia="es-ES"/>
        </w:rPr>
        <w:t>Jefes</w:t>
      </w:r>
      <w:proofErr w:type="gramEnd"/>
      <w:r w:rsidRPr="00CD79A6">
        <w:rPr>
          <w:b/>
          <w:bCs/>
          <w:color w:val="000000"/>
          <w:sz w:val="26"/>
          <w:szCs w:val="26"/>
          <w:lang w:val="es-ES" w:eastAsia="es-ES"/>
        </w:rPr>
        <w:t xml:space="preserve"> de oficina y servidores judiciales en general.</w:t>
      </w:r>
    </w:p>
    <w:p w14:paraId="48C8B0F6" w14:textId="712A9601" w:rsidR="00CD79A6" w:rsidRPr="00CD79A6" w:rsidRDefault="00CD79A6" w:rsidP="00CD79A6">
      <w:pPr>
        <w:shd w:val="clear" w:color="auto" w:fill="FFFFFF"/>
        <w:suppressAutoHyphens w:val="0"/>
        <w:jc w:val="both"/>
        <w:rPr>
          <w:color w:val="000000"/>
          <w:sz w:val="21"/>
          <w:szCs w:val="21"/>
          <w:lang w:val="es-ES" w:eastAsia="es-ES"/>
        </w:rPr>
      </w:pPr>
    </w:p>
    <w:p w14:paraId="5639A8DB" w14:textId="2D39D9DA" w:rsidR="00CD79A6" w:rsidRPr="00CD79A6" w:rsidRDefault="00CD79A6" w:rsidP="00CD79A6">
      <w:pPr>
        <w:shd w:val="clear" w:color="auto" w:fill="FFFFFF"/>
        <w:suppressAutoHyphens w:val="0"/>
        <w:jc w:val="both"/>
        <w:rPr>
          <w:color w:val="000000"/>
          <w:sz w:val="21"/>
          <w:szCs w:val="21"/>
          <w:lang w:val="es-ES" w:eastAsia="es-ES"/>
        </w:rPr>
      </w:pPr>
      <w:r w:rsidRPr="00CD79A6">
        <w:rPr>
          <w:b/>
          <w:bCs/>
          <w:color w:val="000000"/>
          <w:sz w:val="26"/>
          <w:szCs w:val="26"/>
          <w:lang w:val="es-ES" w:eastAsia="es-ES"/>
        </w:rPr>
        <w:t>DE:</w:t>
      </w:r>
      <w:r w:rsidRPr="00CD79A6">
        <w:rPr>
          <w:color w:val="000000"/>
          <w:sz w:val="26"/>
          <w:szCs w:val="26"/>
          <w:lang w:val="es-ES" w:eastAsia="es-ES"/>
        </w:rPr>
        <w:t>             </w:t>
      </w:r>
      <w:r w:rsidRPr="00CD79A6">
        <w:rPr>
          <w:b/>
          <w:bCs/>
          <w:color w:val="000000"/>
          <w:sz w:val="26"/>
          <w:szCs w:val="26"/>
          <w:lang w:val="es-ES" w:eastAsia="es-ES"/>
        </w:rPr>
        <w:t xml:space="preserve">Alfredo Jones </w:t>
      </w:r>
      <w:proofErr w:type="gramStart"/>
      <w:r w:rsidRPr="00CD79A6">
        <w:rPr>
          <w:b/>
          <w:bCs/>
          <w:color w:val="000000"/>
          <w:sz w:val="26"/>
          <w:szCs w:val="26"/>
          <w:lang w:val="es-ES" w:eastAsia="es-ES"/>
        </w:rPr>
        <w:t>León,  Director</w:t>
      </w:r>
      <w:proofErr w:type="gramEnd"/>
      <w:r w:rsidRPr="00CD79A6">
        <w:rPr>
          <w:b/>
          <w:bCs/>
          <w:color w:val="000000"/>
          <w:sz w:val="26"/>
          <w:szCs w:val="26"/>
          <w:lang w:val="es-ES" w:eastAsia="es-ES"/>
        </w:rPr>
        <w:t xml:space="preserve"> Ejecutivo</w:t>
      </w:r>
    </w:p>
    <w:p w14:paraId="7D0FAB14" w14:textId="09C9AA6A" w:rsidR="00CD79A6" w:rsidRPr="00CD79A6" w:rsidRDefault="00CD79A6" w:rsidP="00CD79A6">
      <w:pPr>
        <w:shd w:val="clear" w:color="auto" w:fill="FFFFFF"/>
        <w:suppressAutoHyphens w:val="0"/>
        <w:jc w:val="both"/>
        <w:rPr>
          <w:color w:val="000000"/>
          <w:sz w:val="21"/>
          <w:szCs w:val="21"/>
          <w:lang w:val="es-ES" w:eastAsia="es-ES"/>
        </w:rPr>
      </w:pPr>
    </w:p>
    <w:p w14:paraId="5D231015" w14:textId="1635027E" w:rsidR="00CD79A6" w:rsidRPr="00CD79A6" w:rsidRDefault="00CD79A6" w:rsidP="00CD79A6">
      <w:pPr>
        <w:shd w:val="clear" w:color="auto" w:fill="FFFFFF"/>
        <w:suppressAutoHyphens w:val="0"/>
        <w:jc w:val="both"/>
        <w:rPr>
          <w:color w:val="000000"/>
          <w:sz w:val="21"/>
          <w:szCs w:val="21"/>
          <w:lang w:val="es-ES" w:eastAsia="es-ES"/>
        </w:rPr>
      </w:pPr>
      <w:r w:rsidRPr="00CD79A6">
        <w:rPr>
          <w:b/>
          <w:bCs/>
          <w:color w:val="000000"/>
          <w:sz w:val="26"/>
          <w:szCs w:val="26"/>
          <w:lang w:val="es-ES" w:eastAsia="es-ES"/>
        </w:rPr>
        <w:t>ASUNTO:</w:t>
      </w:r>
      <w:r w:rsidRPr="00CD79A6">
        <w:rPr>
          <w:color w:val="000000"/>
          <w:sz w:val="26"/>
          <w:szCs w:val="26"/>
          <w:lang w:val="es-ES" w:eastAsia="es-ES"/>
        </w:rPr>
        <w:t> </w:t>
      </w:r>
      <w:r w:rsidRPr="00CD79A6">
        <w:rPr>
          <w:b/>
          <w:bCs/>
          <w:color w:val="000000"/>
          <w:sz w:val="26"/>
          <w:szCs w:val="26"/>
          <w:lang w:val="es-ES" w:eastAsia="es-ES"/>
        </w:rPr>
        <w:t>  Servicio que debe prestarse a las personas que no tienen acceso a medios electrónicos</w:t>
      </w:r>
    </w:p>
    <w:p w14:paraId="252CCC2C" w14:textId="189B5656" w:rsidR="00CD79A6" w:rsidRPr="00CD79A6" w:rsidRDefault="00CD79A6" w:rsidP="00CD79A6">
      <w:pPr>
        <w:shd w:val="clear" w:color="auto" w:fill="FFFFFF"/>
        <w:suppressAutoHyphens w:val="0"/>
        <w:jc w:val="both"/>
        <w:rPr>
          <w:color w:val="000000"/>
          <w:sz w:val="21"/>
          <w:szCs w:val="21"/>
          <w:lang w:val="es-ES" w:eastAsia="es-ES"/>
        </w:rPr>
      </w:pPr>
    </w:p>
    <w:p w14:paraId="42A185F5" w14:textId="77777777" w:rsidR="00CD79A6" w:rsidRPr="00CD79A6" w:rsidRDefault="00CD79A6" w:rsidP="00CD79A6">
      <w:pPr>
        <w:shd w:val="clear" w:color="auto" w:fill="FFFFFF"/>
        <w:suppressAutoHyphens w:val="0"/>
        <w:jc w:val="both"/>
        <w:rPr>
          <w:color w:val="000000"/>
          <w:sz w:val="21"/>
          <w:szCs w:val="21"/>
          <w:lang w:val="es-ES" w:eastAsia="es-ES"/>
        </w:rPr>
      </w:pPr>
      <w:r w:rsidRPr="00CD79A6">
        <w:rPr>
          <w:b/>
          <w:bCs/>
          <w:color w:val="000000"/>
          <w:sz w:val="26"/>
          <w:szCs w:val="26"/>
          <w:lang w:val="es-ES" w:eastAsia="es-ES"/>
        </w:rPr>
        <w:t>FECHA:      29 de junio de 2011</w:t>
      </w:r>
    </w:p>
    <w:p w14:paraId="499CD6E7" w14:textId="605F8AC9" w:rsidR="00CD79A6" w:rsidRDefault="00CD79A6" w:rsidP="00CD79A6">
      <w:pPr>
        <w:shd w:val="clear" w:color="auto" w:fill="FFFFFF"/>
        <w:suppressAutoHyphens w:val="0"/>
        <w:ind w:firstLine="709"/>
        <w:jc w:val="both"/>
        <w:rPr>
          <w:color w:val="000000"/>
          <w:sz w:val="21"/>
          <w:szCs w:val="21"/>
          <w:lang w:val="es-ES" w:eastAsia="es-ES"/>
        </w:rPr>
      </w:pPr>
    </w:p>
    <w:p w14:paraId="4C5C1AB5" w14:textId="77777777" w:rsidR="00CD79A6" w:rsidRPr="00CD79A6" w:rsidRDefault="00CD79A6" w:rsidP="00CD79A6">
      <w:pPr>
        <w:shd w:val="clear" w:color="auto" w:fill="FFFFFF"/>
        <w:suppressAutoHyphens w:val="0"/>
        <w:ind w:firstLine="709"/>
        <w:jc w:val="both"/>
        <w:rPr>
          <w:color w:val="000000"/>
          <w:sz w:val="21"/>
          <w:szCs w:val="21"/>
          <w:lang w:val="es-ES" w:eastAsia="es-ES"/>
        </w:rPr>
      </w:pPr>
    </w:p>
    <w:p w14:paraId="778BC42A" w14:textId="675A048B" w:rsidR="00CD79A6" w:rsidRPr="00CD79A6" w:rsidRDefault="00CD79A6" w:rsidP="00CD79A6">
      <w:pPr>
        <w:shd w:val="clear" w:color="auto" w:fill="FFFFFF"/>
        <w:suppressAutoHyphens w:val="0"/>
        <w:ind w:firstLine="709"/>
        <w:jc w:val="both"/>
        <w:rPr>
          <w:color w:val="000000"/>
          <w:sz w:val="21"/>
          <w:szCs w:val="21"/>
          <w:lang w:val="es-ES" w:eastAsia="es-ES"/>
        </w:rPr>
      </w:pPr>
      <w:r w:rsidRPr="00CD79A6">
        <w:rPr>
          <w:color w:val="000000"/>
          <w:sz w:val="24"/>
          <w:szCs w:val="24"/>
          <w:lang w:val="es-ES" w:eastAsia="es-ES"/>
        </w:rPr>
        <w:t>Se recuerda a los jefes de oficina y servidores judiciales en general, que al implementarse el Sistema de Gestión en Línea y la Política Hacia Cero Papel,   el objetivo es aligerar la tramitación de los asuntos y aplicar nuevas formas de acceso a la información de los expedientes haciendo uso de la tecnología para reducir el uso de papel y las fotocopias, sin que conlleve que los usuarios que no cuenten con medios económicos para aportar un CD o DVD en que se le grabe la información que requiere o indique que no cuenta con acceso a medios electrónicos para enterarse de las actuaciones del expediente, es nuestra obligación suministrar el CD o DVD o en su defecto copia impresa de las actuaciones que le interesan a la persona usuaria. </w:t>
      </w:r>
    </w:p>
    <w:p w14:paraId="47F181A2" w14:textId="7D83BA5E" w:rsidR="00CD79A6" w:rsidRPr="00CD79A6" w:rsidRDefault="00CD79A6" w:rsidP="00CD79A6">
      <w:pPr>
        <w:shd w:val="clear" w:color="auto" w:fill="FFFFFF"/>
        <w:suppressAutoHyphens w:val="0"/>
        <w:ind w:firstLine="709"/>
        <w:jc w:val="both"/>
        <w:rPr>
          <w:color w:val="000000"/>
          <w:sz w:val="21"/>
          <w:szCs w:val="21"/>
          <w:lang w:val="es-ES" w:eastAsia="es-ES"/>
        </w:rPr>
      </w:pPr>
    </w:p>
    <w:p w14:paraId="1706FFCB" w14:textId="293BBD37" w:rsidR="00CD79A6" w:rsidRPr="00CD79A6" w:rsidRDefault="00CD79A6" w:rsidP="00CD79A6">
      <w:pPr>
        <w:shd w:val="clear" w:color="auto" w:fill="FFFFFF"/>
        <w:suppressAutoHyphens w:val="0"/>
        <w:rPr>
          <w:color w:val="000000"/>
          <w:sz w:val="21"/>
          <w:szCs w:val="21"/>
          <w:lang w:val="es-ES" w:eastAsia="es-ES"/>
        </w:rPr>
      </w:pPr>
    </w:p>
    <w:p w14:paraId="028FBD5B" w14:textId="73D6C11E" w:rsidR="00CD79A6" w:rsidRPr="00CD79A6" w:rsidRDefault="00CD79A6" w:rsidP="00CD79A6">
      <w:pPr>
        <w:shd w:val="clear" w:color="auto" w:fill="FFFFFF"/>
        <w:suppressAutoHyphens w:val="0"/>
        <w:rPr>
          <w:color w:val="000000"/>
          <w:sz w:val="21"/>
          <w:szCs w:val="21"/>
          <w:lang w:val="es-ES" w:eastAsia="es-ES"/>
        </w:rPr>
      </w:pPr>
    </w:p>
    <w:p w14:paraId="5F5FFEC9" w14:textId="77777777" w:rsidR="00CD79A6" w:rsidRPr="00CD79A6" w:rsidRDefault="00CD79A6" w:rsidP="00CD79A6">
      <w:pPr>
        <w:shd w:val="clear" w:color="auto" w:fill="FFFFFF"/>
        <w:suppressAutoHyphens w:val="0"/>
        <w:rPr>
          <w:color w:val="000000"/>
          <w:sz w:val="21"/>
          <w:szCs w:val="21"/>
          <w:lang w:val="es-ES" w:eastAsia="es-ES"/>
        </w:rPr>
      </w:pPr>
      <w:proofErr w:type="spellStart"/>
      <w:r w:rsidRPr="00CD79A6">
        <w:rPr>
          <w:color w:val="000000"/>
          <w:sz w:val="24"/>
          <w:szCs w:val="24"/>
          <w:lang w:val="es-ES" w:eastAsia="es-ES"/>
        </w:rPr>
        <w:t>cc</w:t>
      </w:r>
      <w:proofErr w:type="spellEnd"/>
      <w:r w:rsidRPr="00CD79A6">
        <w:rPr>
          <w:color w:val="000000"/>
          <w:sz w:val="24"/>
          <w:szCs w:val="24"/>
          <w:lang w:val="es-ES" w:eastAsia="es-ES"/>
        </w:rPr>
        <w:t>: </w:t>
      </w:r>
      <w:r w:rsidRPr="00CD79A6">
        <w:rPr>
          <w:color w:val="010101"/>
          <w:sz w:val="24"/>
          <w:szCs w:val="24"/>
          <w:lang w:val="es-ES" w:eastAsia="es-ES"/>
        </w:rPr>
        <w:t>Diligencias</w:t>
      </w:r>
    </w:p>
    <w:p w14:paraId="00BE3DBE" w14:textId="77777777" w:rsidR="00CD79A6" w:rsidRPr="00CD79A6" w:rsidRDefault="00CD79A6" w:rsidP="00CD79A6">
      <w:pPr>
        <w:shd w:val="clear" w:color="auto" w:fill="FFFFFF"/>
        <w:suppressAutoHyphens w:val="0"/>
        <w:rPr>
          <w:color w:val="000000"/>
          <w:sz w:val="21"/>
          <w:szCs w:val="21"/>
          <w:lang w:val="es-ES" w:eastAsia="es-ES"/>
        </w:rPr>
      </w:pPr>
      <w:r w:rsidRPr="00CD79A6">
        <w:rPr>
          <w:color w:val="010101"/>
          <w:sz w:val="24"/>
          <w:szCs w:val="24"/>
          <w:lang w:val="es-ES" w:eastAsia="es-ES"/>
        </w:rPr>
        <w:t>  Archivo</w:t>
      </w:r>
    </w:p>
    <w:p w14:paraId="5F38DD6C" w14:textId="1D53488A" w:rsidR="00CD79A6" w:rsidRDefault="00CD79A6">
      <w:pPr>
        <w:suppressAutoHyphens w:val="0"/>
        <w:spacing w:after="160" w:line="259" w:lineRule="auto"/>
        <w:rPr>
          <w:b/>
          <w:bCs/>
          <w:sz w:val="26"/>
          <w:szCs w:val="26"/>
          <w:u w:val="single"/>
        </w:rPr>
      </w:pPr>
    </w:p>
    <w:p w14:paraId="2D4A8F94" w14:textId="77777777" w:rsidR="00CD79A6" w:rsidRDefault="00CD79A6">
      <w:pPr>
        <w:suppressAutoHyphens w:val="0"/>
        <w:spacing w:after="160" w:line="259" w:lineRule="auto"/>
        <w:rPr>
          <w:b/>
          <w:bCs/>
          <w:sz w:val="26"/>
          <w:szCs w:val="26"/>
          <w:u w:val="single"/>
        </w:rPr>
      </w:pPr>
      <w:r>
        <w:rPr>
          <w:b/>
          <w:bCs/>
          <w:sz w:val="26"/>
          <w:szCs w:val="26"/>
          <w:u w:val="single"/>
        </w:rPr>
        <w:br w:type="page"/>
      </w:r>
    </w:p>
    <w:p w14:paraId="5B0B94C9" w14:textId="4340F02C" w:rsidR="00BC69F1" w:rsidRPr="006C676B" w:rsidRDefault="00BC69F1" w:rsidP="00BC69F1">
      <w:pPr>
        <w:pStyle w:val="Textoindependiente"/>
        <w:ind w:left="851" w:right="851" w:firstLine="709"/>
        <w:jc w:val="center"/>
        <w:rPr>
          <w:b/>
          <w:bCs/>
          <w:sz w:val="26"/>
          <w:szCs w:val="26"/>
          <w:u w:val="single"/>
        </w:rPr>
      </w:pPr>
      <w:r w:rsidRPr="006C676B">
        <w:rPr>
          <w:b/>
          <w:bCs/>
          <w:sz w:val="26"/>
          <w:szCs w:val="26"/>
          <w:u w:val="single"/>
        </w:rPr>
        <w:lastRenderedPageBreak/>
        <w:t>CIRCULAR Nº 98-10</w:t>
      </w:r>
    </w:p>
    <w:p w14:paraId="6657D92E" w14:textId="77777777" w:rsidR="00BC69F1" w:rsidRPr="006C676B" w:rsidRDefault="00BC69F1" w:rsidP="00BC69F1">
      <w:pPr>
        <w:pStyle w:val="Textoindependiente"/>
        <w:ind w:left="851" w:right="851" w:firstLine="709"/>
        <w:jc w:val="center"/>
        <w:rPr>
          <w:b/>
          <w:bCs/>
          <w:sz w:val="26"/>
          <w:szCs w:val="26"/>
          <w:u w:val="single"/>
        </w:rPr>
      </w:pPr>
    </w:p>
    <w:p w14:paraId="5333A4B5" w14:textId="77777777" w:rsidR="00BC69F1" w:rsidRPr="006C676B" w:rsidRDefault="00BC69F1" w:rsidP="00BC69F1">
      <w:pPr>
        <w:pStyle w:val="Textoindependiente"/>
        <w:ind w:left="2832" w:right="851" w:hanging="1415"/>
        <w:jc w:val="both"/>
        <w:rPr>
          <w:sz w:val="26"/>
          <w:szCs w:val="26"/>
        </w:rPr>
      </w:pPr>
      <w:r w:rsidRPr="006C676B">
        <w:rPr>
          <w:b/>
          <w:bCs/>
          <w:sz w:val="26"/>
          <w:szCs w:val="26"/>
          <w:u w:val="single"/>
        </w:rPr>
        <w:t>Asunto</w:t>
      </w:r>
      <w:r w:rsidRPr="006C676B">
        <w:rPr>
          <w:b/>
          <w:bCs/>
          <w:sz w:val="26"/>
          <w:szCs w:val="26"/>
        </w:rPr>
        <w:t>:</w:t>
      </w:r>
      <w:r w:rsidRPr="006C676B">
        <w:rPr>
          <w:sz w:val="26"/>
          <w:szCs w:val="26"/>
        </w:rPr>
        <w:t xml:space="preserve">  </w:t>
      </w:r>
      <w:r w:rsidRPr="006C676B">
        <w:rPr>
          <w:sz w:val="26"/>
          <w:szCs w:val="26"/>
        </w:rPr>
        <w:tab/>
        <w:t>Control y datos estadísticos de la cantidad de fotocopias reproducidas.</w:t>
      </w:r>
      <w:r w:rsidRPr="006C676B">
        <w:rPr>
          <w:sz w:val="26"/>
          <w:szCs w:val="26"/>
        </w:rPr>
        <w:tab/>
      </w:r>
    </w:p>
    <w:p w14:paraId="7F429C46" w14:textId="77777777" w:rsidR="00BC69F1" w:rsidRPr="006C676B" w:rsidRDefault="00BC69F1" w:rsidP="00BC69F1">
      <w:pPr>
        <w:pStyle w:val="Textoindependiente"/>
        <w:ind w:left="851" w:right="851"/>
        <w:jc w:val="center"/>
        <w:rPr>
          <w:b/>
          <w:bCs/>
          <w:sz w:val="26"/>
          <w:szCs w:val="26"/>
        </w:rPr>
      </w:pPr>
      <w:r w:rsidRPr="006C676B">
        <w:rPr>
          <w:b/>
          <w:bCs/>
          <w:sz w:val="26"/>
          <w:szCs w:val="26"/>
        </w:rPr>
        <w:t>A LOS DESPACHOS JUDICIALES DEL PAÍS</w:t>
      </w:r>
    </w:p>
    <w:p w14:paraId="3972388B" w14:textId="77777777" w:rsidR="00BC69F1" w:rsidRPr="006C676B" w:rsidRDefault="00BC69F1" w:rsidP="00BC69F1">
      <w:pPr>
        <w:pStyle w:val="Textoindependiente"/>
        <w:ind w:left="851" w:right="851"/>
        <w:jc w:val="center"/>
        <w:rPr>
          <w:b/>
          <w:bCs/>
          <w:sz w:val="26"/>
          <w:szCs w:val="26"/>
          <w:u w:val="single"/>
        </w:rPr>
      </w:pPr>
      <w:r w:rsidRPr="006C676B">
        <w:rPr>
          <w:b/>
          <w:bCs/>
          <w:sz w:val="26"/>
          <w:szCs w:val="26"/>
          <w:u w:val="single"/>
        </w:rPr>
        <w:t>SE LES HACE SABER QUE:</w:t>
      </w:r>
    </w:p>
    <w:p w14:paraId="6DF003EF" w14:textId="77777777" w:rsidR="00BC69F1" w:rsidRPr="006C676B" w:rsidRDefault="00BC69F1" w:rsidP="00BC69F1">
      <w:pPr>
        <w:spacing w:before="120" w:after="120"/>
        <w:jc w:val="both"/>
        <w:rPr>
          <w:sz w:val="26"/>
          <w:szCs w:val="26"/>
        </w:rPr>
      </w:pPr>
    </w:p>
    <w:p w14:paraId="2BD3E70E" w14:textId="77777777" w:rsidR="00BC69F1" w:rsidRPr="006C676B" w:rsidRDefault="00BC69F1" w:rsidP="00BC69F1">
      <w:pPr>
        <w:spacing w:before="120" w:after="120" w:line="360" w:lineRule="auto"/>
        <w:ind w:left="284" w:right="284" w:firstLine="709"/>
        <w:jc w:val="both"/>
        <w:rPr>
          <w:bCs/>
          <w:sz w:val="26"/>
          <w:szCs w:val="26"/>
        </w:rPr>
      </w:pPr>
      <w:r w:rsidRPr="006C676B">
        <w:rPr>
          <w:bCs/>
          <w:sz w:val="26"/>
          <w:szCs w:val="26"/>
        </w:rPr>
        <w:t xml:space="preserve">El Consejo Superior en sesión Nº 54-2010, celebrada el 27 de mayo de 2010, artículo </w:t>
      </w:r>
      <w:proofErr w:type="gramStart"/>
      <w:r w:rsidRPr="006C676B">
        <w:rPr>
          <w:bCs/>
          <w:sz w:val="26"/>
          <w:szCs w:val="26"/>
        </w:rPr>
        <w:t>XCI,  a</w:t>
      </w:r>
      <w:proofErr w:type="gramEnd"/>
      <w:r w:rsidRPr="006C676B">
        <w:rPr>
          <w:bCs/>
          <w:sz w:val="26"/>
          <w:szCs w:val="26"/>
        </w:rPr>
        <w:t xml:space="preserve"> solicitud del Programa Hacia Cero Papel, dispuso comunicarles que deben llevar un adecuado control y datos estadísticos de la cantidad de fotocopias reproducidas, que incluya tanto las obtenidas de los equipos patrimonio del Poder Judicial, como las contratadas. </w:t>
      </w:r>
    </w:p>
    <w:p w14:paraId="7B53C80B" w14:textId="77777777" w:rsidR="00BC69F1" w:rsidRPr="006C676B" w:rsidRDefault="00BC69F1" w:rsidP="00BC69F1">
      <w:pPr>
        <w:spacing w:before="120" w:after="120" w:line="360" w:lineRule="auto"/>
        <w:ind w:left="284" w:right="284" w:firstLine="709"/>
        <w:jc w:val="both"/>
        <w:rPr>
          <w:bCs/>
          <w:sz w:val="26"/>
          <w:szCs w:val="26"/>
        </w:rPr>
      </w:pPr>
      <w:r w:rsidRPr="006C676B">
        <w:rPr>
          <w:bCs/>
          <w:sz w:val="26"/>
          <w:szCs w:val="26"/>
        </w:rPr>
        <w:t>Dicha información, deberá remitirse mensualmente, por correo electrónico, a las unidades administrativas y estas a su vez lo harán a la cuenta oficial de correo electrónico del Programa Hacia Cero Papel (</w:t>
      </w:r>
      <w:hyperlink r:id="rId6" w:history="1">
        <w:r w:rsidRPr="006C676B">
          <w:rPr>
            <w:rStyle w:val="Hipervnculo"/>
            <w:bCs/>
            <w:sz w:val="26"/>
            <w:szCs w:val="26"/>
          </w:rPr>
          <w:t>ceropapel</w:t>
        </w:r>
        <w:r w:rsidRPr="006C676B">
          <w:rPr>
            <w:rStyle w:val="Hipervnculo"/>
            <w:rFonts w:ascii="Lucida Sans Unicode" w:hAnsi="Lucida Sans Unicode" w:cs="Lucida Sans Unicode"/>
            <w:bCs/>
            <w:sz w:val="26"/>
            <w:szCs w:val="26"/>
          </w:rPr>
          <w:t>@</w:t>
        </w:r>
        <w:r w:rsidRPr="006C676B">
          <w:rPr>
            <w:rStyle w:val="Hipervnculo"/>
            <w:bCs/>
            <w:sz w:val="26"/>
            <w:szCs w:val="26"/>
          </w:rPr>
          <w:t>poder-judicial.go.cr</w:t>
        </w:r>
      </w:hyperlink>
      <w:r w:rsidRPr="006C676B">
        <w:rPr>
          <w:bCs/>
          <w:sz w:val="26"/>
          <w:szCs w:val="26"/>
        </w:rPr>
        <w:t xml:space="preserve"> ). </w:t>
      </w:r>
    </w:p>
    <w:p w14:paraId="582E4488" w14:textId="77777777" w:rsidR="00BC69F1" w:rsidRPr="006C676B" w:rsidRDefault="00BC69F1" w:rsidP="00BC69F1">
      <w:pPr>
        <w:suppressAutoHyphens w:val="0"/>
        <w:spacing w:before="100" w:beforeAutospacing="1" w:after="100" w:afterAutospacing="1"/>
        <w:ind w:firstLine="708"/>
        <w:rPr>
          <w:b/>
          <w:bCs/>
          <w:sz w:val="26"/>
          <w:szCs w:val="26"/>
          <w:lang w:val="es-ES" w:eastAsia="es-ES"/>
        </w:rPr>
      </w:pPr>
      <w:r w:rsidRPr="006C676B">
        <w:rPr>
          <w:b/>
          <w:bCs/>
          <w:sz w:val="26"/>
          <w:szCs w:val="26"/>
          <w:lang w:val="es-ES" w:eastAsia="es-ES"/>
        </w:rPr>
        <w:t xml:space="preserve">San José, </w:t>
      </w:r>
      <w:r>
        <w:rPr>
          <w:b/>
          <w:bCs/>
          <w:sz w:val="26"/>
          <w:szCs w:val="26"/>
          <w:lang w:val="es-ES" w:eastAsia="es-ES"/>
        </w:rPr>
        <w:t>16 de noviembre</w:t>
      </w:r>
      <w:r w:rsidRPr="006C676B">
        <w:rPr>
          <w:b/>
          <w:bCs/>
          <w:sz w:val="26"/>
          <w:szCs w:val="26"/>
          <w:lang w:val="es-ES" w:eastAsia="es-ES"/>
        </w:rPr>
        <w:t xml:space="preserve"> de 2010</w:t>
      </w:r>
    </w:p>
    <w:p w14:paraId="0207FD09" w14:textId="77777777" w:rsidR="00BC69F1" w:rsidRPr="006C676B" w:rsidRDefault="00BC69F1" w:rsidP="00BC69F1">
      <w:pPr>
        <w:autoSpaceDE w:val="0"/>
        <w:autoSpaceDN w:val="0"/>
        <w:adjustRightInd w:val="0"/>
        <w:ind w:left="1416" w:firstLine="708"/>
        <w:rPr>
          <w:b/>
          <w:bCs/>
          <w:sz w:val="26"/>
          <w:szCs w:val="26"/>
        </w:rPr>
      </w:pPr>
    </w:p>
    <w:p w14:paraId="0782FDC4" w14:textId="77777777" w:rsidR="00BC69F1" w:rsidRPr="006C676B" w:rsidRDefault="00BC69F1" w:rsidP="00BC69F1">
      <w:pPr>
        <w:autoSpaceDE w:val="0"/>
        <w:autoSpaceDN w:val="0"/>
        <w:adjustRightInd w:val="0"/>
        <w:ind w:left="1416" w:firstLine="708"/>
        <w:rPr>
          <w:b/>
          <w:bCs/>
          <w:sz w:val="26"/>
          <w:szCs w:val="26"/>
        </w:rPr>
      </w:pPr>
    </w:p>
    <w:p w14:paraId="474E0439" w14:textId="77777777" w:rsidR="00BC69F1" w:rsidRPr="006C676B" w:rsidRDefault="00BC69F1" w:rsidP="00BC69F1">
      <w:pPr>
        <w:autoSpaceDE w:val="0"/>
        <w:autoSpaceDN w:val="0"/>
        <w:adjustRightInd w:val="0"/>
        <w:ind w:left="1416" w:firstLine="708"/>
        <w:rPr>
          <w:b/>
          <w:bCs/>
          <w:sz w:val="26"/>
          <w:szCs w:val="26"/>
        </w:rPr>
      </w:pPr>
    </w:p>
    <w:p w14:paraId="1704DC23" w14:textId="77777777" w:rsidR="00BC69F1" w:rsidRPr="006C676B" w:rsidRDefault="00BC69F1" w:rsidP="00BC69F1">
      <w:pPr>
        <w:autoSpaceDE w:val="0"/>
        <w:autoSpaceDN w:val="0"/>
        <w:adjustRightInd w:val="0"/>
        <w:ind w:left="2124" w:firstLine="708"/>
        <w:rPr>
          <w:b/>
          <w:bCs/>
          <w:sz w:val="26"/>
          <w:szCs w:val="26"/>
        </w:rPr>
      </w:pPr>
      <w:r w:rsidRPr="006C676B">
        <w:rPr>
          <w:b/>
          <w:bCs/>
          <w:sz w:val="26"/>
          <w:szCs w:val="26"/>
        </w:rPr>
        <w:t>Licda. Silvia Navarro Romanini</w:t>
      </w:r>
    </w:p>
    <w:p w14:paraId="307DE250" w14:textId="77777777" w:rsidR="00BC69F1" w:rsidRPr="006C676B" w:rsidRDefault="00BC69F1" w:rsidP="00BC69F1">
      <w:pPr>
        <w:autoSpaceDE w:val="0"/>
        <w:autoSpaceDN w:val="0"/>
        <w:adjustRightInd w:val="0"/>
        <w:ind w:left="3540"/>
        <w:rPr>
          <w:b/>
          <w:bCs/>
          <w:sz w:val="26"/>
          <w:szCs w:val="26"/>
        </w:rPr>
      </w:pPr>
      <w:r w:rsidRPr="006C676B">
        <w:rPr>
          <w:b/>
          <w:bCs/>
          <w:sz w:val="26"/>
          <w:szCs w:val="26"/>
        </w:rPr>
        <w:t>Secretaria General</w:t>
      </w:r>
    </w:p>
    <w:p w14:paraId="685FE85C" w14:textId="77777777" w:rsidR="00BC69F1" w:rsidRPr="006C676B" w:rsidRDefault="00BC69F1" w:rsidP="00BC69F1">
      <w:pPr>
        <w:ind w:left="2124"/>
        <w:jc w:val="both"/>
        <w:rPr>
          <w:b/>
          <w:bCs/>
          <w:sz w:val="26"/>
          <w:szCs w:val="26"/>
        </w:rPr>
      </w:pPr>
      <w:r w:rsidRPr="006C676B">
        <w:rPr>
          <w:b/>
          <w:bCs/>
          <w:sz w:val="26"/>
          <w:szCs w:val="26"/>
        </w:rPr>
        <w:t xml:space="preserve">     </w:t>
      </w:r>
      <w:r w:rsidRPr="006C676B">
        <w:rPr>
          <w:b/>
          <w:bCs/>
          <w:sz w:val="26"/>
          <w:szCs w:val="26"/>
        </w:rPr>
        <w:tab/>
        <w:t xml:space="preserve">      Corte Suprema de Justicia</w:t>
      </w:r>
    </w:p>
    <w:p w14:paraId="4261EE55" w14:textId="77777777" w:rsidR="00BC69F1" w:rsidRPr="00BA34A3" w:rsidRDefault="00BC69F1" w:rsidP="00BC69F1">
      <w:pPr>
        <w:pStyle w:val="NormalWeb"/>
        <w:spacing w:before="120" w:after="120"/>
        <w:rPr>
          <w:rFonts w:ascii="Brush Script MT" w:hAnsi="Brush Script MT"/>
        </w:rPr>
      </w:pPr>
    </w:p>
    <w:p w14:paraId="420115B6" w14:textId="77777777" w:rsidR="00BC69F1" w:rsidRDefault="00BC69F1" w:rsidP="00BC69F1">
      <w:pPr>
        <w:pStyle w:val="NormalWeb"/>
        <w:tabs>
          <w:tab w:val="left" w:pos="1875"/>
        </w:tabs>
        <w:spacing w:before="0" w:after="0"/>
        <w:rPr>
          <w:rFonts w:ascii="Franklin Gothic Medium" w:hAnsi="Franklin Gothic Medium"/>
          <w:sz w:val="16"/>
          <w:szCs w:val="16"/>
        </w:rPr>
      </w:pPr>
    </w:p>
    <w:p w14:paraId="3EAAB0FF" w14:textId="77777777" w:rsidR="00BC69F1" w:rsidRDefault="00BC69F1" w:rsidP="00BC69F1">
      <w:pPr>
        <w:pStyle w:val="NormalWeb"/>
        <w:tabs>
          <w:tab w:val="left" w:pos="1875"/>
        </w:tabs>
        <w:spacing w:before="0" w:after="0"/>
        <w:rPr>
          <w:rFonts w:ascii="Franklin Gothic Medium" w:hAnsi="Franklin Gothic Medium"/>
          <w:sz w:val="16"/>
          <w:szCs w:val="16"/>
        </w:rPr>
      </w:pPr>
    </w:p>
    <w:p w14:paraId="35550439" w14:textId="77777777" w:rsidR="00BC69F1" w:rsidRDefault="00BC69F1" w:rsidP="00BC69F1">
      <w:pPr>
        <w:pStyle w:val="NormalWeb"/>
        <w:tabs>
          <w:tab w:val="left" w:pos="1875"/>
        </w:tabs>
        <w:spacing w:before="0" w:after="0"/>
        <w:rPr>
          <w:rFonts w:ascii="Franklin Gothic Medium" w:hAnsi="Franklin Gothic Medium"/>
          <w:sz w:val="16"/>
          <w:szCs w:val="16"/>
        </w:rPr>
      </w:pPr>
    </w:p>
    <w:p w14:paraId="198FD387" w14:textId="77777777" w:rsidR="00BC69F1" w:rsidRDefault="00BC69F1" w:rsidP="00BC69F1">
      <w:pPr>
        <w:pStyle w:val="NormalWeb"/>
        <w:tabs>
          <w:tab w:val="left" w:pos="1875"/>
        </w:tabs>
        <w:spacing w:before="0" w:after="0"/>
        <w:rPr>
          <w:rFonts w:ascii="Franklin Gothic Medium" w:hAnsi="Franklin Gothic Medium"/>
          <w:sz w:val="16"/>
          <w:szCs w:val="16"/>
        </w:rPr>
      </w:pPr>
      <w:r w:rsidRPr="00BA34A3">
        <w:rPr>
          <w:rFonts w:ascii="Franklin Gothic Medium" w:hAnsi="Franklin Gothic Medium"/>
          <w:sz w:val="16"/>
          <w:szCs w:val="16"/>
        </w:rPr>
        <w:t>Referencia</w:t>
      </w:r>
      <w:r>
        <w:rPr>
          <w:rFonts w:ascii="Franklin Gothic Medium" w:hAnsi="Franklin Gothic Medium"/>
          <w:sz w:val="16"/>
          <w:szCs w:val="16"/>
        </w:rPr>
        <w:t>:</w:t>
      </w:r>
      <w:r>
        <w:rPr>
          <w:rFonts w:ascii="Franklin Gothic Medium" w:hAnsi="Franklin Gothic Medium"/>
          <w:bCs/>
          <w:sz w:val="16"/>
          <w:szCs w:val="16"/>
          <w:lang w:val="es-CR"/>
        </w:rPr>
        <w:t xml:space="preserve"> 5764</w:t>
      </w:r>
      <w:r w:rsidRPr="00BA34A3">
        <w:rPr>
          <w:rFonts w:ascii="Franklin Gothic Medium" w:hAnsi="Franklin Gothic Medium"/>
          <w:sz w:val="16"/>
          <w:szCs w:val="16"/>
        </w:rPr>
        <w:t>-</w:t>
      </w:r>
      <w:r>
        <w:rPr>
          <w:rFonts w:ascii="Franklin Gothic Medium" w:hAnsi="Franklin Gothic Medium"/>
          <w:sz w:val="16"/>
          <w:szCs w:val="16"/>
        </w:rPr>
        <w:t>10</w:t>
      </w:r>
    </w:p>
    <w:p w14:paraId="3DB2AD32" w14:textId="77777777" w:rsidR="00BC69F1" w:rsidRPr="008D4667" w:rsidRDefault="00BC69F1" w:rsidP="00BC69F1">
      <w:pPr>
        <w:pStyle w:val="NormalWeb"/>
        <w:tabs>
          <w:tab w:val="left" w:pos="1875"/>
        </w:tabs>
        <w:spacing w:before="0" w:after="0"/>
        <w:rPr>
          <w:rFonts w:ascii="Franklin Gothic Medium" w:hAnsi="Franklin Gothic Medium"/>
          <w:sz w:val="14"/>
          <w:szCs w:val="14"/>
        </w:rPr>
      </w:pPr>
      <w:r w:rsidRPr="008D4667">
        <w:rPr>
          <w:rFonts w:ascii="Franklin Gothic Medium" w:hAnsi="Franklin Gothic Medium"/>
          <w:sz w:val="14"/>
          <w:szCs w:val="14"/>
        </w:rPr>
        <w:t xml:space="preserve">Ashley </w:t>
      </w:r>
      <w:r w:rsidRPr="008D4667">
        <w:rPr>
          <w:rFonts w:ascii="Franklin Gothic Medium" w:hAnsi="Franklin Gothic Medium"/>
          <w:sz w:val="14"/>
          <w:szCs w:val="14"/>
        </w:rPr>
        <w:tab/>
      </w:r>
    </w:p>
    <w:p w14:paraId="06BD7CAA" w14:textId="57E3800C" w:rsidR="00BC69F1" w:rsidRDefault="00BC69F1">
      <w:pPr>
        <w:suppressAutoHyphens w:val="0"/>
        <w:spacing w:after="160" w:line="259" w:lineRule="auto"/>
      </w:pPr>
      <w:r>
        <w:br w:type="page"/>
      </w:r>
    </w:p>
    <w:p w14:paraId="0A316E57" w14:textId="77777777" w:rsidR="00BC69F1" w:rsidRDefault="00BC69F1" w:rsidP="00BC69F1">
      <w:pPr>
        <w:pStyle w:val="NormalWeb"/>
        <w:jc w:val="center"/>
        <w:rPr>
          <w:b/>
          <w:sz w:val="26"/>
          <w:szCs w:val="26"/>
          <w:u w:val="single"/>
        </w:rPr>
      </w:pPr>
    </w:p>
    <w:p w14:paraId="2562C55E" w14:textId="77777777" w:rsidR="00BC69F1" w:rsidRPr="002C34F7" w:rsidRDefault="00BC69F1" w:rsidP="00BC69F1">
      <w:pPr>
        <w:pStyle w:val="NormalWeb"/>
        <w:jc w:val="center"/>
        <w:rPr>
          <w:b/>
          <w:bCs/>
          <w:sz w:val="26"/>
          <w:szCs w:val="26"/>
          <w:u w:val="single"/>
        </w:rPr>
      </w:pPr>
      <w:r w:rsidRPr="002C34F7">
        <w:rPr>
          <w:b/>
          <w:sz w:val="26"/>
          <w:szCs w:val="26"/>
          <w:u w:val="single"/>
        </w:rPr>
        <w:t>CIRCULAR No. 14</w:t>
      </w:r>
      <w:r>
        <w:rPr>
          <w:b/>
          <w:sz w:val="26"/>
          <w:szCs w:val="26"/>
          <w:u w:val="single"/>
        </w:rPr>
        <w:t>3</w:t>
      </w:r>
      <w:r w:rsidRPr="002C34F7">
        <w:rPr>
          <w:b/>
          <w:sz w:val="26"/>
          <w:szCs w:val="26"/>
          <w:u w:val="single"/>
        </w:rPr>
        <w:t>-10</w:t>
      </w:r>
    </w:p>
    <w:p w14:paraId="593A5EBE" w14:textId="77777777" w:rsidR="00BC69F1" w:rsidRPr="002C34F7" w:rsidRDefault="00BC69F1" w:rsidP="00BC69F1">
      <w:pPr>
        <w:widowControl w:val="0"/>
        <w:ind w:left="3021" w:hanging="1605"/>
        <w:jc w:val="both"/>
        <w:rPr>
          <w:sz w:val="26"/>
          <w:szCs w:val="26"/>
        </w:rPr>
      </w:pPr>
      <w:r w:rsidRPr="002C34F7">
        <w:rPr>
          <w:b/>
          <w:bCs/>
          <w:sz w:val="26"/>
          <w:szCs w:val="26"/>
          <w:u w:val="single"/>
        </w:rPr>
        <w:t>Asunto:</w:t>
      </w:r>
      <w:r w:rsidRPr="002C34F7">
        <w:rPr>
          <w:sz w:val="26"/>
          <w:szCs w:val="26"/>
        </w:rPr>
        <w:t xml:space="preserve">       </w:t>
      </w:r>
      <w:r w:rsidRPr="002C34F7">
        <w:rPr>
          <w:sz w:val="26"/>
          <w:szCs w:val="26"/>
        </w:rPr>
        <w:tab/>
      </w:r>
      <w:r>
        <w:rPr>
          <w:sz w:val="26"/>
          <w:szCs w:val="26"/>
        </w:rPr>
        <w:t>Temas prioritarios a considerar en la elaboración de Planes Anuales Operativos (PAO</w:t>
      </w:r>
      <w:proofErr w:type="gramStart"/>
      <w:r>
        <w:rPr>
          <w:sz w:val="26"/>
          <w:szCs w:val="26"/>
        </w:rPr>
        <w:t>).-</w:t>
      </w:r>
      <w:proofErr w:type="gramEnd"/>
    </w:p>
    <w:p w14:paraId="2F5196AF" w14:textId="77777777" w:rsidR="00BC69F1" w:rsidRPr="002C34F7" w:rsidRDefault="00BC69F1" w:rsidP="00BC69F1">
      <w:pPr>
        <w:widowControl w:val="0"/>
        <w:ind w:left="3021" w:hanging="1605"/>
        <w:jc w:val="both"/>
        <w:rPr>
          <w:sz w:val="26"/>
          <w:szCs w:val="26"/>
        </w:rPr>
      </w:pPr>
    </w:p>
    <w:p w14:paraId="680E947C" w14:textId="77777777" w:rsidR="00BC69F1" w:rsidRPr="002C34F7" w:rsidRDefault="00BC69F1" w:rsidP="00BC69F1">
      <w:pPr>
        <w:widowControl w:val="0"/>
        <w:ind w:left="851" w:right="851"/>
        <w:jc w:val="center"/>
        <w:rPr>
          <w:b/>
          <w:bCs/>
          <w:sz w:val="26"/>
          <w:szCs w:val="26"/>
        </w:rPr>
      </w:pPr>
      <w:bookmarkStart w:id="0" w:name="OLE_LINK2"/>
      <w:bookmarkStart w:id="1" w:name="OLE_LINK3"/>
      <w:r w:rsidRPr="002C34F7">
        <w:rPr>
          <w:b/>
          <w:bCs/>
          <w:sz w:val="26"/>
          <w:szCs w:val="26"/>
        </w:rPr>
        <w:t xml:space="preserve">A </w:t>
      </w:r>
      <w:bookmarkEnd w:id="0"/>
      <w:bookmarkEnd w:id="1"/>
      <w:r>
        <w:rPr>
          <w:b/>
          <w:bCs/>
          <w:sz w:val="26"/>
          <w:szCs w:val="26"/>
        </w:rPr>
        <w:t>LOS DESPACHOS JUDICIALES DEL PAÍS</w:t>
      </w:r>
    </w:p>
    <w:p w14:paraId="12633BE1" w14:textId="77777777" w:rsidR="00BC69F1" w:rsidRDefault="00BC69F1" w:rsidP="00BC69F1">
      <w:pPr>
        <w:widowControl w:val="0"/>
        <w:jc w:val="center"/>
        <w:rPr>
          <w:b/>
          <w:bCs/>
          <w:sz w:val="26"/>
          <w:szCs w:val="26"/>
          <w:u w:val="single"/>
        </w:rPr>
      </w:pPr>
    </w:p>
    <w:p w14:paraId="03FCF09F" w14:textId="77777777" w:rsidR="00BC69F1" w:rsidRPr="002C34F7" w:rsidRDefault="00BC69F1" w:rsidP="00BC69F1">
      <w:pPr>
        <w:widowControl w:val="0"/>
        <w:jc w:val="center"/>
        <w:rPr>
          <w:b/>
          <w:bCs/>
          <w:sz w:val="26"/>
          <w:szCs w:val="26"/>
        </w:rPr>
      </w:pPr>
      <w:r w:rsidRPr="002C34F7">
        <w:rPr>
          <w:b/>
          <w:bCs/>
          <w:sz w:val="26"/>
          <w:szCs w:val="26"/>
          <w:u w:val="single"/>
        </w:rPr>
        <w:t>SE LES HACE SABER QUE</w:t>
      </w:r>
      <w:r w:rsidRPr="002C34F7">
        <w:rPr>
          <w:b/>
          <w:bCs/>
          <w:sz w:val="26"/>
          <w:szCs w:val="26"/>
        </w:rPr>
        <w:t>:</w:t>
      </w:r>
    </w:p>
    <w:p w14:paraId="19A7BAFD" w14:textId="77777777" w:rsidR="00BC69F1" w:rsidRPr="002C34F7" w:rsidRDefault="00BC69F1" w:rsidP="00BC69F1">
      <w:pPr>
        <w:widowControl w:val="0"/>
        <w:ind w:left="851" w:right="851"/>
        <w:jc w:val="both"/>
        <w:rPr>
          <w:b/>
          <w:bCs/>
        </w:rPr>
      </w:pPr>
    </w:p>
    <w:p w14:paraId="52BD2A5D" w14:textId="77777777" w:rsidR="00BC69F1" w:rsidRPr="00D44DC5" w:rsidRDefault="00BC69F1" w:rsidP="00BC69F1">
      <w:pPr>
        <w:widowControl w:val="0"/>
        <w:spacing w:line="360" w:lineRule="auto"/>
        <w:ind w:firstLine="565"/>
        <w:jc w:val="both"/>
        <w:rPr>
          <w:sz w:val="26"/>
          <w:szCs w:val="26"/>
        </w:rPr>
      </w:pPr>
      <w:r w:rsidRPr="00D44DC5">
        <w:rPr>
          <w:sz w:val="26"/>
          <w:szCs w:val="26"/>
        </w:rPr>
        <w:tab/>
        <w:t xml:space="preserve">El Consejo Superior en sesión N° 90-10 celebrada el </w:t>
      </w:r>
      <w:r w:rsidRPr="00D44DC5">
        <w:rPr>
          <w:bCs/>
          <w:sz w:val="26"/>
          <w:szCs w:val="26"/>
        </w:rPr>
        <w:t>7 de octubre del año en curso</w:t>
      </w:r>
      <w:r w:rsidRPr="00D44DC5">
        <w:rPr>
          <w:sz w:val="26"/>
          <w:szCs w:val="26"/>
        </w:rPr>
        <w:t xml:space="preserve">, artículo LV, </w:t>
      </w:r>
      <w:r>
        <w:rPr>
          <w:sz w:val="26"/>
          <w:szCs w:val="26"/>
        </w:rPr>
        <w:t xml:space="preserve">dispuso comunicarles que </w:t>
      </w:r>
      <w:r w:rsidRPr="00D44DC5">
        <w:rPr>
          <w:sz w:val="26"/>
          <w:szCs w:val="26"/>
        </w:rPr>
        <w:t>deben considerar como temas  institucionales priorit</w:t>
      </w:r>
      <w:r>
        <w:rPr>
          <w:sz w:val="26"/>
          <w:szCs w:val="26"/>
        </w:rPr>
        <w:t>arios en la elaboración de sus Planes Anuales O</w:t>
      </w:r>
      <w:r w:rsidRPr="00D44DC5">
        <w:rPr>
          <w:sz w:val="26"/>
          <w:szCs w:val="26"/>
        </w:rPr>
        <w:t xml:space="preserve">perativos </w:t>
      </w:r>
      <w:r>
        <w:rPr>
          <w:sz w:val="26"/>
          <w:szCs w:val="26"/>
        </w:rPr>
        <w:t>(PAO)</w:t>
      </w:r>
      <w:r w:rsidRPr="00D44DC5">
        <w:rPr>
          <w:sz w:val="26"/>
          <w:szCs w:val="26"/>
        </w:rPr>
        <w:t xml:space="preserve">: </w:t>
      </w:r>
      <w:r>
        <w:rPr>
          <w:sz w:val="26"/>
          <w:szCs w:val="26"/>
        </w:rPr>
        <w:t xml:space="preserve"> </w:t>
      </w:r>
      <w:r w:rsidRPr="00D44DC5">
        <w:rPr>
          <w:sz w:val="26"/>
          <w:szCs w:val="26"/>
        </w:rPr>
        <w:t xml:space="preserve">aplicación de la oralidad en los procesos judiciales,  </w:t>
      </w:r>
      <w:r>
        <w:rPr>
          <w:sz w:val="26"/>
          <w:szCs w:val="26"/>
        </w:rPr>
        <w:t>fortalecimiento</w:t>
      </w:r>
      <w:r w:rsidRPr="00D44DC5">
        <w:rPr>
          <w:sz w:val="26"/>
          <w:szCs w:val="26"/>
        </w:rPr>
        <w:t xml:space="preserve"> </w:t>
      </w:r>
      <w:r>
        <w:rPr>
          <w:sz w:val="26"/>
          <w:szCs w:val="26"/>
        </w:rPr>
        <w:t>d</w:t>
      </w:r>
      <w:r w:rsidRPr="00D44DC5">
        <w:rPr>
          <w:sz w:val="26"/>
          <w:szCs w:val="26"/>
        </w:rPr>
        <w:t>el programa hacia cero papel,  atención a la persona usuaria, disminución del tiempo de espera en la tramitación de los asuntos jurisdiccionales y la transparencia y rendición de cuentas en los procesos de trabajo.</w:t>
      </w:r>
    </w:p>
    <w:p w14:paraId="3E0F234D" w14:textId="77777777" w:rsidR="00BC69F1" w:rsidRPr="00F47108" w:rsidRDefault="00BC69F1" w:rsidP="00F47108">
      <w:pPr>
        <w:rPr>
          <w:b/>
          <w:bCs/>
          <w:sz w:val="26"/>
          <w:szCs w:val="26"/>
        </w:rPr>
      </w:pPr>
      <w:r w:rsidRPr="00F47108">
        <w:rPr>
          <w:b/>
          <w:bCs/>
          <w:sz w:val="26"/>
          <w:szCs w:val="26"/>
        </w:rPr>
        <w:t>San José, 25 de octubre de 2010</w:t>
      </w:r>
    </w:p>
    <w:p w14:paraId="65CA21EE" w14:textId="77777777" w:rsidR="00BC69F1" w:rsidRPr="002C34F7" w:rsidRDefault="00BC69F1" w:rsidP="00BC69F1">
      <w:pPr>
        <w:rPr>
          <w:sz w:val="26"/>
          <w:szCs w:val="26"/>
          <w:lang/>
        </w:rPr>
      </w:pPr>
    </w:p>
    <w:p w14:paraId="168482F4" w14:textId="77777777" w:rsidR="00BC69F1" w:rsidRPr="002C34F7" w:rsidRDefault="00BC69F1" w:rsidP="00BC69F1">
      <w:pPr>
        <w:rPr>
          <w:sz w:val="26"/>
          <w:szCs w:val="26"/>
          <w:lang/>
        </w:rPr>
      </w:pPr>
    </w:p>
    <w:p w14:paraId="74A075CC" w14:textId="77777777" w:rsidR="00BC69F1" w:rsidRDefault="00BC69F1" w:rsidP="00BC69F1">
      <w:pPr>
        <w:rPr>
          <w:b/>
          <w:bCs/>
          <w:sz w:val="26"/>
          <w:szCs w:val="26"/>
        </w:rPr>
      </w:pPr>
    </w:p>
    <w:p w14:paraId="4AD404ED" w14:textId="77777777" w:rsidR="00BC69F1" w:rsidRPr="002C34F7" w:rsidRDefault="00BC69F1" w:rsidP="00BC69F1">
      <w:pPr>
        <w:rPr>
          <w:b/>
          <w:bCs/>
          <w:sz w:val="26"/>
          <w:szCs w:val="26"/>
        </w:rPr>
      </w:pPr>
    </w:p>
    <w:p w14:paraId="42CDCEA4" w14:textId="77777777" w:rsidR="00BC69F1" w:rsidRPr="002C34F7" w:rsidRDefault="00BC69F1" w:rsidP="00BC69F1">
      <w:pPr>
        <w:rPr>
          <w:b/>
          <w:bCs/>
          <w:sz w:val="26"/>
          <w:szCs w:val="26"/>
        </w:rPr>
      </w:pPr>
    </w:p>
    <w:p w14:paraId="6C7D3B8C" w14:textId="77777777" w:rsidR="00BC69F1" w:rsidRPr="002C34F7" w:rsidRDefault="00BC69F1" w:rsidP="00BC69F1">
      <w:pPr>
        <w:jc w:val="center"/>
        <w:rPr>
          <w:b/>
          <w:bCs/>
          <w:sz w:val="26"/>
          <w:szCs w:val="26"/>
        </w:rPr>
      </w:pPr>
      <w:r w:rsidRPr="002C34F7">
        <w:rPr>
          <w:b/>
          <w:bCs/>
          <w:sz w:val="26"/>
          <w:szCs w:val="26"/>
        </w:rPr>
        <w:t xml:space="preserve">Licda. </w:t>
      </w:r>
      <w:smartTag w:uri="urn:schemas-microsoft-com:office:smarttags" w:element="PersonName">
        <w:r w:rsidRPr="002C34F7">
          <w:rPr>
            <w:b/>
            <w:bCs/>
            <w:sz w:val="26"/>
            <w:szCs w:val="26"/>
          </w:rPr>
          <w:t>Silvia Navarro Romanini</w:t>
        </w:r>
      </w:smartTag>
    </w:p>
    <w:p w14:paraId="1B625F20" w14:textId="77777777" w:rsidR="00BC69F1" w:rsidRPr="002C34F7" w:rsidRDefault="00BC69F1" w:rsidP="00BC69F1">
      <w:pPr>
        <w:jc w:val="center"/>
        <w:rPr>
          <w:b/>
          <w:bCs/>
          <w:sz w:val="26"/>
          <w:szCs w:val="26"/>
        </w:rPr>
      </w:pPr>
      <w:r w:rsidRPr="002C34F7">
        <w:rPr>
          <w:b/>
          <w:bCs/>
          <w:sz w:val="26"/>
          <w:szCs w:val="26"/>
        </w:rPr>
        <w:t xml:space="preserve">Secretaria General </w:t>
      </w:r>
    </w:p>
    <w:p w14:paraId="27E80C71" w14:textId="77777777" w:rsidR="00BC69F1" w:rsidRPr="002C34F7" w:rsidRDefault="00BC69F1" w:rsidP="00BC69F1">
      <w:pPr>
        <w:autoSpaceDE w:val="0"/>
        <w:autoSpaceDN w:val="0"/>
        <w:adjustRightInd w:val="0"/>
        <w:jc w:val="center"/>
        <w:rPr>
          <w:color w:val="000000"/>
          <w:sz w:val="26"/>
          <w:szCs w:val="26"/>
        </w:rPr>
      </w:pPr>
      <w:r w:rsidRPr="002C34F7">
        <w:rPr>
          <w:b/>
          <w:bCs/>
          <w:sz w:val="26"/>
          <w:szCs w:val="26"/>
        </w:rPr>
        <w:t>Corte Suprema de Justicia</w:t>
      </w:r>
    </w:p>
    <w:p w14:paraId="0C321F46" w14:textId="77777777" w:rsidR="00BC69F1" w:rsidRDefault="00BC69F1" w:rsidP="00BC69F1">
      <w:pPr>
        <w:rPr>
          <w:rFonts w:ascii="Franklin Gothic Medium" w:hAnsi="Franklin Gothic Medium"/>
          <w:color w:val="000000"/>
          <w:sz w:val="18"/>
          <w:szCs w:val="18"/>
        </w:rPr>
      </w:pPr>
      <w:r>
        <w:rPr>
          <w:rFonts w:ascii="Franklin Gothic Medium" w:hAnsi="Franklin Gothic Medium"/>
          <w:color w:val="000000"/>
          <w:sz w:val="18"/>
          <w:szCs w:val="18"/>
        </w:rPr>
        <w:br/>
      </w:r>
    </w:p>
    <w:p w14:paraId="79E67A32" w14:textId="77777777" w:rsidR="00BC69F1" w:rsidRDefault="00BC69F1" w:rsidP="00BC69F1">
      <w:pPr>
        <w:rPr>
          <w:rFonts w:ascii="Franklin Gothic Medium" w:hAnsi="Franklin Gothic Medium"/>
          <w:color w:val="000000"/>
          <w:sz w:val="18"/>
          <w:szCs w:val="18"/>
        </w:rPr>
      </w:pPr>
    </w:p>
    <w:p w14:paraId="19EAD218" w14:textId="77777777" w:rsidR="00BC69F1" w:rsidRDefault="00BC69F1" w:rsidP="00BC69F1">
      <w:pPr>
        <w:rPr>
          <w:rFonts w:ascii="Franklin Gothic Medium" w:hAnsi="Franklin Gothic Medium"/>
          <w:color w:val="000000"/>
          <w:sz w:val="18"/>
          <w:szCs w:val="18"/>
        </w:rPr>
      </w:pPr>
    </w:p>
    <w:p w14:paraId="608A94FE" w14:textId="77777777" w:rsidR="00BC69F1" w:rsidRDefault="00BC69F1" w:rsidP="00BC69F1">
      <w:pPr>
        <w:rPr>
          <w:rFonts w:ascii="Franklin Gothic Medium" w:hAnsi="Franklin Gothic Medium"/>
          <w:sz w:val="18"/>
          <w:szCs w:val="18"/>
        </w:rPr>
      </w:pPr>
      <w:r w:rsidRPr="004F49ED">
        <w:rPr>
          <w:rFonts w:ascii="Franklin Gothic Medium" w:hAnsi="Franklin Gothic Medium"/>
          <w:color w:val="000000"/>
          <w:sz w:val="18"/>
          <w:szCs w:val="18"/>
        </w:rPr>
        <w:t xml:space="preserve">ref.: </w:t>
      </w:r>
      <w:r w:rsidRPr="00D44DC5">
        <w:rPr>
          <w:rFonts w:ascii="Franklin Gothic Medium" w:hAnsi="Franklin Gothic Medium"/>
          <w:sz w:val="18"/>
          <w:szCs w:val="18"/>
        </w:rPr>
        <w:t>10406-10</w:t>
      </w:r>
    </w:p>
    <w:p w14:paraId="3F82CFE8" w14:textId="77777777" w:rsidR="00BC69F1" w:rsidRPr="001C45DA" w:rsidRDefault="00BC69F1" w:rsidP="00BC69F1">
      <w:pPr>
        <w:rPr>
          <w:rFonts w:ascii="Franklin Gothic Medium" w:hAnsi="Franklin Gothic Medium"/>
          <w:b/>
          <w:color w:val="000080"/>
          <w:spacing w:val="-3"/>
          <w:sz w:val="16"/>
          <w:szCs w:val="16"/>
        </w:rPr>
      </w:pPr>
      <w:r w:rsidRPr="003866FD">
        <w:rPr>
          <w:rFonts w:ascii="Franklin Gothic Medium" w:hAnsi="Franklin Gothic Medium"/>
          <w:color w:val="000000"/>
          <w:sz w:val="16"/>
          <w:szCs w:val="16"/>
        </w:rPr>
        <w:t>Ángela/Ashley</w:t>
      </w:r>
    </w:p>
    <w:p w14:paraId="4DB42A52" w14:textId="02CF3A7A" w:rsidR="00BC69F1" w:rsidRDefault="00BC69F1">
      <w:pPr>
        <w:suppressAutoHyphens w:val="0"/>
        <w:spacing w:after="160" w:line="259" w:lineRule="auto"/>
      </w:pPr>
      <w:r>
        <w:br w:type="page"/>
      </w:r>
    </w:p>
    <w:p w14:paraId="337EE2AD" w14:textId="77777777" w:rsidR="00405730" w:rsidRPr="00056AE2" w:rsidRDefault="00405730" w:rsidP="00405730">
      <w:pPr>
        <w:pStyle w:val="Textoindependiente"/>
        <w:widowControl w:val="0"/>
        <w:spacing w:before="120" w:line="360" w:lineRule="auto"/>
        <w:jc w:val="center"/>
        <w:rPr>
          <w:b/>
          <w:sz w:val="26"/>
          <w:szCs w:val="26"/>
          <w:u w:val="single"/>
        </w:rPr>
      </w:pPr>
      <w:bookmarkStart w:id="2" w:name="OLE_LINK1"/>
      <w:proofErr w:type="gramStart"/>
      <w:r w:rsidRPr="00056AE2">
        <w:rPr>
          <w:b/>
          <w:sz w:val="26"/>
          <w:szCs w:val="26"/>
          <w:u w:val="single"/>
        </w:rPr>
        <w:lastRenderedPageBreak/>
        <w:t>CIRCULAR  Nº</w:t>
      </w:r>
      <w:proofErr w:type="gramEnd"/>
      <w:r w:rsidRPr="00056AE2">
        <w:rPr>
          <w:b/>
          <w:sz w:val="26"/>
          <w:szCs w:val="26"/>
          <w:u w:val="single"/>
        </w:rPr>
        <w:t xml:space="preserve"> 3</w:t>
      </w:r>
      <w:r>
        <w:rPr>
          <w:b/>
          <w:sz w:val="26"/>
          <w:szCs w:val="26"/>
          <w:u w:val="single"/>
        </w:rPr>
        <w:t>3</w:t>
      </w:r>
      <w:r w:rsidRPr="00056AE2">
        <w:rPr>
          <w:b/>
          <w:sz w:val="26"/>
          <w:szCs w:val="26"/>
          <w:u w:val="single"/>
        </w:rPr>
        <w:t>-2011</w:t>
      </w:r>
    </w:p>
    <w:p w14:paraId="25CAD12E" w14:textId="77777777" w:rsidR="00405730" w:rsidRPr="00C33355" w:rsidRDefault="00405730" w:rsidP="00405730">
      <w:pPr>
        <w:widowControl w:val="0"/>
        <w:tabs>
          <w:tab w:val="left" w:pos="3120"/>
          <w:tab w:val="left" w:pos="3240"/>
          <w:tab w:val="left" w:pos="3360"/>
          <w:tab w:val="left" w:pos="3480"/>
        </w:tabs>
        <w:spacing w:before="120" w:after="120" w:line="360" w:lineRule="auto"/>
        <w:ind w:left="2880" w:right="851" w:hanging="1440"/>
        <w:jc w:val="both"/>
        <w:rPr>
          <w:sz w:val="26"/>
          <w:szCs w:val="26"/>
          <w:lang w:val="es-ES"/>
        </w:rPr>
      </w:pPr>
      <w:r w:rsidRPr="00056AE2">
        <w:rPr>
          <w:b/>
          <w:bCs/>
          <w:sz w:val="26"/>
          <w:szCs w:val="26"/>
          <w:u w:val="single"/>
          <w:lang w:val="es-ES"/>
        </w:rPr>
        <w:t>Asunto</w:t>
      </w:r>
      <w:r w:rsidRPr="00056AE2">
        <w:rPr>
          <w:b/>
          <w:bCs/>
          <w:sz w:val="26"/>
          <w:szCs w:val="26"/>
          <w:lang w:val="es-ES"/>
        </w:rPr>
        <w:t>:</w:t>
      </w:r>
      <w:r>
        <w:rPr>
          <w:b/>
          <w:bCs/>
          <w:sz w:val="26"/>
          <w:szCs w:val="26"/>
          <w:lang w:val="es-ES"/>
        </w:rPr>
        <w:tab/>
      </w:r>
      <w:r w:rsidRPr="00C33355">
        <w:rPr>
          <w:bCs/>
          <w:sz w:val="26"/>
          <w:szCs w:val="26"/>
          <w:lang w:val="es-ES"/>
        </w:rPr>
        <w:t xml:space="preserve">Recomendaciones </w:t>
      </w:r>
      <w:r>
        <w:rPr>
          <w:bCs/>
          <w:sz w:val="26"/>
          <w:szCs w:val="26"/>
          <w:lang w:val="es-ES"/>
        </w:rPr>
        <w:t xml:space="preserve">generales para el debido funcionamiento en los </w:t>
      </w:r>
      <w:proofErr w:type="gramStart"/>
      <w:r>
        <w:rPr>
          <w:bCs/>
          <w:sz w:val="26"/>
          <w:szCs w:val="26"/>
          <w:lang w:val="es-ES"/>
        </w:rPr>
        <w:t>despachos.-</w:t>
      </w:r>
      <w:proofErr w:type="gramEnd"/>
    </w:p>
    <w:p w14:paraId="70C78C61" w14:textId="77777777" w:rsidR="00405730" w:rsidRPr="00056AE2" w:rsidRDefault="00405730" w:rsidP="00405730">
      <w:pPr>
        <w:widowControl w:val="0"/>
        <w:spacing w:before="120" w:after="120" w:line="360" w:lineRule="auto"/>
        <w:ind w:left="851" w:right="851"/>
        <w:jc w:val="center"/>
        <w:rPr>
          <w:b/>
          <w:bCs/>
          <w:sz w:val="26"/>
          <w:szCs w:val="26"/>
          <w:lang w:val="es-ES"/>
        </w:rPr>
      </w:pPr>
      <w:r w:rsidRPr="00056AE2">
        <w:rPr>
          <w:b/>
          <w:bCs/>
          <w:sz w:val="26"/>
          <w:szCs w:val="26"/>
          <w:lang w:val="es-ES"/>
        </w:rPr>
        <w:t xml:space="preserve">A LAS </w:t>
      </w:r>
      <w:r>
        <w:rPr>
          <w:b/>
          <w:bCs/>
          <w:sz w:val="26"/>
          <w:szCs w:val="26"/>
          <w:lang w:val="es-ES"/>
        </w:rPr>
        <w:t xml:space="preserve">DESPACHOS </w:t>
      </w:r>
      <w:r w:rsidRPr="00056AE2">
        <w:rPr>
          <w:b/>
          <w:bCs/>
          <w:sz w:val="26"/>
          <w:szCs w:val="26"/>
          <w:lang w:val="es-ES"/>
        </w:rPr>
        <w:t>JUDICIALES DEL PAÍS</w:t>
      </w:r>
      <w:r>
        <w:rPr>
          <w:b/>
          <w:bCs/>
          <w:sz w:val="26"/>
          <w:szCs w:val="26"/>
          <w:lang w:val="es-ES"/>
        </w:rPr>
        <w:t xml:space="preserve"> </w:t>
      </w:r>
    </w:p>
    <w:p w14:paraId="326147B2" w14:textId="77777777" w:rsidR="00405730" w:rsidRPr="00056AE2" w:rsidRDefault="00405730" w:rsidP="00405730">
      <w:pPr>
        <w:widowControl w:val="0"/>
        <w:spacing w:before="120" w:after="120" w:line="360" w:lineRule="auto"/>
        <w:ind w:left="851" w:right="851"/>
        <w:jc w:val="center"/>
        <w:rPr>
          <w:b/>
          <w:bCs/>
          <w:sz w:val="26"/>
          <w:szCs w:val="26"/>
          <w:lang w:val="es-ES"/>
        </w:rPr>
      </w:pPr>
      <w:r w:rsidRPr="00056AE2">
        <w:rPr>
          <w:b/>
          <w:bCs/>
          <w:sz w:val="26"/>
          <w:szCs w:val="26"/>
          <w:u w:val="single"/>
          <w:lang w:val="es-ES"/>
        </w:rPr>
        <w:t>SE LES HACE SABER QUE</w:t>
      </w:r>
      <w:r w:rsidRPr="00056AE2">
        <w:rPr>
          <w:b/>
          <w:bCs/>
          <w:sz w:val="26"/>
          <w:szCs w:val="26"/>
          <w:lang w:val="es-ES"/>
        </w:rPr>
        <w:t>:</w:t>
      </w:r>
      <w:r>
        <w:rPr>
          <w:b/>
          <w:bCs/>
          <w:sz w:val="26"/>
          <w:szCs w:val="26"/>
          <w:lang w:val="es-ES"/>
        </w:rPr>
        <w:tab/>
      </w:r>
    </w:p>
    <w:p w14:paraId="59084537" w14:textId="77777777" w:rsidR="00405730" w:rsidRDefault="00405730" w:rsidP="00405730">
      <w:pPr>
        <w:tabs>
          <w:tab w:val="left" w:pos="120"/>
          <w:tab w:val="left" w:pos="8503"/>
        </w:tabs>
        <w:spacing w:line="360" w:lineRule="auto"/>
        <w:ind w:left="120" w:right="-17" w:firstLine="480"/>
        <w:rPr>
          <w:sz w:val="26"/>
          <w:szCs w:val="26"/>
          <w:lang w:val="es-ES" w:eastAsia="es-ES"/>
        </w:rPr>
      </w:pPr>
      <w:r w:rsidRPr="00056AE2">
        <w:rPr>
          <w:sz w:val="26"/>
          <w:szCs w:val="26"/>
          <w:lang w:val="es-ES" w:eastAsia="es-ES"/>
        </w:rPr>
        <w:t xml:space="preserve">El Consejo Superior, en sesión N° </w:t>
      </w:r>
      <w:r>
        <w:rPr>
          <w:sz w:val="26"/>
          <w:szCs w:val="26"/>
          <w:lang w:val="es-ES" w:eastAsia="es-ES"/>
        </w:rPr>
        <w:t>19</w:t>
      </w:r>
      <w:r w:rsidRPr="00056AE2">
        <w:rPr>
          <w:sz w:val="26"/>
          <w:szCs w:val="26"/>
          <w:lang w:val="es-ES" w:eastAsia="es-ES"/>
        </w:rPr>
        <w:t xml:space="preserve">-11, celebrada el </w:t>
      </w:r>
      <w:r>
        <w:rPr>
          <w:sz w:val="26"/>
          <w:szCs w:val="26"/>
          <w:lang w:val="es-ES" w:eastAsia="es-ES"/>
        </w:rPr>
        <w:t>3</w:t>
      </w:r>
      <w:r w:rsidRPr="00056AE2">
        <w:rPr>
          <w:sz w:val="26"/>
          <w:szCs w:val="26"/>
          <w:lang w:val="es-ES" w:eastAsia="es-ES"/>
        </w:rPr>
        <w:t xml:space="preserve"> de </w:t>
      </w:r>
      <w:r>
        <w:rPr>
          <w:sz w:val="26"/>
          <w:szCs w:val="26"/>
          <w:lang w:val="es-ES" w:eastAsia="es-ES"/>
        </w:rPr>
        <w:t>marzo</w:t>
      </w:r>
      <w:r w:rsidRPr="00056AE2">
        <w:rPr>
          <w:sz w:val="26"/>
          <w:szCs w:val="26"/>
          <w:lang w:val="es-ES" w:eastAsia="es-ES"/>
        </w:rPr>
        <w:t xml:space="preserve"> de 2011, artículo L</w:t>
      </w:r>
      <w:r>
        <w:rPr>
          <w:sz w:val="26"/>
          <w:szCs w:val="26"/>
          <w:lang w:val="es-ES" w:eastAsia="es-ES"/>
        </w:rPr>
        <w:t>V</w:t>
      </w:r>
      <w:r w:rsidRPr="00056AE2">
        <w:rPr>
          <w:sz w:val="26"/>
          <w:szCs w:val="26"/>
          <w:lang w:val="es-ES" w:eastAsia="es-ES"/>
        </w:rPr>
        <w:t>,</w:t>
      </w:r>
      <w:r>
        <w:rPr>
          <w:sz w:val="26"/>
          <w:szCs w:val="26"/>
          <w:lang w:val="es-ES" w:eastAsia="es-ES"/>
        </w:rPr>
        <w:t xml:space="preserve"> dispuso comunicarles las siguientes recomendaciones planteadas por el Tribunal de </w:t>
      </w:r>
      <w:smartTag w:uri="urn:schemas-microsoft-com:office:smarttags" w:element="PersonName">
        <w:smartTagPr>
          <w:attr w:name="ProductID" w:val="la Inspecci￳n Judicial"/>
        </w:smartTagPr>
        <w:smartTag w:uri="urn:schemas-microsoft-com:office:smarttags" w:element="PersonName">
          <w:smartTagPr>
            <w:attr w:name="ProductID" w:val="la Inspecci￳n"/>
          </w:smartTagPr>
          <w:r>
            <w:rPr>
              <w:sz w:val="26"/>
              <w:szCs w:val="26"/>
              <w:lang w:val="es-ES" w:eastAsia="es-ES"/>
            </w:rPr>
            <w:t>la Inspección</w:t>
          </w:r>
        </w:smartTag>
        <w:r>
          <w:rPr>
            <w:sz w:val="26"/>
            <w:szCs w:val="26"/>
            <w:lang w:val="es-ES" w:eastAsia="es-ES"/>
          </w:rPr>
          <w:t xml:space="preserve"> Judicial</w:t>
        </w:r>
      </w:smartTag>
      <w:r>
        <w:rPr>
          <w:sz w:val="26"/>
          <w:szCs w:val="26"/>
          <w:lang w:val="es-ES" w:eastAsia="es-ES"/>
        </w:rPr>
        <w:t xml:space="preserve">: </w:t>
      </w:r>
    </w:p>
    <w:p w14:paraId="2D5428BF" w14:textId="77777777" w:rsidR="00405730" w:rsidRPr="00C33355" w:rsidRDefault="00405730" w:rsidP="00405730">
      <w:pPr>
        <w:tabs>
          <w:tab w:val="left" w:pos="600"/>
          <w:tab w:val="left" w:pos="8040"/>
        </w:tabs>
        <w:ind w:left="600" w:right="463"/>
        <w:jc w:val="both"/>
        <w:rPr>
          <w:sz w:val="26"/>
          <w:szCs w:val="26"/>
          <w:lang w:val="es-ES" w:eastAsia="es-ES"/>
        </w:rPr>
      </w:pPr>
      <w:r>
        <w:rPr>
          <w:b/>
          <w:bCs/>
          <w:sz w:val="26"/>
          <w:szCs w:val="26"/>
          <w:lang w:val="es-ES" w:eastAsia="es-ES"/>
        </w:rPr>
        <w:t>“</w:t>
      </w:r>
      <w:r w:rsidRPr="00C33355">
        <w:rPr>
          <w:b/>
          <w:bCs/>
          <w:sz w:val="26"/>
          <w:szCs w:val="26"/>
          <w:lang w:val="es-ES" w:eastAsia="es-ES"/>
        </w:rPr>
        <w:t>1.-</w:t>
      </w:r>
      <w:r w:rsidRPr="00C33355">
        <w:rPr>
          <w:sz w:val="26"/>
          <w:szCs w:val="26"/>
          <w:lang w:val="es-ES" w:eastAsia="es-ES"/>
        </w:rPr>
        <w:t xml:space="preserve"> </w:t>
      </w:r>
      <w:r>
        <w:rPr>
          <w:sz w:val="26"/>
          <w:szCs w:val="26"/>
          <w:lang w:val="es-ES" w:eastAsia="es-ES"/>
        </w:rPr>
        <w:t xml:space="preserve">Es </w:t>
      </w:r>
      <w:r w:rsidRPr="00C33355">
        <w:rPr>
          <w:sz w:val="26"/>
          <w:szCs w:val="26"/>
          <w:lang w:val="es-ES" w:eastAsia="es-ES"/>
        </w:rPr>
        <w:t>obliga</w:t>
      </w:r>
      <w:r>
        <w:rPr>
          <w:sz w:val="26"/>
          <w:szCs w:val="26"/>
          <w:lang w:val="es-ES" w:eastAsia="es-ES"/>
        </w:rPr>
        <w:t xml:space="preserve">torio </w:t>
      </w:r>
      <w:r w:rsidRPr="00C33355">
        <w:rPr>
          <w:sz w:val="26"/>
          <w:szCs w:val="26"/>
          <w:lang w:val="es-ES" w:eastAsia="es-ES"/>
        </w:rPr>
        <w:t>utilizar la fórmula 441 para préstamo de expedientes y la correspondiente anotación del movimiento en el sistema de gestión.</w:t>
      </w:r>
    </w:p>
    <w:p w14:paraId="10ABF218" w14:textId="77777777" w:rsidR="00405730" w:rsidRPr="00C33355" w:rsidRDefault="00405730" w:rsidP="00405730">
      <w:pPr>
        <w:tabs>
          <w:tab w:val="left" w:pos="600"/>
          <w:tab w:val="left" w:pos="8040"/>
        </w:tabs>
        <w:ind w:left="600" w:right="463"/>
        <w:jc w:val="both"/>
        <w:rPr>
          <w:b/>
          <w:bCs/>
          <w:sz w:val="26"/>
          <w:szCs w:val="26"/>
          <w:lang w:val="es-ES" w:eastAsia="es-ES"/>
        </w:rPr>
      </w:pPr>
    </w:p>
    <w:p w14:paraId="2F7339DE"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2.-</w:t>
      </w:r>
      <w:r w:rsidRPr="00C33355">
        <w:rPr>
          <w:sz w:val="26"/>
          <w:szCs w:val="26"/>
          <w:lang w:val="es-ES" w:eastAsia="es-ES"/>
        </w:rPr>
        <w:t xml:space="preserve"> </w:t>
      </w:r>
      <w:r>
        <w:rPr>
          <w:sz w:val="26"/>
          <w:szCs w:val="26"/>
          <w:lang w:val="es-ES" w:eastAsia="es-ES"/>
        </w:rPr>
        <w:t>Está prohibido</w:t>
      </w:r>
      <w:r w:rsidRPr="00C33355">
        <w:rPr>
          <w:sz w:val="26"/>
          <w:szCs w:val="26"/>
          <w:lang w:val="es-ES" w:eastAsia="es-ES"/>
        </w:rPr>
        <w:t xml:space="preserve"> engrapar papeles o documentos en la carátula de los expedientes para evitar su deterioro, así como la prohibición de hacer anotaciones excesivas en los documentos que impidan su correcta lectura.</w:t>
      </w:r>
    </w:p>
    <w:p w14:paraId="727FC77F" w14:textId="77777777" w:rsidR="00405730" w:rsidRPr="00C33355" w:rsidRDefault="00405730" w:rsidP="00405730">
      <w:pPr>
        <w:tabs>
          <w:tab w:val="left" w:pos="600"/>
          <w:tab w:val="left" w:pos="8040"/>
        </w:tabs>
        <w:ind w:left="600" w:right="463"/>
        <w:jc w:val="both"/>
        <w:rPr>
          <w:b/>
          <w:bCs/>
          <w:sz w:val="26"/>
          <w:szCs w:val="26"/>
          <w:lang w:val="es-ES" w:eastAsia="es-ES"/>
        </w:rPr>
      </w:pPr>
    </w:p>
    <w:p w14:paraId="2B1548C7"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3.-</w:t>
      </w:r>
      <w:r>
        <w:rPr>
          <w:sz w:val="26"/>
          <w:szCs w:val="26"/>
          <w:lang w:val="es-ES" w:eastAsia="es-ES"/>
        </w:rPr>
        <w:t xml:space="preserve">Deben </w:t>
      </w:r>
      <w:r w:rsidRPr="00C33355">
        <w:rPr>
          <w:sz w:val="26"/>
          <w:szCs w:val="26"/>
          <w:lang w:val="es-ES" w:eastAsia="es-ES"/>
        </w:rPr>
        <w:t>cumplir</w:t>
      </w:r>
      <w:r>
        <w:rPr>
          <w:sz w:val="26"/>
          <w:szCs w:val="26"/>
          <w:lang w:val="es-ES" w:eastAsia="es-ES"/>
        </w:rPr>
        <w:t xml:space="preserve"> obligatoriamente</w:t>
      </w:r>
      <w:r w:rsidRPr="00C33355">
        <w:rPr>
          <w:sz w:val="26"/>
          <w:szCs w:val="26"/>
          <w:lang w:val="es-ES" w:eastAsia="es-ES"/>
        </w:rPr>
        <w:t xml:space="preserve"> con las disposiciones relativas a la atención privilegiada de adultos mayores y población indígena.</w:t>
      </w:r>
    </w:p>
    <w:p w14:paraId="6A95B4A9" w14:textId="77777777" w:rsidR="00405730" w:rsidRPr="00C33355" w:rsidRDefault="00405730" w:rsidP="00405730">
      <w:pPr>
        <w:tabs>
          <w:tab w:val="left" w:pos="600"/>
          <w:tab w:val="left" w:pos="8040"/>
        </w:tabs>
        <w:ind w:left="600" w:right="463"/>
        <w:jc w:val="both"/>
        <w:rPr>
          <w:b/>
          <w:bCs/>
          <w:sz w:val="26"/>
          <w:szCs w:val="26"/>
          <w:lang w:val="es-ES" w:eastAsia="es-ES"/>
        </w:rPr>
      </w:pPr>
    </w:p>
    <w:p w14:paraId="0C40A458"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4.-</w:t>
      </w:r>
      <w:r>
        <w:rPr>
          <w:sz w:val="26"/>
          <w:szCs w:val="26"/>
          <w:lang w:val="es-ES" w:eastAsia="es-ES"/>
        </w:rPr>
        <w:t xml:space="preserve"> Están en la</w:t>
      </w:r>
      <w:r w:rsidRPr="00C33355">
        <w:rPr>
          <w:sz w:val="26"/>
          <w:szCs w:val="26"/>
          <w:lang w:val="es-ES" w:eastAsia="es-ES"/>
        </w:rPr>
        <w:t xml:space="preserve"> obligación de procurar esquemas de trabajo y prácticas que reduzcan o eliminen el uso de papel.</w:t>
      </w:r>
    </w:p>
    <w:p w14:paraId="26ED7B7E" w14:textId="77777777" w:rsidR="00405730" w:rsidRPr="00C33355" w:rsidRDefault="00405730" w:rsidP="00405730">
      <w:pPr>
        <w:tabs>
          <w:tab w:val="left" w:pos="600"/>
          <w:tab w:val="left" w:pos="8040"/>
        </w:tabs>
        <w:ind w:left="600" w:right="463"/>
        <w:jc w:val="both"/>
        <w:rPr>
          <w:b/>
          <w:bCs/>
          <w:sz w:val="26"/>
          <w:szCs w:val="26"/>
          <w:lang w:val="es-ES" w:eastAsia="es-ES"/>
        </w:rPr>
      </w:pPr>
    </w:p>
    <w:p w14:paraId="7FA75B19"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 xml:space="preserve">5.- </w:t>
      </w:r>
      <w:r>
        <w:rPr>
          <w:sz w:val="26"/>
          <w:szCs w:val="26"/>
          <w:lang w:val="es-ES" w:eastAsia="es-ES"/>
        </w:rPr>
        <w:t>Es</w:t>
      </w:r>
      <w:r w:rsidRPr="00C33355">
        <w:rPr>
          <w:sz w:val="26"/>
          <w:szCs w:val="26"/>
          <w:lang w:val="es-ES" w:eastAsia="es-ES"/>
        </w:rPr>
        <w:t xml:space="preserve"> prohibi</w:t>
      </w:r>
      <w:r>
        <w:rPr>
          <w:sz w:val="26"/>
          <w:szCs w:val="26"/>
          <w:lang w:val="es-ES" w:eastAsia="es-ES"/>
        </w:rPr>
        <w:t>do</w:t>
      </w:r>
      <w:r w:rsidRPr="00C33355">
        <w:rPr>
          <w:sz w:val="26"/>
          <w:szCs w:val="26"/>
          <w:lang w:val="es-ES" w:eastAsia="es-ES"/>
        </w:rPr>
        <w:t xml:space="preserve"> utilizar camisetas tipo “Polo”, </w:t>
      </w:r>
      <w:r>
        <w:rPr>
          <w:sz w:val="26"/>
          <w:szCs w:val="26"/>
          <w:lang w:val="es-ES" w:eastAsia="es-ES"/>
        </w:rPr>
        <w:t>según acuerdo tomado por</w:t>
      </w:r>
      <w:r w:rsidRPr="00C33355">
        <w:rPr>
          <w:sz w:val="26"/>
          <w:szCs w:val="26"/>
          <w:lang w:val="es-ES" w:eastAsia="es-ES"/>
        </w:rPr>
        <w:t xml:space="preserve"> el Consejo Superior del Poder Judicial en sesión 13-2010, art. VIII.</w:t>
      </w:r>
    </w:p>
    <w:p w14:paraId="525ED57A" w14:textId="77777777" w:rsidR="00405730" w:rsidRPr="00C33355" w:rsidRDefault="00405730" w:rsidP="00405730">
      <w:pPr>
        <w:tabs>
          <w:tab w:val="left" w:pos="600"/>
          <w:tab w:val="left" w:pos="8040"/>
        </w:tabs>
        <w:ind w:left="600" w:right="463"/>
        <w:jc w:val="both"/>
        <w:rPr>
          <w:b/>
          <w:bCs/>
          <w:sz w:val="26"/>
          <w:szCs w:val="26"/>
          <w:lang w:val="es-ES" w:eastAsia="es-ES"/>
        </w:rPr>
      </w:pPr>
    </w:p>
    <w:p w14:paraId="1B308BDB"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6.-</w:t>
      </w:r>
      <w:r w:rsidRPr="00C33355">
        <w:rPr>
          <w:sz w:val="26"/>
          <w:szCs w:val="26"/>
          <w:lang w:val="es-ES" w:eastAsia="es-ES"/>
        </w:rPr>
        <w:t xml:space="preserve"> Debe</w:t>
      </w:r>
      <w:r>
        <w:rPr>
          <w:sz w:val="26"/>
          <w:szCs w:val="26"/>
          <w:lang w:val="es-ES" w:eastAsia="es-ES"/>
        </w:rPr>
        <w:t>n t</w:t>
      </w:r>
      <w:r w:rsidRPr="00C33355">
        <w:rPr>
          <w:sz w:val="26"/>
          <w:szCs w:val="26"/>
          <w:lang w:val="es-ES" w:eastAsia="es-ES"/>
        </w:rPr>
        <w:t>anto los jueces coordinadores como los tramitadores, donde los hubiere, mantener un registro mensual estadístico de las labores que se realicen.</w:t>
      </w:r>
    </w:p>
    <w:p w14:paraId="3071FE91" w14:textId="77777777" w:rsidR="00405730" w:rsidRPr="00C33355" w:rsidRDefault="00405730" w:rsidP="00405730">
      <w:pPr>
        <w:tabs>
          <w:tab w:val="left" w:pos="600"/>
          <w:tab w:val="left" w:pos="8040"/>
        </w:tabs>
        <w:ind w:left="600" w:right="463"/>
        <w:jc w:val="both"/>
        <w:rPr>
          <w:b/>
          <w:bCs/>
          <w:sz w:val="26"/>
          <w:szCs w:val="26"/>
          <w:lang w:val="es-ES" w:eastAsia="es-ES"/>
        </w:rPr>
      </w:pPr>
    </w:p>
    <w:p w14:paraId="203FC862"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7.</w:t>
      </w:r>
      <w:proofErr w:type="gramStart"/>
      <w:r w:rsidRPr="00C33355">
        <w:rPr>
          <w:b/>
          <w:bCs/>
          <w:sz w:val="26"/>
          <w:szCs w:val="26"/>
          <w:lang w:val="es-ES" w:eastAsia="es-ES"/>
        </w:rPr>
        <w:t>-</w:t>
      </w:r>
      <w:r w:rsidRPr="00C33355">
        <w:rPr>
          <w:sz w:val="26"/>
          <w:szCs w:val="26"/>
          <w:lang w:val="es-ES" w:eastAsia="es-ES"/>
        </w:rPr>
        <w:t xml:space="preserve">  </w:t>
      </w:r>
      <w:r>
        <w:rPr>
          <w:sz w:val="26"/>
          <w:szCs w:val="26"/>
          <w:lang w:val="es-ES" w:eastAsia="es-ES"/>
        </w:rPr>
        <w:t>L</w:t>
      </w:r>
      <w:r w:rsidRPr="00C33355">
        <w:rPr>
          <w:sz w:val="26"/>
          <w:szCs w:val="26"/>
          <w:lang w:val="es-ES" w:eastAsia="es-ES"/>
        </w:rPr>
        <w:t>os</w:t>
      </w:r>
      <w:proofErr w:type="gramEnd"/>
      <w:r w:rsidRPr="00C33355">
        <w:rPr>
          <w:sz w:val="26"/>
          <w:szCs w:val="26"/>
          <w:lang w:val="es-ES" w:eastAsia="es-ES"/>
        </w:rPr>
        <w:t xml:space="preserve"> despachos judiciales que mantengan vehículos decomisados a su orden, </w:t>
      </w:r>
      <w:r>
        <w:rPr>
          <w:sz w:val="26"/>
          <w:szCs w:val="26"/>
          <w:lang w:val="es-ES" w:eastAsia="es-ES"/>
        </w:rPr>
        <w:t xml:space="preserve">deben </w:t>
      </w:r>
      <w:r w:rsidRPr="00C33355">
        <w:rPr>
          <w:sz w:val="26"/>
          <w:szCs w:val="26"/>
          <w:lang w:val="es-ES" w:eastAsia="es-ES"/>
        </w:rPr>
        <w:t xml:space="preserve">abrir un control para este tipo de bienes </w:t>
      </w:r>
      <w:r w:rsidRPr="00C33355">
        <w:rPr>
          <w:sz w:val="26"/>
          <w:szCs w:val="26"/>
          <w:u w:val="single"/>
          <w:lang w:val="es-ES" w:eastAsia="es-ES"/>
        </w:rPr>
        <w:t>exclusivamente</w:t>
      </w:r>
      <w:r w:rsidRPr="00C33355">
        <w:rPr>
          <w:sz w:val="26"/>
          <w:szCs w:val="26"/>
          <w:lang w:val="es-ES" w:eastAsia="es-ES"/>
        </w:rPr>
        <w:t xml:space="preserve">, donde se anotarán los datos de identificación del vehículo, expediente, fecha de recibido, ubicación y razón de salida. Se adjunta machote en formato de hoja electrónica para tal fin. </w:t>
      </w:r>
    </w:p>
    <w:p w14:paraId="49F72AEC" w14:textId="77777777" w:rsidR="00405730" w:rsidRPr="00C33355" w:rsidRDefault="00405730" w:rsidP="00405730">
      <w:pPr>
        <w:tabs>
          <w:tab w:val="left" w:pos="600"/>
          <w:tab w:val="left" w:pos="8040"/>
        </w:tabs>
        <w:ind w:left="600" w:right="463"/>
        <w:jc w:val="both"/>
        <w:rPr>
          <w:b/>
          <w:bCs/>
          <w:sz w:val="26"/>
          <w:szCs w:val="26"/>
          <w:lang w:val="es-ES" w:eastAsia="es-ES"/>
        </w:rPr>
      </w:pPr>
    </w:p>
    <w:p w14:paraId="2A3678FA"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8.-</w:t>
      </w:r>
      <w:r>
        <w:rPr>
          <w:sz w:val="26"/>
          <w:szCs w:val="26"/>
          <w:lang w:val="es-ES" w:eastAsia="es-ES"/>
        </w:rPr>
        <w:t>L</w:t>
      </w:r>
      <w:r w:rsidRPr="00C33355">
        <w:rPr>
          <w:sz w:val="26"/>
          <w:szCs w:val="26"/>
          <w:lang w:val="es-ES" w:eastAsia="es-ES"/>
        </w:rPr>
        <w:t>os señores (as) jueces (as) al dictar sentencia en un proceso, debe</w:t>
      </w:r>
      <w:r>
        <w:rPr>
          <w:sz w:val="26"/>
          <w:szCs w:val="26"/>
          <w:lang w:val="es-ES" w:eastAsia="es-ES"/>
        </w:rPr>
        <w:t>n</w:t>
      </w:r>
      <w:r w:rsidRPr="00C33355">
        <w:rPr>
          <w:sz w:val="26"/>
          <w:szCs w:val="26"/>
          <w:lang w:val="es-ES" w:eastAsia="es-ES"/>
        </w:rPr>
        <w:t xml:space="preserve"> pronunciarse acerca de los objetos decomisados y hacer la recomendación respectiva al Depósito de Objetos, cuando proceda.</w:t>
      </w:r>
    </w:p>
    <w:p w14:paraId="06CBCF1D" w14:textId="77777777" w:rsidR="00405730" w:rsidRPr="00C33355" w:rsidRDefault="00405730" w:rsidP="00405730">
      <w:pPr>
        <w:tabs>
          <w:tab w:val="left" w:pos="600"/>
          <w:tab w:val="left" w:pos="8040"/>
        </w:tabs>
        <w:ind w:left="600" w:right="463"/>
        <w:jc w:val="both"/>
        <w:rPr>
          <w:b/>
          <w:bCs/>
          <w:sz w:val="26"/>
          <w:szCs w:val="26"/>
          <w:lang w:val="es-ES" w:eastAsia="es-ES"/>
        </w:rPr>
      </w:pPr>
    </w:p>
    <w:p w14:paraId="53D5392A"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9.-</w:t>
      </w:r>
      <w:r>
        <w:rPr>
          <w:sz w:val="26"/>
          <w:szCs w:val="26"/>
          <w:lang w:val="es-ES" w:eastAsia="es-ES"/>
        </w:rPr>
        <w:t>L</w:t>
      </w:r>
      <w:r w:rsidRPr="00C33355">
        <w:rPr>
          <w:sz w:val="26"/>
          <w:szCs w:val="26"/>
          <w:lang w:val="es-ES" w:eastAsia="es-ES"/>
        </w:rPr>
        <w:t>os señores Jueces (as) y Asistentes Judiciales</w:t>
      </w:r>
      <w:r>
        <w:rPr>
          <w:sz w:val="26"/>
          <w:szCs w:val="26"/>
          <w:lang w:val="es-ES" w:eastAsia="es-ES"/>
        </w:rPr>
        <w:t xml:space="preserve"> tienen</w:t>
      </w:r>
      <w:r w:rsidRPr="00C33355">
        <w:rPr>
          <w:sz w:val="26"/>
          <w:szCs w:val="26"/>
          <w:lang w:val="es-ES" w:eastAsia="es-ES"/>
        </w:rPr>
        <w:t xml:space="preserve"> el deber de revisar la lista oficial de los Abogados suspendidos por el Colegio de </w:t>
      </w:r>
      <w:r w:rsidRPr="00C33355">
        <w:rPr>
          <w:sz w:val="26"/>
          <w:szCs w:val="26"/>
          <w:lang w:val="es-ES" w:eastAsia="es-ES"/>
        </w:rPr>
        <w:lastRenderedPageBreak/>
        <w:t>Abogados de Costa Rica, que se comunica a través del correo electrónico de la institución, a efecto de no tramitar ninguna gestión patrocinada por alguno de estos profesionales.</w:t>
      </w:r>
    </w:p>
    <w:p w14:paraId="35FEF1DA" w14:textId="77777777" w:rsidR="00405730" w:rsidRPr="00C33355" w:rsidRDefault="00405730" w:rsidP="00405730">
      <w:pPr>
        <w:tabs>
          <w:tab w:val="left" w:pos="600"/>
          <w:tab w:val="left" w:pos="8040"/>
        </w:tabs>
        <w:ind w:left="600" w:right="463"/>
        <w:jc w:val="both"/>
        <w:rPr>
          <w:b/>
          <w:bCs/>
          <w:sz w:val="26"/>
          <w:szCs w:val="26"/>
          <w:lang w:val="es-ES" w:eastAsia="es-ES"/>
        </w:rPr>
      </w:pPr>
    </w:p>
    <w:p w14:paraId="1090F9C3" w14:textId="77777777" w:rsidR="00405730" w:rsidRPr="00C33355"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 xml:space="preserve">10.- </w:t>
      </w:r>
      <w:r w:rsidRPr="00C33355">
        <w:rPr>
          <w:sz w:val="26"/>
          <w:szCs w:val="26"/>
          <w:lang w:val="es-ES" w:eastAsia="es-ES"/>
        </w:rPr>
        <w:t xml:space="preserve">De conformidad con </w:t>
      </w:r>
      <w:smartTag w:uri="urn:schemas-microsoft-com:office:smarttags" w:element="PersonName">
        <w:smartTagPr>
          <w:attr w:name="ProductID" w:val="la Circular N"/>
        </w:smartTagPr>
        <w:r w:rsidRPr="00C33355">
          <w:rPr>
            <w:sz w:val="26"/>
            <w:szCs w:val="26"/>
            <w:lang w:val="es-ES" w:eastAsia="es-ES"/>
          </w:rPr>
          <w:t>la Circular N</w:t>
        </w:r>
      </w:smartTag>
      <w:r w:rsidRPr="00C33355">
        <w:rPr>
          <w:sz w:val="26"/>
          <w:szCs w:val="26"/>
          <w:lang w:val="es-ES" w:eastAsia="es-ES"/>
        </w:rPr>
        <w:t xml:space="preserve">º 123-10 del 17 de setiembre de 2010, emitida por </w:t>
      </w:r>
      <w:smartTag w:uri="urn:schemas-microsoft-com:office:smarttags" w:element="PersonName">
        <w:smartTagPr>
          <w:attr w:name="ProductID" w:val="la Secretar￭a General"/>
        </w:smartTagPr>
        <w:r w:rsidRPr="00C33355">
          <w:rPr>
            <w:sz w:val="26"/>
            <w:szCs w:val="26"/>
            <w:lang w:val="es-ES" w:eastAsia="es-ES"/>
          </w:rPr>
          <w:t>la Secretaría General</w:t>
        </w:r>
      </w:smartTag>
      <w:r w:rsidRPr="00C33355">
        <w:rPr>
          <w:sz w:val="26"/>
          <w:szCs w:val="26"/>
          <w:lang w:val="es-ES" w:eastAsia="es-ES"/>
        </w:rPr>
        <w:t xml:space="preserve"> de </w:t>
      </w:r>
      <w:smartTag w:uri="urn:schemas-microsoft-com:office:smarttags" w:element="PersonName">
        <w:smartTagPr>
          <w:attr w:name="ProductID" w:val="la Corte Suprema"/>
        </w:smartTagPr>
        <w:r w:rsidRPr="00C33355">
          <w:rPr>
            <w:sz w:val="26"/>
            <w:szCs w:val="26"/>
            <w:lang w:val="es-ES" w:eastAsia="es-ES"/>
          </w:rPr>
          <w:t>la Corte Suprema</w:t>
        </w:r>
      </w:smartTag>
      <w:r w:rsidRPr="00C33355">
        <w:rPr>
          <w:sz w:val="26"/>
          <w:szCs w:val="26"/>
          <w:lang w:val="es-ES" w:eastAsia="es-ES"/>
        </w:rPr>
        <w:t xml:space="preserve"> de Justicia, se recuerda a los Jueces y Juezas Coordinadores de Despacho, rendir completa y oportunamente el informe sobre </w:t>
      </w:r>
      <w:smartTag w:uri="urn:schemas-microsoft-com:office:smarttags" w:element="PersonName">
        <w:smartTagPr>
          <w:attr w:name="ProductID" w:val="la Evaluaci￳n"/>
        </w:smartTagPr>
        <w:r w:rsidRPr="00C33355">
          <w:rPr>
            <w:sz w:val="26"/>
            <w:szCs w:val="26"/>
            <w:lang w:val="es-ES" w:eastAsia="es-ES"/>
          </w:rPr>
          <w:t>la Evaluación</w:t>
        </w:r>
      </w:smartTag>
      <w:r w:rsidRPr="00C33355">
        <w:rPr>
          <w:sz w:val="26"/>
          <w:szCs w:val="26"/>
          <w:lang w:val="es-ES" w:eastAsia="es-ES"/>
        </w:rPr>
        <w:t xml:space="preserve"> del Desempeño de las Juezas y Jueces en periodo de prueba.</w:t>
      </w:r>
    </w:p>
    <w:p w14:paraId="24CA5ED8" w14:textId="77777777" w:rsidR="00405730" w:rsidRPr="00C33355" w:rsidRDefault="00405730" w:rsidP="00405730">
      <w:pPr>
        <w:tabs>
          <w:tab w:val="left" w:pos="600"/>
          <w:tab w:val="left" w:pos="8040"/>
        </w:tabs>
        <w:ind w:left="600" w:right="463"/>
        <w:jc w:val="both"/>
        <w:rPr>
          <w:b/>
          <w:bCs/>
          <w:sz w:val="26"/>
          <w:szCs w:val="26"/>
          <w:lang w:val="es-ES" w:eastAsia="es-ES"/>
        </w:rPr>
      </w:pPr>
    </w:p>
    <w:p w14:paraId="02A5565F" w14:textId="77777777" w:rsidR="00405730" w:rsidRDefault="00405730" w:rsidP="00405730">
      <w:pPr>
        <w:tabs>
          <w:tab w:val="left" w:pos="600"/>
          <w:tab w:val="left" w:pos="8040"/>
        </w:tabs>
        <w:ind w:left="600" w:right="463"/>
        <w:jc w:val="both"/>
        <w:rPr>
          <w:sz w:val="26"/>
          <w:szCs w:val="26"/>
          <w:lang w:val="es-ES" w:eastAsia="es-ES"/>
        </w:rPr>
      </w:pPr>
      <w:r w:rsidRPr="00C33355">
        <w:rPr>
          <w:b/>
          <w:bCs/>
          <w:sz w:val="26"/>
          <w:szCs w:val="26"/>
          <w:lang w:val="es-ES" w:eastAsia="es-ES"/>
        </w:rPr>
        <w:t xml:space="preserve">11.- </w:t>
      </w:r>
      <w:r w:rsidRPr="00C33355">
        <w:rPr>
          <w:sz w:val="26"/>
          <w:szCs w:val="26"/>
          <w:lang w:val="es-ES" w:eastAsia="es-ES"/>
        </w:rPr>
        <w:t xml:space="preserve">De acuerdo con las diferentes circulares emitidas por </w:t>
      </w:r>
      <w:smartTag w:uri="urn:schemas-microsoft-com:office:smarttags" w:element="PersonName">
        <w:smartTagPr>
          <w:attr w:name="ProductID" w:val="la Jerarqu￭a Institucional"/>
        </w:smartTagPr>
        <w:r w:rsidRPr="00C33355">
          <w:rPr>
            <w:sz w:val="26"/>
            <w:szCs w:val="26"/>
            <w:lang w:val="es-ES" w:eastAsia="es-ES"/>
          </w:rPr>
          <w:t>la Jerarquía Institucional</w:t>
        </w:r>
      </w:smartTag>
      <w:r w:rsidRPr="00C33355">
        <w:rPr>
          <w:sz w:val="26"/>
          <w:szCs w:val="26"/>
          <w:lang w:val="es-ES" w:eastAsia="es-ES"/>
        </w:rPr>
        <w:t xml:space="preserve"> (Circulares CSPJ: 62-2001, 98-2002, 45-2003, 31-2004, 28-2005, 123-2005, 200-2008, 78-1998 </w:t>
      </w:r>
      <w:r>
        <w:rPr>
          <w:sz w:val="26"/>
          <w:szCs w:val="26"/>
          <w:lang w:val="es-ES" w:eastAsia="es-ES"/>
        </w:rPr>
        <w:t>y</w:t>
      </w:r>
      <w:r w:rsidRPr="00C33355">
        <w:rPr>
          <w:sz w:val="26"/>
          <w:szCs w:val="26"/>
          <w:lang w:val="es-ES" w:eastAsia="es-ES"/>
        </w:rPr>
        <w:t xml:space="preserve"> 63-2003) en cuanto a la presentación personal de las personas que laboran en el Poder Judicial, deberán los servidores y funcionarios de los Despachos Judiciales utilizar la corbata en el horario de trabajo correspondiente.</w:t>
      </w:r>
      <w:r>
        <w:rPr>
          <w:sz w:val="26"/>
          <w:szCs w:val="26"/>
          <w:lang w:val="es-ES" w:eastAsia="es-ES"/>
        </w:rPr>
        <w:t>”</w:t>
      </w:r>
    </w:p>
    <w:p w14:paraId="1BEF1C15" w14:textId="77777777" w:rsidR="00405730" w:rsidRPr="00056AE2" w:rsidRDefault="00405730" w:rsidP="00405730">
      <w:pPr>
        <w:suppressAutoHyphens w:val="0"/>
        <w:spacing w:before="100" w:beforeAutospacing="1" w:after="100" w:afterAutospacing="1"/>
        <w:ind w:firstLine="565"/>
        <w:rPr>
          <w:b/>
          <w:bCs/>
          <w:sz w:val="26"/>
          <w:szCs w:val="26"/>
          <w:lang w:val="es-ES" w:eastAsia="es-ES"/>
        </w:rPr>
      </w:pPr>
      <w:r w:rsidRPr="00056AE2">
        <w:rPr>
          <w:b/>
          <w:bCs/>
          <w:sz w:val="26"/>
          <w:szCs w:val="26"/>
          <w:lang w:val="es-ES" w:eastAsia="es-ES"/>
        </w:rPr>
        <w:t xml:space="preserve">San José, </w:t>
      </w:r>
      <w:r>
        <w:rPr>
          <w:b/>
          <w:bCs/>
          <w:sz w:val="26"/>
          <w:szCs w:val="26"/>
          <w:lang w:val="es-ES" w:eastAsia="es-ES"/>
        </w:rPr>
        <w:t>1° abril</w:t>
      </w:r>
      <w:r w:rsidRPr="00056AE2">
        <w:rPr>
          <w:b/>
          <w:bCs/>
          <w:sz w:val="26"/>
          <w:szCs w:val="26"/>
          <w:lang w:val="es-ES" w:eastAsia="es-ES"/>
        </w:rPr>
        <w:t xml:space="preserve"> de 2011</w:t>
      </w:r>
    </w:p>
    <w:p w14:paraId="3F15137E" w14:textId="77777777" w:rsidR="00405730" w:rsidRPr="00056AE2" w:rsidRDefault="00405730" w:rsidP="00405730">
      <w:pPr>
        <w:suppressAutoHyphens w:val="0"/>
        <w:spacing w:before="100" w:beforeAutospacing="1" w:after="100" w:afterAutospacing="1"/>
        <w:rPr>
          <w:b/>
          <w:bCs/>
          <w:sz w:val="26"/>
          <w:szCs w:val="26"/>
          <w:lang w:val="es-ES" w:eastAsia="es-ES"/>
        </w:rPr>
      </w:pPr>
    </w:p>
    <w:p w14:paraId="2699ACA8" w14:textId="77777777" w:rsidR="00405730" w:rsidRPr="00056AE2" w:rsidRDefault="00405730" w:rsidP="00405730">
      <w:pPr>
        <w:suppressAutoHyphens w:val="0"/>
        <w:spacing w:before="100" w:beforeAutospacing="1" w:after="100" w:afterAutospacing="1"/>
        <w:rPr>
          <w:b/>
          <w:bCs/>
          <w:sz w:val="26"/>
          <w:szCs w:val="26"/>
          <w:lang w:val="es-ES" w:eastAsia="es-ES"/>
        </w:rPr>
      </w:pPr>
    </w:p>
    <w:p w14:paraId="70816160" w14:textId="77777777" w:rsidR="00405730" w:rsidRPr="00056AE2" w:rsidRDefault="00405730" w:rsidP="00405730">
      <w:pPr>
        <w:suppressAutoHyphens w:val="0"/>
        <w:spacing w:line="240" w:lineRule="atLeast"/>
        <w:jc w:val="center"/>
        <w:rPr>
          <w:b/>
          <w:bCs/>
          <w:sz w:val="26"/>
          <w:szCs w:val="26"/>
          <w:lang w:val="pt-BR" w:eastAsia="es-ES"/>
        </w:rPr>
      </w:pPr>
      <w:proofErr w:type="spellStart"/>
      <w:r w:rsidRPr="00056AE2">
        <w:rPr>
          <w:b/>
          <w:bCs/>
          <w:sz w:val="26"/>
          <w:szCs w:val="26"/>
          <w:lang w:val="pt-BR" w:eastAsia="es-ES"/>
        </w:rPr>
        <w:t>Licda</w:t>
      </w:r>
      <w:proofErr w:type="spellEnd"/>
      <w:r w:rsidRPr="00056AE2">
        <w:rPr>
          <w:b/>
          <w:bCs/>
          <w:sz w:val="26"/>
          <w:szCs w:val="26"/>
          <w:lang w:val="pt-BR" w:eastAsia="es-ES"/>
        </w:rPr>
        <w:t xml:space="preserve">. </w:t>
      </w:r>
      <w:smartTag w:uri="urn:schemas-microsoft-com:office:smarttags" w:element="PersonName">
        <w:r w:rsidRPr="00056AE2">
          <w:rPr>
            <w:b/>
            <w:bCs/>
            <w:sz w:val="26"/>
            <w:szCs w:val="26"/>
            <w:lang w:val="pt-BR" w:eastAsia="es-ES"/>
          </w:rPr>
          <w:t>Silvia Navarro Romanini</w:t>
        </w:r>
      </w:smartTag>
    </w:p>
    <w:p w14:paraId="2E81907E" w14:textId="77777777" w:rsidR="00405730" w:rsidRPr="00056AE2" w:rsidRDefault="00405730" w:rsidP="00405730">
      <w:pPr>
        <w:suppressAutoHyphens w:val="0"/>
        <w:spacing w:line="240" w:lineRule="atLeast"/>
        <w:jc w:val="center"/>
        <w:rPr>
          <w:b/>
          <w:bCs/>
          <w:sz w:val="26"/>
          <w:szCs w:val="26"/>
          <w:lang w:val="pt-BR" w:eastAsia="es-ES"/>
        </w:rPr>
      </w:pPr>
      <w:r w:rsidRPr="00056AE2">
        <w:rPr>
          <w:b/>
          <w:bCs/>
          <w:sz w:val="26"/>
          <w:szCs w:val="26"/>
          <w:lang w:val="pt-BR" w:eastAsia="es-ES"/>
        </w:rPr>
        <w:t xml:space="preserve">Secretaria General </w:t>
      </w:r>
    </w:p>
    <w:p w14:paraId="3B910BEA" w14:textId="77777777" w:rsidR="00405730" w:rsidRPr="00056AE2" w:rsidRDefault="00405730" w:rsidP="00405730">
      <w:pPr>
        <w:suppressAutoHyphens w:val="0"/>
        <w:spacing w:line="240" w:lineRule="atLeast"/>
        <w:jc w:val="center"/>
        <w:rPr>
          <w:b/>
          <w:bCs/>
          <w:sz w:val="26"/>
          <w:szCs w:val="26"/>
          <w:lang w:val="pt-BR" w:eastAsia="es-ES"/>
        </w:rPr>
      </w:pPr>
      <w:r w:rsidRPr="00056AE2">
        <w:rPr>
          <w:b/>
          <w:bCs/>
          <w:sz w:val="26"/>
          <w:szCs w:val="26"/>
          <w:lang w:val="pt-BR" w:eastAsia="es-ES"/>
        </w:rPr>
        <w:t>Corte Suprema de Justicia</w:t>
      </w:r>
    </w:p>
    <w:p w14:paraId="4682D731" w14:textId="77777777" w:rsidR="00405730" w:rsidRPr="00CE3DD5" w:rsidRDefault="00405730" w:rsidP="00405730">
      <w:pPr>
        <w:pStyle w:val="NormalWeb"/>
        <w:spacing w:before="120" w:after="120"/>
        <w:rPr>
          <w:rFonts w:ascii="Lucida Handwriting" w:hAnsi="Lucida Handwriting"/>
          <w:sz w:val="24"/>
          <w:szCs w:val="24"/>
          <w:lang w:val="pt-BR"/>
        </w:rPr>
      </w:pPr>
    </w:p>
    <w:p w14:paraId="24863BB5" w14:textId="77777777" w:rsidR="00405730" w:rsidRDefault="00405730" w:rsidP="00405730">
      <w:pPr>
        <w:pStyle w:val="NormalWeb"/>
        <w:spacing w:before="0" w:after="0"/>
        <w:rPr>
          <w:rFonts w:ascii="Franklin Gothic Medium" w:hAnsi="Franklin Gothic Medium"/>
          <w:sz w:val="18"/>
          <w:szCs w:val="18"/>
          <w:lang w:val="pt-BR"/>
        </w:rPr>
      </w:pPr>
      <w:r w:rsidRPr="004A1D10">
        <w:rPr>
          <w:rFonts w:ascii="Franklin Gothic Medium" w:hAnsi="Franklin Gothic Medium"/>
          <w:sz w:val="18"/>
          <w:szCs w:val="18"/>
          <w:lang w:val="pt-BR"/>
        </w:rPr>
        <w:t>Ref.:</w:t>
      </w:r>
      <w:r w:rsidRPr="00CE3DD5">
        <w:rPr>
          <w:rFonts w:ascii="Franklin Gothic Medium" w:hAnsi="Franklin Gothic Medium"/>
          <w:sz w:val="18"/>
          <w:szCs w:val="18"/>
          <w:lang w:val="es-ES"/>
        </w:rPr>
        <w:t xml:space="preserve"> </w:t>
      </w:r>
      <w:r>
        <w:rPr>
          <w:rFonts w:ascii="Franklin Gothic Medium" w:hAnsi="Franklin Gothic Medium"/>
          <w:sz w:val="18"/>
          <w:szCs w:val="18"/>
          <w:lang w:val="es-ES"/>
        </w:rPr>
        <w:t>2051</w:t>
      </w:r>
      <w:r w:rsidRPr="00CE3DD5">
        <w:rPr>
          <w:rFonts w:ascii="Franklin Gothic Medium" w:hAnsi="Franklin Gothic Medium"/>
          <w:sz w:val="18"/>
          <w:szCs w:val="18"/>
          <w:lang w:val="es-ES"/>
        </w:rPr>
        <w:t>-11</w:t>
      </w:r>
    </w:p>
    <w:p w14:paraId="4CAD5E7A" w14:textId="77777777" w:rsidR="00405730" w:rsidRPr="007E4F42" w:rsidRDefault="00405730" w:rsidP="00405730">
      <w:pPr>
        <w:pStyle w:val="NormalWeb"/>
        <w:spacing w:before="0" w:after="0"/>
        <w:rPr>
          <w:rFonts w:ascii="Franklin Gothic Medium" w:hAnsi="Franklin Gothic Medium"/>
          <w:sz w:val="18"/>
          <w:szCs w:val="18"/>
          <w:lang w:val="pt-BR"/>
        </w:rPr>
      </w:pPr>
      <w:proofErr w:type="spellStart"/>
      <w:r>
        <w:rPr>
          <w:rFonts w:ascii="Franklin Gothic Medium" w:hAnsi="Franklin Gothic Medium"/>
          <w:sz w:val="18"/>
          <w:szCs w:val="18"/>
          <w:lang w:val="pt-BR"/>
        </w:rPr>
        <w:t>Angela</w:t>
      </w:r>
      <w:proofErr w:type="spellEnd"/>
      <w:r>
        <w:rPr>
          <w:rFonts w:ascii="Franklin Gothic Medium" w:hAnsi="Franklin Gothic Medium"/>
          <w:sz w:val="18"/>
          <w:szCs w:val="18"/>
          <w:lang w:val="pt-BR"/>
        </w:rPr>
        <w:t>/A</w:t>
      </w:r>
      <w:r w:rsidRPr="007E4F42">
        <w:rPr>
          <w:rFonts w:ascii="Franklin Gothic Medium" w:hAnsi="Franklin Gothic Medium"/>
          <w:sz w:val="18"/>
          <w:szCs w:val="18"/>
          <w:lang w:val="pt-BR"/>
        </w:rPr>
        <w:t>shley</w:t>
      </w:r>
      <w:bookmarkEnd w:id="2"/>
    </w:p>
    <w:p w14:paraId="63030AF2" w14:textId="55C85649" w:rsidR="00405730" w:rsidRDefault="00405730">
      <w:pPr>
        <w:suppressAutoHyphens w:val="0"/>
        <w:spacing w:after="160" w:line="259" w:lineRule="auto"/>
      </w:pPr>
      <w:r>
        <w:br w:type="page"/>
      </w:r>
    </w:p>
    <w:p w14:paraId="2FA588CA" w14:textId="77777777" w:rsidR="00405730" w:rsidRPr="00E95966" w:rsidRDefault="00405730" w:rsidP="00405730">
      <w:pPr>
        <w:pStyle w:val="Textoindependiente"/>
        <w:widowControl w:val="0"/>
        <w:spacing w:before="120" w:line="360" w:lineRule="auto"/>
        <w:jc w:val="center"/>
        <w:rPr>
          <w:b/>
          <w:sz w:val="26"/>
          <w:szCs w:val="26"/>
          <w:u w:val="single"/>
        </w:rPr>
      </w:pPr>
      <w:proofErr w:type="gramStart"/>
      <w:r w:rsidRPr="00E95966">
        <w:rPr>
          <w:b/>
          <w:sz w:val="26"/>
          <w:szCs w:val="26"/>
          <w:u w:val="single"/>
        </w:rPr>
        <w:lastRenderedPageBreak/>
        <w:t>CIRCULAR  Nº</w:t>
      </w:r>
      <w:proofErr w:type="gramEnd"/>
      <w:r w:rsidRPr="00E95966">
        <w:rPr>
          <w:b/>
          <w:sz w:val="26"/>
          <w:szCs w:val="26"/>
          <w:u w:val="single"/>
        </w:rPr>
        <w:t xml:space="preserve"> 39-2011</w:t>
      </w:r>
    </w:p>
    <w:p w14:paraId="7C7D7CE1" w14:textId="77777777" w:rsidR="00405730" w:rsidRPr="00E95966" w:rsidRDefault="00405730" w:rsidP="00405730">
      <w:pPr>
        <w:pStyle w:val="Textoindependiente"/>
        <w:widowControl w:val="0"/>
        <w:spacing w:after="0"/>
        <w:ind w:left="2832" w:hanging="1416"/>
        <w:rPr>
          <w:sz w:val="26"/>
          <w:szCs w:val="26"/>
        </w:rPr>
      </w:pPr>
      <w:r w:rsidRPr="00E95966">
        <w:rPr>
          <w:b/>
          <w:bCs/>
          <w:sz w:val="26"/>
          <w:szCs w:val="26"/>
          <w:u w:val="single"/>
        </w:rPr>
        <w:t>Asunto</w:t>
      </w:r>
      <w:r w:rsidRPr="00E95966">
        <w:rPr>
          <w:b/>
          <w:bCs/>
          <w:sz w:val="26"/>
          <w:szCs w:val="26"/>
        </w:rPr>
        <w:t xml:space="preserve">: </w:t>
      </w:r>
      <w:r w:rsidRPr="00E95966">
        <w:rPr>
          <w:b/>
          <w:bCs/>
          <w:sz w:val="26"/>
          <w:szCs w:val="26"/>
        </w:rPr>
        <w:tab/>
      </w:r>
      <w:r w:rsidRPr="00E95966">
        <w:rPr>
          <w:sz w:val="26"/>
          <w:szCs w:val="26"/>
        </w:rPr>
        <w:t xml:space="preserve">Recepción de expedientes en formato </w:t>
      </w:r>
      <w:proofErr w:type="gramStart"/>
      <w:r w:rsidRPr="00E95966">
        <w:rPr>
          <w:sz w:val="26"/>
          <w:szCs w:val="26"/>
        </w:rPr>
        <w:t>digital.-</w:t>
      </w:r>
      <w:proofErr w:type="gramEnd"/>
    </w:p>
    <w:p w14:paraId="752CB939" w14:textId="77777777" w:rsidR="00405730" w:rsidRPr="00E95966" w:rsidRDefault="00405730" w:rsidP="00405730">
      <w:pPr>
        <w:pStyle w:val="Textoindependiente"/>
        <w:widowControl w:val="0"/>
        <w:spacing w:after="0"/>
        <w:jc w:val="center"/>
        <w:rPr>
          <w:sz w:val="26"/>
          <w:szCs w:val="26"/>
        </w:rPr>
      </w:pPr>
    </w:p>
    <w:p w14:paraId="4FCAB8B7" w14:textId="77777777" w:rsidR="00405730" w:rsidRPr="00E95966" w:rsidRDefault="00405730" w:rsidP="00405730">
      <w:pPr>
        <w:widowControl w:val="0"/>
        <w:jc w:val="center"/>
        <w:rPr>
          <w:b/>
          <w:bCs/>
          <w:sz w:val="26"/>
          <w:szCs w:val="26"/>
        </w:rPr>
      </w:pPr>
      <w:r w:rsidRPr="00E95966">
        <w:rPr>
          <w:b/>
          <w:bCs/>
          <w:sz w:val="26"/>
          <w:szCs w:val="26"/>
        </w:rPr>
        <w:t>A LOS DESPACHOS JUDICIALES DEL PAÍS</w:t>
      </w:r>
    </w:p>
    <w:p w14:paraId="2F1D2BCF" w14:textId="77777777" w:rsidR="00405730" w:rsidRPr="00E95966" w:rsidRDefault="00405730" w:rsidP="00405730">
      <w:pPr>
        <w:pStyle w:val="Textoindependiente"/>
        <w:widowControl w:val="0"/>
        <w:spacing w:after="0"/>
        <w:jc w:val="center"/>
        <w:rPr>
          <w:b/>
          <w:bCs/>
          <w:sz w:val="26"/>
          <w:szCs w:val="26"/>
          <w:u w:val="single"/>
        </w:rPr>
      </w:pPr>
      <w:r w:rsidRPr="00E95966">
        <w:rPr>
          <w:b/>
          <w:bCs/>
          <w:sz w:val="26"/>
          <w:szCs w:val="26"/>
          <w:u w:val="single"/>
        </w:rPr>
        <w:t>SE LES HACE SABER QUE</w:t>
      </w:r>
      <w:r w:rsidRPr="00E95966">
        <w:rPr>
          <w:b/>
          <w:bCs/>
          <w:sz w:val="26"/>
          <w:szCs w:val="26"/>
        </w:rPr>
        <w:t>:</w:t>
      </w:r>
    </w:p>
    <w:p w14:paraId="0D266A30" w14:textId="77777777" w:rsidR="00405730" w:rsidRPr="00E95966" w:rsidRDefault="00405730" w:rsidP="00405730">
      <w:pPr>
        <w:widowControl w:val="0"/>
        <w:adjustRightInd w:val="0"/>
        <w:ind w:firstLine="709"/>
        <w:jc w:val="both"/>
        <w:rPr>
          <w:sz w:val="26"/>
          <w:szCs w:val="26"/>
        </w:rPr>
      </w:pPr>
    </w:p>
    <w:p w14:paraId="15C45994" w14:textId="77777777" w:rsidR="00405730" w:rsidRPr="00E95966" w:rsidRDefault="00405730" w:rsidP="00405730">
      <w:pPr>
        <w:widowControl w:val="0"/>
        <w:adjustRightInd w:val="0"/>
        <w:spacing w:before="120" w:after="120" w:line="360" w:lineRule="auto"/>
        <w:ind w:firstLine="708"/>
        <w:jc w:val="both"/>
        <w:rPr>
          <w:sz w:val="26"/>
          <w:szCs w:val="26"/>
        </w:rPr>
      </w:pPr>
      <w:r w:rsidRPr="00E95966">
        <w:rPr>
          <w:sz w:val="26"/>
          <w:szCs w:val="26"/>
        </w:rPr>
        <w:t>La Corte Plena en sesión Nº 6-2011, celebrada el 7 de marzo de 2011, artículo XXII, dispuso comunicarles que están en la obligación de recibir de las oficinas que trabajan en modalidad cero papeles los expedientes en formato digital.</w:t>
      </w:r>
    </w:p>
    <w:p w14:paraId="28AD47B4" w14:textId="77777777" w:rsidR="00405730" w:rsidRPr="00E95966" w:rsidRDefault="00405730" w:rsidP="00405730">
      <w:pPr>
        <w:widowControl w:val="0"/>
        <w:adjustRightInd w:val="0"/>
        <w:spacing w:before="120" w:after="120" w:line="360" w:lineRule="auto"/>
        <w:ind w:firstLine="708"/>
        <w:jc w:val="both"/>
        <w:rPr>
          <w:sz w:val="26"/>
          <w:szCs w:val="26"/>
        </w:rPr>
      </w:pPr>
      <w:r w:rsidRPr="00E95966">
        <w:rPr>
          <w:sz w:val="26"/>
          <w:szCs w:val="26"/>
        </w:rPr>
        <w:t xml:space="preserve">Con ese fin, la Dirección Ejecutiva dotará de los equipos que se requieran a las oficinas para la recepción y lectura de las señaladas carpetas; y el Departamento de Tecnología de Información suplirá los programas necesarios y capacitación para que la lectura de los documentos pueda realizarse </w:t>
      </w:r>
      <w:proofErr w:type="gramStart"/>
      <w:r w:rsidRPr="00E95966">
        <w:rPr>
          <w:sz w:val="26"/>
          <w:szCs w:val="26"/>
        </w:rPr>
        <w:t>adecuadamente.-</w:t>
      </w:r>
      <w:proofErr w:type="gramEnd"/>
    </w:p>
    <w:p w14:paraId="1AA47C11" w14:textId="77777777" w:rsidR="00405730" w:rsidRPr="00E95966" w:rsidRDefault="00405730" w:rsidP="00405730">
      <w:pPr>
        <w:spacing w:before="100" w:beforeAutospacing="1" w:after="100" w:afterAutospacing="1" w:line="360" w:lineRule="auto"/>
        <w:ind w:firstLine="565"/>
        <w:rPr>
          <w:b/>
          <w:bCs/>
          <w:sz w:val="26"/>
          <w:szCs w:val="26"/>
        </w:rPr>
      </w:pPr>
      <w:r w:rsidRPr="00E95966">
        <w:rPr>
          <w:b/>
          <w:bCs/>
          <w:sz w:val="26"/>
          <w:szCs w:val="26"/>
        </w:rPr>
        <w:t xml:space="preserve">San José, </w:t>
      </w:r>
      <w:r>
        <w:rPr>
          <w:b/>
          <w:bCs/>
          <w:sz w:val="26"/>
          <w:szCs w:val="26"/>
        </w:rPr>
        <w:t>5</w:t>
      </w:r>
      <w:r w:rsidRPr="00E95966">
        <w:rPr>
          <w:b/>
          <w:bCs/>
          <w:sz w:val="26"/>
          <w:szCs w:val="26"/>
        </w:rPr>
        <w:t xml:space="preserve"> de abril de 2011</w:t>
      </w:r>
    </w:p>
    <w:p w14:paraId="33384A14" w14:textId="77777777" w:rsidR="00405730" w:rsidRPr="00E95966" w:rsidRDefault="00405730" w:rsidP="00405730">
      <w:pPr>
        <w:spacing w:before="100" w:beforeAutospacing="1" w:after="100" w:afterAutospacing="1"/>
        <w:rPr>
          <w:b/>
          <w:bCs/>
          <w:sz w:val="26"/>
          <w:szCs w:val="26"/>
        </w:rPr>
      </w:pPr>
    </w:p>
    <w:p w14:paraId="117EBA0F" w14:textId="77777777" w:rsidR="00405730" w:rsidRPr="00E95966" w:rsidRDefault="00405730" w:rsidP="00405730">
      <w:pPr>
        <w:spacing w:before="100" w:beforeAutospacing="1" w:after="100" w:afterAutospacing="1"/>
        <w:rPr>
          <w:b/>
          <w:bCs/>
          <w:sz w:val="26"/>
          <w:szCs w:val="26"/>
        </w:rPr>
      </w:pPr>
    </w:p>
    <w:p w14:paraId="45B48E4A" w14:textId="77777777" w:rsidR="00405730" w:rsidRPr="00E95966" w:rsidRDefault="00405730" w:rsidP="00405730">
      <w:pPr>
        <w:jc w:val="center"/>
        <w:rPr>
          <w:b/>
          <w:bCs/>
          <w:sz w:val="26"/>
          <w:szCs w:val="26"/>
          <w:lang w:val="pt-BR"/>
        </w:rPr>
      </w:pPr>
      <w:r w:rsidRPr="00E95966">
        <w:rPr>
          <w:b/>
          <w:bCs/>
          <w:sz w:val="26"/>
          <w:szCs w:val="26"/>
          <w:lang w:val="es-ES"/>
        </w:rPr>
        <w:t xml:space="preserve">Licda. </w:t>
      </w:r>
      <w:smartTag w:uri="urn:schemas-microsoft-com:office:smarttags" w:element="PersonName">
        <w:r w:rsidRPr="00E95966">
          <w:rPr>
            <w:b/>
            <w:bCs/>
            <w:sz w:val="26"/>
            <w:szCs w:val="26"/>
            <w:lang w:val="pt-BR"/>
          </w:rPr>
          <w:t>Silvia Navarro Romanini</w:t>
        </w:r>
      </w:smartTag>
    </w:p>
    <w:p w14:paraId="3AC3999B" w14:textId="77777777" w:rsidR="00405730" w:rsidRPr="00E95966" w:rsidRDefault="00405730" w:rsidP="00405730">
      <w:pPr>
        <w:jc w:val="center"/>
        <w:rPr>
          <w:b/>
          <w:bCs/>
          <w:sz w:val="26"/>
          <w:szCs w:val="26"/>
          <w:lang w:val="pt-BR"/>
        </w:rPr>
      </w:pPr>
      <w:r w:rsidRPr="00E95966">
        <w:rPr>
          <w:b/>
          <w:bCs/>
          <w:sz w:val="26"/>
          <w:szCs w:val="26"/>
          <w:lang w:val="pt-BR"/>
        </w:rPr>
        <w:t xml:space="preserve">Secretaria General </w:t>
      </w:r>
    </w:p>
    <w:p w14:paraId="7CE89849" w14:textId="77777777" w:rsidR="00405730" w:rsidRPr="00E95966" w:rsidRDefault="00405730" w:rsidP="00405730">
      <w:pPr>
        <w:jc w:val="center"/>
        <w:rPr>
          <w:rFonts w:ascii="Century Gothic" w:hAnsi="Century Gothic"/>
          <w:b/>
          <w:bCs/>
          <w:sz w:val="26"/>
          <w:szCs w:val="26"/>
          <w:lang w:val="pt-BR"/>
        </w:rPr>
      </w:pPr>
      <w:r w:rsidRPr="00E95966">
        <w:rPr>
          <w:b/>
          <w:bCs/>
          <w:sz w:val="26"/>
          <w:szCs w:val="26"/>
          <w:lang w:val="pt-BR"/>
        </w:rPr>
        <w:t>Corte Suprema de Justicia</w:t>
      </w:r>
    </w:p>
    <w:p w14:paraId="02272594" w14:textId="77777777" w:rsidR="00405730" w:rsidRPr="00B7151B" w:rsidRDefault="00405730" w:rsidP="00405730">
      <w:pPr>
        <w:pStyle w:val="NormalWeb"/>
        <w:spacing w:before="0" w:after="0"/>
        <w:rPr>
          <w:rFonts w:ascii="Lucida Handwriting" w:hAnsi="Lucida Handwriting"/>
          <w:sz w:val="26"/>
          <w:szCs w:val="26"/>
          <w:lang w:val="pt-BR"/>
        </w:rPr>
      </w:pPr>
    </w:p>
    <w:p w14:paraId="32D95863" w14:textId="77777777" w:rsidR="00405730" w:rsidRDefault="00405730" w:rsidP="00405730">
      <w:pPr>
        <w:pStyle w:val="NormalWeb"/>
        <w:spacing w:before="0" w:after="0"/>
        <w:rPr>
          <w:rFonts w:ascii="Franklin Gothic Medium" w:hAnsi="Franklin Gothic Medium"/>
          <w:sz w:val="18"/>
          <w:szCs w:val="18"/>
          <w:lang w:val="pt-BR"/>
        </w:rPr>
      </w:pPr>
    </w:p>
    <w:p w14:paraId="57209B98" w14:textId="77777777" w:rsidR="00405730" w:rsidRDefault="00405730" w:rsidP="00405730">
      <w:pPr>
        <w:pStyle w:val="NormalWeb"/>
        <w:spacing w:before="0" w:after="0"/>
        <w:rPr>
          <w:rFonts w:ascii="Franklin Gothic Medium" w:hAnsi="Franklin Gothic Medium"/>
          <w:sz w:val="18"/>
          <w:szCs w:val="18"/>
          <w:lang w:val="pt-BR"/>
        </w:rPr>
      </w:pPr>
      <w:r>
        <w:rPr>
          <w:rFonts w:ascii="Franklin Gothic Medium" w:hAnsi="Franklin Gothic Medium"/>
          <w:sz w:val="18"/>
          <w:szCs w:val="18"/>
          <w:lang w:val="pt-BR"/>
        </w:rPr>
        <w:t>R</w:t>
      </w:r>
      <w:r w:rsidRPr="004A1D10">
        <w:rPr>
          <w:rFonts w:ascii="Franklin Gothic Medium" w:hAnsi="Franklin Gothic Medium"/>
          <w:sz w:val="18"/>
          <w:szCs w:val="18"/>
          <w:lang w:val="pt-BR"/>
        </w:rPr>
        <w:t>ef.:</w:t>
      </w:r>
      <w:r w:rsidRPr="00CE3DD5">
        <w:rPr>
          <w:rFonts w:ascii="Franklin Gothic Medium" w:hAnsi="Franklin Gothic Medium"/>
          <w:sz w:val="18"/>
          <w:szCs w:val="18"/>
        </w:rPr>
        <w:t xml:space="preserve"> </w:t>
      </w:r>
      <w:r w:rsidRPr="00E95966">
        <w:rPr>
          <w:rFonts w:ascii="Franklin Gothic Medium" w:hAnsi="Franklin Gothic Medium"/>
          <w:sz w:val="18"/>
          <w:szCs w:val="18"/>
          <w:lang w:val="es-ES"/>
        </w:rPr>
        <w:t>207-11</w:t>
      </w:r>
    </w:p>
    <w:p w14:paraId="18FDE798" w14:textId="77777777" w:rsidR="00405730" w:rsidRPr="007E4F42" w:rsidRDefault="00405730" w:rsidP="00405730">
      <w:pPr>
        <w:pStyle w:val="NormalWeb"/>
        <w:spacing w:before="0" w:after="0"/>
        <w:rPr>
          <w:rFonts w:ascii="Franklin Gothic Medium" w:hAnsi="Franklin Gothic Medium"/>
          <w:sz w:val="18"/>
          <w:szCs w:val="18"/>
          <w:lang w:val="pt-BR"/>
        </w:rPr>
      </w:pPr>
      <w:proofErr w:type="spellStart"/>
      <w:r>
        <w:rPr>
          <w:rFonts w:ascii="Franklin Gothic Medium" w:hAnsi="Franklin Gothic Medium"/>
          <w:sz w:val="18"/>
          <w:szCs w:val="18"/>
          <w:lang w:val="pt-BR"/>
        </w:rPr>
        <w:t>Angela</w:t>
      </w:r>
      <w:proofErr w:type="spellEnd"/>
      <w:r>
        <w:rPr>
          <w:rFonts w:ascii="Franklin Gothic Medium" w:hAnsi="Franklin Gothic Medium"/>
          <w:sz w:val="18"/>
          <w:szCs w:val="18"/>
          <w:lang w:val="pt-BR"/>
        </w:rPr>
        <w:t>/A</w:t>
      </w:r>
      <w:r w:rsidRPr="007E4F42">
        <w:rPr>
          <w:rFonts w:ascii="Franklin Gothic Medium" w:hAnsi="Franklin Gothic Medium"/>
          <w:sz w:val="18"/>
          <w:szCs w:val="18"/>
          <w:lang w:val="pt-BR"/>
        </w:rPr>
        <w:t>shley</w:t>
      </w:r>
    </w:p>
    <w:p w14:paraId="01A31EFE" w14:textId="4C2FF7E4" w:rsidR="00405730" w:rsidRDefault="00405730">
      <w:pPr>
        <w:suppressAutoHyphens w:val="0"/>
        <w:spacing w:after="160" w:line="259" w:lineRule="auto"/>
      </w:pPr>
      <w:r>
        <w:br w:type="page"/>
      </w:r>
    </w:p>
    <w:p w14:paraId="5729A448" w14:textId="77777777" w:rsidR="00F47108" w:rsidRPr="0052629A" w:rsidRDefault="00F47108" w:rsidP="00F47108">
      <w:pPr>
        <w:pStyle w:val="Textoindependiente"/>
        <w:widowControl w:val="0"/>
        <w:spacing w:before="120"/>
        <w:ind w:firstLine="709"/>
        <w:jc w:val="center"/>
        <w:rPr>
          <w:b/>
          <w:sz w:val="26"/>
          <w:szCs w:val="26"/>
          <w:u w:val="single"/>
        </w:rPr>
      </w:pPr>
      <w:r w:rsidRPr="0052629A">
        <w:rPr>
          <w:b/>
          <w:sz w:val="26"/>
          <w:szCs w:val="26"/>
          <w:u w:val="single"/>
        </w:rPr>
        <w:lastRenderedPageBreak/>
        <w:t xml:space="preserve">CIRCULAR Nº </w:t>
      </w:r>
      <w:r>
        <w:rPr>
          <w:b/>
          <w:sz w:val="26"/>
          <w:szCs w:val="26"/>
          <w:u w:val="single"/>
        </w:rPr>
        <w:t>80</w:t>
      </w:r>
      <w:r w:rsidRPr="0052629A">
        <w:rPr>
          <w:b/>
          <w:sz w:val="26"/>
          <w:szCs w:val="26"/>
          <w:u w:val="single"/>
        </w:rPr>
        <w:t>-11</w:t>
      </w:r>
    </w:p>
    <w:p w14:paraId="73904C99" w14:textId="77777777" w:rsidR="00F47108" w:rsidRDefault="00F47108" w:rsidP="00F47108">
      <w:pPr>
        <w:widowControl w:val="0"/>
        <w:tabs>
          <w:tab w:val="left" w:pos="3120"/>
          <w:tab w:val="left" w:pos="3240"/>
          <w:tab w:val="left" w:pos="3360"/>
          <w:tab w:val="left" w:pos="3480"/>
        </w:tabs>
        <w:spacing w:before="120" w:after="120"/>
        <w:ind w:left="3360" w:right="851" w:hanging="1440"/>
        <w:jc w:val="both"/>
        <w:rPr>
          <w:bCs/>
          <w:i/>
          <w:sz w:val="26"/>
          <w:szCs w:val="26"/>
        </w:rPr>
      </w:pPr>
      <w:r w:rsidRPr="0052629A">
        <w:rPr>
          <w:b/>
          <w:bCs/>
          <w:sz w:val="26"/>
          <w:szCs w:val="26"/>
          <w:u w:val="single"/>
          <w:lang w:val="es-ES"/>
        </w:rPr>
        <w:t>Asunto</w:t>
      </w:r>
      <w:r w:rsidRPr="0052629A">
        <w:rPr>
          <w:b/>
          <w:bCs/>
          <w:sz w:val="26"/>
          <w:szCs w:val="26"/>
          <w:lang w:val="es-ES"/>
        </w:rPr>
        <w:t xml:space="preserve">: </w:t>
      </w:r>
      <w:r w:rsidRPr="0052629A">
        <w:rPr>
          <w:b/>
          <w:bCs/>
          <w:sz w:val="26"/>
          <w:szCs w:val="26"/>
          <w:lang w:val="es-ES"/>
        </w:rPr>
        <w:tab/>
      </w:r>
      <w:r w:rsidRPr="0052629A">
        <w:rPr>
          <w:b/>
          <w:bCs/>
          <w:sz w:val="26"/>
          <w:szCs w:val="26"/>
          <w:lang w:val="es-ES"/>
        </w:rPr>
        <w:tab/>
      </w:r>
      <w:r>
        <w:rPr>
          <w:bCs/>
          <w:sz w:val="26"/>
          <w:szCs w:val="26"/>
          <w:lang w:val="es-ES"/>
        </w:rPr>
        <w:t>“Políticas del Programa Hacia Cero Papeles del Poder Judicial</w:t>
      </w:r>
      <w:proofErr w:type="gramStart"/>
      <w:r>
        <w:rPr>
          <w:bCs/>
          <w:sz w:val="26"/>
          <w:szCs w:val="26"/>
          <w:lang w:val="es-ES"/>
        </w:rPr>
        <w:t>”.-</w:t>
      </w:r>
      <w:proofErr w:type="gramEnd"/>
    </w:p>
    <w:p w14:paraId="01D77FC0" w14:textId="77777777" w:rsidR="00F47108" w:rsidRPr="0052629A" w:rsidRDefault="00F47108" w:rsidP="00F47108">
      <w:pPr>
        <w:widowControl w:val="0"/>
        <w:spacing w:before="120" w:after="120"/>
        <w:ind w:left="851" w:right="851"/>
        <w:jc w:val="center"/>
        <w:rPr>
          <w:b/>
          <w:sz w:val="26"/>
          <w:szCs w:val="26"/>
          <w:lang w:val="es-ES"/>
        </w:rPr>
      </w:pPr>
      <w:r w:rsidRPr="0052629A">
        <w:rPr>
          <w:b/>
          <w:sz w:val="26"/>
          <w:szCs w:val="26"/>
          <w:lang w:val="es-ES"/>
        </w:rPr>
        <w:t>A LOS SERVIDORES Y SERVIDORAS JUDICIALES</w:t>
      </w:r>
    </w:p>
    <w:p w14:paraId="434C8719" w14:textId="77777777" w:rsidR="00F47108" w:rsidRPr="0052629A" w:rsidRDefault="00F47108" w:rsidP="00F47108">
      <w:pPr>
        <w:widowControl w:val="0"/>
        <w:spacing w:before="120" w:after="120"/>
        <w:ind w:left="851" w:right="851"/>
        <w:jc w:val="center"/>
        <w:rPr>
          <w:b/>
          <w:bCs/>
          <w:sz w:val="26"/>
          <w:szCs w:val="26"/>
          <w:lang w:val="es-ES"/>
        </w:rPr>
      </w:pPr>
      <w:r w:rsidRPr="0052629A">
        <w:rPr>
          <w:b/>
          <w:bCs/>
          <w:sz w:val="26"/>
          <w:szCs w:val="26"/>
          <w:u w:val="single"/>
          <w:lang w:val="es-ES"/>
        </w:rPr>
        <w:t>SE LES HACE SABER QUE</w:t>
      </w:r>
      <w:r w:rsidRPr="0052629A">
        <w:rPr>
          <w:b/>
          <w:bCs/>
          <w:sz w:val="26"/>
          <w:szCs w:val="26"/>
          <w:lang w:val="es-ES"/>
        </w:rPr>
        <w:t>:</w:t>
      </w:r>
    </w:p>
    <w:p w14:paraId="69E79336" w14:textId="79D2CD24" w:rsidR="00F47108" w:rsidRPr="00EE48A8" w:rsidRDefault="00F47108" w:rsidP="00F47108">
      <w:pPr>
        <w:suppressAutoHyphens w:val="0"/>
        <w:spacing w:before="120" w:after="120" w:line="360" w:lineRule="auto"/>
        <w:ind w:right="-21" w:firstLine="565"/>
        <w:jc w:val="both"/>
        <w:rPr>
          <w:sz w:val="26"/>
          <w:szCs w:val="26"/>
          <w:lang w:val="es-ES"/>
        </w:rPr>
      </w:pPr>
      <w:smartTag w:uri="urn:schemas-microsoft-com:office:smarttags" w:element="PersonName">
        <w:smartTagPr>
          <w:attr w:name="ProductID" w:val="La Corte Plena"/>
        </w:smartTagPr>
        <w:r w:rsidRPr="0052629A">
          <w:rPr>
            <w:sz w:val="26"/>
            <w:szCs w:val="26"/>
            <w:lang w:val="es-ES"/>
          </w:rPr>
          <w:t>La Corte Plena</w:t>
        </w:r>
      </w:smartTag>
      <w:r w:rsidRPr="0052629A">
        <w:rPr>
          <w:sz w:val="26"/>
          <w:szCs w:val="26"/>
          <w:lang w:val="es-ES"/>
        </w:rPr>
        <w:t xml:space="preserve"> en sesión Nº </w:t>
      </w:r>
      <w:r>
        <w:rPr>
          <w:sz w:val="26"/>
          <w:szCs w:val="26"/>
          <w:lang w:val="es-ES"/>
        </w:rPr>
        <w:t>16</w:t>
      </w:r>
      <w:r w:rsidRPr="0052629A">
        <w:rPr>
          <w:sz w:val="26"/>
          <w:szCs w:val="26"/>
          <w:lang w:val="es-ES"/>
        </w:rPr>
        <w:t>-1</w:t>
      </w:r>
      <w:r>
        <w:rPr>
          <w:sz w:val="26"/>
          <w:szCs w:val="26"/>
          <w:lang w:val="es-ES"/>
        </w:rPr>
        <w:t>1</w:t>
      </w:r>
      <w:r w:rsidRPr="0052629A">
        <w:rPr>
          <w:sz w:val="26"/>
          <w:szCs w:val="26"/>
          <w:lang w:val="es-ES"/>
        </w:rPr>
        <w:t xml:space="preserve"> celebrada el </w:t>
      </w:r>
      <w:r>
        <w:rPr>
          <w:sz w:val="26"/>
          <w:szCs w:val="26"/>
          <w:lang w:val="es-ES"/>
        </w:rPr>
        <w:t>30 de mayo de 2011,</w:t>
      </w:r>
      <w:r w:rsidRPr="0052629A">
        <w:rPr>
          <w:sz w:val="26"/>
          <w:szCs w:val="26"/>
          <w:lang w:val="es-ES"/>
        </w:rPr>
        <w:t xml:space="preserve"> </w:t>
      </w:r>
      <w:r w:rsidRPr="00EE48A8">
        <w:rPr>
          <w:sz w:val="26"/>
          <w:szCs w:val="26"/>
          <w:lang w:val="es-ES"/>
        </w:rPr>
        <w:t xml:space="preserve">artículo </w:t>
      </w:r>
      <w:r w:rsidRPr="00EE48A8">
        <w:rPr>
          <w:bCs/>
          <w:sz w:val="26"/>
          <w:szCs w:val="26"/>
          <w:lang w:val="es-ES"/>
        </w:rPr>
        <w:t>XXXIII</w:t>
      </w:r>
      <w:r w:rsidRPr="00EE48A8">
        <w:rPr>
          <w:sz w:val="26"/>
          <w:szCs w:val="26"/>
          <w:lang w:val="es-ES"/>
        </w:rPr>
        <w:t>, aprobó las siguientes políticas:</w:t>
      </w:r>
    </w:p>
    <w:p w14:paraId="74077A3F" w14:textId="77777777" w:rsidR="00F47108" w:rsidRPr="00EE48A8" w:rsidRDefault="00F47108" w:rsidP="00F47108">
      <w:pPr>
        <w:widowControl w:val="0"/>
        <w:suppressAutoHyphens w:val="0"/>
        <w:autoSpaceDE w:val="0"/>
        <w:autoSpaceDN w:val="0"/>
        <w:adjustRightInd w:val="0"/>
        <w:spacing w:before="120" w:after="120"/>
        <w:ind w:left="851" w:right="851"/>
        <w:jc w:val="center"/>
        <w:rPr>
          <w:b/>
          <w:bCs/>
          <w:sz w:val="26"/>
          <w:szCs w:val="26"/>
          <w:u w:val="single"/>
          <w:lang w:val="es-ES" w:eastAsia="es-ES"/>
        </w:rPr>
      </w:pPr>
      <w:r w:rsidRPr="00EE48A8">
        <w:rPr>
          <w:b/>
          <w:bCs/>
          <w:sz w:val="26"/>
          <w:szCs w:val="26"/>
          <w:lang w:val="es-ES" w:eastAsia="es-ES"/>
        </w:rPr>
        <w:t>“</w:t>
      </w:r>
      <w:r w:rsidRPr="00EE48A8">
        <w:rPr>
          <w:b/>
          <w:bCs/>
          <w:sz w:val="26"/>
          <w:szCs w:val="26"/>
          <w:u w:val="single"/>
          <w:lang w:val="es-ES" w:eastAsia="es-ES"/>
        </w:rPr>
        <w:t>POLÍTICAS DEL PROGRAMA HACIA CERO PAPELES</w:t>
      </w:r>
    </w:p>
    <w:p w14:paraId="5DE9B7D9" w14:textId="77777777" w:rsidR="00F47108" w:rsidRPr="00EE48A8" w:rsidRDefault="00F47108" w:rsidP="00F47108">
      <w:pPr>
        <w:widowControl w:val="0"/>
        <w:suppressAutoHyphens w:val="0"/>
        <w:autoSpaceDE w:val="0"/>
        <w:autoSpaceDN w:val="0"/>
        <w:adjustRightInd w:val="0"/>
        <w:spacing w:before="120" w:after="120"/>
        <w:ind w:left="851" w:right="851"/>
        <w:jc w:val="center"/>
        <w:rPr>
          <w:sz w:val="26"/>
          <w:szCs w:val="26"/>
          <w:u w:val="single"/>
          <w:lang w:val="es-ES" w:eastAsia="es-ES"/>
        </w:rPr>
      </w:pPr>
      <w:r w:rsidRPr="00EE48A8">
        <w:rPr>
          <w:b/>
          <w:bCs/>
          <w:sz w:val="26"/>
          <w:szCs w:val="26"/>
          <w:u w:val="single"/>
          <w:lang w:val="es-ES" w:eastAsia="es-ES"/>
        </w:rPr>
        <w:t>DEL PODER JUDICIAL</w:t>
      </w:r>
    </w:p>
    <w:p w14:paraId="6A3EEE80"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 xml:space="preserve">En el Poder Judicial desde hace varios años es evidente el interés de promover la eliminación  del consumo de papel, y la necesidad de erradicar formalidades en los trámites, que resultan muchas veces excesivos, arraigados en el uso de papel, que generan una tramitación lenta y retrasan la pronta decisión judicial; además, se debe considerar la inversión e implementación de nuevas tecnologías, y los esfuerzos institucionales en lograr sistemas de gestión judicial en línea, uso del correo electrónico institucional, uso de bases de datos, agenda electrónica, escritorio virtual, entre otros; para el aprovechamiento de estas herramientas en aquellas oficinas y despachos judiciales en los cuales se encuentran disponibles; lo cual, sin lugar a dudas, ha redundado en la obtención de economías, dentro del marco del uso racional de los recursos institucionales y en la agilización de algunos procesos de administración de justicia . </w:t>
      </w:r>
    </w:p>
    <w:p w14:paraId="0B508935"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sz w:val="26"/>
          <w:szCs w:val="26"/>
          <w:lang w:val="es-ES" w:eastAsia="es-ES"/>
        </w:rPr>
      </w:pPr>
      <w:smartTag w:uri="urn:schemas-microsoft-com:office:smarttags" w:element="PersonName">
        <w:smartTagPr>
          <w:attr w:name="ProductID" w:val="La Corte Plena"/>
        </w:smartTagPr>
        <w:r w:rsidRPr="00EE48A8">
          <w:rPr>
            <w:rFonts w:ascii="MS Sans Serif" w:hAnsi="MS Sans Serif" w:cs="MS Sans Serif"/>
            <w:sz w:val="26"/>
            <w:szCs w:val="26"/>
            <w:lang w:val="es-ES" w:eastAsia="es-ES"/>
          </w:rPr>
          <w:t>La Corte Plena</w:t>
        </w:r>
      </w:smartTag>
      <w:r w:rsidRPr="00EE48A8">
        <w:rPr>
          <w:rFonts w:ascii="MS Sans Serif" w:hAnsi="MS Sans Serif" w:cs="MS Sans Serif"/>
          <w:sz w:val="26"/>
          <w:szCs w:val="26"/>
          <w:lang w:val="es-ES" w:eastAsia="es-ES"/>
        </w:rPr>
        <w:t xml:space="preserve"> en sesión N° 16-09 celebrada el 1 de mayo de 2009, artículo XXI, aprobó las “Medidas para </w:t>
      </w:r>
      <w:smartTag w:uri="urn:schemas-microsoft-com:office:smarttags" w:element="PersonName">
        <w:smartTagPr>
          <w:attr w:name="ProductID" w:val="la Contenci￳n"/>
        </w:smartTagPr>
        <w:r w:rsidRPr="00EE48A8">
          <w:rPr>
            <w:rFonts w:ascii="MS Sans Serif" w:hAnsi="MS Sans Serif" w:cs="MS Sans Serif"/>
            <w:sz w:val="26"/>
            <w:szCs w:val="26"/>
            <w:lang w:val="es-ES" w:eastAsia="es-ES"/>
          </w:rPr>
          <w:t>la Contención</w:t>
        </w:r>
      </w:smartTag>
      <w:r w:rsidRPr="00EE48A8">
        <w:rPr>
          <w:rFonts w:ascii="MS Sans Serif" w:hAnsi="MS Sans Serif" w:cs="MS Sans Serif"/>
          <w:sz w:val="26"/>
          <w:szCs w:val="26"/>
          <w:lang w:val="es-ES" w:eastAsia="es-ES"/>
        </w:rPr>
        <w:t xml:space="preserve"> del Gasto”, entre ellas la siguiente:</w:t>
      </w:r>
    </w:p>
    <w:p w14:paraId="2BAC6E87"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i/>
          <w:iCs/>
          <w:sz w:val="26"/>
          <w:szCs w:val="26"/>
          <w:lang w:val="es-ES" w:eastAsia="es-ES"/>
        </w:rPr>
      </w:pPr>
      <w:r w:rsidRPr="00EE48A8">
        <w:rPr>
          <w:rFonts w:ascii="MS Sans Serif" w:hAnsi="MS Sans Serif" w:cs="MS Sans Serif"/>
          <w:i/>
          <w:iCs/>
          <w:sz w:val="26"/>
          <w:szCs w:val="26"/>
          <w:lang w:val="es-ES" w:eastAsia="es-ES"/>
        </w:rPr>
        <w:t xml:space="preserve"> “(…)</w:t>
      </w:r>
    </w:p>
    <w:p w14:paraId="1118F455"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i/>
          <w:iCs/>
          <w:sz w:val="26"/>
          <w:szCs w:val="26"/>
          <w:lang w:val="es-ES" w:eastAsia="es-ES"/>
        </w:rPr>
      </w:pPr>
      <w:r w:rsidRPr="00EE48A8">
        <w:rPr>
          <w:rFonts w:ascii="MS Sans Serif" w:hAnsi="MS Sans Serif" w:cs="MS Sans Serif"/>
          <w:i/>
          <w:iCs/>
          <w:sz w:val="26"/>
          <w:szCs w:val="26"/>
          <w:lang w:val="es-ES" w:eastAsia="es-ES"/>
        </w:rPr>
        <w:t>Uso del papel</w:t>
      </w:r>
    </w:p>
    <w:p w14:paraId="056218B4"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i/>
          <w:iCs/>
          <w:sz w:val="26"/>
          <w:szCs w:val="26"/>
          <w:lang w:val="es-ES" w:eastAsia="es-ES"/>
        </w:rPr>
      </w:pPr>
      <w:r w:rsidRPr="00EE48A8">
        <w:rPr>
          <w:rFonts w:ascii="MS Sans Serif" w:hAnsi="MS Sans Serif" w:cs="MS Sans Serif"/>
          <w:i/>
          <w:iCs/>
          <w:sz w:val="26"/>
          <w:szCs w:val="26"/>
          <w:lang w:val="es-ES" w:eastAsia="es-ES"/>
        </w:rPr>
        <w:t xml:space="preserve">16. Con el propósito de disminuir el consumo de papel, se deberá potenciar el uso de los medios electrónicos de </w:t>
      </w:r>
      <w:proofErr w:type="gramStart"/>
      <w:r w:rsidRPr="00EE48A8">
        <w:rPr>
          <w:rFonts w:ascii="MS Sans Serif" w:hAnsi="MS Sans Serif" w:cs="MS Sans Serif"/>
          <w:i/>
          <w:iCs/>
          <w:sz w:val="26"/>
          <w:szCs w:val="26"/>
          <w:lang w:val="es-ES" w:eastAsia="es-ES"/>
        </w:rPr>
        <w:t>comunicación,  tal</w:t>
      </w:r>
      <w:proofErr w:type="gramEnd"/>
      <w:r w:rsidRPr="00EE48A8">
        <w:rPr>
          <w:rFonts w:ascii="MS Sans Serif" w:hAnsi="MS Sans Serif" w:cs="MS Sans Serif"/>
          <w:i/>
          <w:iCs/>
          <w:sz w:val="26"/>
          <w:szCs w:val="26"/>
          <w:lang w:val="es-ES" w:eastAsia="es-ES"/>
        </w:rPr>
        <w:t xml:space="preserve"> y como lo autoriza el artículo 6 bis de </w:t>
      </w:r>
      <w:smartTag w:uri="urn:schemas-microsoft-com:office:smarttags" w:element="PersonName">
        <w:smartTagPr>
          <w:attr w:name="ProductID" w:val="la Ley Org￡nica"/>
        </w:smartTagPr>
        <w:r w:rsidRPr="00EE48A8">
          <w:rPr>
            <w:rFonts w:ascii="MS Sans Serif" w:hAnsi="MS Sans Serif" w:cs="MS Sans Serif"/>
            <w:i/>
            <w:iCs/>
            <w:sz w:val="26"/>
            <w:szCs w:val="26"/>
            <w:lang w:val="es-ES" w:eastAsia="es-ES"/>
          </w:rPr>
          <w:t>la Ley Orgánica</w:t>
        </w:r>
      </w:smartTag>
      <w:r w:rsidRPr="00EE48A8">
        <w:rPr>
          <w:rFonts w:ascii="MS Sans Serif" w:hAnsi="MS Sans Serif" w:cs="MS Sans Serif"/>
          <w:i/>
          <w:iCs/>
          <w:sz w:val="26"/>
          <w:szCs w:val="26"/>
          <w:lang w:val="es-ES" w:eastAsia="es-ES"/>
        </w:rPr>
        <w:t xml:space="preserve"> del Poder Judicial, al efecto se establecerán políticas de uso restringido del papel tanto en la tramitación judicial cuanto en la administrativa, incentivándose prácticas de cero papel y un uso intensivo de las bases de datos con que se cuenta y del correo electrónico institucional.”</w:t>
      </w:r>
    </w:p>
    <w:p w14:paraId="1F5A713B"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 xml:space="preserve">Mediante Circular No. 122-10, se hizo del conocimiento de los despachos judiciales del país que: </w:t>
      </w:r>
      <w:r w:rsidRPr="00EE48A8">
        <w:rPr>
          <w:rFonts w:ascii="MS Sans Serif" w:hAnsi="MS Sans Serif" w:cs="MS Sans Serif"/>
          <w:i/>
          <w:iCs/>
          <w:sz w:val="26"/>
          <w:szCs w:val="26"/>
          <w:lang w:val="es-ES" w:eastAsia="es-ES"/>
        </w:rPr>
        <w:t>“</w:t>
      </w:r>
      <w:smartTag w:uri="urn:schemas-microsoft-com:office:smarttags" w:element="PersonName">
        <w:smartTagPr>
          <w:attr w:name="ProductID" w:val="La Corte Plena"/>
        </w:smartTagPr>
        <w:r w:rsidRPr="00EE48A8">
          <w:rPr>
            <w:rFonts w:ascii="MS Sans Serif" w:hAnsi="MS Sans Serif" w:cs="MS Sans Serif"/>
            <w:i/>
            <w:iCs/>
            <w:sz w:val="26"/>
            <w:szCs w:val="26"/>
            <w:lang w:val="es-ES" w:eastAsia="es-ES"/>
          </w:rPr>
          <w:t>La Corte Plena</w:t>
        </w:r>
      </w:smartTag>
      <w:r w:rsidRPr="00EE48A8">
        <w:rPr>
          <w:rFonts w:ascii="MS Sans Serif" w:hAnsi="MS Sans Serif" w:cs="MS Sans Serif"/>
          <w:i/>
          <w:iCs/>
          <w:sz w:val="26"/>
          <w:szCs w:val="26"/>
          <w:lang w:val="es-ES" w:eastAsia="es-ES"/>
        </w:rPr>
        <w:t xml:space="preserve"> en sesión Nº 22-2010, celebrada el 16 de agosto de 2010, artículo XIX, </w:t>
      </w:r>
      <w:r w:rsidRPr="00EE48A8">
        <w:rPr>
          <w:rFonts w:ascii="MS Sans Serif" w:hAnsi="MS Sans Serif" w:cs="MS Sans Serif"/>
          <w:i/>
          <w:iCs/>
          <w:sz w:val="26"/>
          <w:szCs w:val="26"/>
          <w:lang w:val="es-ES" w:eastAsia="es-ES"/>
        </w:rPr>
        <w:lastRenderedPageBreak/>
        <w:t>acordó autorizar a aquellos despachos que así lo soliciten, en todas las materias y sus instancias, la tramitación de expedientes judiciales mediante sistemas informáticos o nuevas tecnologías, que promuevan la disminución y el no uso de papel</w:t>
      </w:r>
      <w:r w:rsidRPr="00EE48A8">
        <w:rPr>
          <w:rFonts w:ascii="MS Sans Serif" w:hAnsi="MS Sans Serif" w:cs="MS Sans Serif"/>
          <w:sz w:val="26"/>
          <w:szCs w:val="26"/>
          <w:lang w:val="es-ES" w:eastAsia="es-ES"/>
        </w:rPr>
        <w:t xml:space="preserve"> “.                                                           </w:t>
      </w:r>
    </w:p>
    <w:p w14:paraId="6BB6B4FB"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Igualmente, se han adoptado medidas independientes, que han permitido reducir el consumo de papel al potenciar el uso de los medios electrónicos de comunicación disponibles, tales como la digitalización de documentos, uso de correo electrónico, archivo electrónico de documentos, entre otros y el uso de sistemas de información con que se cuentan a nivel institucional.</w:t>
      </w:r>
    </w:p>
    <w:p w14:paraId="5B49E523"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 xml:space="preserve">Dentro del marco anterior, el Consejo Superior en </w:t>
      </w:r>
      <w:proofErr w:type="gramStart"/>
      <w:r w:rsidRPr="00EE48A8">
        <w:rPr>
          <w:rFonts w:ascii="MS Sans Serif" w:hAnsi="MS Sans Serif" w:cs="MS Sans Serif"/>
          <w:sz w:val="26"/>
          <w:szCs w:val="26"/>
          <w:lang w:val="es-ES" w:eastAsia="es-ES"/>
        </w:rPr>
        <w:t>sesión  de</w:t>
      </w:r>
      <w:proofErr w:type="gramEnd"/>
      <w:r w:rsidRPr="00EE48A8">
        <w:rPr>
          <w:rFonts w:ascii="MS Sans Serif" w:hAnsi="MS Sans Serif" w:cs="MS Sans Serif"/>
          <w:sz w:val="26"/>
          <w:szCs w:val="26"/>
          <w:lang w:val="es-ES" w:eastAsia="es-ES"/>
        </w:rPr>
        <w:t xml:space="preserve"> 12 de noviembre de 2009, artículo LXIV, dispuso que en cada uno de los ámbitos que integran el Poder Judicial, se designe un equipo de trabajo, que asuman el liderazgo y el desarrollo de una estrategia en el marco de su ámbito, para el cumplimiento de la política de cero papel, partiendo de los esfuerzos realizados hasta la fecha y las acciones necesarias para darle prioridad a su aplicación.</w:t>
      </w:r>
    </w:p>
    <w:p w14:paraId="3CE8558B"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Sin embargo, lo realizado hasta la fecha seguiría constituyendo una serie de medidas aisladas, si no se cuenta con un marco de políticas a nivel institucional que, como líneas de acción general, orienten permanentemente el quehacer del Poder Judicial en esta materia.</w:t>
      </w:r>
    </w:p>
    <w:p w14:paraId="38268991" w14:textId="77777777" w:rsidR="00F47108" w:rsidRPr="00EE48A8" w:rsidRDefault="00F47108" w:rsidP="00F47108">
      <w:pPr>
        <w:widowControl w:val="0"/>
        <w:suppressAutoHyphens w:val="0"/>
        <w:autoSpaceDE w:val="0"/>
        <w:autoSpaceDN w:val="0"/>
        <w:adjustRightInd w:val="0"/>
        <w:spacing w:before="120" w:after="120"/>
        <w:ind w:left="851" w:right="851" w:firstLine="709"/>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 xml:space="preserve">En vista de lo anterior, se plantean las siguientes políticas, con el fin de que </w:t>
      </w:r>
      <w:smartTag w:uri="urn:schemas-microsoft-com:office:smarttags" w:element="PersonName">
        <w:smartTagPr>
          <w:attr w:name="ProductID" w:val="la Corte"/>
        </w:smartTagPr>
        <w:r w:rsidRPr="00EE48A8">
          <w:rPr>
            <w:rFonts w:ascii="MS Sans Serif" w:hAnsi="MS Sans Serif" w:cs="MS Sans Serif"/>
            <w:sz w:val="26"/>
            <w:szCs w:val="26"/>
            <w:lang w:val="es-ES" w:eastAsia="es-ES"/>
          </w:rPr>
          <w:t>la Corte</w:t>
        </w:r>
      </w:smartTag>
      <w:r w:rsidRPr="00EE48A8">
        <w:rPr>
          <w:rFonts w:ascii="MS Sans Serif" w:hAnsi="MS Sans Serif" w:cs="MS Sans Serif"/>
          <w:sz w:val="26"/>
          <w:szCs w:val="26"/>
          <w:lang w:val="es-ES" w:eastAsia="es-ES"/>
        </w:rPr>
        <w:t xml:space="preserve"> valore su acatamiento obligatorio para todas las oficinas y despachos judiciales.  </w:t>
      </w:r>
    </w:p>
    <w:p w14:paraId="397851DF"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b/>
          <w:bCs/>
          <w:sz w:val="26"/>
          <w:szCs w:val="26"/>
          <w:lang w:val="es-ES" w:eastAsia="es-ES"/>
        </w:rPr>
      </w:pPr>
      <w:r w:rsidRPr="00EE48A8">
        <w:rPr>
          <w:rFonts w:ascii="MS Sans Serif" w:hAnsi="MS Sans Serif" w:cs="MS Sans Serif"/>
          <w:b/>
          <w:bCs/>
          <w:sz w:val="26"/>
          <w:szCs w:val="26"/>
          <w:u w:val="single"/>
          <w:lang w:val="es-ES" w:eastAsia="es-ES"/>
        </w:rPr>
        <w:t>Política I</w:t>
      </w:r>
      <w:r w:rsidRPr="00EE48A8">
        <w:rPr>
          <w:rFonts w:ascii="MS Sans Serif" w:hAnsi="MS Sans Serif" w:cs="MS Sans Serif"/>
          <w:b/>
          <w:bCs/>
          <w:sz w:val="26"/>
          <w:szCs w:val="26"/>
          <w:lang w:val="es-ES" w:eastAsia="es-ES"/>
        </w:rPr>
        <w:t>:</w:t>
      </w:r>
      <w:r w:rsidRPr="00EE48A8">
        <w:rPr>
          <w:rFonts w:ascii="MS Sans Serif" w:hAnsi="MS Sans Serif" w:cs="MS Sans Serif"/>
          <w:sz w:val="26"/>
          <w:szCs w:val="26"/>
          <w:lang w:val="es-ES" w:eastAsia="es-ES"/>
        </w:rPr>
        <w:t xml:space="preserve"> </w:t>
      </w:r>
      <w:r w:rsidRPr="00EE48A8">
        <w:rPr>
          <w:rFonts w:ascii="MS Sans Serif" w:hAnsi="MS Sans Serif" w:cs="MS Sans Serif"/>
          <w:b/>
          <w:bCs/>
          <w:sz w:val="26"/>
          <w:szCs w:val="26"/>
          <w:lang w:val="es-ES" w:eastAsia="es-ES"/>
        </w:rPr>
        <w:t>Maximizar el uso de herramientas tecnológicas</w:t>
      </w:r>
      <w:r w:rsidRPr="00EE48A8">
        <w:rPr>
          <w:rStyle w:val="Refdenotaalpie"/>
          <w:rFonts w:ascii="MS Sans Serif" w:hAnsi="MS Sans Serif" w:cs="MS Sans Serif"/>
          <w:b/>
          <w:bCs/>
          <w:sz w:val="26"/>
          <w:szCs w:val="26"/>
          <w:lang w:val="es-ES" w:eastAsia="es-ES"/>
        </w:rPr>
        <w:footnoteReference w:id="1"/>
      </w:r>
      <w:r w:rsidRPr="00EE48A8">
        <w:rPr>
          <w:rFonts w:ascii="MS Sans Serif" w:hAnsi="MS Sans Serif" w:cs="MS Sans Serif"/>
          <w:b/>
          <w:bCs/>
          <w:sz w:val="26"/>
          <w:szCs w:val="26"/>
          <w:lang w:val="es-ES" w:eastAsia="es-ES"/>
        </w:rPr>
        <w:t xml:space="preserve"> en aquellas oficinas y despachos del Poder Judicial, que disponen de las mismas, como medio para alcanzar una Justicia sin papeles.</w:t>
      </w:r>
    </w:p>
    <w:p w14:paraId="57E9BBD1"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1.1.</w:t>
      </w:r>
      <w:r w:rsidRPr="00EE48A8">
        <w:rPr>
          <w:rFonts w:ascii="MS Sans Serif" w:hAnsi="MS Sans Serif" w:cs="MS Sans Serif"/>
          <w:sz w:val="26"/>
          <w:szCs w:val="26"/>
          <w:lang w:val="es-ES" w:eastAsia="es-ES"/>
        </w:rPr>
        <w:t xml:space="preserve"> Para todo trámite que se lleve a cabo en el Poder Judicial, se evitará el consumo de papel, propiciando el uso de información en forma electrónica y prescindiendo de su posterior impresión</w:t>
      </w:r>
      <w:r w:rsidRPr="00EE48A8">
        <w:rPr>
          <w:b/>
          <w:color w:val="000000"/>
          <w:sz w:val="26"/>
          <w:szCs w:val="26"/>
          <w:vertAlign w:val="superscript"/>
          <w:lang w:val="es-ES"/>
        </w:rPr>
        <w:t>1</w:t>
      </w:r>
      <w:r w:rsidRPr="00EE48A8">
        <w:rPr>
          <w:rFonts w:ascii="MS Sans Serif" w:hAnsi="MS Sans Serif" w:cs="MS Sans Serif"/>
          <w:sz w:val="26"/>
          <w:szCs w:val="26"/>
          <w:lang w:val="es-ES" w:eastAsia="es-ES"/>
        </w:rPr>
        <w:t>.</w:t>
      </w:r>
    </w:p>
    <w:p w14:paraId="3CD718AB"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1.2.</w:t>
      </w:r>
      <w:r w:rsidRPr="00EE48A8">
        <w:rPr>
          <w:rFonts w:ascii="MS Sans Serif" w:hAnsi="MS Sans Serif" w:cs="MS Sans Serif"/>
          <w:sz w:val="26"/>
          <w:szCs w:val="26"/>
          <w:lang w:val="es-ES" w:eastAsia="es-ES"/>
        </w:rPr>
        <w:t xml:space="preserve"> A nivel de comunicación interna del Poder Judicial, se utilizará como medio oficial el correo electrónico para mayor celeridad en la comunicación.  Se exceptúan de esta regla las oficinas y despachos que no cuentan con esta herramienta, sin </w:t>
      </w:r>
      <w:r w:rsidRPr="00EE48A8">
        <w:rPr>
          <w:rFonts w:ascii="MS Sans Serif" w:hAnsi="MS Sans Serif" w:cs="MS Sans Serif"/>
          <w:sz w:val="26"/>
          <w:szCs w:val="26"/>
          <w:lang w:val="es-ES" w:eastAsia="es-ES"/>
        </w:rPr>
        <w:lastRenderedPageBreak/>
        <w:t xml:space="preserve">perjuicio que puedan innovar mediante otros usos y buenas prácticas en </w:t>
      </w:r>
      <w:proofErr w:type="gramStart"/>
      <w:r w:rsidRPr="00EE48A8">
        <w:rPr>
          <w:rFonts w:ascii="MS Sans Serif" w:hAnsi="MS Sans Serif" w:cs="MS Sans Serif"/>
          <w:sz w:val="26"/>
          <w:szCs w:val="26"/>
          <w:lang w:val="es-ES" w:eastAsia="es-ES"/>
        </w:rPr>
        <w:t>la  gestión</w:t>
      </w:r>
      <w:proofErr w:type="gramEnd"/>
      <w:r w:rsidRPr="00EE48A8">
        <w:rPr>
          <w:rFonts w:ascii="MS Sans Serif" w:hAnsi="MS Sans Serif" w:cs="MS Sans Serif"/>
          <w:sz w:val="26"/>
          <w:szCs w:val="26"/>
          <w:lang w:val="es-ES" w:eastAsia="es-ES"/>
        </w:rPr>
        <w:t xml:space="preserve"> de la información. </w:t>
      </w:r>
    </w:p>
    <w:p w14:paraId="22DA2680"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1.3</w:t>
      </w:r>
      <w:r w:rsidRPr="00EE48A8">
        <w:rPr>
          <w:rFonts w:ascii="MS Sans Serif" w:hAnsi="MS Sans Serif" w:cs="MS Sans Serif"/>
          <w:sz w:val="26"/>
          <w:szCs w:val="26"/>
          <w:lang w:val="es-ES" w:eastAsia="es-ES"/>
        </w:rPr>
        <w:t xml:space="preserve"> Como parte del desarrollo de sistemas de información, el Departamento de Tecnología de Información del Poder Judicial y los actores involucrados procurarán que las salidas de información y su posterior uso, se lleve a cabo en forma electrónica, evitando en la medida de las posibilidades la impresión de documentos. </w:t>
      </w:r>
    </w:p>
    <w:p w14:paraId="2603AFD4"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 xml:space="preserve">Cada oficina y despacho judicial, deberá considerar el derecho de acceso a la </w:t>
      </w:r>
      <w:proofErr w:type="gramStart"/>
      <w:r w:rsidRPr="00EE48A8">
        <w:rPr>
          <w:rFonts w:ascii="MS Sans Serif" w:hAnsi="MS Sans Serif" w:cs="MS Sans Serif"/>
          <w:sz w:val="26"/>
          <w:szCs w:val="26"/>
          <w:lang w:val="es-ES" w:eastAsia="es-ES"/>
        </w:rPr>
        <w:t>información  y</w:t>
      </w:r>
      <w:proofErr w:type="gramEnd"/>
      <w:r w:rsidRPr="00EE48A8">
        <w:rPr>
          <w:rFonts w:ascii="MS Sans Serif" w:hAnsi="MS Sans Serif" w:cs="MS Sans Serif"/>
          <w:sz w:val="26"/>
          <w:szCs w:val="26"/>
          <w:lang w:val="es-ES" w:eastAsia="es-ES"/>
        </w:rPr>
        <w:t xml:space="preserve"> de acceso a  </w:t>
      </w:r>
      <w:smartTag w:uri="urn:schemas-microsoft-com:office:smarttags" w:element="PersonName">
        <w:smartTagPr>
          <w:attr w:name="ProductID" w:val="la Justicia"/>
        </w:smartTagPr>
        <w:r w:rsidRPr="00EE48A8">
          <w:rPr>
            <w:rFonts w:ascii="MS Sans Serif" w:hAnsi="MS Sans Serif" w:cs="MS Sans Serif"/>
            <w:sz w:val="26"/>
            <w:szCs w:val="26"/>
            <w:lang w:val="es-ES" w:eastAsia="es-ES"/>
          </w:rPr>
          <w:t>la Justicia</w:t>
        </w:r>
      </w:smartTag>
      <w:r w:rsidRPr="00EE48A8">
        <w:rPr>
          <w:rFonts w:ascii="MS Sans Serif" w:hAnsi="MS Sans Serif" w:cs="MS Sans Serif"/>
          <w:sz w:val="26"/>
          <w:szCs w:val="26"/>
          <w:lang w:val="es-ES" w:eastAsia="es-ES"/>
        </w:rPr>
        <w:t xml:space="preserve"> de las personas usuarias, y por ningún motivo el uso de la tecnología se convertirá en una barrera u obstáculo para el ejercicio de esos derechos.  En </w:t>
      </w:r>
      <w:proofErr w:type="gramStart"/>
      <w:r w:rsidRPr="00EE48A8">
        <w:rPr>
          <w:rFonts w:ascii="MS Sans Serif" w:hAnsi="MS Sans Serif" w:cs="MS Sans Serif"/>
          <w:sz w:val="26"/>
          <w:szCs w:val="26"/>
          <w:lang w:val="es-ES" w:eastAsia="es-ES"/>
        </w:rPr>
        <w:t>el  caso</w:t>
      </w:r>
      <w:proofErr w:type="gramEnd"/>
      <w:r w:rsidRPr="00EE48A8">
        <w:rPr>
          <w:rFonts w:ascii="MS Sans Serif" w:hAnsi="MS Sans Serif" w:cs="MS Sans Serif"/>
          <w:sz w:val="26"/>
          <w:szCs w:val="26"/>
          <w:lang w:val="es-ES" w:eastAsia="es-ES"/>
        </w:rPr>
        <w:t xml:space="preserve"> que la persona usuaria no tenga acceso a los medios tecnológicos, y así lo haga saber, se procederá a facilitar la información de la forma que lo requiera según las necesidades particulares (impresa, fotocopia, audio, braille, CD, llave de almacenamiento, otros). </w:t>
      </w:r>
    </w:p>
    <w:p w14:paraId="767D1BBF"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1.4</w:t>
      </w:r>
      <w:r w:rsidRPr="00EE48A8">
        <w:rPr>
          <w:rFonts w:ascii="MS Sans Serif" w:hAnsi="MS Sans Serif" w:cs="MS Sans Serif"/>
          <w:sz w:val="26"/>
          <w:szCs w:val="26"/>
          <w:lang w:val="es-ES" w:eastAsia="es-ES"/>
        </w:rPr>
        <w:t xml:space="preserve"> Todos los informes de las oficinas o despachos judiciales, a lo interno deberán </w:t>
      </w:r>
      <w:proofErr w:type="gramStart"/>
      <w:r w:rsidRPr="00EE48A8">
        <w:rPr>
          <w:rFonts w:ascii="MS Sans Serif" w:hAnsi="MS Sans Serif" w:cs="MS Sans Serif"/>
          <w:sz w:val="26"/>
          <w:szCs w:val="26"/>
          <w:lang w:val="es-ES" w:eastAsia="es-ES"/>
        </w:rPr>
        <w:t>remitirse  vía</w:t>
      </w:r>
      <w:proofErr w:type="gramEnd"/>
      <w:r w:rsidRPr="00EE48A8">
        <w:rPr>
          <w:rFonts w:ascii="MS Sans Serif" w:hAnsi="MS Sans Serif" w:cs="MS Sans Serif"/>
          <w:sz w:val="26"/>
          <w:szCs w:val="26"/>
          <w:lang w:val="es-ES" w:eastAsia="es-ES"/>
        </w:rPr>
        <w:t xml:space="preserve"> correo electrónico o en algún otro soporte digital, con el fin de evitar demorar la fluidez de la información en los tiempos actuales.    Las oficinas y despachos judiciales que no cuentan con soportes </w:t>
      </w:r>
      <w:proofErr w:type="gramStart"/>
      <w:r w:rsidRPr="00EE48A8">
        <w:rPr>
          <w:rFonts w:ascii="MS Sans Serif" w:hAnsi="MS Sans Serif" w:cs="MS Sans Serif"/>
          <w:sz w:val="26"/>
          <w:szCs w:val="26"/>
          <w:lang w:val="es-ES" w:eastAsia="es-ES"/>
        </w:rPr>
        <w:t>electrónicos,  se</w:t>
      </w:r>
      <w:proofErr w:type="gramEnd"/>
      <w:r w:rsidRPr="00EE48A8">
        <w:rPr>
          <w:rFonts w:ascii="MS Sans Serif" w:hAnsi="MS Sans Serif" w:cs="MS Sans Serif"/>
          <w:sz w:val="26"/>
          <w:szCs w:val="26"/>
          <w:lang w:val="es-ES" w:eastAsia="es-ES"/>
        </w:rPr>
        <w:t xml:space="preserve"> exceptúan de esta regla; no obstante, deberán procurar  la entrega de información de manera oportuna.</w:t>
      </w:r>
    </w:p>
    <w:p w14:paraId="389E7662"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i/>
          <w:iCs/>
          <w:sz w:val="26"/>
          <w:szCs w:val="26"/>
          <w:u w:val="single"/>
          <w:lang w:val="es-ES" w:eastAsia="es-ES"/>
        </w:rPr>
      </w:pPr>
      <w:r w:rsidRPr="006750C9">
        <w:rPr>
          <w:rFonts w:ascii="MS Sans Serif" w:hAnsi="MS Sans Serif" w:cs="MS Sans Serif"/>
          <w:b/>
          <w:sz w:val="26"/>
          <w:szCs w:val="26"/>
          <w:lang w:val="es-ES" w:eastAsia="es-ES"/>
        </w:rPr>
        <w:t>1.5</w:t>
      </w:r>
      <w:r w:rsidRPr="00EE48A8">
        <w:rPr>
          <w:rFonts w:ascii="MS Sans Serif" w:hAnsi="MS Sans Serif" w:cs="MS Sans Serif"/>
          <w:sz w:val="26"/>
          <w:szCs w:val="26"/>
          <w:lang w:val="es-ES" w:eastAsia="es-ES"/>
        </w:rPr>
        <w:t xml:space="preserve"> Los responsables de los despachos u oficinas judiciales, deben velar por un respaldo adecuado de la información documental electrónica, evitando el uso de papel. Lo anterior sin detrimento de las directrices que se han establecido en </w:t>
      </w:r>
      <w:proofErr w:type="gramStart"/>
      <w:r w:rsidRPr="00EE48A8">
        <w:rPr>
          <w:rFonts w:ascii="MS Sans Serif" w:hAnsi="MS Sans Serif" w:cs="MS Sans Serif"/>
          <w:sz w:val="26"/>
          <w:szCs w:val="26"/>
          <w:lang w:val="es-ES" w:eastAsia="es-ES"/>
        </w:rPr>
        <w:t>materia  tecnológica</w:t>
      </w:r>
      <w:proofErr w:type="gramEnd"/>
      <w:r w:rsidRPr="00EE48A8">
        <w:rPr>
          <w:rFonts w:ascii="MS Sans Serif" w:hAnsi="MS Sans Serif" w:cs="MS Sans Serif"/>
          <w:sz w:val="26"/>
          <w:szCs w:val="26"/>
          <w:lang w:val="es-ES" w:eastAsia="es-ES"/>
        </w:rPr>
        <w:t>.</w:t>
      </w:r>
    </w:p>
    <w:p w14:paraId="32305B27"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1.6</w:t>
      </w:r>
      <w:r w:rsidRPr="00EE48A8">
        <w:rPr>
          <w:rFonts w:ascii="MS Sans Serif" w:hAnsi="MS Sans Serif" w:cs="MS Sans Serif"/>
          <w:sz w:val="26"/>
          <w:szCs w:val="26"/>
          <w:lang w:val="es-ES" w:eastAsia="es-ES"/>
        </w:rPr>
        <w:t xml:space="preserve"> Maximizar la realización de las citaciones, localizaciones y notificaciones en forma electrónica en las oficinas que tienen acceso a estas herramientas. </w:t>
      </w:r>
    </w:p>
    <w:p w14:paraId="0425C0F0"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1.7</w:t>
      </w:r>
      <w:r w:rsidRPr="00EE48A8">
        <w:rPr>
          <w:rFonts w:ascii="MS Sans Serif" w:hAnsi="MS Sans Serif" w:cs="MS Sans Serif"/>
          <w:sz w:val="26"/>
          <w:szCs w:val="26"/>
          <w:lang w:val="es-ES" w:eastAsia="es-ES"/>
        </w:rPr>
        <w:t xml:space="preserve"> La remisión e intercambio de información desde el Poder Judicial hacia otras Instituciones sean públicas o privadas, se deben realizar en la medida de lo posible en forma electrónica y digital, prescindiendo de esta forma del uso de papel.</w:t>
      </w:r>
    </w:p>
    <w:p w14:paraId="37675B87"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proofErr w:type="gramStart"/>
      <w:r w:rsidRPr="006750C9">
        <w:rPr>
          <w:rFonts w:ascii="MS Sans Serif" w:hAnsi="MS Sans Serif" w:cs="MS Sans Serif"/>
          <w:b/>
          <w:sz w:val="26"/>
          <w:szCs w:val="26"/>
          <w:lang w:val="es-ES" w:eastAsia="es-ES"/>
        </w:rPr>
        <w:t>1.8</w:t>
      </w:r>
      <w:r w:rsidRPr="00EE48A8">
        <w:rPr>
          <w:rFonts w:ascii="MS Sans Serif" w:hAnsi="MS Sans Serif" w:cs="MS Sans Serif"/>
          <w:sz w:val="26"/>
          <w:szCs w:val="26"/>
          <w:lang w:val="es-ES" w:eastAsia="es-ES"/>
        </w:rPr>
        <w:t>  Procurar</w:t>
      </w:r>
      <w:proofErr w:type="gramEnd"/>
      <w:r w:rsidRPr="00EE48A8">
        <w:rPr>
          <w:rFonts w:ascii="MS Sans Serif" w:hAnsi="MS Sans Serif" w:cs="MS Sans Serif"/>
          <w:sz w:val="26"/>
          <w:szCs w:val="26"/>
          <w:lang w:val="es-ES" w:eastAsia="es-ES"/>
        </w:rPr>
        <w:t xml:space="preserve"> el desarrollo y acceso de herramientas tecnológicas para las personas usuarias, de forma tal que se les facilite sus trámites, sean jurisdiccionales o administrativos, con el Poder Judicial, sin que ello sea un obstáculo para acceder el servicio de Justicia</w:t>
      </w:r>
      <w:r w:rsidRPr="00EE48A8">
        <w:rPr>
          <w:rFonts w:ascii="MS Sans Serif" w:hAnsi="MS Sans Serif" w:cs="MS Sans Serif"/>
          <w:b/>
          <w:sz w:val="26"/>
          <w:szCs w:val="26"/>
          <w:vertAlign w:val="superscript"/>
          <w:lang w:val="es-ES" w:eastAsia="es-ES"/>
        </w:rPr>
        <w:t>1</w:t>
      </w:r>
      <w:r w:rsidRPr="00EE48A8">
        <w:rPr>
          <w:rFonts w:ascii="MS Sans Serif" w:hAnsi="MS Sans Serif" w:cs="MS Sans Serif"/>
          <w:sz w:val="26"/>
          <w:szCs w:val="26"/>
          <w:vertAlign w:val="superscript"/>
          <w:lang w:val="es-ES" w:eastAsia="es-ES"/>
        </w:rPr>
        <w:t>.</w:t>
      </w:r>
      <w:r w:rsidRPr="00EE48A8">
        <w:rPr>
          <w:rFonts w:ascii="MS Sans Serif" w:hAnsi="MS Sans Serif" w:cs="MS Sans Serif"/>
          <w:sz w:val="26"/>
          <w:szCs w:val="26"/>
          <w:lang w:val="es-ES" w:eastAsia="es-ES"/>
        </w:rPr>
        <w:t xml:space="preserve">  </w:t>
      </w:r>
    </w:p>
    <w:p w14:paraId="132F278E"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proofErr w:type="gramStart"/>
      <w:r w:rsidRPr="006750C9">
        <w:rPr>
          <w:rFonts w:ascii="MS Sans Serif" w:hAnsi="MS Sans Serif" w:cs="MS Sans Serif"/>
          <w:b/>
          <w:sz w:val="26"/>
          <w:szCs w:val="26"/>
          <w:lang w:val="es-ES" w:eastAsia="es-ES"/>
        </w:rPr>
        <w:t>1.9</w:t>
      </w:r>
      <w:r w:rsidRPr="00EE48A8">
        <w:rPr>
          <w:rFonts w:ascii="MS Sans Serif" w:hAnsi="MS Sans Serif" w:cs="MS Sans Serif"/>
          <w:sz w:val="26"/>
          <w:szCs w:val="26"/>
          <w:lang w:val="es-ES" w:eastAsia="es-ES"/>
        </w:rPr>
        <w:t>  Propiciar</w:t>
      </w:r>
      <w:proofErr w:type="gramEnd"/>
      <w:r w:rsidRPr="00EE48A8">
        <w:rPr>
          <w:rFonts w:ascii="MS Sans Serif" w:hAnsi="MS Sans Serif" w:cs="MS Sans Serif"/>
          <w:sz w:val="26"/>
          <w:szCs w:val="26"/>
          <w:lang w:val="es-ES" w:eastAsia="es-ES"/>
        </w:rPr>
        <w:t xml:space="preserve"> la implementación de una solución tecnológica estandarizada para el manejo de la información documental institucional. </w:t>
      </w:r>
    </w:p>
    <w:p w14:paraId="130D4071"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1.10</w:t>
      </w:r>
      <w:r w:rsidRPr="00EE48A8">
        <w:rPr>
          <w:rFonts w:ascii="MS Sans Serif" w:hAnsi="MS Sans Serif" w:cs="MS Sans Serif"/>
          <w:sz w:val="26"/>
          <w:szCs w:val="26"/>
          <w:lang w:val="es-ES" w:eastAsia="es-ES"/>
        </w:rPr>
        <w:t xml:space="preserve"> Las jefaturas de los despachos u oficinas judiciales deberán </w:t>
      </w:r>
      <w:r w:rsidRPr="00EE48A8">
        <w:rPr>
          <w:rFonts w:ascii="MS Sans Serif" w:hAnsi="MS Sans Serif" w:cs="MS Sans Serif"/>
          <w:sz w:val="26"/>
          <w:szCs w:val="26"/>
          <w:lang w:val="es-ES" w:eastAsia="es-ES"/>
        </w:rPr>
        <w:lastRenderedPageBreak/>
        <w:t xml:space="preserve">establecer controles relacionados con el consumo de papel de todo tipo y fotocopias, para lo cual deberán propiciar, permanentemente, la revisión de los procesos </w:t>
      </w:r>
      <w:proofErr w:type="gramStart"/>
      <w:r w:rsidRPr="00EE48A8">
        <w:rPr>
          <w:rFonts w:ascii="MS Sans Serif" w:hAnsi="MS Sans Serif" w:cs="MS Sans Serif"/>
          <w:sz w:val="26"/>
          <w:szCs w:val="26"/>
          <w:lang w:val="es-ES" w:eastAsia="es-ES"/>
        </w:rPr>
        <w:t>y  la</w:t>
      </w:r>
      <w:proofErr w:type="gramEnd"/>
      <w:r w:rsidRPr="00EE48A8">
        <w:rPr>
          <w:rFonts w:ascii="MS Sans Serif" w:hAnsi="MS Sans Serif" w:cs="MS Sans Serif"/>
          <w:sz w:val="26"/>
          <w:szCs w:val="26"/>
          <w:lang w:val="es-ES" w:eastAsia="es-ES"/>
        </w:rPr>
        <w:t xml:space="preserve"> introducción de nuevas formas de trabajo que permitan avanzar en la eliminación del uso de papel y fotocopias, para lograr una gestión más ágil ya sea mediante el uso de la tecnología o sin ella. </w:t>
      </w:r>
    </w:p>
    <w:p w14:paraId="7E6DD7F5"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proofErr w:type="gramStart"/>
      <w:r w:rsidRPr="006750C9">
        <w:rPr>
          <w:rFonts w:ascii="MS Sans Serif" w:hAnsi="MS Sans Serif" w:cs="MS Sans Serif"/>
          <w:b/>
          <w:sz w:val="26"/>
          <w:szCs w:val="26"/>
          <w:lang w:val="es-ES" w:eastAsia="es-ES"/>
        </w:rPr>
        <w:t>1.11</w:t>
      </w:r>
      <w:r w:rsidRPr="00EE48A8">
        <w:rPr>
          <w:rFonts w:ascii="MS Sans Serif" w:hAnsi="MS Sans Serif" w:cs="MS Sans Serif"/>
          <w:sz w:val="26"/>
          <w:szCs w:val="26"/>
          <w:lang w:val="es-ES" w:eastAsia="es-ES"/>
        </w:rPr>
        <w:t>  No</w:t>
      </w:r>
      <w:proofErr w:type="gramEnd"/>
      <w:r w:rsidRPr="00EE48A8">
        <w:rPr>
          <w:rFonts w:ascii="MS Sans Serif" w:hAnsi="MS Sans Serif" w:cs="MS Sans Serif"/>
          <w:sz w:val="26"/>
          <w:szCs w:val="26"/>
          <w:lang w:val="es-ES" w:eastAsia="es-ES"/>
        </w:rPr>
        <w:t xml:space="preserve"> imprimir documentos, salvo en casos estrictamente necesarios, en los cuales de previo se debe llevar a cabo  comprobación de que el documento esté listo para una única impresión, haciendo uso de la “vista previa”; ajuste de márgenes, uso de la impresión </w:t>
      </w:r>
      <w:proofErr w:type="spellStart"/>
      <w:r w:rsidRPr="00EE48A8">
        <w:rPr>
          <w:rFonts w:ascii="MS Sans Serif" w:hAnsi="MS Sans Serif" w:cs="MS Sans Serif"/>
          <w:sz w:val="26"/>
          <w:szCs w:val="26"/>
          <w:lang w:val="es-ES" w:eastAsia="es-ES"/>
        </w:rPr>
        <w:t>duplex</w:t>
      </w:r>
      <w:proofErr w:type="spellEnd"/>
      <w:r w:rsidRPr="00EE48A8">
        <w:rPr>
          <w:rFonts w:ascii="MS Sans Serif" w:hAnsi="MS Sans Serif" w:cs="MS Sans Serif"/>
          <w:sz w:val="26"/>
          <w:szCs w:val="26"/>
          <w:lang w:val="es-ES" w:eastAsia="es-ES"/>
        </w:rPr>
        <w:t xml:space="preserve"> (por ambas caras),  en calidad borrador, división de párrafo eficiente, paginación correcta, reducción del tamaño de las fuentes, uso de espacio simple, etc.  Además la revisión de documentos se llevará a cabo en forma electrónica mediante la utilización del “control de cambios</w:t>
      </w:r>
      <w:proofErr w:type="gramStart"/>
      <w:r w:rsidRPr="00EE48A8">
        <w:rPr>
          <w:rFonts w:ascii="MS Sans Serif" w:hAnsi="MS Sans Serif" w:cs="MS Sans Serif"/>
          <w:sz w:val="26"/>
          <w:szCs w:val="26"/>
          <w:lang w:val="es-ES" w:eastAsia="es-ES"/>
        </w:rPr>
        <w:t>” ”</w:t>
      </w:r>
      <w:proofErr w:type="gramEnd"/>
      <w:r w:rsidRPr="00EE48A8">
        <w:rPr>
          <w:rFonts w:ascii="MS Sans Serif" w:hAnsi="MS Sans Serif" w:cs="MS Sans Serif"/>
          <w:sz w:val="26"/>
          <w:szCs w:val="26"/>
          <w:lang w:val="es-ES" w:eastAsia="es-ES"/>
        </w:rPr>
        <w:t xml:space="preserve"> u otros similares en los despachos y oficinas judiciales que tengan a disposición  ese tipo de opciones en su procesador de texto, para evitar la impresión de borradores de revisión. </w:t>
      </w:r>
    </w:p>
    <w:p w14:paraId="5702D8F3"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1.12</w:t>
      </w:r>
      <w:r w:rsidRPr="00EE48A8">
        <w:rPr>
          <w:rFonts w:ascii="MS Sans Serif" w:hAnsi="MS Sans Serif" w:cs="MS Sans Serif"/>
          <w:sz w:val="26"/>
          <w:szCs w:val="26"/>
          <w:lang w:val="es-ES" w:eastAsia="es-ES"/>
        </w:rPr>
        <w:t xml:space="preserve"> En reuniones de comisiones y equipos de trabajos institucionales, se propiciará el uso de equipo y herramientas tecnológicas que se encuentren a su alcance, como el video </w:t>
      </w:r>
      <w:proofErr w:type="spellStart"/>
      <w:r w:rsidRPr="00EE48A8">
        <w:rPr>
          <w:rFonts w:ascii="MS Sans Serif" w:hAnsi="MS Sans Serif" w:cs="MS Sans Serif"/>
          <w:sz w:val="26"/>
          <w:szCs w:val="26"/>
          <w:lang w:val="es-ES" w:eastAsia="es-ES"/>
        </w:rPr>
        <w:t>beam</w:t>
      </w:r>
      <w:proofErr w:type="spellEnd"/>
      <w:r w:rsidRPr="00EE48A8">
        <w:rPr>
          <w:rFonts w:ascii="MS Sans Serif" w:hAnsi="MS Sans Serif" w:cs="MS Sans Serif"/>
          <w:sz w:val="26"/>
          <w:szCs w:val="26"/>
          <w:lang w:val="es-ES" w:eastAsia="es-ES"/>
        </w:rPr>
        <w:t>, sistema de videoconferencias, análisis de agendas y actas en forma electrónica, entre otros.</w:t>
      </w:r>
    </w:p>
    <w:p w14:paraId="2349C15D"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proofErr w:type="gramStart"/>
      <w:r w:rsidRPr="006750C9">
        <w:rPr>
          <w:rFonts w:ascii="MS Sans Serif" w:hAnsi="MS Sans Serif" w:cs="MS Sans Serif"/>
          <w:b/>
          <w:sz w:val="26"/>
          <w:szCs w:val="26"/>
          <w:lang w:val="es-ES" w:eastAsia="es-ES"/>
        </w:rPr>
        <w:t>1.13</w:t>
      </w:r>
      <w:r w:rsidRPr="00EE48A8">
        <w:rPr>
          <w:rFonts w:ascii="MS Sans Serif" w:hAnsi="MS Sans Serif" w:cs="MS Sans Serif"/>
          <w:sz w:val="26"/>
          <w:szCs w:val="26"/>
          <w:lang w:val="es-ES" w:eastAsia="es-ES"/>
        </w:rPr>
        <w:t>  Potenciar</w:t>
      </w:r>
      <w:proofErr w:type="gramEnd"/>
      <w:r w:rsidRPr="00EE48A8">
        <w:rPr>
          <w:rFonts w:ascii="MS Sans Serif" w:hAnsi="MS Sans Serif" w:cs="MS Sans Serif"/>
          <w:sz w:val="26"/>
          <w:szCs w:val="26"/>
          <w:lang w:val="es-ES" w:eastAsia="es-ES"/>
        </w:rPr>
        <w:t xml:space="preserve"> el uso de la agenda electrónica, maximizar la utilización de calendarios automatizados  y eliminar la adquisición de los planificadores en aquellas oficinas y despachos judiciales que tienen implementadas esas opciones.</w:t>
      </w:r>
    </w:p>
    <w:p w14:paraId="5F8BD384"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proofErr w:type="gramStart"/>
      <w:r w:rsidRPr="006750C9">
        <w:rPr>
          <w:rFonts w:ascii="MS Sans Serif" w:hAnsi="MS Sans Serif" w:cs="MS Sans Serif"/>
          <w:b/>
          <w:sz w:val="26"/>
          <w:szCs w:val="26"/>
          <w:lang w:val="es-ES" w:eastAsia="es-ES"/>
        </w:rPr>
        <w:t>1.14</w:t>
      </w:r>
      <w:r w:rsidRPr="00EE48A8">
        <w:rPr>
          <w:rFonts w:ascii="MS Sans Serif" w:hAnsi="MS Sans Serif" w:cs="MS Sans Serif"/>
          <w:b/>
          <w:bCs/>
          <w:sz w:val="26"/>
          <w:szCs w:val="26"/>
          <w:lang w:val="es-ES" w:eastAsia="es-ES"/>
        </w:rPr>
        <w:t xml:space="preserve">  </w:t>
      </w:r>
      <w:r w:rsidRPr="00EE48A8">
        <w:rPr>
          <w:rFonts w:ascii="MS Sans Serif" w:hAnsi="MS Sans Serif" w:cs="MS Sans Serif"/>
          <w:sz w:val="26"/>
          <w:szCs w:val="26"/>
          <w:lang w:val="es-ES" w:eastAsia="es-ES"/>
        </w:rPr>
        <w:t>Fortalecer</w:t>
      </w:r>
      <w:proofErr w:type="gramEnd"/>
      <w:r w:rsidRPr="00EE48A8">
        <w:rPr>
          <w:rFonts w:ascii="MS Sans Serif" w:hAnsi="MS Sans Serif" w:cs="MS Sans Serif"/>
          <w:sz w:val="26"/>
          <w:szCs w:val="26"/>
          <w:lang w:val="es-ES" w:eastAsia="es-ES"/>
        </w:rPr>
        <w:t xml:space="preserve"> el uso de video </w:t>
      </w:r>
      <w:proofErr w:type="spellStart"/>
      <w:r w:rsidRPr="00EE48A8">
        <w:rPr>
          <w:rFonts w:ascii="MS Sans Serif" w:hAnsi="MS Sans Serif" w:cs="MS Sans Serif"/>
          <w:sz w:val="26"/>
          <w:szCs w:val="26"/>
          <w:lang w:val="es-ES" w:eastAsia="es-ES"/>
        </w:rPr>
        <w:t>beam</w:t>
      </w:r>
      <w:proofErr w:type="spellEnd"/>
      <w:r w:rsidRPr="00EE48A8">
        <w:rPr>
          <w:rFonts w:ascii="MS Sans Serif" w:hAnsi="MS Sans Serif" w:cs="MS Sans Serif"/>
          <w:sz w:val="26"/>
          <w:szCs w:val="26"/>
          <w:lang w:val="es-ES" w:eastAsia="es-ES"/>
        </w:rPr>
        <w:t xml:space="preserve">, video conferencia u otros medios tecnológicos, en audiencias judiciales o administrativas, capacitaciones, entre otros.   </w:t>
      </w:r>
    </w:p>
    <w:p w14:paraId="123E5AC7"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1.15</w:t>
      </w:r>
      <w:r w:rsidRPr="00EE48A8">
        <w:rPr>
          <w:rFonts w:ascii="MS Sans Serif" w:hAnsi="MS Sans Serif" w:cs="MS Sans Serif"/>
          <w:sz w:val="26"/>
          <w:szCs w:val="26"/>
          <w:lang w:val="es-ES" w:eastAsia="es-ES"/>
        </w:rPr>
        <w:t xml:space="preserve"> Utilizar el sistema de video conferencia, para evitar el constante traslado de personas detenidas, cuando no sea indispensable su presencia en la audiencia.</w:t>
      </w:r>
    </w:p>
    <w:p w14:paraId="7D2D4660"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1.16</w:t>
      </w:r>
      <w:r w:rsidRPr="00EE48A8">
        <w:rPr>
          <w:rFonts w:ascii="MS Sans Serif" w:hAnsi="MS Sans Serif" w:cs="MS Sans Serif"/>
          <w:sz w:val="26"/>
          <w:szCs w:val="26"/>
          <w:lang w:val="es-ES" w:eastAsia="es-ES"/>
        </w:rPr>
        <w:t xml:space="preserve"> Sustituir el uso de formularios impresos por digitales (nombramientos, proposiciones de nombramientos, comunicación sobre disfrute de vacaciones, saldo de vacaciones, solicitud de vehículo, solicitud de llantas y baterías, consumo de combustible, solicitud de mobiliarios y equipos, donaciones y destrucciones, sistema de control de activos; entre otros) en las oficinas y despachos judiciales que cuentan con las herramientas tecnológicas para ello.</w:t>
      </w:r>
    </w:p>
    <w:p w14:paraId="4CF1D905"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proofErr w:type="gramStart"/>
      <w:r w:rsidRPr="006750C9">
        <w:rPr>
          <w:rFonts w:ascii="MS Sans Serif" w:hAnsi="MS Sans Serif" w:cs="MS Sans Serif"/>
          <w:b/>
          <w:sz w:val="26"/>
          <w:szCs w:val="26"/>
          <w:lang w:val="es-ES" w:eastAsia="es-ES"/>
        </w:rPr>
        <w:t>1.17</w:t>
      </w:r>
      <w:r w:rsidRPr="00EE48A8">
        <w:rPr>
          <w:rFonts w:ascii="MS Sans Serif" w:hAnsi="MS Sans Serif" w:cs="MS Sans Serif"/>
          <w:sz w:val="26"/>
          <w:szCs w:val="26"/>
          <w:lang w:val="es-ES" w:eastAsia="es-ES"/>
        </w:rPr>
        <w:t>  En</w:t>
      </w:r>
      <w:proofErr w:type="gramEnd"/>
      <w:r w:rsidRPr="00EE48A8">
        <w:rPr>
          <w:rFonts w:ascii="MS Sans Serif" w:hAnsi="MS Sans Serif" w:cs="MS Sans Serif"/>
          <w:sz w:val="26"/>
          <w:szCs w:val="26"/>
          <w:lang w:val="es-ES" w:eastAsia="es-ES"/>
        </w:rPr>
        <w:t xml:space="preserve"> el proceso de formulación presupuestaria, no se aprobarán incrementos en la compra de cualquier tipo de papel.</w:t>
      </w:r>
    </w:p>
    <w:p w14:paraId="751F704D"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lastRenderedPageBreak/>
        <w:t>1.18</w:t>
      </w:r>
      <w:r w:rsidRPr="00EE48A8">
        <w:rPr>
          <w:rFonts w:ascii="MS Sans Serif" w:hAnsi="MS Sans Serif" w:cs="MS Sans Serif"/>
          <w:sz w:val="26"/>
          <w:szCs w:val="26"/>
          <w:lang w:val="es-ES" w:eastAsia="es-ES"/>
        </w:rPr>
        <w:t xml:space="preserve"> El Departamento de Tecnología de </w:t>
      </w:r>
      <w:smartTag w:uri="urn:schemas-microsoft-com:office:smarttags" w:element="PersonName">
        <w:smartTagPr>
          <w:attr w:name="ProductID" w:val="la Informaci￳n"/>
        </w:smartTagPr>
        <w:r w:rsidRPr="00EE48A8">
          <w:rPr>
            <w:rFonts w:ascii="MS Sans Serif" w:hAnsi="MS Sans Serif" w:cs="MS Sans Serif"/>
            <w:sz w:val="26"/>
            <w:szCs w:val="26"/>
            <w:lang w:val="es-ES" w:eastAsia="es-ES"/>
          </w:rPr>
          <w:t>la Información</w:t>
        </w:r>
      </w:smartTag>
      <w:r w:rsidRPr="00EE48A8">
        <w:rPr>
          <w:rFonts w:ascii="MS Sans Serif" w:hAnsi="MS Sans Serif" w:cs="MS Sans Serif"/>
          <w:sz w:val="26"/>
          <w:szCs w:val="26"/>
          <w:lang w:val="es-ES" w:eastAsia="es-ES"/>
        </w:rPr>
        <w:t xml:space="preserve">, deberá mantener una estrecha coordinación con el Programa Hacia Cero Papel, de manera que se logre unificar esfuerzos y un mayor compromiso por disminuir el consumo del papel en aquellas áreas, circuitos o despachos judiciales, donde se vayan implementando herramientas tecnológicas; </w:t>
      </w:r>
    </w:p>
    <w:p w14:paraId="522431DB"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1.19</w:t>
      </w:r>
      <w:r w:rsidRPr="00EE48A8">
        <w:rPr>
          <w:rFonts w:ascii="MS Sans Serif" w:hAnsi="MS Sans Serif" w:cs="MS Sans Serif"/>
          <w:sz w:val="26"/>
          <w:szCs w:val="26"/>
          <w:lang w:val="es-ES" w:eastAsia="es-ES"/>
        </w:rPr>
        <w:t xml:space="preserve"> Los despachos y oficinas judiciales deben mantener una reducción progresiva en el consumo de papel, con independencia del recurso tecnológico, y buscar mejorar sus procedimientos de trabajo, con un enfoque de eliminación del uso de papel innecesario.</w:t>
      </w:r>
    </w:p>
    <w:p w14:paraId="51999060" w14:textId="77777777" w:rsidR="00F47108" w:rsidRPr="00EE48A8" w:rsidRDefault="00F47108" w:rsidP="00F47108">
      <w:pPr>
        <w:widowControl w:val="0"/>
        <w:suppressAutoHyphens w:val="0"/>
        <w:autoSpaceDE w:val="0"/>
        <w:autoSpaceDN w:val="0"/>
        <w:adjustRightInd w:val="0"/>
        <w:spacing w:before="120" w:after="120"/>
        <w:ind w:left="851" w:right="851"/>
        <w:jc w:val="both"/>
        <w:rPr>
          <w:rFonts w:ascii="MS Sans Serif" w:hAnsi="MS Sans Serif" w:cs="MS Sans Serif"/>
          <w:b/>
          <w:bCs/>
          <w:sz w:val="26"/>
          <w:szCs w:val="26"/>
          <w:lang w:val="es-ES" w:eastAsia="es-ES"/>
        </w:rPr>
      </w:pPr>
      <w:r w:rsidRPr="00EE48A8">
        <w:rPr>
          <w:rFonts w:ascii="MS Sans Serif" w:hAnsi="MS Sans Serif" w:cs="MS Sans Serif"/>
          <w:b/>
          <w:bCs/>
          <w:sz w:val="26"/>
          <w:szCs w:val="26"/>
          <w:u w:val="single"/>
          <w:lang w:val="es-ES" w:eastAsia="es-ES"/>
        </w:rPr>
        <w:t>Política II</w:t>
      </w:r>
      <w:r w:rsidRPr="00EE48A8">
        <w:rPr>
          <w:rFonts w:ascii="MS Sans Serif" w:hAnsi="MS Sans Serif" w:cs="MS Sans Serif"/>
          <w:b/>
          <w:bCs/>
          <w:sz w:val="26"/>
          <w:szCs w:val="26"/>
          <w:lang w:val="es-ES" w:eastAsia="es-ES"/>
        </w:rPr>
        <w:t xml:space="preserve">: Fomentar en el Poder Judicial una cultura de no utilización del papel. </w:t>
      </w:r>
    </w:p>
    <w:p w14:paraId="0B448959" w14:textId="77777777" w:rsidR="00F47108" w:rsidRPr="00EE48A8" w:rsidRDefault="00F47108" w:rsidP="00F47108">
      <w:pPr>
        <w:widowControl w:val="0"/>
        <w:tabs>
          <w:tab w:val="left" w:pos="7920"/>
        </w:tabs>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2.1</w:t>
      </w:r>
      <w:r w:rsidRPr="00EE48A8">
        <w:rPr>
          <w:rFonts w:ascii="MS Sans Serif" w:hAnsi="MS Sans Serif" w:cs="MS Sans Serif"/>
          <w:sz w:val="26"/>
          <w:szCs w:val="26"/>
          <w:lang w:val="es-ES" w:eastAsia="es-ES"/>
        </w:rPr>
        <w:t xml:space="preserve"> El Programa Hacia Cero Papeles, propiciará el desarrollo permanente de campañas orientadas a los servidores y servidoras judiciales, y las personas usuarias del Poder Judicial, para incentivar una cultura de eliminación del papel que se usa de manera innecesaria; partiendo que el papel ha hecho compleja la labor judicial y que actualmente se requieren nuevas formas de gestión para modificar el modo tradicional de hacer las cosas, desechar las formalidades arraigadas en el papel, aunque no se cuente con medios tecnológicos;  y haciendo uso de las tecnologías en las oficinas y despachos judiciales en que están disponibles. </w:t>
      </w:r>
    </w:p>
    <w:p w14:paraId="5F55BFF8" w14:textId="77777777" w:rsidR="00F47108" w:rsidRPr="00EE48A8" w:rsidRDefault="00F47108" w:rsidP="00F47108">
      <w:pPr>
        <w:widowControl w:val="0"/>
        <w:tabs>
          <w:tab w:val="left" w:pos="7920"/>
        </w:tabs>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EE48A8">
        <w:rPr>
          <w:rFonts w:ascii="MS Sans Serif" w:hAnsi="MS Sans Serif" w:cs="MS Sans Serif"/>
          <w:sz w:val="26"/>
          <w:szCs w:val="26"/>
          <w:lang w:val="es-ES" w:eastAsia="es-ES"/>
        </w:rPr>
        <w:t xml:space="preserve">Las jefaturas de los despachos u oficinas judiciales tienen la responsabilidad de avanzar hacia una </w:t>
      </w:r>
      <w:r w:rsidRPr="00EE48A8">
        <w:rPr>
          <w:rFonts w:ascii="MS Sans Serif" w:hAnsi="MS Sans Serif" w:cs="MS Sans Serif"/>
          <w:b/>
          <w:bCs/>
          <w:sz w:val="26"/>
          <w:szCs w:val="26"/>
          <w:lang w:val="es-ES" w:eastAsia="es-ES"/>
        </w:rPr>
        <w:t>“justicia sin papeles”,</w:t>
      </w:r>
      <w:r w:rsidRPr="00EE48A8">
        <w:rPr>
          <w:rFonts w:ascii="MS Sans Serif" w:hAnsi="MS Sans Serif" w:cs="MS Sans Serif"/>
          <w:sz w:val="26"/>
          <w:szCs w:val="26"/>
          <w:lang w:val="es-ES" w:eastAsia="es-ES"/>
        </w:rPr>
        <w:t xml:space="preserve"> y contribuir en la sensibilización del personal de apoyo a su cargo para la eliminación del uso de papel en sus labores </w:t>
      </w:r>
      <w:proofErr w:type="gramStart"/>
      <w:r w:rsidRPr="00EE48A8">
        <w:rPr>
          <w:rFonts w:ascii="MS Sans Serif" w:hAnsi="MS Sans Serif" w:cs="MS Sans Serif"/>
          <w:sz w:val="26"/>
          <w:szCs w:val="26"/>
          <w:lang w:val="es-ES" w:eastAsia="es-ES"/>
        </w:rPr>
        <w:t>habituales,  guiándose</w:t>
      </w:r>
      <w:proofErr w:type="gramEnd"/>
      <w:r w:rsidRPr="00EE48A8">
        <w:rPr>
          <w:rFonts w:ascii="MS Sans Serif" w:hAnsi="MS Sans Serif" w:cs="MS Sans Serif"/>
          <w:sz w:val="26"/>
          <w:szCs w:val="26"/>
          <w:lang w:val="es-ES" w:eastAsia="es-ES"/>
        </w:rPr>
        <w:t xml:space="preserve"> por los principios de economía, celeridad y concentración,  eliminando prácticas que no contribuyen a la decisión del conflicto y que obstaculizan su celeridad.</w:t>
      </w:r>
    </w:p>
    <w:p w14:paraId="77B28679" w14:textId="77777777" w:rsidR="00F47108" w:rsidRPr="00EE48A8" w:rsidRDefault="00F47108" w:rsidP="00F47108">
      <w:pPr>
        <w:widowControl w:val="0"/>
        <w:tabs>
          <w:tab w:val="left" w:pos="7920"/>
        </w:tabs>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2.2</w:t>
      </w:r>
      <w:r w:rsidRPr="00EE48A8">
        <w:rPr>
          <w:rFonts w:ascii="MS Sans Serif" w:hAnsi="MS Sans Serif" w:cs="MS Sans Serif"/>
          <w:sz w:val="26"/>
          <w:szCs w:val="26"/>
          <w:lang w:val="es-ES" w:eastAsia="es-ES"/>
        </w:rPr>
        <w:t xml:space="preserve"> Instaurar un reconocimiento a las oficinas y despachos judiciales que presenten una reducción significativa en el consumo de papel mediante el uso o no de la tecnología.  </w:t>
      </w:r>
    </w:p>
    <w:p w14:paraId="16DDDA0D" w14:textId="77777777" w:rsidR="00F47108" w:rsidRPr="00EE48A8" w:rsidRDefault="00F47108" w:rsidP="00F47108">
      <w:pPr>
        <w:widowControl w:val="0"/>
        <w:tabs>
          <w:tab w:val="left" w:pos="7920"/>
        </w:tabs>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2.3</w:t>
      </w:r>
      <w:r w:rsidRPr="00EE48A8">
        <w:rPr>
          <w:rFonts w:ascii="MS Sans Serif" w:hAnsi="MS Sans Serif" w:cs="MS Sans Serif"/>
          <w:sz w:val="26"/>
          <w:szCs w:val="26"/>
          <w:lang w:val="es-ES" w:eastAsia="es-ES"/>
        </w:rPr>
        <w:t xml:space="preserve"> Las jefaturas de los despachos u oficinas judiciales tienen la responsabilidad de velar porque los </w:t>
      </w:r>
      <w:proofErr w:type="gramStart"/>
      <w:r w:rsidRPr="00EE48A8">
        <w:rPr>
          <w:rFonts w:ascii="MS Sans Serif" w:hAnsi="MS Sans Serif" w:cs="MS Sans Serif"/>
          <w:sz w:val="26"/>
          <w:szCs w:val="26"/>
          <w:lang w:val="es-ES" w:eastAsia="es-ES"/>
        </w:rPr>
        <w:t>Planes  Estratégicos</w:t>
      </w:r>
      <w:proofErr w:type="gramEnd"/>
      <w:r w:rsidRPr="00EE48A8">
        <w:rPr>
          <w:rFonts w:ascii="MS Sans Serif" w:hAnsi="MS Sans Serif" w:cs="MS Sans Serif"/>
          <w:sz w:val="26"/>
          <w:szCs w:val="26"/>
          <w:lang w:val="es-ES" w:eastAsia="es-ES"/>
        </w:rPr>
        <w:t xml:space="preserve"> y Anuales Operativos, estén acorde con las Políticas Hacia Cero Papel. </w:t>
      </w:r>
    </w:p>
    <w:p w14:paraId="5802F592" w14:textId="77777777" w:rsidR="00F47108" w:rsidRPr="00EE48A8" w:rsidRDefault="00F47108" w:rsidP="00F47108">
      <w:pPr>
        <w:widowControl w:val="0"/>
        <w:tabs>
          <w:tab w:val="left" w:pos="7920"/>
        </w:tabs>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2.4</w:t>
      </w:r>
      <w:r w:rsidRPr="00EE48A8">
        <w:rPr>
          <w:rFonts w:ascii="MS Sans Serif" w:hAnsi="MS Sans Serif" w:cs="MS Sans Serif"/>
          <w:sz w:val="26"/>
          <w:szCs w:val="26"/>
          <w:lang w:val="es-ES" w:eastAsia="es-ES"/>
        </w:rPr>
        <w:t xml:space="preserve"> El Poder Judicial, a través de las instancias correspondientes, procurará la definición de indicadores en cuanto al consumo y uso del papel, por tipo, ámbito y oficina, que orienten la implementación de medidas correctivas -ya sea con el uso de herramientas tecnológicas o sin ellas</w:t>
      </w:r>
      <w:proofErr w:type="gramStart"/>
      <w:r w:rsidRPr="00EE48A8">
        <w:rPr>
          <w:rFonts w:ascii="MS Sans Serif" w:hAnsi="MS Sans Serif" w:cs="MS Sans Serif"/>
          <w:sz w:val="26"/>
          <w:szCs w:val="26"/>
          <w:lang w:val="es-ES" w:eastAsia="es-ES"/>
        </w:rPr>
        <w:t>-  y</w:t>
      </w:r>
      <w:proofErr w:type="gramEnd"/>
      <w:r w:rsidRPr="00EE48A8">
        <w:rPr>
          <w:rFonts w:ascii="MS Sans Serif" w:hAnsi="MS Sans Serif" w:cs="MS Sans Serif"/>
          <w:sz w:val="26"/>
          <w:szCs w:val="26"/>
          <w:lang w:val="es-ES" w:eastAsia="es-ES"/>
        </w:rPr>
        <w:t xml:space="preserve"> permitan reorientar, oportunamente, el quehacer de aquellos despachos que se alejen </w:t>
      </w:r>
      <w:r w:rsidRPr="00EE48A8">
        <w:rPr>
          <w:rFonts w:ascii="MS Sans Serif" w:hAnsi="MS Sans Serif" w:cs="MS Sans Serif"/>
          <w:sz w:val="26"/>
          <w:szCs w:val="26"/>
          <w:lang w:val="es-ES" w:eastAsia="es-ES"/>
        </w:rPr>
        <w:lastRenderedPageBreak/>
        <w:t xml:space="preserve">de una cultura hacia la eliminación del papel innecesario. </w:t>
      </w:r>
    </w:p>
    <w:p w14:paraId="0493BB82" w14:textId="77777777" w:rsidR="00F47108" w:rsidRPr="00EE48A8" w:rsidRDefault="00F47108" w:rsidP="00F47108">
      <w:pPr>
        <w:widowControl w:val="0"/>
        <w:tabs>
          <w:tab w:val="left" w:pos="7920"/>
        </w:tabs>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2.5</w:t>
      </w:r>
      <w:r w:rsidRPr="00EE48A8">
        <w:rPr>
          <w:rFonts w:ascii="MS Sans Serif" w:hAnsi="MS Sans Serif" w:cs="MS Sans Serif"/>
          <w:sz w:val="26"/>
          <w:szCs w:val="26"/>
          <w:lang w:val="es-ES" w:eastAsia="es-ES"/>
        </w:rPr>
        <w:t xml:space="preserve"> Toda oficina judicial debe llevar un control estricto de impresiones y fotocopias en cuanto tipo de documentos </w:t>
      </w:r>
      <w:proofErr w:type="gramStart"/>
      <w:r w:rsidRPr="00EE48A8">
        <w:rPr>
          <w:rFonts w:ascii="MS Sans Serif" w:hAnsi="MS Sans Serif" w:cs="MS Sans Serif"/>
          <w:sz w:val="26"/>
          <w:szCs w:val="26"/>
          <w:lang w:val="es-ES" w:eastAsia="es-ES"/>
        </w:rPr>
        <w:t>y  cantidad</w:t>
      </w:r>
      <w:proofErr w:type="gramEnd"/>
      <w:r w:rsidRPr="00EE48A8">
        <w:rPr>
          <w:rFonts w:ascii="MS Sans Serif" w:hAnsi="MS Sans Serif" w:cs="MS Sans Serif"/>
          <w:sz w:val="26"/>
          <w:szCs w:val="26"/>
          <w:lang w:val="es-ES" w:eastAsia="es-ES"/>
        </w:rPr>
        <w:t>; autorizará las estrictamente necesarias.</w:t>
      </w:r>
    </w:p>
    <w:p w14:paraId="328D190F" w14:textId="77777777" w:rsidR="00F47108" w:rsidRPr="00EE48A8" w:rsidRDefault="00F47108" w:rsidP="00F47108">
      <w:pPr>
        <w:widowControl w:val="0"/>
        <w:tabs>
          <w:tab w:val="left" w:pos="7920"/>
        </w:tabs>
        <w:suppressAutoHyphens w:val="0"/>
        <w:autoSpaceDE w:val="0"/>
        <w:autoSpaceDN w:val="0"/>
        <w:adjustRightInd w:val="0"/>
        <w:spacing w:before="120" w:after="120"/>
        <w:ind w:left="851" w:right="851"/>
        <w:jc w:val="both"/>
        <w:rPr>
          <w:rFonts w:ascii="MS Sans Serif" w:hAnsi="MS Sans Serif" w:cs="MS Sans Serif"/>
          <w:sz w:val="26"/>
          <w:szCs w:val="26"/>
          <w:lang w:val="es-ES" w:eastAsia="es-ES"/>
        </w:rPr>
      </w:pPr>
      <w:r w:rsidRPr="006750C9">
        <w:rPr>
          <w:rFonts w:ascii="MS Sans Serif" w:hAnsi="MS Sans Serif" w:cs="MS Sans Serif"/>
          <w:b/>
          <w:sz w:val="26"/>
          <w:szCs w:val="26"/>
          <w:lang w:val="es-ES" w:eastAsia="es-ES"/>
        </w:rPr>
        <w:t>2.6</w:t>
      </w:r>
      <w:r w:rsidRPr="00EE48A8">
        <w:rPr>
          <w:rFonts w:ascii="MS Sans Serif" w:hAnsi="MS Sans Serif" w:cs="MS Sans Serif"/>
          <w:sz w:val="26"/>
          <w:szCs w:val="26"/>
          <w:lang w:val="es-ES" w:eastAsia="es-ES"/>
        </w:rPr>
        <w:t xml:space="preserve"> Fortalecer el uso de los centros de impresión común. </w:t>
      </w:r>
    </w:p>
    <w:p w14:paraId="6A071C14" w14:textId="77777777" w:rsidR="00F47108" w:rsidRPr="00EE48A8" w:rsidRDefault="00F47108" w:rsidP="00F47108">
      <w:pPr>
        <w:suppressAutoHyphens w:val="0"/>
        <w:spacing w:before="120" w:after="120"/>
        <w:ind w:left="851" w:right="844"/>
        <w:jc w:val="both"/>
        <w:rPr>
          <w:sz w:val="26"/>
          <w:szCs w:val="26"/>
          <w:lang w:val="es-ES"/>
        </w:rPr>
      </w:pPr>
      <w:proofErr w:type="gramStart"/>
      <w:r w:rsidRPr="006750C9">
        <w:rPr>
          <w:rFonts w:ascii="MS Sans Serif" w:hAnsi="MS Sans Serif" w:cs="MS Sans Serif"/>
          <w:b/>
          <w:sz w:val="26"/>
          <w:szCs w:val="26"/>
          <w:lang w:val="es-ES" w:eastAsia="es-ES"/>
        </w:rPr>
        <w:t>2.7</w:t>
      </w:r>
      <w:r w:rsidRPr="00EE48A8">
        <w:rPr>
          <w:rFonts w:ascii="MS Sans Serif" w:hAnsi="MS Sans Serif" w:cs="MS Sans Serif"/>
          <w:sz w:val="26"/>
          <w:szCs w:val="26"/>
          <w:lang w:val="es-ES" w:eastAsia="es-ES"/>
        </w:rPr>
        <w:t xml:space="preserve">  Las</w:t>
      </w:r>
      <w:proofErr w:type="gramEnd"/>
      <w:r w:rsidRPr="00EE48A8">
        <w:rPr>
          <w:rFonts w:ascii="MS Sans Serif" w:hAnsi="MS Sans Serif" w:cs="MS Sans Serif"/>
          <w:sz w:val="26"/>
          <w:szCs w:val="26"/>
          <w:lang w:val="es-ES" w:eastAsia="es-ES"/>
        </w:rPr>
        <w:t xml:space="preserve"> Unidades de Capacitación del Poder Judicial, deberán incluir dentro de sus actividades, planes de capacitación, formación y entrenamiento, los contenidos necesarios de cómo lograr nuevas formas y modelos de  gestión judicial, que agilicen la resolución de los conflictos, cada vez  menos apoyada en papeles y formalidades innecesarias; incluyendo como eje temático la importancia de avanzar hacia  una </w:t>
      </w:r>
      <w:r w:rsidRPr="00EE48A8">
        <w:rPr>
          <w:rFonts w:ascii="MS Sans Serif" w:hAnsi="MS Sans Serif" w:cs="MS Sans Serif"/>
          <w:b/>
          <w:bCs/>
          <w:sz w:val="26"/>
          <w:szCs w:val="26"/>
          <w:lang w:val="es-ES" w:eastAsia="es-ES"/>
        </w:rPr>
        <w:t xml:space="preserve">“justicia sin papeles”.   </w:t>
      </w:r>
      <w:r w:rsidRPr="00EE48A8">
        <w:rPr>
          <w:rFonts w:ascii="MS Sans Serif" w:hAnsi="MS Sans Serif" w:cs="MS Sans Serif"/>
          <w:sz w:val="26"/>
          <w:szCs w:val="26"/>
          <w:lang w:val="es-ES" w:eastAsia="es-ES"/>
        </w:rPr>
        <w:t xml:space="preserve">Lo </w:t>
      </w:r>
      <w:proofErr w:type="gramStart"/>
      <w:r w:rsidRPr="00EE48A8">
        <w:rPr>
          <w:rFonts w:ascii="MS Sans Serif" w:hAnsi="MS Sans Serif" w:cs="MS Sans Serif"/>
          <w:sz w:val="26"/>
          <w:szCs w:val="26"/>
          <w:lang w:val="es-ES" w:eastAsia="es-ES"/>
        </w:rPr>
        <w:t>anterior</w:t>
      </w:r>
      <w:r>
        <w:rPr>
          <w:rFonts w:ascii="MS Sans Serif" w:hAnsi="MS Sans Serif" w:cs="MS Sans Serif"/>
          <w:sz w:val="26"/>
          <w:szCs w:val="26"/>
          <w:lang w:val="es-ES" w:eastAsia="es-ES"/>
        </w:rPr>
        <w:t>,</w:t>
      </w:r>
      <w:r w:rsidRPr="00EE48A8">
        <w:rPr>
          <w:rFonts w:ascii="MS Sans Serif" w:hAnsi="MS Sans Serif" w:cs="MS Sans Serif"/>
          <w:sz w:val="26"/>
          <w:szCs w:val="26"/>
          <w:lang w:val="es-ES" w:eastAsia="es-ES"/>
        </w:rPr>
        <w:t xml:space="preserve">  con</w:t>
      </w:r>
      <w:proofErr w:type="gramEnd"/>
      <w:r w:rsidRPr="00EE48A8">
        <w:rPr>
          <w:rFonts w:ascii="MS Sans Serif" w:hAnsi="MS Sans Serif" w:cs="MS Sans Serif"/>
          <w:sz w:val="26"/>
          <w:szCs w:val="26"/>
          <w:lang w:val="es-ES" w:eastAsia="es-ES"/>
        </w:rPr>
        <w:t xml:space="preserve"> el objetivo de promover que la población judicial conozca las políticas, procedimientos y mejores prácticas en materia de cero papeles, y la forma de lograr  su aplicación, considerando siempre las necesidades y requerimientos de la población usuaria</w:t>
      </w:r>
      <w:r w:rsidRPr="00EE48A8">
        <w:rPr>
          <w:b/>
          <w:color w:val="000000"/>
          <w:sz w:val="26"/>
          <w:szCs w:val="26"/>
          <w:vertAlign w:val="superscript"/>
          <w:lang w:val="es-ES"/>
        </w:rPr>
        <w:t>1</w:t>
      </w:r>
      <w:r w:rsidRPr="00EE48A8">
        <w:rPr>
          <w:rFonts w:ascii="MS Sans Serif" w:hAnsi="MS Sans Serif" w:cs="MS Sans Serif"/>
          <w:sz w:val="26"/>
          <w:szCs w:val="26"/>
          <w:lang w:val="es-ES" w:eastAsia="es-ES"/>
        </w:rPr>
        <w:t>.”</w:t>
      </w:r>
    </w:p>
    <w:p w14:paraId="2DCD1DFB" w14:textId="77777777" w:rsidR="00F47108" w:rsidRDefault="00F47108" w:rsidP="00F47108">
      <w:pPr>
        <w:suppressAutoHyphens w:val="0"/>
        <w:spacing w:before="120" w:after="120"/>
        <w:ind w:firstLine="565"/>
        <w:rPr>
          <w:b/>
          <w:bCs/>
          <w:sz w:val="26"/>
          <w:szCs w:val="26"/>
          <w:lang w:val="es-ES" w:eastAsia="es-ES"/>
        </w:rPr>
      </w:pPr>
      <w:r w:rsidRPr="0052629A">
        <w:rPr>
          <w:b/>
          <w:bCs/>
          <w:sz w:val="26"/>
          <w:szCs w:val="26"/>
          <w:lang w:val="es-ES" w:eastAsia="es-ES"/>
        </w:rPr>
        <w:t xml:space="preserve">San José, </w:t>
      </w:r>
      <w:r>
        <w:rPr>
          <w:b/>
          <w:bCs/>
          <w:sz w:val="26"/>
          <w:szCs w:val="26"/>
          <w:lang w:val="es-ES" w:eastAsia="es-ES"/>
        </w:rPr>
        <w:t>18 de julio de 2011</w:t>
      </w:r>
    </w:p>
    <w:p w14:paraId="3104038C" w14:textId="77777777" w:rsidR="00F47108" w:rsidRPr="0052629A" w:rsidRDefault="00F47108" w:rsidP="00F47108">
      <w:pPr>
        <w:suppressAutoHyphens w:val="0"/>
        <w:spacing w:before="100" w:beforeAutospacing="1" w:after="100" w:afterAutospacing="1"/>
        <w:rPr>
          <w:b/>
          <w:bCs/>
          <w:sz w:val="26"/>
          <w:szCs w:val="26"/>
          <w:lang w:val="es-ES" w:eastAsia="es-ES"/>
        </w:rPr>
      </w:pPr>
    </w:p>
    <w:p w14:paraId="0208D1C7" w14:textId="77777777" w:rsidR="00F47108" w:rsidRPr="0052629A" w:rsidRDefault="00F47108" w:rsidP="00F47108">
      <w:pPr>
        <w:suppressAutoHyphens w:val="0"/>
        <w:spacing w:line="240" w:lineRule="atLeast"/>
        <w:jc w:val="center"/>
        <w:rPr>
          <w:b/>
          <w:bCs/>
          <w:sz w:val="26"/>
          <w:szCs w:val="26"/>
          <w:lang w:val="pt-BR" w:eastAsia="es-ES"/>
        </w:rPr>
      </w:pPr>
      <w:proofErr w:type="spellStart"/>
      <w:r w:rsidRPr="0052629A">
        <w:rPr>
          <w:b/>
          <w:bCs/>
          <w:sz w:val="26"/>
          <w:szCs w:val="26"/>
          <w:lang w:val="pt-BR" w:eastAsia="es-ES"/>
        </w:rPr>
        <w:t>Licda</w:t>
      </w:r>
      <w:proofErr w:type="spellEnd"/>
      <w:r w:rsidRPr="0052629A">
        <w:rPr>
          <w:b/>
          <w:bCs/>
          <w:sz w:val="26"/>
          <w:szCs w:val="26"/>
          <w:lang w:val="pt-BR" w:eastAsia="es-ES"/>
        </w:rPr>
        <w:t xml:space="preserve">. </w:t>
      </w:r>
      <w:smartTag w:uri="urn:schemas-microsoft-com:office:smarttags" w:element="PersonName">
        <w:r w:rsidRPr="0052629A">
          <w:rPr>
            <w:b/>
            <w:bCs/>
            <w:sz w:val="26"/>
            <w:szCs w:val="26"/>
            <w:lang w:val="pt-BR" w:eastAsia="es-ES"/>
          </w:rPr>
          <w:t>Silvia Navarro Romanini</w:t>
        </w:r>
      </w:smartTag>
    </w:p>
    <w:p w14:paraId="27647073" w14:textId="77777777" w:rsidR="00F47108" w:rsidRPr="0052629A" w:rsidRDefault="00F47108" w:rsidP="00F47108">
      <w:pPr>
        <w:suppressAutoHyphens w:val="0"/>
        <w:spacing w:line="240" w:lineRule="atLeast"/>
        <w:jc w:val="center"/>
        <w:rPr>
          <w:b/>
          <w:bCs/>
          <w:sz w:val="26"/>
          <w:szCs w:val="26"/>
          <w:lang w:val="pt-BR" w:eastAsia="es-ES"/>
        </w:rPr>
      </w:pPr>
      <w:r w:rsidRPr="0052629A">
        <w:rPr>
          <w:b/>
          <w:bCs/>
          <w:sz w:val="26"/>
          <w:szCs w:val="26"/>
          <w:lang w:val="pt-BR" w:eastAsia="es-ES"/>
        </w:rPr>
        <w:t xml:space="preserve">Secretaria General </w:t>
      </w:r>
    </w:p>
    <w:p w14:paraId="533AA540" w14:textId="77777777" w:rsidR="00F47108" w:rsidRPr="0052629A" w:rsidRDefault="00F47108" w:rsidP="00F47108">
      <w:pPr>
        <w:suppressAutoHyphens w:val="0"/>
        <w:spacing w:line="240" w:lineRule="atLeast"/>
        <w:jc w:val="center"/>
        <w:rPr>
          <w:b/>
          <w:bCs/>
          <w:sz w:val="26"/>
          <w:szCs w:val="26"/>
          <w:lang w:val="pt-BR" w:eastAsia="es-ES"/>
        </w:rPr>
      </w:pPr>
      <w:r w:rsidRPr="0052629A">
        <w:rPr>
          <w:b/>
          <w:sz w:val="26"/>
          <w:szCs w:val="26"/>
          <w:lang w:val="pt-BR" w:eastAsia="es-ES"/>
        </w:rPr>
        <w:t>Corte Suprema de Justicia</w:t>
      </w:r>
    </w:p>
    <w:p w14:paraId="0BE25EF2" w14:textId="77777777" w:rsidR="00F47108" w:rsidRDefault="00F47108" w:rsidP="00F47108">
      <w:pPr>
        <w:pStyle w:val="NormalWeb"/>
        <w:spacing w:before="0" w:after="0"/>
        <w:rPr>
          <w:rFonts w:ascii="Franklin Gothic Medium" w:hAnsi="Franklin Gothic Medium"/>
          <w:sz w:val="16"/>
          <w:szCs w:val="16"/>
          <w:lang w:val="pt-BR"/>
        </w:rPr>
      </w:pPr>
    </w:p>
    <w:p w14:paraId="06612376" w14:textId="77777777" w:rsidR="00F47108" w:rsidRDefault="00F47108" w:rsidP="00F47108">
      <w:pPr>
        <w:pStyle w:val="NormalWeb"/>
        <w:spacing w:before="0" w:after="0"/>
        <w:rPr>
          <w:rFonts w:ascii="Franklin Gothic Medium" w:hAnsi="Franklin Gothic Medium"/>
          <w:sz w:val="16"/>
          <w:szCs w:val="16"/>
          <w:lang w:val="pt-BR"/>
        </w:rPr>
      </w:pPr>
    </w:p>
    <w:p w14:paraId="579A2C86" w14:textId="77777777" w:rsidR="00F47108" w:rsidRDefault="00F47108" w:rsidP="00F47108">
      <w:pPr>
        <w:pStyle w:val="NormalWeb"/>
        <w:spacing w:before="0" w:after="0"/>
        <w:rPr>
          <w:rFonts w:ascii="Franklin Gothic Medium" w:hAnsi="Franklin Gothic Medium"/>
          <w:sz w:val="16"/>
          <w:szCs w:val="16"/>
          <w:lang w:val="es-ES"/>
        </w:rPr>
      </w:pPr>
      <w:r>
        <w:rPr>
          <w:rFonts w:ascii="Franklin Gothic Medium" w:hAnsi="Franklin Gothic Medium"/>
          <w:sz w:val="16"/>
          <w:szCs w:val="16"/>
          <w:lang w:val="es-ES"/>
        </w:rPr>
        <w:t>ref.: 10822-10-,4</w:t>
      </w:r>
      <w:r w:rsidRPr="009343DF">
        <w:rPr>
          <w:rFonts w:ascii="Franklin Gothic Medium" w:hAnsi="Franklin Gothic Medium"/>
          <w:sz w:val="16"/>
          <w:szCs w:val="16"/>
          <w:lang w:val="es-ES"/>
        </w:rPr>
        <w:t>638-11</w:t>
      </w:r>
    </w:p>
    <w:p w14:paraId="50AAF588" w14:textId="77777777" w:rsidR="00F47108" w:rsidRPr="0052629A" w:rsidRDefault="00F47108" w:rsidP="00F47108">
      <w:pPr>
        <w:pStyle w:val="NormalWeb"/>
        <w:spacing w:before="0" w:after="0"/>
        <w:rPr>
          <w:rFonts w:ascii="Franklin Gothic Medium" w:hAnsi="Franklin Gothic Medium"/>
          <w:sz w:val="16"/>
          <w:szCs w:val="16"/>
          <w:lang w:val="pt-BR"/>
        </w:rPr>
      </w:pPr>
      <w:r w:rsidRPr="0052629A">
        <w:rPr>
          <w:rFonts w:ascii="Franklin Gothic Medium" w:hAnsi="Franklin Gothic Medium"/>
          <w:sz w:val="16"/>
          <w:szCs w:val="16"/>
          <w:lang w:val="pt-BR"/>
        </w:rPr>
        <w:t>Ashley</w:t>
      </w:r>
    </w:p>
    <w:p w14:paraId="6745C369" w14:textId="28FC24C6" w:rsidR="00F47108" w:rsidRDefault="00F47108">
      <w:pPr>
        <w:suppressAutoHyphens w:val="0"/>
        <w:spacing w:after="160" w:line="259" w:lineRule="auto"/>
      </w:pPr>
      <w:r>
        <w:br w:type="page"/>
      </w:r>
    </w:p>
    <w:p w14:paraId="08823DCB" w14:textId="70CC1FA9" w:rsidR="00F47108" w:rsidRPr="005459ED" w:rsidRDefault="00F47108" w:rsidP="00F47108">
      <w:pPr>
        <w:pStyle w:val="Textoindependiente"/>
        <w:widowControl w:val="0"/>
        <w:spacing w:before="120"/>
        <w:ind w:firstLine="709"/>
        <w:jc w:val="center"/>
        <w:rPr>
          <w:b/>
          <w:sz w:val="26"/>
          <w:szCs w:val="26"/>
          <w:u w:val="single"/>
        </w:rPr>
      </w:pPr>
      <w:r w:rsidRPr="005459ED">
        <w:rPr>
          <w:b/>
          <w:sz w:val="26"/>
          <w:szCs w:val="26"/>
          <w:u w:val="single"/>
        </w:rPr>
        <w:lastRenderedPageBreak/>
        <w:t xml:space="preserve">CIRCULAR Nº </w:t>
      </w:r>
      <w:r>
        <w:rPr>
          <w:b/>
          <w:sz w:val="26"/>
          <w:szCs w:val="26"/>
          <w:u w:val="single"/>
        </w:rPr>
        <w:t>83</w:t>
      </w:r>
      <w:r w:rsidRPr="005459ED">
        <w:rPr>
          <w:b/>
          <w:sz w:val="26"/>
          <w:szCs w:val="26"/>
          <w:u w:val="single"/>
        </w:rPr>
        <w:t>-11</w:t>
      </w:r>
    </w:p>
    <w:p w14:paraId="07894C46" w14:textId="77777777" w:rsidR="00F47108" w:rsidRPr="005459ED" w:rsidRDefault="00F47108" w:rsidP="00F47108">
      <w:pPr>
        <w:widowControl w:val="0"/>
        <w:tabs>
          <w:tab w:val="left" w:pos="3120"/>
          <w:tab w:val="left" w:pos="3240"/>
          <w:tab w:val="left" w:pos="3360"/>
          <w:tab w:val="left" w:pos="3480"/>
        </w:tabs>
        <w:spacing w:before="120" w:after="120"/>
        <w:ind w:left="3360" w:right="851" w:hanging="1440"/>
        <w:jc w:val="both"/>
        <w:rPr>
          <w:bCs/>
          <w:i/>
          <w:sz w:val="26"/>
          <w:szCs w:val="26"/>
        </w:rPr>
      </w:pPr>
      <w:r w:rsidRPr="005459ED">
        <w:rPr>
          <w:b/>
          <w:bCs/>
          <w:sz w:val="26"/>
          <w:szCs w:val="26"/>
          <w:u w:val="single"/>
          <w:lang w:val="es-ES"/>
        </w:rPr>
        <w:t>Asunto</w:t>
      </w:r>
      <w:r w:rsidRPr="005459ED">
        <w:rPr>
          <w:b/>
          <w:bCs/>
          <w:sz w:val="26"/>
          <w:szCs w:val="26"/>
          <w:lang w:val="es-ES"/>
        </w:rPr>
        <w:t xml:space="preserve">: </w:t>
      </w:r>
      <w:r w:rsidRPr="005459ED">
        <w:rPr>
          <w:b/>
          <w:bCs/>
          <w:sz w:val="26"/>
          <w:szCs w:val="26"/>
          <w:lang w:val="es-ES"/>
        </w:rPr>
        <w:tab/>
      </w:r>
      <w:r>
        <w:rPr>
          <w:b/>
          <w:bCs/>
          <w:sz w:val="26"/>
          <w:szCs w:val="26"/>
          <w:lang w:val="es-ES"/>
        </w:rPr>
        <w:tab/>
        <w:t xml:space="preserve"> </w:t>
      </w:r>
      <w:r>
        <w:rPr>
          <w:b/>
          <w:bCs/>
          <w:sz w:val="26"/>
          <w:szCs w:val="26"/>
          <w:lang w:val="es-ES"/>
        </w:rPr>
        <w:tab/>
      </w:r>
      <w:r>
        <w:rPr>
          <w:bCs/>
          <w:sz w:val="26"/>
          <w:szCs w:val="26"/>
          <w:lang w:val="es-ES"/>
        </w:rPr>
        <w:t xml:space="preserve">Aclaración de </w:t>
      </w:r>
      <w:smartTag w:uri="urn:schemas-microsoft-com:office:smarttags" w:element="PersonName">
        <w:smartTagPr>
          <w:attr w:name="ProductID" w:val="la Circular N"/>
        </w:smartTagPr>
        <w:smartTag w:uri="urn:schemas-microsoft-com:office:smarttags" w:element="PersonName">
          <w:smartTagPr>
            <w:attr w:name="ProductID" w:val="la Circular"/>
          </w:smartTagPr>
          <w:r>
            <w:rPr>
              <w:bCs/>
              <w:sz w:val="26"/>
              <w:szCs w:val="26"/>
              <w:lang w:val="es-ES"/>
            </w:rPr>
            <w:t>la Circular</w:t>
          </w:r>
        </w:smartTag>
        <w:r>
          <w:rPr>
            <w:bCs/>
            <w:sz w:val="26"/>
            <w:szCs w:val="26"/>
            <w:lang w:val="es-ES"/>
          </w:rPr>
          <w:t xml:space="preserve"> N</w:t>
        </w:r>
      </w:smartTag>
      <w:r>
        <w:rPr>
          <w:bCs/>
          <w:sz w:val="26"/>
          <w:szCs w:val="26"/>
          <w:lang w:val="es-ES"/>
        </w:rPr>
        <w:t>º 68-11 sobre “Confección de actas de sesiones</w:t>
      </w:r>
      <w:proofErr w:type="gramStart"/>
      <w:r>
        <w:rPr>
          <w:bCs/>
          <w:sz w:val="26"/>
          <w:szCs w:val="26"/>
          <w:lang w:val="es-ES"/>
        </w:rPr>
        <w:t>”.-</w:t>
      </w:r>
      <w:proofErr w:type="gramEnd"/>
    </w:p>
    <w:p w14:paraId="393FBD65" w14:textId="77777777" w:rsidR="00F47108" w:rsidRPr="00B33539" w:rsidRDefault="00F47108" w:rsidP="00F47108">
      <w:pPr>
        <w:widowControl w:val="0"/>
        <w:spacing w:before="120" w:after="120"/>
        <w:ind w:left="851" w:right="851"/>
        <w:jc w:val="center"/>
        <w:rPr>
          <w:b/>
          <w:bCs/>
          <w:sz w:val="26"/>
          <w:szCs w:val="26"/>
          <w:lang w:val="es-ES"/>
        </w:rPr>
      </w:pPr>
      <w:r w:rsidRPr="00B33539">
        <w:rPr>
          <w:b/>
          <w:bCs/>
          <w:sz w:val="26"/>
          <w:szCs w:val="26"/>
          <w:lang w:val="es-ES"/>
        </w:rPr>
        <w:t>A LOS ÓRGANOS COLEGIADOS Y COMISIONES DEL PODER JUDICIAL</w:t>
      </w:r>
    </w:p>
    <w:p w14:paraId="5D51ACB9" w14:textId="77777777" w:rsidR="00F47108" w:rsidRPr="005459ED" w:rsidRDefault="00F47108" w:rsidP="00F47108">
      <w:pPr>
        <w:widowControl w:val="0"/>
        <w:spacing w:before="120" w:after="120"/>
        <w:ind w:left="851" w:right="851"/>
        <w:jc w:val="center"/>
        <w:rPr>
          <w:b/>
          <w:bCs/>
          <w:sz w:val="26"/>
          <w:szCs w:val="26"/>
          <w:lang w:val="es-ES"/>
        </w:rPr>
      </w:pPr>
      <w:r w:rsidRPr="005459ED">
        <w:rPr>
          <w:b/>
          <w:bCs/>
          <w:sz w:val="26"/>
          <w:szCs w:val="26"/>
          <w:u w:val="single"/>
          <w:lang w:val="es-ES"/>
        </w:rPr>
        <w:t>SE LES HACE SABER QUE</w:t>
      </w:r>
      <w:r w:rsidRPr="005459ED">
        <w:rPr>
          <w:b/>
          <w:bCs/>
          <w:sz w:val="26"/>
          <w:szCs w:val="26"/>
          <w:lang w:val="es-ES"/>
        </w:rPr>
        <w:t>:</w:t>
      </w:r>
    </w:p>
    <w:p w14:paraId="68A99D6F" w14:textId="77777777" w:rsidR="00F47108" w:rsidRDefault="00F47108" w:rsidP="00F47108">
      <w:pPr>
        <w:suppressAutoHyphens w:val="0"/>
        <w:spacing w:before="120" w:after="120" w:line="360" w:lineRule="auto"/>
        <w:ind w:right="-21" w:firstLine="565"/>
        <w:jc w:val="both"/>
        <w:rPr>
          <w:sz w:val="26"/>
          <w:szCs w:val="26"/>
          <w:lang w:val="es-ES"/>
        </w:rPr>
      </w:pPr>
    </w:p>
    <w:p w14:paraId="215C17AA" w14:textId="0FD139F8" w:rsidR="00F47108" w:rsidRDefault="00F47108" w:rsidP="00F47108">
      <w:pPr>
        <w:suppressAutoHyphens w:val="0"/>
        <w:spacing w:before="120" w:after="120" w:line="360" w:lineRule="auto"/>
        <w:ind w:right="-21" w:firstLine="565"/>
        <w:jc w:val="both"/>
        <w:rPr>
          <w:sz w:val="26"/>
          <w:szCs w:val="26"/>
          <w:lang w:val="es-ES"/>
        </w:rPr>
      </w:pPr>
      <w:r>
        <w:rPr>
          <w:sz w:val="26"/>
          <w:szCs w:val="26"/>
          <w:lang w:val="es-ES"/>
        </w:rPr>
        <w:t>La Corte Plena</w:t>
      </w:r>
      <w:r w:rsidRPr="008849D2">
        <w:rPr>
          <w:sz w:val="26"/>
          <w:szCs w:val="26"/>
          <w:lang w:val="es-ES"/>
        </w:rPr>
        <w:t xml:space="preserve"> en sesión Nº </w:t>
      </w:r>
      <w:r>
        <w:rPr>
          <w:sz w:val="26"/>
          <w:szCs w:val="26"/>
          <w:lang w:val="es-ES"/>
        </w:rPr>
        <w:t>20</w:t>
      </w:r>
      <w:r w:rsidRPr="008849D2">
        <w:rPr>
          <w:sz w:val="26"/>
          <w:szCs w:val="26"/>
          <w:lang w:val="es-ES"/>
        </w:rPr>
        <w:t xml:space="preserve">-11 celebrada el </w:t>
      </w:r>
      <w:r>
        <w:rPr>
          <w:sz w:val="26"/>
          <w:szCs w:val="26"/>
          <w:lang w:val="es-ES"/>
        </w:rPr>
        <w:t>20</w:t>
      </w:r>
      <w:r w:rsidRPr="008849D2">
        <w:rPr>
          <w:sz w:val="26"/>
          <w:szCs w:val="26"/>
          <w:lang w:val="es-ES"/>
        </w:rPr>
        <w:t xml:space="preserve"> de junio de 2011, artículo </w:t>
      </w:r>
      <w:r>
        <w:rPr>
          <w:sz w:val="26"/>
          <w:szCs w:val="26"/>
          <w:lang w:val="es-ES"/>
        </w:rPr>
        <w:t>XXII</w:t>
      </w:r>
      <w:r w:rsidRPr="008849D2">
        <w:rPr>
          <w:sz w:val="26"/>
          <w:szCs w:val="26"/>
          <w:lang w:val="es-ES"/>
        </w:rPr>
        <w:t xml:space="preserve">, </w:t>
      </w:r>
      <w:r>
        <w:rPr>
          <w:sz w:val="26"/>
          <w:szCs w:val="26"/>
          <w:lang w:val="es-ES"/>
        </w:rPr>
        <w:t xml:space="preserve">dispuso aclarar </w:t>
      </w:r>
      <w:smartTag w:uri="urn:schemas-microsoft-com:office:smarttags" w:element="PersonName">
        <w:smartTagPr>
          <w:attr w:name="ProductID" w:val="la Circular N"/>
        </w:smartTagPr>
        <w:smartTag w:uri="urn:schemas-microsoft-com:office:smarttags" w:element="PersonName">
          <w:smartTagPr>
            <w:attr w:name="ProductID" w:val="la Circular"/>
          </w:smartTagPr>
          <w:r>
            <w:rPr>
              <w:sz w:val="26"/>
              <w:szCs w:val="26"/>
              <w:lang w:val="es-ES"/>
            </w:rPr>
            <w:t>la Circular</w:t>
          </w:r>
        </w:smartTag>
        <w:r>
          <w:rPr>
            <w:sz w:val="26"/>
            <w:szCs w:val="26"/>
            <w:lang w:val="es-ES"/>
          </w:rPr>
          <w:t xml:space="preserve"> N</w:t>
        </w:r>
      </w:smartTag>
      <w:r>
        <w:rPr>
          <w:sz w:val="26"/>
          <w:szCs w:val="26"/>
          <w:lang w:val="es-ES"/>
        </w:rPr>
        <w:t xml:space="preserve">º 68-11 sobre “Confección de actas de sesiones” , publicada en el Boletín Judicial Nº </w:t>
      </w:r>
      <w:r w:rsidRPr="00B33539">
        <w:rPr>
          <w:sz w:val="26"/>
          <w:szCs w:val="26"/>
        </w:rPr>
        <w:t>122 del 24 de junio de 2011</w:t>
      </w:r>
      <w:r>
        <w:rPr>
          <w:sz w:val="26"/>
          <w:szCs w:val="26"/>
        </w:rPr>
        <w:t xml:space="preserve">, en el sentido de que en </w:t>
      </w:r>
      <w:r w:rsidRPr="00B33539">
        <w:rPr>
          <w:sz w:val="26"/>
          <w:szCs w:val="26"/>
          <w:lang w:eastAsia="es-ES"/>
        </w:rPr>
        <w:t xml:space="preserve">concordancia con las políticas hacia cero papel y uso de medios tecnológicos que sigue en la actualidad el Poder Judicial y conforme a lo que establece el artículo 6 bis de </w:t>
      </w:r>
      <w:smartTag w:uri="urn:schemas-microsoft-com:office:smarttags" w:element="PersonName">
        <w:smartTagPr>
          <w:attr w:name="ProductID" w:val="la Ley Orgánica"/>
        </w:smartTagPr>
        <w:r w:rsidRPr="00B33539">
          <w:rPr>
            <w:sz w:val="26"/>
            <w:szCs w:val="26"/>
            <w:lang w:eastAsia="es-ES"/>
          </w:rPr>
          <w:t>la Ley Orgánica</w:t>
        </w:r>
      </w:smartTag>
      <w:r w:rsidRPr="00B33539">
        <w:rPr>
          <w:sz w:val="26"/>
          <w:szCs w:val="26"/>
          <w:lang w:eastAsia="es-ES"/>
        </w:rPr>
        <w:t xml:space="preserve"> del Poder Judicial, las actas que emitan los diferentes órganos y comisiones de este Poder de </w:t>
      </w:r>
      <w:smartTag w:uri="urn:schemas-microsoft-com:office:smarttags" w:element="PersonName">
        <w:smartTagPr>
          <w:attr w:name="ProductID" w:val="la República"/>
        </w:smartTagPr>
        <w:r w:rsidRPr="00B33539">
          <w:rPr>
            <w:sz w:val="26"/>
            <w:szCs w:val="26"/>
            <w:lang w:eastAsia="es-ES"/>
          </w:rPr>
          <w:t>la República</w:t>
        </w:r>
      </w:smartTag>
      <w:r w:rsidRPr="00B33539">
        <w:rPr>
          <w:sz w:val="26"/>
          <w:szCs w:val="26"/>
          <w:lang w:eastAsia="es-ES"/>
        </w:rPr>
        <w:t xml:space="preserve"> seguirán el formato que establece el artículo 56 de </w:t>
      </w:r>
      <w:smartTag w:uri="urn:schemas-microsoft-com:office:smarttags" w:element="PersonName">
        <w:smartTagPr>
          <w:attr w:name="ProductID" w:val="la Ley General"/>
        </w:smartTagPr>
        <w:r w:rsidRPr="00B33539">
          <w:rPr>
            <w:sz w:val="26"/>
            <w:szCs w:val="26"/>
            <w:lang w:eastAsia="es-ES"/>
          </w:rPr>
          <w:t>la Ley General</w:t>
        </w:r>
      </w:smartTag>
      <w:r w:rsidRPr="00B33539">
        <w:rPr>
          <w:sz w:val="26"/>
          <w:szCs w:val="26"/>
          <w:lang w:eastAsia="es-ES"/>
        </w:rPr>
        <w:t xml:space="preserve"> de </w:t>
      </w:r>
      <w:smartTag w:uri="urn:schemas-microsoft-com:office:smarttags" w:element="PersonName">
        <w:smartTagPr>
          <w:attr w:name="ProductID" w:val="la Administración Pública"/>
        </w:smartTagPr>
        <w:r w:rsidRPr="00B33539">
          <w:rPr>
            <w:sz w:val="26"/>
            <w:szCs w:val="26"/>
            <w:lang w:eastAsia="es-ES"/>
          </w:rPr>
          <w:t>la Administración Pública</w:t>
        </w:r>
      </w:smartTag>
      <w:r w:rsidRPr="00B33539">
        <w:rPr>
          <w:sz w:val="26"/>
          <w:szCs w:val="26"/>
          <w:lang w:eastAsia="es-ES"/>
        </w:rPr>
        <w:t>, pero no serán impresas, sino que se mantendrán en los registros digitales, tal y como fue aprobado por esta Corte en sesión Nº 36-05 del 5 de diciembre del 2005, artículo XXV.</w:t>
      </w:r>
      <w:r>
        <w:rPr>
          <w:sz w:val="26"/>
          <w:szCs w:val="26"/>
          <w:lang w:eastAsia="es-ES"/>
        </w:rPr>
        <w:t>-</w:t>
      </w:r>
    </w:p>
    <w:p w14:paraId="6504A228" w14:textId="77777777" w:rsidR="00F47108" w:rsidRDefault="00F47108" w:rsidP="00F47108">
      <w:pPr>
        <w:suppressAutoHyphens w:val="0"/>
        <w:spacing w:before="120" w:after="120"/>
        <w:ind w:firstLine="565"/>
        <w:rPr>
          <w:b/>
          <w:bCs/>
          <w:sz w:val="26"/>
          <w:szCs w:val="26"/>
          <w:lang w:val="es-ES" w:eastAsia="es-ES"/>
        </w:rPr>
      </w:pPr>
      <w:r w:rsidRPr="0052629A">
        <w:rPr>
          <w:b/>
          <w:bCs/>
          <w:sz w:val="26"/>
          <w:szCs w:val="26"/>
          <w:lang w:val="es-ES" w:eastAsia="es-ES"/>
        </w:rPr>
        <w:t xml:space="preserve">San José, </w:t>
      </w:r>
      <w:r>
        <w:rPr>
          <w:b/>
          <w:bCs/>
          <w:sz w:val="26"/>
          <w:szCs w:val="26"/>
          <w:lang w:val="es-ES" w:eastAsia="es-ES"/>
        </w:rPr>
        <w:t>21 de julio de 2011</w:t>
      </w:r>
    </w:p>
    <w:p w14:paraId="7DCDCAB8" w14:textId="77777777" w:rsidR="00F47108" w:rsidRDefault="00F47108" w:rsidP="00F47108">
      <w:pPr>
        <w:suppressAutoHyphens w:val="0"/>
        <w:spacing w:before="100" w:beforeAutospacing="1" w:after="100" w:afterAutospacing="1"/>
        <w:rPr>
          <w:b/>
          <w:bCs/>
          <w:sz w:val="26"/>
          <w:szCs w:val="26"/>
          <w:lang w:val="es-ES" w:eastAsia="es-ES"/>
        </w:rPr>
      </w:pPr>
    </w:p>
    <w:p w14:paraId="5AE6EE27" w14:textId="77777777" w:rsidR="00F47108" w:rsidRPr="0052629A" w:rsidRDefault="00F47108" w:rsidP="00F47108">
      <w:pPr>
        <w:suppressAutoHyphens w:val="0"/>
        <w:spacing w:before="100" w:beforeAutospacing="1" w:after="100" w:afterAutospacing="1"/>
        <w:rPr>
          <w:b/>
          <w:bCs/>
          <w:sz w:val="26"/>
          <w:szCs w:val="26"/>
          <w:lang w:val="es-ES" w:eastAsia="es-ES"/>
        </w:rPr>
      </w:pPr>
    </w:p>
    <w:p w14:paraId="684B2B01" w14:textId="77777777" w:rsidR="00F47108" w:rsidRPr="0052629A" w:rsidRDefault="00F47108" w:rsidP="00F47108">
      <w:pPr>
        <w:suppressAutoHyphens w:val="0"/>
        <w:spacing w:line="240" w:lineRule="atLeast"/>
        <w:jc w:val="center"/>
        <w:rPr>
          <w:b/>
          <w:bCs/>
          <w:sz w:val="26"/>
          <w:szCs w:val="26"/>
          <w:lang w:val="pt-BR" w:eastAsia="es-ES"/>
        </w:rPr>
      </w:pPr>
      <w:proofErr w:type="spellStart"/>
      <w:r w:rsidRPr="0052629A">
        <w:rPr>
          <w:b/>
          <w:bCs/>
          <w:sz w:val="26"/>
          <w:szCs w:val="26"/>
          <w:lang w:val="pt-BR" w:eastAsia="es-ES"/>
        </w:rPr>
        <w:t>Licda</w:t>
      </w:r>
      <w:proofErr w:type="spellEnd"/>
      <w:r w:rsidRPr="0052629A">
        <w:rPr>
          <w:b/>
          <w:bCs/>
          <w:sz w:val="26"/>
          <w:szCs w:val="26"/>
          <w:lang w:val="pt-BR" w:eastAsia="es-ES"/>
        </w:rPr>
        <w:t xml:space="preserve">. </w:t>
      </w:r>
      <w:smartTag w:uri="urn:schemas-microsoft-com:office:smarttags" w:element="PersonName">
        <w:r w:rsidRPr="0052629A">
          <w:rPr>
            <w:b/>
            <w:bCs/>
            <w:sz w:val="26"/>
            <w:szCs w:val="26"/>
            <w:lang w:val="pt-BR" w:eastAsia="es-ES"/>
          </w:rPr>
          <w:t>Silvia Navarro Romanini</w:t>
        </w:r>
      </w:smartTag>
    </w:p>
    <w:p w14:paraId="26BDA13A" w14:textId="77777777" w:rsidR="00F47108" w:rsidRPr="0052629A" w:rsidRDefault="00F47108" w:rsidP="00F47108">
      <w:pPr>
        <w:suppressAutoHyphens w:val="0"/>
        <w:spacing w:line="240" w:lineRule="atLeast"/>
        <w:jc w:val="center"/>
        <w:rPr>
          <w:b/>
          <w:bCs/>
          <w:sz w:val="26"/>
          <w:szCs w:val="26"/>
          <w:lang w:val="pt-BR" w:eastAsia="es-ES"/>
        </w:rPr>
      </w:pPr>
      <w:r w:rsidRPr="0052629A">
        <w:rPr>
          <w:b/>
          <w:bCs/>
          <w:sz w:val="26"/>
          <w:szCs w:val="26"/>
          <w:lang w:val="pt-BR" w:eastAsia="es-ES"/>
        </w:rPr>
        <w:t xml:space="preserve">Secretaria General </w:t>
      </w:r>
    </w:p>
    <w:p w14:paraId="53DEFC12" w14:textId="77777777" w:rsidR="00F47108" w:rsidRPr="0052629A" w:rsidRDefault="00F47108" w:rsidP="00F47108">
      <w:pPr>
        <w:suppressAutoHyphens w:val="0"/>
        <w:spacing w:line="240" w:lineRule="atLeast"/>
        <w:jc w:val="center"/>
        <w:rPr>
          <w:b/>
          <w:bCs/>
          <w:sz w:val="26"/>
          <w:szCs w:val="26"/>
          <w:lang w:val="pt-BR" w:eastAsia="es-ES"/>
        </w:rPr>
      </w:pPr>
      <w:r w:rsidRPr="0052629A">
        <w:rPr>
          <w:b/>
          <w:sz w:val="26"/>
          <w:szCs w:val="26"/>
          <w:lang w:val="pt-BR" w:eastAsia="es-ES"/>
        </w:rPr>
        <w:t>Corte Suprema de Justicia</w:t>
      </w:r>
    </w:p>
    <w:p w14:paraId="2C791BC0" w14:textId="77777777" w:rsidR="00F47108" w:rsidRDefault="00F47108" w:rsidP="00F47108">
      <w:pPr>
        <w:pStyle w:val="NormalWeb"/>
        <w:spacing w:before="0" w:after="0"/>
        <w:rPr>
          <w:rFonts w:ascii="Franklin Gothic Medium" w:hAnsi="Franklin Gothic Medium"/>
          <w:sz w:val="16"/>
          <w:szCs w:val="16"/>
          <w:lang w:val="pt-BR"/>
        </w:rPr>
      </w:pPr>
    </w:p>
    <w:p w14:paraId="3D2A6D17" w14:textId="77777777" w:rsidR="00F47108" w:rsidRDefault="00F47108" w:rsidP="00F47108">
      <w:pPr>
        <w:pStyle w:val="NormalWeb"/>
        <w:spacing w:before="0" w:after="0"/>
        <w:rPr>
          <w:rFonts w:ascii="Franklin Gothic Medium" w:hAnsi="Franklin Gothic Medium"/>
          <w:sz w:val="16"/>
          <w:szCs w:val="16"/>
          <w:lang w:val="pt-BR"/>
        </w:rPr>
      </w:pPr>
    </w:p>
    <w:p w14:paraId="1FA7EB1E" w14:textId="77777777" w:rsidR="00F47108" w:rsidRDefault="00F47108" w:rsidP="00F47108">
      <w:pPr>
        <w:pStyle w:val="NormalWeb"/>
        <w:spacing w:before="0" w:after="0"/>
        <w:rPr>
          <w:rFonts w:ascii="Franklin Gothic Medium" w:hAnsi="Franklin Gothic Medium"/>
          <w:sz w:val="16"/>
          <w:szCs w:val="16"/>
          <w:lang w:val="es-ES"/>
        </w:rPr>
      </w:pPr>
      <w:r>
        <w:rPr>
          <w:rFonts w:ascii="Franklin Gothic Medium" w:hAnsi="Franklin Gothic Medium"/>
          <w:sz w:val="16"/>
          <w:szCs w:val="16"/>
          <w:lang w:val="es-ES"/>
        </w:rPr>
        <w:t xml:space="preserve">Ref.: </w:t>
      </w:r>
      <w:r w:rsidRPr="00B33539">
        <w:rPr>
          <w:rFonts w:ascii="Franklin Gothic Medium" w:hAnsi="Franklin Gothic Medium"/>
          <w:sz w:val="16"/>
          <w:szCs w:val="16"/>
        </w:rPr>
        <w:t>2064 y 6346-11</w:t>
      </w:r>
    </w:p>
    <w:p w14:paraId="07F3969F" w14:textId="77777777" w:rsidR="00F47108" w:rsidRPr="0052629A" w:rsidRDefault="00F47108" w:rsidP="00F47108">
      <w:pPr>
        <w:pStyle w:val="NormalWeb"/>
        <w:spacing w:before="0" w:after="0"/>
        <w:rPr>
          <w:rFonts w:ascii="Franklin Gothic Medium" w:hAnsi="Franklin Gothic Medium"/>
          <w:sz w:val="16"/>
          <w:szCs w:val="16"/>
          <w:lang w:val="pt-BR"/>
        </w:rPr>
      </w:pPr>
      <w:r w:rsidRPr="0052629A">
        <w:rPr>
          <w:rFonts w:ascii="Franklin Gothic Medium" w:hAnsi="Franklin Gothic Medium"/>
          <w:sz w:val="16"/>
          <w:szCs w:val="16"/>
          <w:lang w:val="pt-BR"/>
        </w:rPr>
        <w:t>Ashley</w:t>
      </w:r>
    </w:p>
    <w:p w14:paraId="6C1B993E" w14:textId="61FECA6D" w:rsidR="00F47108" w:rsidRDefault="00F47108">
      <w:pPr>
        <w:suppressAutoHyphens w:val="0"/>
        <w:spacing w:after="160" w:line="259" w:lineRule="auto"/>
      </w:pPr>
      <w:r>
        <w:br w:type="page"/>
      </w:r>
    </w:p>
    <w:p w14:paraId="64A03B7B" w14:textId="77777777" w:rsidR="00CC7F5D" w:rsidRPr="000B4F34" w:rsidRDefault="00CC7F5D" w:rsidP="00CC7F5D">
      <w:pPr>
        <w:suppressAutoHyphens w:val="0"/>
        <w:spacing w:before="120" w:after="120" w:line="360" w:lineRule="auto"/>
        <w:jc w:val="center"/>
        <w:rPr>
          <w:b/>
          <w:bCs/>
          <w:sz w:val="26"/>
          <w:szCs w:val="26"/>
          <w:u w:val="single"/>
          <w:lang w:val="es-ES" w:eastAsia="es-ES"/>
        </w:rPr>
      </w:pPr>
      <w:r w:rsidRPr="000B4F34">
        <w:rPr>
          <w:b/>
          <w:bCs/>
          <w:sz w:val="26"/>
          <w:szCs w:val="26"/>
          <w:u w:val="single"/>
          <w:lang w:val="es-ES" w:eastAsia="es-ES"/>
        </w:rPr>
        <w:lastRenderedPageBreak/>
        <w:t xml:space="preserve">CIRCULAR Nº </w:t>
      </w:r>
      <w:r>
        <w:rPr>
          <w:b/>
          <w:bCs/>
          <w:sz w:val="26"/>
          <w:szCs w:val="26"/>
          <w:u w:val="single"/>
          <w:lang w:val="es-ES" w:eastAsia="es-ES"/>
        </w:rPr>
        <w:t>95</w:t>
      </w:r>
      <w:r w:rsidRPr="000B4F34">
        <w:rPr>
          <w:b/>
          <w:bCs/>
          <w:sz w:val="26"/>
          <w:szCs w:val="26"/>
          <w:u w:val="single"/>
          <w:lang w:val="es-ES" w:eastAsia="es-ES"/>
        </w:rPr>
        <w:t>-2011</w:t>
      </w:r>
    </w:p>
    <w:p w14:paraId="7216C2D6" w14:textId="77777777" w:rsidR="00CC7F5D" w:rsidRPr="00C17389" w:rsidRDefault="00CC7F5D" w:rsidP="00CC7F5D">
      <w:pPr>
        <w:widowControl w:val="0"/>
        <w:tabs>
          <w:tab w:val="left" w:pos="3120"/>
          <w:tab w:val="left" w:pos="3240"/>
          <w:tab w:val="left" w:pos="3360"/>
          <w:tab w:val="left" w:pos="3480"/>
        </w:tabs>
        <w:spacing w:before="120" w:after="120" w:line="360" w:lineRule="auto"/>
        <w:ind w:left="2955" w:right="851" w:hanging="1515"/>
        <w:jc w:val="both"/>
        <w:rPr>
          <w:sz w:val="26"/>
          <w:szCs w:val="26"/>
          <w:lang w:val="es-ES"/>
        </w:rPr>
      </w:pPr>
      <w:r w:rsidRPr="00C17389">
        <w:rPr>
          <w:b/>
          <w:bCs/>
          <w:sz w:val="26"/>
          <w:szCs w:val="26"/>
          <w:u w:val="single"/>
          <w:lang w:val="es-ES"/>
        </w:rPr>
        <w:t>Asunto</w:t>
      </w:r>
      <w:r w:rsidRPr="00C17389">
        <w:rPr>
          <w:b/>
          <w:bCs/>
          <w:sz w:val="26"/>
          <w:szCs w:val="26"/>
          <w:lang w:val="es-ES"/>
        </w:rPr>
        <w:t>:</w:t>
      </w:r>
      <w:r w:rsidRPr="00C17389">
        <w:rPr>
          <w:b/>
          <w:bCs/>
          <w:sz w:val="26"/>
          <w:szCs w:val="26"/>
          <w:lang w:val="es-ES"/>
        </w:rPr>
        <w:tab/>
      </w:r>
      <w:r w:rsidRPr="00C17389">
        <w:rPr>
          <w:bCs/>
          <w:sz w:val="26"/>
          <w:szCs w:val="26"/>
          <w:lang w:val="es-ES"/>
        </w:rPr>
        <w:t xml:space="preserve"> </w:t>
      </w:r>
      <w:r>
        <w:rPr>
          <w:bCs/>
          <w:sz w:val="26"/>
          <w:szCs w:val="26"/>
          <w:lang w:val="es-ES"/>
        </w:rPr>
        <w:t xml:space="preserve">Recordatorio sobre la importancia establecer controles del consumo de </w:t>
      </w:r>
      <w:proofErr w:type="gramStart"/>
      <w:r>
        <w:rPr>
          <w:bCs/>
          <w:sz w:val="26"/>
          <w:szCs w:val="26"/>
          <w:lang w:val="es-ES"/>
        </w:rPr>
        <w:t>papel.-</w:t>
      </w:r>
      <w:proofErr w:type="gramEnd"/>
    </w:p>
    <w:p w14:paraId="6E3D6DD2" w14:textId="77777777" w:rsidR="00CC7F5D" w:rsidRPr="00C17389" w:rsidRDefault="00CC7F5D" w:rsidP="00CC7F5D">
      <w:pPr>
        <w:widowControl w:val="0"/>
        <w:ind w:left="851" w:right="851"/>
        <w:jc w:val="center"/>
        <w:rPr>
          <w:b/>
          <w:bCs/>
          <w:sz w:val="26"/>
          <w:szCs w:val="26"/>
          <w:lang w:val="es-ES"/>
        </w:rPr>
      </w:pPr>
      <w:r w:rsidRPr="00C17389">
        <w:rPr>
          <w:b/>
          <w:bCs/>
          <w:sz w:val="26"/>
          <w:szCs w:val="26"/>
          <w:lang w:val="es-ES"/>
        </w:rPr>
        <w:t xml:space="preserve">A LAS </w:t>
      </w:r>
      <w:r>
        <w:rPr>
          <w:b/>
          <w:bCs/>
          <w:sz w:val="26"/>
          <w:szCs w:val="26"/>
          <w:lang w:val="es-ES"/>
        </w:rPr>
        <w:t>SERVIDORES Y SERVIDORAS</w:t>
      </w:r>
      <w:r w:rsidRPr="00C17389">
        <w:rPr>
          <w:b/>
          <w:bCs/>
          <w:sz w:val="26"/>
          <w:szCs w:val="26"/>
          <w:lang w:val="es-ES"/>
        </w:rPr>
        <w:t xml:space="preserve"> JUDICIALES DEL PAÍS</w:t>
      </w:r>
    </w:p>
    <w:p w14:paraId="45AB08A6" w14:textId="77777777" w:rsidR="00CC7F5D" w:rsidRDefault="00CC7F5D" w:rsidP="00CC7F5D">
      <w:pPr>
        <w:widowControl w:val="0"/>
        <w:ind w:left="851" w:right="851"/>
        <w:jc w:val="center"/>
        <w:rPr>
          <w:b/>
          <w:bCs/>
          <w:sz w:val="26"/>
          <w:szCs w:val="26"/>
          <w:lang w:val="es-ES"/>
        </w:rPr>
      </w:pPr>
      <w:r w:rsidRPr="00C17389">
        <w:rPr>
          <w:b/>
          <w:bCs/>
          <w:sz w:val="26"/>
          <w:szCs w:val="26"/>
          <w:u w:val="single"/>
          <w:lang w:val="es-ES"/>
        </w:rPr>
        <w:t>SE LES HACE SABER QUE</w:t>
      </w:r>
      <w:r w:rsidRPr="00C17389">
        <w:rPr>
          <w:b/>
          <w:bCs/>
          <w:sz w:val="26"/>
          <w:szCs w:val="26"/>
          <w:lang w:val="es-ES"/>
        </w:rPr>
        <w:t>:</w:t>
      </w:r>
    </w:p>
    <w:p w14:paraId="4D77AFC8" w14:textId="77777777" w:rsidR="00CC7F5D" w:rsidRPr="00C17389" w:rsidRDefault="00CC7F5D" w:rsidP="00CC7F5D">
      <w:pPr>
        <w:widowControl w:val="0"/>
        <w:ind w:left="851" w:right="851"/>
        <w:jc w:val="center"/>
        <w:rPr>
          <w:b/>
          <w:bCs/>
          <w:sz w:val="26"/>
          <w:szCs w:val="26"/>
          <w:lang w:val="es-ES"/>
        </w:rPr>
      </w:pPr>
    </w:p>
    <w:p w14:paraId="039F5F94" w14:textId="77777777" w:rsidR="00CC7F5D" w:rsidRDefault="00CC7F5D" w:rsidP="00CC7F5D">
      <w:pPr>
        <w:widowControl w:val="0"/>
        <w:autoSpaceDE w:val="0"/>
        <w:autoSpaceDN w:val="0"/>
        <w:adjustRightInd w:val="0"/>
        <w:spacing w:line="360" w:lineRule="auto"/>
        <w:ind w:firstLine="708"/>
        <w:jc w:val="both"/>
        <w:rPr>
          <w:sz w:val="26"/>
          <w:szCs w:val="26"/>
          <w:lang w:val="es-ES" w:eastAsia="es-ES"/>
        </w:rPr>
      </w:pPr>
      <w:r>
        <w:rPr>
          <w:sz w:val="26"/>
          <w:szCs w:val="26"/>
          <w:lang w:val="es-ES" w:eastAsia="es-ES"/>
        </w:rPr>
        <w:t>El</w:t>
      </w:r>
      <w:r w:rsidRPr="00C17389">
        <w:rPr>
          <w:sz w:val="26"/>
          <w:szCs w:val="26"/>
          <w:lang w:val="es-ES" w:eastAsia="es-ES"/>
        </w:rPr>
        <w:t xml:space="preserve"> Consejo Superior, en </w:t>
      </w:r>
      <w:r>
        <w:rPr>
          <w:sz w:val="26"/>
          <w:szCs w:val="26"/>
          <w:lang w:val="es-ES" w:eastAsia="es-ES"/>
        </w:rPr>
        <w:t>sesión Nº 63-11 del 21 de julio de 2011, artículo VIII</w:t>
      </w:r>
      <w:r w:rsidRPr="00C17389">
        <w:rPr>
          <w:sz w:val="26"/>
          <w:szCs w:val="26"/>
          <w:lang w:val="es-ES" w:eastAsia="es-ES"/>
        </w:rPr>
        <w:t xml:space="preserve">, </w:t>
      </w:r>
      <w:r>
        <w:rPr>
          <w:sz w:val="26"/>
          <w:szCs w:val="26"/>
          <w:lang w:val="es-ES" w:eastAsia="es-ES"/>
        </w:rPr>
        <w:t>dispuso recordarles que deben estar conscientes de la importancia de establecer controles del consumo de papel, para evitar el desperdicio, el uso innecesario y limitar los pedidos.</w:t>
      </w:r>
    </w:p>
    <w:p w14:paraId="14227507" w14:textId="77777777" w:rsidR="00CC7F5D" w:rsidRDefault="00CC7F5D" w:rsidP="00CC7F5D">
      <w:pPr>
        <w:widowControl w:val="0"/>
        <w:autoSpaceDE w:val="0"/>
        <w:autoSpaceDN w:val="0"/>
        <w:adjustRightInd w:val="0"/>
        <w:spacing w:line="360" w:lineRule="auto"/>
        <w:ind w:firstLine="708"/>
        <w:jc w:val="both"/>
        <w:rPr>
          <w:sz w:val="26"/>
          <w:szCs w:val="26"/>
          <w:lang w:val="es-ES" w:eastAsia="es-ES"/>
        </w:rPr>
      </w:pPr>
      <w:r>
        <w:rPr>
          <w:sz w:val="26"/>
          <w:szCs w:val="26"/>
          <w:lang w:val="es-ES" w:eastAsia="es-ES"/>
        </w:rPr>
        <w:t>Además, están en la obligación de utilizar los medios informáticos para el envío de los formularios, con el fin de que el consumo no justificado de papel siga disminuyendo.</w:t>
      </w:r>
    </w:p>
    <w:p w14:paraId="08F0533B" w14:textId="77777777" w:rsidR="00CC7F5D" w:rsidRDefault="00CC7F5D" w:rsidP="00CC7F5D">
      <w:pPr>
        <w:widowControl w:val="0"/>
        <w:autoSpaceDE w:val="0"/>
        <w:autoSpaceDN w:val="0"/>
        <w:adjustRightInd w:val="0"/>
        <w:ind w:firstLine="708"/>
        <w:jc w:val="both"/>
        <w:rPr>
          <w:sz w:val="24"/>
          <w:szCs w:val="24"/>
          <w:highlight w:val="white"/>
          <w:lang w:val="es-ES" w:eastAsia="es-ES"/>
        </w:rPr>
      </w:pPr>
    </w:p>
    <w:p w14:paraId="06B5AF11" w14:textId="77777777" w:rsidR="00CC7F5D" w:rsidRPr="000B4F34" w:rsidRDefault="00CC7F5D" w:rsidP="00CC7F5D">
      <w:pPr>
        <w:suppressAutoHyphens w:val="0"/>
        <w:spacing w:before="120" w:after="120"/>
        <w:ind w:firstLine="709"/>
        <w:rPr>
          <w:sz w:val="26"/>
          <w:szCs w:val="26"/>
          <w:lang w:val="es-ES" w:eastAsia="es-ES"/>
        </w:rPr>
      </w:pPr>
      <w:r w:rsidRPr="000B4F34">
        <w:rPr>
          <w:b/>
          <w:bCs/>
          <w:sz w:val="26"/>
          <w:szCs w:val="26"/>
          <w:lang w:val="es-ES" w:eastAsia="es-ES"/>
        </w:rPr>
        <w:t xml:space="preserve">San José, </w:t>
      </w:r>
      <w:r>
        <w:rPr>
          <w:b/>
          <w:bCs/>
          <w:sz w:val="26"/>
          <w:szCs w:val="26"/>
          <w:lang w:val="es-ES" w:eastAsia="es-ES"/>
        </w:rPr>
        <w:t xml:space="preserve">22 </w:t>
      </w:r>
      <w:r w:rsidRPr="000B4F34">
        <w:rPr>
          <w:b/>
          <w:bCs/>
          <w:sz w:val="26"/>
          <w:szCs w:val="26"/>
          <w:lang w:val="es-ES" w:eastAsia="es-ES"/>
        </w:rPr>
        <w:t>de agosto de 2011</w:t>
      </w:r>
    </w:p>
    <w:p w14:paraId="0309CE3C" w14:textId="77777777" w:rsidR="00CC7F5D" w:rsidRPr="000B4F34" w:rsidRDefault="00CC7F5D" w:rsidP="00CC7F5D">
      <w:pPr>
        <w:suppressAutoHyphens w:val="0"/>
        <w:spacing w:before="120" w:after="120"/>
        <w:ind w:firstLine="709"/>
        <w:rPr>
          <w:sz w:val="26"/>
          <w:szCs w:val="26"/>
          <w:lang w:val="es-ES" w:eastAsia="es-ES"/>
        </w:rPr>
      </w:pPr>
    </w:p>
    <w:p w14:paraId="2A3989F9" w14:textId="77777777" w:rsidR="00CC7F5D" w:rsidRPr="000B4F34" w:rsidRDefault="00CC7F5D" w:rsidP="00CC7F5D">
      <w:pPr>
        <w:suppressAutoHyphens w:val="0"/>
        <w:ind w:firstLine="709"/>
        <w:rPr>
          <w:sz w:val="26"/>
          <w:szCs w:val="26"/>
          <w:lang w:val="es-ES" w:eastAsia="es-ES"/>
        </w:rPr>
      </w:pPr>
    </w:p>
    <w:p w14:paraId="7C6ED572" w14:textId="77777777" w:rsidR="00CC7F5D" w:rsidRPr="000B4F34" w:rsidRDefault="00CC7F5D" w:rsidP="00CC7F5D">
      <w:pPr>
        <w:suppressAutoHyphens w:val="0"/>
        <w:ind w:firstLine="709"/>
        <w:rPr>
          <w:sz w:val="26"/>
          <w:szCs w:val="26"/>
          <w:lang w:val="es-ES" w:eastAsia="es-ES"/>
        </w:rPr>
      </w:pPr>
    </w:p>
    <w:p w14:paraId="42FF6BE7" w14:textId="77777777" w:rsidR="00CC7F5D" w:rsidRPr="000B4F34" w:rsidRDefault="00CC7F5D" w:rsidP="00CC7F5D">
      <w:pPr>
        <w:suppressAutoHyphens w:val="0"/>
        <w:ind w:firstLine="709"/>
        <w:jc w:val="center"/>
        <w:rPr>
          <w:b/>
          <w:bCs/>
          <w:sz w:val="26"/>
          <w:szCs w:val="26"/>
          <w:lang w:val="es-ES" w:eastAsia="es-ES"/>
        </w:rPr>
      </w:pPr>
    </w:p>
    <w:p w14:paraId="5BDB4F90" w14:textId="77777777" w:rsidR="00CC7F5D" w:rsidRPr="000B4F34" w:rsidRDefault="00CC7F5D" w:rsidP="00CC7F5D">
      <w:pPr>
        <w:suppressAutoHyphens w:val="0"/>
        <w:ind w:firstLine="709"/>
        <w:jc w:val="center"/>
        <w:rPr>
          <w:sz w:val="26"/>
          <w:szCs w:val="26"/>
          <w:lang w:val="pt-BR" w:eastAsia="es-ES"/>
        </w:rPr>
      </w:pPr>
      <w:proofErr w:type="spellStart"/>
      <w:r w:rsidRPr="000B4F34">
        <w:rPr>
          <w:b/>
          <w:bCs/>
          <w:sz w:val="26"/>
          <w:szCs w:val="26"/>
          <w:lang w:val="pt-BR" w:eastAsia="es-ES"/>
        </w:rPr>
        <w:t>Licda</w:t>
      </w:r>
      <w:proofErr w:type="spellEnd"/>
      <w:r w:rsidRPr="000B4F34">
        <w:rPr>
          <w:b/>
          <w:bCs/>
          <w:sz w:val="26"/>
          <w:szCs w:val="26"/>
          <w:lang w:val="pt-BR" w:eastAsia="es-ES"/>
        </w:rPr>
        <w:t>. Silvia Navarro Romanini</w:t>
      </w:r>
    </w:p>
    <w:p w14:paraId="07882E91" w14:textId="77777777" w:rsidR="00CC7F5D" w:rsidRPr="000B4F34" w:rsidRDefault="00CC7F5D" w:rsidP="00CC7F5D">
      <w:pPr>
        <w:suppressAutoHyphens w:val="0"/>
        <w:ind w:firstLine="709"/>
        <w:jc w:val="center"/>
        <w:rPr>
          <w:sz w:val="26"/>
          <w:szCs w:val="26"/>
          <w:lang w:val="pt-BR" w:eastAsia="es-ES"/>
        </w:rPr>
      </w:pPr>
      <w:r w:rsidRPr="000B4F34">
        <w:rPr>
          <w:b/>
          <w:bCs/>
          <w:sz w:val="26"/>
          <w:szCs w:val="26"/>
          <w:lang w:val="pt-BR" w:eastAsia="es-ES"/>
        </w:rPr>
        <w:t>Secretaria General</w:t>
      </w:r>
    </w:p>
    <w:p w14:paraId="0E6F2FB2" w14:textId="77777777" w:rsidR="00CC7F5D" w:rsidRPr="000B4F34" w:rsidRDefault="00CC7F5D" w:rsidP="00CC7F5D">
      <w:pPr>
        <w:suppressAutoHyphens w:val="0"/>
        <w:ind w:firstLine="709"/>
        <w:jc w:val="center"/>
        <w:rPr>
          <w:sz w:val="26"/>
          <w:szCs w:val="26"/>
          <w:lang w:val="pt-BR" w:eastAsia="es-ES"/>
        </w:rPr>
      </w:pPr>
      <w:r w:rsidRPr="000B4F34">
        <w:rPr>
          <w:b/>
          <w:bCs/>
          <w:sz w:val="26"/>
          <w:szCs w:val="26"/>
          <w:lang w:val="pt-BR" w:eastAsia="es-ES"/>
        </w:rPr>
        <w:t>Corte Suprema de Justicia</w:t>
      </w:r>
    </w:p>
    <w:p w14:paraId="5A8569EC" w14:textId="77777777" w:rsidR="00CC7F5D" w:rsidRDefault="00CC7F5D" w:rsidP="00CC7F5D">
      <w:pPr>
        <w:suppressAutoHyphens w:val="0"/>
        <w:rPr>
          <w:rFonts w:ascii="Franklin Gothic Medium" w:hAnsi="Franklin Gothic Medium"/>
          <w:sz w:val="16"/>
          <w:szCs w:val="16"/>
          <w:lang w:val="es-ES" w:eastAsia="es-ES"/>
        </w:rPr>
      </w:pPr>
    </w:p>
    <w:p w14:paraId="4B3D6DA8" w14:textId="77777777" w:rsidR="00CC7F5D" w:rsidRDefault="00CC7F5D" w:rsidP="00CC7F5D">
      <w:pPr>
        <w:suppressAutoHyphens w:val="0"/>
        <w:rPr>
          <w:rFonts w:ascii="Franklin Gothic Medium" w:hAnsi="Franklin Gothic Medium"/>
          <w:sz w:val="16"/>
          <w:szCs w:val="16"/>
          <w:lang w:val="es-ES" w:eastAsia="es-ES"/>
        </w:rPr>
      </w:pPr>
    </w:p>
    <w:p w14:paraId="0EA4A797" w14:textId="77777777" w:rsidR="00CC7F5D" w:rsidRPr="002C2A94" w:rsidRDefault="00CC7F5D" w:rsidP="00CC7F5D">
      <w:pPr>
        <w:suppressAutoHyphens w:val="0"/>
        <w:rPr>
          <w:rFonts w:ascii="Franklin Gothic Medium" w:hAnsi="Franklin Gothic Medium"/>
          <w:sz w:val="16"/>
          <w:szCs w:val="16"/>
          <w:lang w:eastAsia="es-ES"/>
        </w:rPr>
      </w:pPr>
      <w:r w:rsidRPr="002C2A94">
        <w:rPr>
          <w:rFonts w:ascii="Franklin Gothic Medium" w:hAnsi="Franklin Gothic Medium"/>
          <w:sz w:val="16"/>
          <w:szCs w:val="16"/>
          <w:lang w:val="es-ES" w:eastAsia="es-ES"/>
        </w:rPr>
        <w:t xml:space="preserve">Ref.: </w:t>
      </w:r>
      <w:r w:rsidRPr="002C2A94">
        <w:rPr>
          <w:rFonts w:ascii="Franklin Gothic Medium" w:hAnsi="Franklin Gothic Medium"/>
          <w:sz w:val="16"/>
          <w:szCs w:val="16"/>
          <w:highlight w:val="white"/>
          <w:lang w:val="es-ES" w:eastAsia="es-ES"/>
        </w:rPr>
        <w:t>7537-11</w:t>
      </w:r>
    </w:p>
    <w:p w14:paraId="5DBE125D" w14:textId="77777777" w:rsidR="00CC7F5D" w:rsidRPr="000B4F34" w:rsidRDefault="00CC7F5D" w:rsidP="00CC7F5D">
      <w:pPr>
        <w:tabs>
          <w:tab w:val="left" w:pos="1050"/>
        </w:tabs>
        <w:suppressAutoHyphens w:val="0"/>
        <w:rPr>
          <w:rFonts w:ascii="Franklin Gothic Medium" w:hAnsi="Franklin Gothic Medium"/>
          <w:sz w:val="16"/>
          <w:szCs w:val="16"/>
          <w:lang w:val="es-ES" w:eastAsia="es-ES"/>
        </w:rPr>
      </w:pPr>
      <w:r w:rsidRPr="000B4F34">
        <w:rPr>
          <w:rFonts w:ascii="Franklin Gothic Medium" w:hAnsi="Franklin Gothic Medium"/>
          <w:sz w:val="16"/>
          <w:szCs w:val="16"/>
          <w:lang w:val="es-ES" w:eastAsia="es-ES"/>
        </w:rPr>
        <w:t xml:space="preserve">Ashley </w:t>
      </w:r>
      <w:r>
        <w:rPr>
          <w:rFonts w:ascii="Franklin Gothic Medium" w:hAnsi="Franklin Gothic Medium"/>
          <w:sz w:val="16"/>
          <w:szCs w:val="16"/>
          <w:lang w:val="es-ES" w:eastAsia="es-ES"/>
        </w:rPr>
        <w:tab/>
      </w:r>
    </w:p>
    <w:p w14:paraId="06A8ABBE" w14:textId="570E890C" w:rsidR="00CC7F5D" w:rsidRDefault="00CC7F5D">
      <w:pPr>
        <w:suppressAutoHyphens w:val="0"/>
        <w:spacing w:after="160" w:line="259" w:lineRule="auto"/>
      </w:pPr>
      <w:r>
        <w:br w:type="page"/>
      </w:r>
    </w:p>
    <w:p w14:paraId="626286BB" w14:textId="77777777" w:rsidR="00E62832" w:rsidRPr="00E73855" w:rsidRDefault="00E62832" w:rsidP="00E62832">
      <w:pPr>
        <w:pStyle w:val="Textoindependiente"/>
        <w:widowControl w:val="0"/>
        <w:spacing w:line="480" w:lineRule="auto"/>
        <w:ind w:firstLine="709"/>
        <w:jc w:val="center"/>
        <w:rPr>
          <w:b/>
          <w:sz w:val="26"/>
          <w:szCs w:val="26"/>
          <w:u w:val="single"/>
          <w:lang w:val="pt-BR"/>
        </w:rPr>
      </w:pPr>
      <w:r w:rsidRPr="00E73855">
        <w:rPr>
          <w:b/>
          <w:sz w:val="26"/>
          <w:szCs w:val="26"/>
          <w:u w:val="single"/>
          <w:lang w:val="pt-BR"/>
        </w:rPr>
        <w:lastRenderedPageBreak/>
        <w:t>CIRCULAR Nº 117-2011</w:t>
      </w:r>
    </w:p>
    <w:p w14:paraId="78D79EB4" w14:textId="77777777" w:rsidR="00E62832" w:rsidRPr="00E73855" w:rsidRDefault="00E62832" w:rsidP="00E62832">
      <w:pPr>
        <w:widowControl w:val="0"/>
        <w:tabs>
          <w:tab w:val="left" w:pos="3120"/>
          <w:tab w:val="left" w:pos="3240"/>
          <w:tab w:val="left" w:pos="3360"/>
          <w:tab w:val="left" w:pos="3480"/>
        </w:tabs>
        <w:spacing w:line="360" w:lineRule="auto"/>
        <w:ind w:left="2955" w:right="851" w:hanging="1515"/>
        <w:jc w:val="both"/>
        <w:rPr>
          <w:bCs/>
          <w:sz w:val="26"/>
          <w:szCs w:val="26"/>
          <w:lang w:val="es-ES"/>
        </w:rPr>
      </w:pPr>
      <w:r w:rsidRPr="00E73855">
        <w:rPr>
          <w:b/>
          <w:bCs/>
          <w:sz w:val="26"/>
          <w:szCs w:val="26"/>
          <w:u w:val="single"/>
          <w:lang w:val="es-ES"/>
        </w:rPr>
        <w:t>Asunto</w:t>
      </w:r>
      <w:r w:rsidRPr="00E73855">
        <w:rPr>
          <w:b/>
          <w:bCs/>
          <w:sz w:val="26"/>
          <w:szCs w:val="26"/>
          <w:lang w:val="es-ES"/>
        </w:rPr>
        <w:t>:</w:t>
      </w:r>
      <w:r w:rsidRPr="00E73855">
        <w:rPr>
          <w:sz w:val="24"/>
          <w:szCs w:val="24"/>
          <w:lang w:val="es-ES" w:eastAsia="es-ES"/>
        </w:rPr>
        <w:t xml:space="preserve">  </w:t>
      </w:r>
      <w:r w:rsidRPr="00E73855">
        <w:rPr>
          <w:sz w:val="24"/>
          <w:szCs w:val="24"/>
          <w:lang w:val="es-ES" w:eastAsia="es-ES"/>
        </w:rPr>
        <w:tab/>
      </w:r>
      <w:r w:rsidRPr="00E73855">
        <w:rPr>
          <w:sz w:val="26"/>
          <w:szCs w:val="26"/>
          <w:lang w:val="es-ES" w:eastAsia="es-ES"/>
        </w:rPr>
        <w:t xml:space="preserve">Buenas prácticas relacionadas con el Programa Hacia Cero </w:t>
      </w:r>
      <w:proofErr w:type="gramStart"/>
      <w:r w:rsidRPr="00E73855">
        <w:rPr>
          <w:sz w:val="26"/>
          <w:szCs w:val="26"/>
          <w:lang w:val="es-ES" w:eastAsia="es-ES"/>
        </w:rPr>
        <w:t>Papel.-</w:t>
      </w:r>
      <w:proofErr w:type="gramEnd"/>
      <w:r w:rsidRPr="00E73855">
        <w:rPr>
          <w:sz w:val="24"/>
          <w:szCs w:val="24"/>
          <w:lang w:val="es-ES" w:eastAsia="es-ES"/>
        </w:rPr>
        <w:tab/>
      </w:r>
    </w:p>
    <w:p w14:paraId="02F05961" w14:textId="77777777" w:rsidR="00E62832" w:rsidRPr="00E73855" w:rsidRDefault="00E62832" w:rsidP="00E62832">
      <w:pPr>
        <w:widowControl w:val="0"/>
        <w:spacing w:line="200" w:lineRule="atLeast"/>
        <w:ind w:left="851" w:right="851" w:hanging="1200"/>
        <w:jc w:val="both"/>
        <w:rPr>
          <w:sz w:val="26"/>
          <w:szCs w:val="26"/>
          <w:lang w:val="es-ES"/>
        </w:rPr>
      </w:pPr>
    </w:p>
    <w:p w14:paraId="59A186A0" w14:textId="77777777" w:rsidR="00E62832" w:rsidRPr="00163B2C" w:rsidRDefault="00E62832" w:rsidP="00E62832">
      <w:pPr>
        <w:widowControl w:val="0"/>
        <w:spacing w:line="200" w:lineRule="atLeast"/>
        <w:ind w:left="851" w:right="851"/>
        <w:jc w:val="center"/>
        <w:rPr>
          <w:b/>
          <w:bCs/>
          <w:sz w:val="26"/>
          <w:szCs w:val="26"/>
          <w:lang w:val="es-ES"/>
        </w:rPr>
      </w:pPr>
      <w:r>
        <w:rPr>
          <w:b/>
          <w:bCs/>
          <w:sz w:val="26"/>
          <w:szCs w:val="26"/>
          <w:lang w:val="es-ES"/>
        </w:rPr>
        <w:t xml:space="preserve">A LOS DESPACHOS JUDICIALES DEL PAÍS </w:t>
      </w:r>
    </w:p>
    <w:p w14:paraId="24B67E4C" w14:textId="77777777" w:rsidR="00E62832" w:rsidRPr="00163B2C" w:rsidRDefault="00E62832" w:rsidP="00E62832">
      <w:pPr>
        <w:widowControl w:val="0"/>
        <w:spacing w:line="200" w:lineRule="atLeast"/>
        <w:ind w:left="851" w:right="851"/>
        <w:jc w:val="center"/>
        <w:rPr>
          <w:b/>
          <w:bCs/>
          <w:sz w:val="26"/>
          <w:szCs w:val="26"/>
          <w:lang w:val="es-ES"/>
        </w:rPr>
      </w:pPr>
      <w:r w:rsidRPr="00163B2C">
        <w:rPr>
          <w:b/>
          <w:bCs/>
          <w:sz w:val="26"/>
          <w:szCs w:val="26"/>
          <w:u w:val="single"/>
          <w:lang w:val="es-ES"/>
        </w:rPr>
        <w:t>SE LES HACE SABER QUE</w:t>
      </w:r>
      <w:r w:rsidRPr="00163B2C">
        <w:rPr>
          <w:b/>
          <w:bCs/>
          <w:sz w:val="26"/>
          <w:szCs w:val="26"/>
          <w:lang w:val="es-ES"/>
        </w:rPr>
        <w:t>:</w:t>
      </w:r>
    </w:p>
    <w:p w14:paraId="0817EFBF" w14:textId="77777777" w:rsidR="00E62832" w:rsidRPr="00163B2C" w:rsidRDefault="00E62832" w:rsidP="00E62832">
      <w:pPr>
        <w:widowControl w:val="0"/>
        <w:spacing w:line="200" w:lineRule="atLeast"/>
        <w:ind w:left="851" w:right="851"/>
        <w:jc w:val="both"/>
        <w:rPr>
          <w:sz w:val="26"/>
          <w:szCs w:val="26"/>
          <w:lang w:val="es-ES"/>
        </w:rPr>
      </w:pPr>
    </w:p>
    <w:p w14:paraId="19552677" w14:textId="77777777" w:rsidR="00E62832" w:rsidRDefault="00E62832" w:rsidP="00E62832">
      <w:pPr>
        <w:widowControl w:val="0"/>
        <w:spacing w:line="360" w:lineRule="auto"/>
        <w:ind w:right="-17" w:firstLine="565"/>
        <w:jc w:val="both"/>
        <w:rPr>
          <w:sz w:val="26"/>
          <w:szCs w:val="26"/>
          <w:lang w:val="es-ES"/>
        </w:rPr>
      </w:pPr>
      <w:r w:rsidRPr="00163B2C">
        <w:rPr>
          <w:sz w:val="26"/>
          <w:szCs w:val="26"/>
          <w:lang w:val="es-ES"/>
        </w:rPr>
        <w:t xml:space="preserve">El Consejo Superior en sesión Nº </w:t>
      </w:r>
      <w:r>
        <w:rPr>
          <w:bCs/>
          <w:sz w:val="26"/>
          <w:szCs w:val="26"/>
          <w:lang w:val="es-ES" w:eastAsia="es-ES"/>
        </w:rPr>
        <w:t>77-11</w:t>
      </w:r>
      <w:r w:rsidRPr="00163B2C">
        <w:rPr>
          <w:sz w:val="26"/>
          <w:szCs w:val="26"/>
          <w:lang w:val="es-ES"/>
        </w:rPr>
        <w:t xml:space="preserve"> celebrada el </w:t>
      </w:r>
      <w:r>
        <w:rPr>
          <w:bCs/>
          <w:sz w:val="26"/>
          <w:szCs w:val="26"/>
          <w:lang w:val="es-ES" w:eastAsia="es-ES"/>
        </w:rPr>
        <w:t>8 de septiembre de 2011</w:t>
      </w:r>
      <w:r w:rsidRPr="00163B2C">
        <w:rPr>
          <w:sz w:val="26"/>
          <w:szCs w:val="26"/>
          <w:lang w:val="es-ES"/>
        </w:rPr>
        <w:t xml:space="preserve">, </w:t>
      </w:r>
      <w:r w:rsidRPr="00AE1309">
        <w:rPr>
          <w:sz w:val="26"/>
          <w:szCs w:val="26"/>
          <w:lang w:val="es-ES"/>
        </w:rPr>
        <w:t>artículo X</w:t>
      </w:r>
      <w:r>
        <w:rPr>
          <w:sz w:val="26"/>
          <w:szCs w:val="26"/>
          <w:lang w:val="es-ES"/>
        </w:rPr>
        <w:t>XXV</w:t>
      </w:r>
      <w:r w:rsidRPr="00AE1309">
        <w:rPr>
          <w:sz w:val="26"/>
          <w:szCs w:val="26"/>
          <w:lang w:val="es-ES"/>
        </w:rPr>
        <w:t>II,</w:t>
      </w:r>
      <w:r>
        <w:rPr>
          <w:sz w:val="26"/>
          <w:szCs w:val="26"/>
          <w:lang w:val="es-ES"/>
        </w:rPr>
        <w:t xml:space="preserve"> dispuso comunicarles </w:t>
      </w:r>
      <w:proofErr w:type="gramStart"/>
      <w:r>
        <w:rPr>
          <w:sz w:val="26"/>
          <w:szCs w:val="26"/>
          <w:lang w:val="es-ES"/>
        </w:rPr>
        <w:t>que  cuando</w:t>
      </w:r>
      <w:proofErr w:type="gramEnd"/>
      <w:r>
        <w:rPr>
          <w:sz w:val="26"/>
          <w:szCs w:val="26"/>
          <w:lang w:val="es-ES"/>
        </w:rPr>
        <w:t xml:space="preserve"> implementen acciones relacionadas con el cumplimiento de las políticas hacia cero papel, deben informarlo al Programa Hacia Cero Papel, con el fin de constituir un banco de buenas prácticas en este tema y medir el impacto de la aplicación de la política.  </w:t>
      </w:r>
    </w:p>
    <w:p w14:paraId="72B15FEB" w14:textId="77777777" w:rsidR="00E62832" w:rsidRDefault="00E62832" w:rsidP="00E62832">
      <w:pPr>
        <w:widowControl w:val="0"/>
        <w:spacing w:line="360" w:lineRule="auto"/>
        <w:ind w:right="-17" w:firstLine="565"/>
        <w:jc w:val="both"/>
        <w:rPr>
          <w:sz w:val="26"/>
        </w:rPr>
      </w:pPr>
      <w:r>
        <w:rPr>
          <w:sz w:val="26"/>
          <w:szCs w:val="26"/>
          <w:lang w:val="es-ES"/>
        </w:rPr>
        <w:t>Asimismo, aquellas oficinas que han aplicado buenas prácticas relacionadas con el Programa, si requieren hacer variaciones o bien dejarlas sin efecto, de previo a hacerlo deberán comunicarlo al Programa, con el fin de encontrar una solución de forma conjunta, que permita seguir avanzando en las políticas de cero papel aprobadas por Corte Plena, salvo que se trate de un asunto de urgencia que amerite una solución inmediata, sin perjuicio de la comunicación al Programa para analizar la decisión tomada y coordinar lo que corresponda.</w:t>
      </w:r>
    </w:p>
    <w:p w14:paraId="19B9BF85" w14:textId="77777777" w:rsidR="00E62832" w:rsidRPr="00163B2C" w:rsidRDefault="00E62832" w:rsidP="00E62832">
      <w:pPr>
        <w:suppressAutoHyphens w:val="0"/>
        <w:spacing w:before="100" w:beforeAutospacing="1" w:after="100" w:afterAutospacing="1"/>
        <w:ind w:firstLine="565"/>
        <w:rPr>
          <w:b/>
          <w:bCs/>
          <w:sz w:val="26"/>
          <w:szCs w:val="26"/>
          <w:lang w:val="es-ES" w:eastAsia="es-ES"/>
        </w:rPr>
      </w:pPr>
      <w:r w:rsidRPr="00163B2C">
        <w:rPr>
          <w:b/>
          <w:bCs/>
          <w:sz w:val="26"/>
          <w:szCs w:val="26"/>
          <w:lang w:val="es-ES" w:eastAsia="es-ES"/>
        </w:rPr>
        <w:t xml:space="preserve">San José, </w:t>
      </w:r>
      <w:r>
        <w:rPr>
          <w:b/>
          <w:bCs/>
          <w:sz w:val="26"/>
          <w:szCs w:val="26"/>
          <w:lang w:val="es-ES" w:eastAsia="es-ES"/>
        </w:rPr>
        <w:t>29</w:t>
      </w:r>
      <w:r w:rsidRPr="00163B2C">
        <w:rPr>
          <w:b/>
          <w:bCs/>
          <w:sz w:val="26"/>
          <w:szCs w:val="26"/>
          <w:lang w:val="es-ES" w:eastAsia="es-ES"/>
        </w:rPr>
        <w:t xml:space="preserve"> de septiembre de 2011</w:t>
      </w:r>
    </w:p>
    <w:p w14:paraId="05F5229E" w14:textId="77777777" w:rsidR="00E62832" w:rsidRPr="00163B2C" w:rsidRDefault="00E62832" w:rsidP="00E62832">
      <w:pPr>
        <w:suppressAutoHyphens w:val="0"/>
        <w:spacing w:before="100" w:beforeAutospacing="1" w:after="100" w:afterAutospacing="1"/>
        <w:rPr>
          <w:b/>
          <w:bCs/>
          <w:sz w:val="26"/>
          <w:szCs w:val="26"/>
          <w:lang w:val="es-ES" w:eastAsia="es-ES"/>
        </w:rPr>
      </w:pPr>
    </w:p>
    <w:p w14:paraId="283DBDF3" w14:textId="77777777" w:rsidR="00E62832" w:rsidRDefault="00E62832" w:rsidP="00E62832">
      <w:pPr>
        <w:jc w:val="center"/>
        <w:rPr>
          <w:b/>
          <w:sz w:val="26"/>
          <w:szCs w:val="26"/>
        </w:rPr>
      </w:pPr>
    </w:p>
    <w:p w14:paraId="63ACCFBE" w14:textId="77777777" w:rsidR="00E62832" w:rsidRPr="00163B2C" w:rsidRDefault="00E62832" w:rsidP="00E62832">
      <w:pPr>
        <w:jc w:val="center"/>
        <w:rPr>
          <w:b/>
          <w:sz w:val="26"/>
          <w:szCs w:val="26"/>
        </w:rPr>
      </w:pPr>
      <w:r w:rsidRPr="00163B2C">
        <w:rPr>
          <w:b/>
          <w:sz w:val="26"/>
          <w:szCs w:val="26"/>
        </w:rPr>
        <w:t>Lic</w:t>
      </w:r>
      <w:r>
        <w:rPr>
          <w:b/>
          <w:sz w:val="26"/>
          <w:szCs w:val="26"/>
        </w:rPr>
        <w:t>da</w:t>
      </w:r>
      <w:r w:rsidRPr="00163B2C">
        <w:rPr>
          <w:b/>
          <w:sz w:val="26"/>
          <w:szCs w:val="26"/>
        </w:rPr>
        <w:t xml:space="preserve">. </w:t>
      </w:r>
      <w:smartTag w:uri="urn:schemas-microsoft-com:office:smarttags" w:element="PersonName">
        <w:r>
          <w:rPr>
            <w:b/>
            <w:sz w:val="26"/>
            <w:szCs w:val="26"/>
          </w:rPr>
          <w:t>Silvia Navarro Romanini</w:t>
        </w:r>
      </w:smartTag>
    </w:p>
    <w:p w14:paraId="77AA9C43" w14:textId="77777777" w:rsidR="00E62832" w:rsidRDefault="00E62832" w:rsidP="00E62832">
      <w:pPr>
        <w:jc w:val="center"/>
        <w:rPr>
          <w:b/>
          <w:sz w:val="26"/>
          <w:szCs w:val="26"/>
        </w:rPr>
      </w:pPr>
      <w:r w:rsidRPr="00163B2C">
        <w:rPr>
          <w:b/>
          <w:sz w:val="26"/>
          <w:szCs w:val="26"/>
        </w:rPr>
        <w:t>Secretari</w:t>
      </w:r>
      <w:r>
        <w:rPr>
          <w:b/>
          <w:sz w:val="26"/>
          <w:szCs w:val="26"/>
        </w:rPr>
        <w:t>a</w:t>
      </w:r>
      <w:r w:rsidRPr="00163B2C">
        <w:rPr>
          <w:b/>
          <w:sz w:val="26"/>
          <w:szCs w:val="26"/>
        </w:rPr>
        <w:t xml:space="preserve"> General </w:t>
      </w:r>
    </w:p>
    <w:p w14:paraId="6739BA49" w14:textId="77777777" w:rsidR="00E62832" w:rsidRPr="00163B2C" w:rsidRDefault="00E62832" w:rsidP="00E62832">
      <w:pPr>
        <w:jc w:val="center"/>
        <w:rPr>
          <w:i/>
          <w:sz w:val="26"/>
          <w:szCs w:val="26"/>
        </w:rPr>
      </w:pPr>
      <w:r w:rsidRPr="00163B2C">
        <w:rPr>
          <w:b/>
          <w:sz w:val="26"/>
          <w:szCs w:val="26"/>
        </w:rPr>
        <w:t>Corte Suprema de Justicia</w:t>
      </w:r>
    </w:p>
    <w:p w14:paraId="2CAC7DC7" w14:textId="77777777" w:rsidR="00E62832" w:rsidRPr="00163B2C" w:rsidRDefault="00E62832" w:rsidP="00E62832">
      <w:pPr>
        <w:pStyle w:val="NormalWeb"/>
        <w:spacing w:before="0" w:after="0"/>
        <w:rPr>
          <w:rFonts w:ascii="Franklin Gothic Medium" w:hAnsi="Franklin Gothic Medium"/>
          <w:sz w:val="16"/>
          <w:szCs w:val="16"/>
          <w:lang w:val="es-ES"/>
        </w:rPr>
      </w:pPr>
      <w:r w:rsidRPr="00163B2C">
        <w:rPr>
          <w:rFonts w:ascii="Franklin Gothic Medium" w:hAnsi="Franklin Gothic Medium"/>
          <w:sz w:val="16"/>
          <w:szCs w:val="16"/>
          <w:lang w:val="es-ES"/>
        </w:rPr>
        <w:t xml:space="preserve">Ref.: </w:t>
      </w:r>
      <w:r>
        <w:rPr>
          <w:rFonts w:ascii="Franklin Gothic Medium" w:hAnsi="Franklin Gothic Medium"/>
          <w:bCs/>
          <w:sz w:val="16"/>
          <w:szCs w:val="16"/>
          <w:lang w:val="es-ES"/>
        </w:rPr>
        <w:t>7799-11</w:t>
      </w:r>
    </w:p>
    <w:p w14:paraId="70620D69" w14:textId="77777777" w:rsidR="00E62832" w:rsidRPr="00163B2C" w:rsidRDefault="00E62832" w:rsidP="00E62832">
      <w:pPr>
        <w:pStyle w:val="NormalWeb"/>
        <w:spacing w:before="0" w:after="0"/>
        <w:rPr>
          <w:rFonts w:ascii="Franklin Gothic Medium" w:hAnsi="Franklin Gothic Medium"/>
          <w:sz w:val="16"/>
          <w:szCs w:val="16"/>
          <w:lang w:val="es-ES"/>
        </w:rPr>
      </w:pPr>
      <w:r w:rsidRPr="00163B2C">
        <w:rPr>
          <w:rFonts w:ascii="Franklin Gothic Medium" w:hAnsi="Franklin Gothic Medium"/>
          <w:sz w:val="16"/>
          <w:szCs w:val="16"/>
          <w:lang w:val="es-ES"/>
        </w:rPr>
        <w:t>Ashley</w:t>
      </w:r>
    </w:p>
    <w:p w14:paraId="63AC6BCC" w14:textId="5B3B28A7" w:rsidR="00E62832" w:rsidRDefault="00E62832">
      <w:pPr>
        <w:suppressAutoHyphens w:val="0"/>
        <w:spacing w:after="160" w:line="259" w:lineRule="auto"/>
      </w:pPr>
      <w:r>
        <w:br w:type="page"/>
      </w:r>
    </w:p>
    <w:p w14:paraId="78021375" w14:textId="77777777" w:rsidR="00E62832" w:rsidRDefault="00E62832" w:rsidP="00E62832">
      <w:pPr>
        <w:spacing w:line="480" w:lineRule="auto"/>
        <w:jc w:val="center"/>
        <w:rPr>
          <w:b/>
          <w:bCs/>
          <w:sz w:val="26"/>
          <w:szCs w:val="26"/>
          <w:u w:val="single"/>
        </w:rPr>
      </w:pPr>
      <w:r w:rsidRPr="00EE770D">
        <w:rPr>
          <w:b/>
          <w:bCs/>
          <w:sz w:val="26"/>
          <w:szCs w:val="26"/>
          <w:u w:val="single"/>
        </w:rPr>
        <w:lastRenderedPageBreak/>
        <w:t xml:space="preserve">CIRCULAR Nº </w:t>
      </w:r>
      <w:r>
        <w:rPr>
          <w:b/>
          <w:bCs/>
          <w:sz w:val="26"/>
          <w:szCs w:val="26"/>
          <w:u w:val="single"/>
        </w:rPr>
        <w:t>42-2012</w:t>
      </w:r>
    </w:p>
    <w:p w14:paraId="02B15676" w14:textId="77777777" w:rsidR="00E62832" w:rsidRPr="00BE6328" w:rsidRDefault="00E62832" w:rsidP="00E62832">
      <w:pPr>
        <w:ind w:left="2977" w:hanging="1134"/>
        <w:jc w:val="both"/>
        <w:rPr>
          <w:bCs/>
          <w:sz w:val="26"/>
          <w:szCs w:val="26"/>
        </w:rPr>
      </w:pPr>
      <w:r w:rsidRPr="00EE770D">
        <w:rPr>
          <w:b/>
          <w:bCs/>
          <w:sz w:val="26"/>
          <w:szCs w:val="26"/>
        </w:rPr>
        <w:t> </w:t>
      </w:r>
      <w:r w:rsidRPr="00EE770D">
        <w:rPr>
          <w:b/>
          <w:bCs/>
          <w:sz w:val="26"/>
          <w:szCs w:val="26"/>
          <w:u w:val="single"/>
        </w:rPr>
        <w:t>Asunto</w:t>
      </w:r>
      <w:r w:rsidRPr="00EE770D">
        <w:rPr>
          <w:b/>
          <w:bCs/>
          <w:sz w:val="26"/>
          <w:szCs w:val="26"/>
        </w:rPr>
        <w:t xml:space="preserve">: </w:t>
      </w:r>
      <w:r>
        <w:rPr>
          <w:b/>
          <w:bCs/>
          <w:sz w:val="26"/>
          <w:szCs w:val="26"/>
        </w:rPr>
        <w:t xml:space="preserve">  </w:t>
      </w:r>
      <w:r w:rsidRPr="004C3794">
        <w:rPr>
          <w:bCs/>
          <w:sz w:val="26"/>
          <w:szCs w:val="26"/>
        </w:rPr>
        <w:t xml:space="preserve">Utilización </w:t>
      </w:r>
      <w:r>
        <w:rPr>
          <w:bCs/>
          <w:sz w:val="26"/>
          <w:szCs w:val="26"/>
        </w:rPr>
        <w:t xml:space="preserve">y mejora </w:t>
      </w:r>
      <w:r w:rsidRPr="004C3794">
        <w:rPr>
          <w:bCs/>
          <w:sz w:val="26"/>
          <w:szCs w:val="26"/>
        </w:rPr>
        <w:t xml:space="preserve">de </w:t>
      </w:r>
      <w:smartTag w:uri="urn:schemas-microsoft-com:office:smarttags" w:element="PersonName">
        <w:smartTagPr>
          <w:attr w:name="ProductID" w:val="la Agenda"/>
        </w:smartTagPr>
        <w:r w:rsidRPr="004C3794">
          <w:rPr>
            <w:bCs/>
            <w:sz w:val="26"/>
            <w:szCs w:val="26"/>
          </w:rPr>
          <w:t>la Agenda</w:t>
        </w:r>
      </w:smartTag>
      <w:r w:rsidRPr="004C3794">
        <w:rPr>
          <w:bCs/>
          <w:sz w:val="26"/>
          <w:szCs w:val="26"/>
        </w:rPr>
        <w:t xml:space="preserve"> </w:t>
      </w:r>
      <w:proofErr w:type="gramStart"/>
      <w:r w:rsidRPr="004C3794">
        <w:rPr>
          <w:bCs/>
          <w:sz w:val="26"/>
          <w:szCs w:val="26"/>
        </w:rPr>
        <w:t>Única</w:t>
      </w:r>
      <w:r w:rsidRPr="00303898">
        <w:rPr>
          <w:bCs/>
          <w:sz w:val="26"/>
          <w:szCs w:val="26"/>
        </w:rPr>
        <w:t>.-</w:t>
      </w:r>
      <w:proofErr w:type="gramEnd"/>
    </w:p>
    <w:p w14:paraId="684E9028" w14:textId="77777777" w:rsidR="00E62832" w:rsidRDefault="00E62832" w:rsidP="00E62832">
      <w:pPr>
        <w:spacing w:line="360" w:lineRule="auto"/>
        <w:jc w:val="center"/>
        <w:rPr>
          <w:b/>
          <w:bCs/>
          <w:sz w:val="26"/>
          <w:szCs w:val="26"/>
        </w:rPr>
      </w:pPr>
    </w:p>
    <w:p w14:paraId="28FD3D94" w14:textId="77777777" w:rsidR="00E62832" w:rsidRPr="00EE770D" w:rsidRDefault="00E62832" w:rsidP="00E62832">
      <w:pPr>
        <w:spacing w:line="360" w:lineRule="auto"/>
        <w:jc w:val="center"/>
        <w:rPr>
          <w:sz w:val="26"/>
          <w:szCs w:val="26"/>
        </w:rPr>
      </w:pPr>
      <w:r>
        <w:rPr>
          <w:b/>
          <w:bCs/>
          <w:sz w:val="26"/>
          <w:szCs w:val="26"/>
        </w:rPr>
        <w:t xml:space="preserve">A LOS TRIBUNALES PENALES DEL PAÍS Y DEFENSA PÚBLICA  </w:t>
      </w:r>
    </w:p>
    <w:p w14:paraId="16302897" w14:textId="77777777" w:rsidR="00E62832" w:rsidRPr="00EE770D" w:rsidRDefault="00E62832" w:rsidP="00E62832">
      <w:pPr>
        <w:spacing w:line="480" w:lineRule="auto"/>
        <w:jc w:val="center"/>
        <w:rPr>
          <w:sz w:val="26"/>
          <w:szCs w:val="26"/>
        </w:rPr>
      </w:pPr>
      <w:r w:rsidRPr="00EE770D">
        <w:rPr>
          <w:b/>
          <w:bCs/>
          <w:sz w:val="26"/>
          <w:szCs w:val="26"/>
          <w:u w:val="single"/>
        </w:rPr>
        <w:t>SE LES HACE SABER QUE</w:t>
      </w:r>
      <w:r w:rsidRPr="00EE770D">
        <w:rPr>
          <w:b/>
          <w:bCs/>
          <w:sz w:val="26"/>
          <w:szCs w:val="26"/>
        </w:rPr>
        <w:t>:</w:t>
      </w:r>
    </w:p>
    <w:p w14:paraId="5091E9D1" w14:textId="77777777" w:rsidR="00E62832" w:rsidRPr="00EE770D" w:rsidRDefault="00E62832" w:rsidP="00E62832">
      <w:pPr>
        <w:spacing w:line="360" w:lineRule="auto"/>
        <w:jc w:val="both"/>
        <w:rPr>
          <w:sz w:val="26"/>
          <w:szCs w:val="26"/>
        </w:rPr>
      </w:pPr>
      <w:r w:rsidRPr="00EE770D">
        <w:rPr>
          <w:sz w:val="26"/>
          <w:szCs w:val="26"/>
        </w:rPr>
        <w:t>   </w:t>
      </w:r>
    </w:p>
    <w:p w14:paraId="08C3E347" w14:textId="77777777" w:rsidR="00E62832" w:rsidRDefault="00E62832" w:rsidP="00E62832">
      <w:pPr>
        <w:suppressAutoHyphens w:val="0"/>
        <w:autoSpaceDE w:val="0"/>
        <w:autoSpaceDN w:val="0"/>
        <w:adjustRightInd w:val="0"/>
        <w:spacing w:line="360" w:lineRule="auto"/>
        <w:jc w:val="both"/>
        <w:rPr>
          <w:sz w:val="26"/>
          <w:szCs w:val="26"/>
        </w:rPr>
      </w:pPr>
      <w:r w:rsidRPr="00EE770D">
        <w:rPr>
          <w:sz w:val="26"/>
          <w:szCs w:val="26"/>
        </w:rPr>
        <w:t> </w:t>
      </w:r>
      <w:r w:rsidRPr="00EE770D">
        <w:rPr>
          <w:sz w:val="26"/>
          <w:szCs w:val="26"/>
        </w:rPr>
        <w:tab/>
      </w:r>
      <w:r w:rsidRPr="00E31CEB">
        <w:rPr>
          <w:sz w:val="26"/>
          <w:szCs w:val="26"/>
        </w:rPr>
        <w:t xml:space="preserve">El Consejo Superior, en sesión Nº </w:t>
      </w:r>
      <w:r>
        <w:rPr>
          <w:sz w:val="26"/>
          <w:szCs w:val="26"/>
        </w:rPr>
        <w:t>2</w:t>
      </w:r>
      <w:r w:rsidRPr="00E31CEB">
        <w:rPr>
          <w:sz w:val="26"/>
          <w:szCs w:val="26"/>
        </w:rPr>
        <w:t xml:space="preserve">-12, celebrada el </w:t>
      </w:r>
      <w:r>
        <w:rPr>
          <w:sz w:val="26"/>
          <w:szCs w:val="26"/>
        </w:rPr>
        <w:t>12 de enero de 2012</w:t>
      </w:r>
      <w:r w:rsidRPr="00E31CEB">
        <w:rPr>
          <w:sz w:val="26"/>
          <w:szCs w:val="26"/>
        </w:rPr>
        <w:t>, artículo X</w:t>
      </w:r>
      <w:r>
        <w:rPr>
          <w:sz w:val="26"/>
          <w:szCs w:val="26"/>
        </w:rPr>
        <w:t>X, acordó reiterarles que donde esté instalada la agenda única deben hacer un mayor esfuerzo por optimizar su utilización y la mejora continua.</w:t>
      </w:r>
    </w:p>
    <w:p w14:paraId="5DF2C0EE" w14:textId="77777777" w:rsidR="00E62832" w:rsidRPr="007206FD" w:rsidRDefault="00E62832" w:rsidP="00E62832">
      <w:pPr>
        <w:suppressAutoHyphens w:val="0"/>
        <w:autoSpaceDE w:val="0"/>
        <w:autoSpaceDN w:val="0"/>
        <w:adjustRightInd w:val="0"/>
        <w:spacing w:line="360" w:lineRule="auto"/>
        <w:jc w:val="both"/>
        <w:rPr>
          <w:b/>
          <w:bCs/>
          <w:sz w:val="26"/>
          <w:szCs w:val="26"/>
          <w:lang w:val="es-ES"/>
        </w:rPr>
      </w:pPr>
      <w:r w:rsidRPr="00E31CEB">
        <w:rPr>
          <w:sz w:val="26"/>
          <w:szCs w:val="26"/>
          <w:lang w:val="es-ES" w:eastAsia="es-ES"/>
        </w:rPr>
        <w:t xml:space="preserve">  </w:t>
      </w:r>
    </w:p>
    <w:p w14:paraId="44E055C2" w14:textId="77777777" w:rsidR="00E62832" w:rsidRPr="00EE770D" w:rsidRDefault="00E62832" w:rsidP="00E62832">
      <w:pPr>
        <w:spacing w:before="100" w:beforeAutospacing="1" w:after="100" w:afterAutospacing="1"/>
        <w:rPr>
          <w:b/>
          <w:bCs/>
          <w:sz w:val="26"/>
          <w:szCs w:val="26"/>
        </w:rPr>
      </w:pPr>
      <w:r w:rsidRPr="00EE770D">
        <w:rPr>
          <w:b/>
          <w:bCs/>
          <w:sz w:val="26"/>
          <w:szCs w:val="26"/>
        </w:rPr>
        <w:t xml:space="preserve">San José, </w:t>
      </w:r>
      <w:r>
        <w:rPr>
          <w:b/>
          <w:bCs/>
          <w:sz w:val="26"/>
          <w:szCs w:val="26"/>
        </w:rPr>
        <w:t>13 de marzo</w:t>
      </w:r>
      <w:r w:rsidRPr="00EE770D">
        <w:rPr>
          <w:b/>
          <w:bCs/>
          <w:sz w:val="26"/>
          <w:szCs w:val="26"/>
        </w:rPr>
        <w:t xml:space="preserve"> de 2012</w:t>
      </w:r>
    </w:p>
    <w:p w14:paraId="6D46D182" w14:textId="77777777" w:rsidR="00E62832" w:rsidRPr="00EE770D" w:rsidRDefault="00E62832" w:rsidP="00E62832">
      <w:pPr>
        <w:spacing w:before="100" w:beforeAutospacing="1" w:after="100" w:afterAutospacing="1"/>
        <w:rPr>
          <w:b/>
          <w:bCs/>
          <w:sz w:val="26"/>
          <w:szCs w:val="26"/>
        </w:rPr>
      </w:pPr>
    </w:p>
    <w:p w14:paraId="50E066DB" w14:textId="77777777" w:rsidR="00E62832" w:rsidRPr="00EE770D" w:rsidRDefault="00E62832" w:rsidP="00E62832">
      <w:pPr>
        <w:spacing w:before="100" w:beforeAutospacing="1" w:after="100" w:afterAutospacing="1"/>
        <w:rPr>
          <w:b/>
          <w:bCs/>
          <w:sz w:val="26"/>
          <w:szCs w:val="26"/>
        </w:rPr>
      </w:pPr>
    </w:p>
    <w:p w14:paraId="4BD6B880" w14:textId="77777777" w:rsidR="00E62832" w:rsidRPr="00EE770D" w:rsidRDefault="00E62832" w:rsidP="00E62832">
      <w:pPr>
        <w:spacing w:before="100" w:beforeAutospacing="1" w:after="100" w:afterAutospacing="1"/>
        <w:rPr>
          <w:b/>
          <w:bCs/>
          <w:sz w:val="26"/>
          <w:szCs w:val="26"/>
        </w:rPr>
      </w:pPr>
    </w:p>
    <w:p w14:paraId="0770D148" w14:textId="77777777" w:rsidR="00E62832" w:rsidRPr="00EE770D" w:rsidRDefault="00E62832" w:rsidP="00E62832">
      <w:pPr>
        <w:jc w:val="center"/>
        <w:rPr>
          <w:b/>
          <w:bCs/>
          <w:sz w:val="26"/>
          <w:szCs w:val="26"/>
          <w:lang w:val="pt-BR"/>
        </w:rPr>
      </w:pPr>
      <w:proofErr w:type="spellStart"/>
      <w:r w:rsidRPr="00EE770D">
        <w:rPr>
          <w:b/>
          <w:bCs/>
          <w:sz w:val="26"/>
          <w:szCs w:val="26"/>
          <w:lang w:val="pt-BR"/>
        </w:rPr>
        <w:t>Licda</w:t>
      </w:r>
      <w:proofErr w:type="spellEnd"/>
      <w:r w:rsidRPr="00EE770D">
        <w:rPr>
          <w:b/>
          <w:bCs/>
          <w:sz w:val="26"/>
          <w:szCs w:val="26"/>
          <w:lang w:val="pt-BR"/>
        </w:rPr>
        <w:t>. Silvia Navarro Romanini</w:t>
      </w:r>
    </w:p>
    <w:p w14:paraId="0E197546" w14:textId="77777777" w:rsidR="00E62832" w:rsidRPr="00EE770D" w:rsidRDefault="00E62832" w:rsidP="00E62832">
      <w:pPr>
        <w:jc w:val="center"/>
        <w:rPr>
          <w:b/>
          <w:bCs/>
          <w:sz w:val="26"/>
          <w:szCs w:val="26"/>
          <w:lang w:val="pt-BR"/>
        </w:rPr>
      </w:pPr>
      <w:r w:rsidRPr="00EE770D">
        <w:rPr>
          <w:b/>
          <w:bCs/>
          <w:sz w:val="26"/>
          <w:szCs w:val="26"/>
          <w:lang w:val="pt-BR"/>
        </w:rPr>
        <w:t xml:space="preserve">Secretaria General </w:t>
      </w:r>
    </w:p>
    <w:p w14:paraId="01B4C82A" w14:textId="77777777" w:rsidR="00E62832" w:rsidRPr="00EE770D" w:rsidRDefault="00E62832" w:rsidP="00E62832">
      <w:pPr>
        <w:jc w:val="center"/>
        <w:rPr>
          <w:b/>
          <w:bCs/>
          <w:sz w:val="26"/>
          <w:szCs w:val="26"/>
          <w:lang w:val="pt-BR"/>
        </w:rPr>
      </w:pPr>
      <w:r w:rsidRPr="00EE770D">
        <w:rPr>
          <w:b/>
          <w:bCs/>
          <w:sz w:val="26"/>
          <w:szCs w:val="26"/>
          <w:lang w:val="pt-BR"/>
        </w:rPr>
        <w:t>Corte Suprema de Justicia</w:t>
      </w:r>
    </w:p>
    <w:p w14:paraId="0F6F9C8C" w14:textId="77777777" w:rsidR="00E62832" w:rsidRPr="00EE770D" w:rsidRDefault="00E62832" w:rsidP="00E62832">
      <w:pPr>
        <w:jc w:val="center"/>
        <w:rPr>
          <w:b/>
          <w:bCs/>
          <w:sz w:val="26"/>
          <w:szCs w:val="26"/>
          <w:lang w:val="pt-BR"/>
        </w:rPr>
      </w:pPr>
    </w:p>
    <w:p w14:paraId="47D55D8F" w14:textId="77777777" w:rsidR="00E62832" w:rsidRDefault="00E62832" w:rsidP="00E62832">
      <w:pPr>
        <w:pStyle w:val="NormalWeb"/>
        <w:spacing w:before="0" w:after="0"/>
        <w:rPr>
          <w:sz w:val="26"/>
          <w:szCs w:val="26"/>
          <w:lang w:val="pt-BR"/>
        </w:rPr>
      </w:pPr>
    </w:p>
    <w:p w14:paraId="5F73185B" w14:textId="77777777" w:rsidR="00E62832" w:rsidRPr="00EE770D" w:rsidRDefault="00E62832" w:rsidP="00E62832">
      <w:pPr>
        <w:pStyle w:val="NormalWeb"/>
        <w:spacing w:before="0" w:after="0"/>
        <w:rPr>
          <w:sz w:val="26"/>
          <w:szCs w:val="26"/>
          <w:lang w:val="pt-BR"/>
        </w:rPr>
      </w:pPr>
    </w:p>
    <w:p w14:paraId="5D7A39FE" w14:textId="77777777" w:rsidR="00E62832" w:rsidRPr="00F81D72" w:rsidRDefault="00E62832" w:rsidP="00E62832">
      <w:pPr>
        <w:pStyle w:val="NormalWeb"/>
        <w:spacing w:before="0" w:after="0"/>
        <w:rPr>
          <w:lang w:val="pt-BR"/>
        </w:rPr>
      </w:pPr>
      <w:r w:rsidRPr="00F81D72">
        <w:rPr>
          <w:lang w:val="pt-BR"/>
        </w:rPr>
        <w:t xml:space="preserve">Ref.: </w:t>
      </w:r>
      <w:r>
        <w:rPr>
          <w:lang w:val="pt-BR"/>
        </w:rPr>
        <w:t>2-2012</w:t>
      </w:r>
      <w:r w:rsidRPr="00F81D72">
        <w:t>.</w:t>
      </w:r>
    </w:p>
    <w:p w14:paraId="350FA46F" w14:textId="77777777" w:rsidR="00E62832" w:rsidRPr="00F81D72" w:rsidRDefault="00E62832" w:rsidP="00E62832">
      <w:pPr>
        <w:pStyle w:val="NormalWeb"/>
        <w:spacing w:before="0" w:after="0"/>
        <w:rPr>
          <w:lang w:val="pt-BR"/>
        </w:rPr>
      </w:pPr>
      <w:proofErr w:type="spellStart"/>
      <w:r w:rsidRPr="00F81D72">
        <w:rPr>
          <w:lang w:val="pt-BR"/>
        </w:rPr>
        <w:t>Dz</w:t>
      </w:r>
      <w:proofErr w:type="spellEnd"/>
    </w:p>
    <w:p w14:paraId="07938116" w14:textId="13DBEF83" w:rsidR="00E62832" w:rsidRDefault="00E62832">
      <w:pPr>
        <w:suppressAutoHyphens w:val="0"/>
        <w:spacing w:after="160" w:line="259" w:lineRule="auto"/>
      </w:pPr>
      <w:r>
        <w:br w:type="page"/>
      </w:r>
    </w:p>
    <w:p w14:paraId="1595587B" w14:textId="77777777" w:rsidR="00262AF4" w:rsidRPr="00262AF4" w:rsidRDefault="00262AF4" w:rsidP="00262AF4">
      <w:pPr>
        <w:pStyle w:val="NormalWeb"/>
        <w:shd w:val="clear" w:color="auto" w:fill="FFFFFF"/>
        <w:spacing w:before="0" w:after="0" w:line="480" w:lineRule="auto"/>
        <w:jc w:val="center"/>
        <w:rPr>
          <w:color w:val="000000"/>
          <w:sz w:val="26"/>
          <w:szCs w:val="26"/>
        </w:rPr>
      </w:pPr>
      <w:r w:rsidRPr="00262AF4">
        <w:rPr>
          <w:b/>
          <w:bCs/>
          <w:color w:val="000000"/>
          <w:sz w:val="26"/>
          <w:szCs w:val="26"/>
          <w:u w:val="single"/>
          <w:lang w:val="es-CR"/>
        </w:rPr>
        <w:lastRenderedPageBreak/>
        <w:t>CIRCULAR Nº 77-2012</w:t>
      </w:r>
    </w:p>
    <w:p w14:paraId="1D701751" w14:textId="77777777" w:rsidR="00262AF4" w:rsidRPr="00262AF4" w:rsidRDefault="00262AF4" w:rsidP="00262AF4">
      <w:pPr>
        <w:pStyle w:val="NormalWeb"/>
        <w:shd w:val="clear" w:color="auto" w:fill="FFFFFF"/>
        <w:spacing w:before="0" w:after="0" w:line="480" w:lineRule="auto"/>
        <w:ind w:left="2160"/>
        <w:rPr>
          <w:color w:val="000000"/>
          <w:sz w:val="26"/>
          <w:szCs w:val="26"/>
        </w:rPr>
      </w:pPr>
      <w:r w:rsidRPr="00262AF4">
        <w:rPr>
          <w:b/>
          <w:bCs/>
          <w:color w:val="000000"/>
          <w:sz w:val="26"/>
          <w:szCs w:val="26"/>
          <w:u w:val="single"/>
        </w:rPr>
        <w:t>Asunto</w:t>
      </w:r>
      <w:r w:rsidRPr="00262AF4">
        <w:rPr>
          <w:b/>
          <w:bCs/>
          <w:color w:val="000000"/>
          <w:sz w:val="26"/>
          <w:szCs w:val="26"/>
        </w:rPr>
        <w:t>:</w:t>
      </w:r>
      <w:r w:rsidRPr="00262AF4">
        <w:rPr>
          <w:color w:val="000000"/>
          <w:sz w:val="26"/>
          <w:szCs w:val="26"/>
        </w:rPr>
        <w:t xml:space="preserve"> Impresión, encuadernación y </w:t>
      </w:r>
      <w:proofErr w:type="gramStart"/>
      <w:r w:rsidRPr="00262AF4">
        <w:rPr>
          <w:color w:val="000000"/>
          <w:sz w:val="26"/>
          <w:szCs w:val="26"/>
        </w:rPr>
        <w:t>otros.-</w:t>
      </w:r>
      <w:proofErr w:type="gramEnd"/>
    </w:p>
    <w:p w14:paraId="703B38FB" w14:textId="77777777" w:rsidR="00262AF4" w:rsidRPr="00262AF4" w:rsidRDefault="00262AF4" w:rsidP="00262AF4">
      <w:pPr>
        <w:pStyle w:val="NormalWeb"/>
        <w:shd w:val="clear" w:color="auto" w:fill="FFFFFF"/>
        <w:spacing w:before="0" w:after="0" w:line="480" w:lineRule="auto"/>
        <w:jc w:val="center"/>
        <w:rPr>
          <w:color w:val="000000"/>
          <w:sz w:val="26"/>
          <w:szCs w:val="26"/>
        </w:rPr>
      </w:pPr>
      <w:r w:rsidRPr="00262AF4">
        <w:rPr>
          <w:b/>
          <w:bCs/>
          <w:color w:val="000000"/>
          <w:sz w:val="26"/>
          <w:szCs w:val="26"/>
          <w:lang w:val="es-CR"/>
        </w:rPr>
        <w:t>A TODOS LOS DESPACHOS JUDICIALES</w:t>
      </w:r>
    </w:p>
    <w:p w14:paraId="2B05E05F" w14:textId="77777777" w:rsidR="00262AF4" w:rsidRPr="00262AF4" w:rsidRDefault="00262AF4" w:rsidP="00262AF4">
      <w:pPr>
        <w:pStyle w:val="NormalWeb"/>
        <w:shd w:val="clear" w:color="auto" w:fill="FFFFFF"/>
        <w:spacing w:before="0" w:after="0" w:line="480" w:lineRule="auto"/>
        <w:jc w:val="center"/>
        <w:rPr>
          <w:color w:val="000000"/>
          <w:sz w:val="26"/>
          <w:szCs w:val="26"/>
        </w:rPr>
      </w:pPr>
      <w:r w:rsidRPr="00262AF4">
        <w:rPr>
          <w:b/>
          <w:bCs/>
          <w:color w:val="000000"/>
          <w:sz w:val="26"/>
          <w:szCs w:val="26"/>
          <w:u w:val="single"/>
          <w:lang w:val="es-CR"/>
        </w:rPr>
        <w:t>SE LES HACE SABER QUE</w:t>
      </w:r>
      <w:r w:rsidRPr="00262AF4">
        <w:rPr>
          <w:b/>
          <w:bCs/>
          <w:color w:val="000000"/>
          <w:sz w:val="26"/>
          <w:szCs w:val="26"/>
          <w:lang w:val="es-CR"/>
        </w:rPr>
        <w:t>:</w:t>
      </w:r>
    </w:p>
    <w:p w14:paraId="1B7D5D07" w14:textId="77777777" w:rsidR="00262AF4" w:rsidRPr="00262AF4" w:rsidRDefault="00262AF4" w:rsidP="00262AF4">
      <w:pPr>
        <w:pStyle w:val="NormalWeb"/>
        <w:shd w:val="clear" w:color="auto" w:fill="FFFFFF"/>
        <w:spacing w:before="0" w:after="0" w:line="480" w:lineRule="auto"/>
        <w:jc w:val="both"/>
        <w:rPr>
          <w:color w:val="000000"/>
          <w:sz w:val="26"/>
          <w:szCs w:val="26"/>
        </w:rPr>
      </w:pPr>
      <w:r w:rsidRPr="00262AF4">
        <w:rPr>
          <w:color w:val="000000"/>
          <w:sz w:val="26"/>
          <w:szCs w:val="26"/>
          <w:lang w:val="es-CR"/>
        </w:rPr>
        <w:t xml:space="preserve">El Consejo Superior en sesión N° 31-2012, celebrada el 28 de marzo de 2012, artículo VIII, dispuso comunicarles que de acuerdo con la subpartida 10303 sobre “Impresión, encuadernación y otros”, en aras de ser coherentes con el </w:t>
      </w:r>
      <w:proofErr w:type="spellStart"/>
      <w:r w:rsidRPr="00262AF4">
        <w:rPr>
          <w:color w:val="000000"/>
          <w:sz w:val="26"/>
          <w:szCs w:val="26"/>
          <w:lang w:val="es-CR"/>
        </w:rPr>
        <w:t>progama</w:t>
      </w:r>
      <w:proofErr w:type="spellEnd"/>
      <w:r w:rsidRPr="00262AF4">
        <w:rPr>
          <w:color w:val="000000"/>
          <w:sz w:val="26"/>
          <w:szCs w:val="26"/>
          <w:lang w:val="es-CR"/>
        </w:rPr>
        <w:t xml:space="preserve"> institucional de disminución de papel, en el sentido de sacar menos fotocopias, se establecerán las responsabilidades del caso para quienes las autorizan, en el tanto deben observar los alcances de ese programa.</w:t>
      </w:r>
    </w:p>
    <w:p w14:paraId="33669815" w14:textId="77777777" w:rsidR="00262AF4" w:rsidRPr="00262AF4" w:rsidRDefault="00262AF4" w:rsidP="00262AF4">
      <w:pPr>
        <w:pStyle w:val="NormalWeb"/>
        <w:shd w:val="clear" w:color="auto" w:fill="FFFFFF"/>
        <w:spacing w:before="0" w:after="0" w:line="480" w:lineRule="auto"/>
        <w:rPr>
          <w:color w:val="000000"/>
          <w:sz w:val="26"/>
          <w:szCs w:val="26"/>
        </w:rPr>
      </w:pPr>
      <w:r w:rsidRPr="00262AF4">
        <w:rPr>
          <w:b/>
          <w:bCs/>
          <w:color w:val="000000"/>
          <w:sz w:val="26"/>
          <w:szCs w:val="26"/>
        </w:rPr>
        <w:t>San José, 07 de junio de 2012</w:t>
      </w:r>
    </w:p>
    <w:p w14:paraId="01E51C7F" w14:textId="77777777" w:rsidR="00262AF4" w:rsidRPr="00262AF4" w:rsidRDefault="00262AF4" w:rsidP="00262AF4">
      <w:pPr>
        <w:pStyle w:val="NormalWeb"/>
        <w:shd w:val="clear" w:color="auto" w:fill="FFFFFF"/>
        <w:spacing w:before="0" w:after="0" w:line="480" w:lineRule="auto"/>
        <w:jc w:val="center"/>
        <w:rPr>
          <w:color w:val="000000"/>
          <w:sz w:val="26"/>
          <w:szCs w:val="26"/>
        </w:rPr>
      </w:pPr>
      <w:r w:rsidRPr="00262AF4">
        <w:rPr>
          <w:b/>
          <w:bCs/>
          <w:color w:val="000000"/>
          <w:sz w:val="26"/>
          <w:szCs w:val="26"/>
        </w:rPr>
        <w:t>Licda. Silvia Navarro Romanini</w:t>
      </w:r>
    </w:p>
    <w:p w14:paraId="4D82F6D3" w14:textId="77777777" w:rsidR="00262AF4" w:rsidRPr="00262AF4" w:rsidRDefault="00262AF4" w:rsidP="00262AF4">
      <w:pPr>
        <w:pStyle w:val="NormalWeb"/>
        <w:shd w:val="clear" w:color="auto" w:fill="FFFFFF"/>
        <w:spacing w:before="0" w:after="0" w:line="480" w:lineRule="auto"/>
        <w:jc w:val="center"/>
        <w:rPr>
          <w:color w:val="000000"/>
          <w:sz w:val="26"/>
          <w:szCs w:val="26"/>
        </w:rPr>
      </w:pPr>
      <w:r w:rsidRPr="00262AF4">
        <w:rPr>
          <w:b/>
          <w:bCs/>
          <w:color w:val="000000"/>
          <w:sz w:val="26"/>
          <w:szCs w:val="26"/>
        </w:rPr>
        <w:t>Secretaria General</w:t>
      </w:r>
    </w:p>
    <w:p w14:paraId="3443C975" w14:textId="77777777" w:rsidR="00262AF4" w:rsidRPr="00262AF4" w:rsidRDefault="00262AF4" w:rsidP="00262AF4">
      <w:pPr>
        <w:pStyle w:val="NormalWeb"/>
        <w:shd w:val="clear" w:color="auto" w:fill="FFFFFF"/>
        <w:spacing w:before="0" w:after="0" w:line="480" w:lineRule="auto"/>
        <w:jc w:val="center"/>
        <w:rPr>
          <w:color w:val="000000"/>
          <w:sz w:val="26"/>
          <w:szCs w:val="26"/>
        </w:rPr>
      </w:pPr>
      <w:r w:rsidRPr="00262AF4">
        <w:rPr>
          <w:b/>
          <w:bCs/>
          <w:color w:val="000000"/>
          <w:sz w:val="26"/>
          <w:szCs w:val="26"/>
        </w:rPr>
        <w:t>Corte Suprema de Justicia</w:t>
      </w:r>
    </w:p>
    <w:p w14:paraId="77803BB2" w14:textId="60A8A460" w:rsidR="00262AF4" w:rsidRDefault="00262AF4">
      <w:pPr>
        <w:suppressAutoHyphens w:val="0"/>
        <w:spacing w:after="160" w:line="259" w:lineRule="auto"/>
      </w:pPr>
      <w:r>
        <w:br w:type="page"/>
      </w:r>
    </w:p>
    <w:p w14:paraId="7EB0746A" w14:textId="77777777" w:rsidR="00262AF4" w:rsidRPr="00006E34" w:rsidRDefault="00262AF4" w:rsidP="00262AF4">
      <w:pPr>
        <w:ind w:left="142" w:right="141"/>
        <w:jc w:val="center"/>
        <w:rPr>
          <w:b/>
          <w:bCs/>
          <w:color w:val="000000"/>
          <w:sz w:val="26"/>
          <w:szCs w:val="26"/>
          <w:u w:val="single"/>
        </w:rPr>
      </w:pPr>
      <w:r w:rsidRPr="00006E34">
        <w:rPr>
          <w:b/>
          <w:bCs/>
          <w:color w:val="000000"/>
          <w:sz w:val="26"/>
          <w:szCs w:val="26"/>
          <w:u w:val="single"/>
        </w:rPr>
        <w:lastRenderedPageBreak/>
        <w:t xml:space="preserve">CIRCULAR Nº </w:t>
      </w:r>
      <w:r>
        <w:rPr>
          <w:b/>
          <w:bCs/>
          <w:color w:val="000000"/>
          <w:sz w:val="26"/>
          <w:szCs w:val="26"/>
          <w:u w:val="single"/>
        </w:rPr>
        <w:t>153</w:t>
      </w:r>
      <w:r w:rsidRPr="00006E34">
        <w:rPr>
          <w:b/>
          <w:bCs/>
          <w:color w:val="000000"/>
          <w:sz w:val="26"/>
          <w:szCs w:val="26"/>
          <w:u w:val="single"/>
        </w:rPr>
        <w:t>-2012</w:t>
      </w:r>
    </w:p>
    <w:p w14:paraId="526F0523" w14:textId="77777777" w:rsidR="00262AF4" w:rsidRPr="00006E34" w:rsidRDefault="00262AF4" w:rsidP="00262AF4">
      <w:pPr>
        <w:ind w:left="142" w:right="141"/>
        <w:jc w:val="center"/>
        <w:rPr>
          <w:b/>
          <w:bCs/>
          <w:sz w:val="26"/>
          <w:szCs w:val="26"/>
          <w:u w:val="single"/>
        </w:rPr>
      </w:pPr>
    </w:p>
    <w:p w14:paraId="0824E8A9" w14:textId="77777777" w:rsidR="00262AF4" w:rsidRPr="00006E34" w:rsidRDefault="00262AF4" w:rsidP="00262AF4">
      <w:pPr>
        <w:ind w:left="142" w:right="141"/>
        <w:jc w:val="center"/>
        <w:rPr>
          <w:b/>
          <w:bCs/>
          <w:sz w:val="26"/>
          <w:szCs w:val="26"/>
          <w:u w:val="single"/>
        </w:rPr>
      </w:pPr>
    </w:p>
    <w:p w14:paraId="0AFE3FD0" w14:textId="77777777" w:rsidR="00262AF4" w:rsidRPr="00006E34" w:rsidRDefault="00262AF4" w:rsidP="00262AF4">
      <w:pPr>
        <w:ind w:left="2977" w:right="141" w:hanging="1559"/>
        <w:jc w:val="both"/>
        <w:rPr>
          <w:bCs/>
          <w:sz w:val="26"/>
          <w:szCs w:val="26"/>
        </w:rPr>
      </w:pPr>
      <w:r w:rsidRPr="00006E34">
        <w:rPr>
          <w:b/>
          <w:bCs/>
          <w:sz w:val="26"/>
          <w:szCs w:val="26"/>
        </w:rPr>
        <w:t> </w:t>
      </w:r>
      <w:r w:rsidRPr="00006E34">
        <w:rPr>
          <w:b/>
          <w:bCs/>
          <w:sz w:val="26"/>
          <w:szCs w:val="26"/>
          <w:u w:val="single"/>
        </w:rPr>
        <w:t>Asunto</w:t>
      </w:r>
      <w:r w:rsidRPr="00006E34">
        <w:rPr>
          <w:b/>
          <w:bCs/>
          <w:sz w:val="26"/>
          <w:szCs w:val="26"/>
        </w:rPr>
        <w:t xml:space="preserve">:      </w:t>
      </w:r>
      <w:r w:rsidRPr="00006E34">
        <w:rPr>
          <w:bCs/>
          <w:sz w:val="26"/>
          <w:szCs w:val="26"/>
        </w:rPr>
        <w:tab/>
      </w:r>
      <w:r>
        <w:rPr>
          <w:bCs/>
          <w:sz w:val="26"/>
          <w:szCs w:val="26"/>
        </w:rPr>
        <w:t xml:space="preserve">Utilización de programas para </w:t>
      </w:r>
      <w:proofErr w:type="gramStart"/>
      <w:r>
        <w:rPr>
          <w:bCs/>
          <w:sz w:val="26"/>
          <w:szCs w:val="26"/>
        </w:rPr>
        <w:t>incentivar  la</w:t>
      </w:r>
      <w:proofErr w:type="gramEnd"/>
      <w:r>
        <w:rPr>
          <w:bCs/>
          <w:sz w:val="26"/>
          <w:szCs w:val="26"/>
        </w:rPr>
        <w:t xml:space="preserve"> reducción de uso de papel</w:t>
      </w:r>
      <w:r w:rsidRPr="00006E34">
        <w:rPr>
          <w:bCs/>
          <w:i/>
          <w:sz w:val="26"/>
          <w:szCs w:val="26"/>
        </w:rPr>
        <w:t>.-</w:t>
      </w:r>
    </w:p>
    <w:p w14:paraId="56E2CCAD" w14:textId="77777777" w:rsidR="00262AF4" w:rsidRPr="00006E34" w:rsidRDefault="00262AF4" w:rsidP="00262AF4">
      <w:pPr>
        <w:ind w:left="142" w:right="141"/>
        <w:jc w:val="both"/>
        <w:rPr>
          <w:bCs/>
          <w:sz w:val="26"/>
          <w:szCs w:val="26"/>
        </w:rPr>
      </w:pPr>
    </w:p>
    <w:p w14:paraId="55D2F8F0" w14:textId="77777777" w:rsidR="00262AF4" w:rsidRPr="00006E34" w:rsidRDefault="00262AF4" w:rsidP="00262AF4">
      <w:pPr>
        <w:ind w:left="142" w:right="141"/>
        <w:jc w:val="center"/>
        <w:rPr>
          <w:b/>
          <w:bCs/>
          <w:sz w:val="26"/>
          <w:szCs w:val="26"/>
        </w:rPr>
      </w:pPr>
    </w:p>
    <w:p w14:paraId="19A50534" w14:textId="77777777" w:rsidR="00262AF4" w:rsidRDefault="00262AF4" w:rsidP="00262AF4">
      <w:pPr>
        <w:ind w:left="142" w:right="141"/>
        <w:jc w:val="center"/>
        <w:rPr>
          <w:b/>
          <w:bCs/>
          <w:sz w:val="26"/>
          <w:szCs w:val="26"/>
        </w:rPr>
      </w:pPr>
      <w:proofErr w:type="gramStart"/>
      <w:r w:rsidRPr="00006E34">
        <w:rPr>
          <w:b/>
          <w:bCs/>
          <w:sz w:val="26"/>
          <w:szCs w:val="26"/>
        </w:rPr>
        <w:t xml:space="preserve">A </w:t>
      </w:r>
      <w:r>
        <w:rPr>
          <w:b/>
          <w:bCs/>
          <w:sz w:val="26"/>
          <w:szCs w:val="26"/>
        </w:rPr>
        <w:t xml:space="preserve"> LAS</w:t>
      </w:r>
      <w:proofErr w:type="gramEnd"/>
      <w:r>
        <w:rPr>
          <w:b/>
          <w:bCs/>
          <w:sz w:val="26"/>
          <w:szCs w:val="26"/>
        </w:rPr>
        <w:t xml:space="preserve"> SERVIDORAS Y SERVIDORES JUDICIALES Y JUEZAS Y JUECES COORDINADORES DE LOS DESPACHOS JUDICIALES</w:t>
      </w:r>
    </w:p>
    <w:p w14:paraId="6AC55296" w14:textId="77777777" w:rsidR="00262AF4" w:rsidRPr="00006E34" w:rsidRDefault="00262AF4" w:rsidP="00262AF4">
      <w:pPr>
        <w:ind w:left="142" w:right="141"/>
        <w:jc w:val="center"/>
        <w:rPr>
          <w:b/>
          <w:bCs/>
          <w:sz w:val="26"/>
          <w:szCs w:val="26"/>
          <w:u w:val="single"/>
        </w:rPr>
      </w:pPr>
    </w:p>
    <w:p w14:paraId="2EFE3543" w14:textId="77777777" w:rsidR="00262AF4" w:rsidRPr="00006E34" w:rsidRDefault="00262AF4" w:rsidP="00262AF4">
      <w:pPr>
        <w:spacing w:line="480" w:lineRule="auto"/>
        <w:ind w:left="142" w:right="141"/>
        <w:jc w:val="center"/>
        <w:rPr>
          <w:sz w:val="26"/>
          <w:szCs w:val="26"/>
        </w:rPr>
      </w:pPr>
      <w:r w:rsidRPr="00006E34">
        <w:rPr>
          <w:b/>
          <w:bCs/>
          <w:sz w:val="26"/>
          <w:szCs w:val="26"/>
          <w:u w:val="single"/>
        </w:rPr>
        <w:t>SE LES HACE SABER QUE</w:t>
      </w:r>
      <w:r w:rsidRPr="00006E34">
        <w:rPr>
          <w:b/>
          <w:bCs/>
          <w:sz w:val="26"/>
          <w:szCs w:val="26"/>
        </w:rPr>
        <w:t>:</w:t>
      </w:r>
    </w:p>
    <w:p w14:paraId="694E0D0D" w14:textId="77777777" w:rsidR="00262AF4" w:rsidRPr="00DB52D4" w:rsidRDefault="00262AF4" w:rsidP="00262AF4">
      <w:pPr>
        <w:spacing w:line="360" w:lineRule="auto"/>
        <w:ind w:firstLine="709"/>
        <w:jc w:val="both"/>
        <w:rPr>
          <w:sz w:val="26"/>
          <w:szCs w:val="26"/>
        </w:rPr>
      </w:pPr>
      <w:r w:rsidRPr="00006E34">
        <w:rPr>
          <w:sz w:val="26"/>
          <w:szCs w:val="26"/>
        </w:rPr>
        <w:t>El C</w:t>
      </w:r>
      <w:r>
        <w:rPr>
          <w:sz w:val="26"/>
          <w:szCs w:val="26"/>
        </w:rPr>
        <w:t>onsejo Superior, en sesión Nº 72-12, celebrada el 9</w:t>
      </w:r>
      <w:r w:rsidRPr="00006E34">
        <w:rPr>
          <w:sz w:val="26"/>
          <w:szCs w:val="26"/>
        </w:rPr>
        <w:t xml:space="preserve"> de </w:t>
      </w:r>
      <w:r>
        <w:rPr>
          <w:sz w:val="26"/>
          <w:szCs w:val="26"/>
        </w:rPr>
        <w:t>agosto de 2012, artículo LXIV</w:t>
      </w:r>
      <w:r w:rsidRPr="00006E34">
        <w:rPr>
          <w:sz w:val="26"/>
          <w:szCs w:val="26"/>
        </w:rPr>
        <w:t xml:space="preserve">, </w:t>
      </w:r>
      <w:r w:rsidRPr="00DB52D4">
        <w:rPr>
          <w:sz w:val="26"/>
          <w:szCs w:val="26"/>
        </w:rPr>
        <w:t xml:space="preserve">preocupado por el alto consumo de papel mediante el uso </w:t>
      </w:r>
      <w:proofErr w:type="gramStart"/>
      <w:r w:rsidRPr="00DB52D4">
        <w:rPr>
          <w:sz w:val="26"/>
          <w:szCs w:val="26"/>
        </w:rPr>
        <w:t>de  fotocopias</w:t>
      </w:r>
      <w:proofErr w:type="gramEnd"/>
      <w:r w:rsidRPr="00DB52D4">
        <w:rPr>
          <w:sz w:val="26"/>
          <w:szCs w:val="26"/>
        </w:rPr>
        <w:t>, comisionó al Programa Hacia Cero Papel para hacer las recomendaciones que se requieran para disminuirlo.</w:t>
      </w:r>
    </w:p>
    <w:p w14:paraId="72579106" w14:textId="77777777" w:rsidR="00262AF4" w:rsidRPr="00DB52D4" w:rsidRDefault="00262AF4" w:rsidP="00262AF4">
      <w:pPr>
        <w:spacing w:line="360" w:lineRule="auto"/>
        <w:ind w:firstLine="709"/>
        <w:jc w:val="both"/>
        <w:rPr>
          <w:sz w:val="26"/>
          <w:szCs w:val="26"/>
        </w:rPr>
      </w:pPr>
      <w:proofErr w:type="gramStart"/>
      <w:r w:rsidRPr="00DB52D4">
        <w:rPr>
          <w:sz w:val="26"/>
          <w:szCs w:val="26"/>
        </w:rPr>
        <w:t>Asimismo</w:t>
      </w:r>
      <w:proofErr w:type="gramEnd"/>
      <w:r w:rsidRPr="00DB52D4">
        <w:rPr>
          <w:sz w:val="26"/>
          <w:szCs w:val="26"/>
        </w:rPr>
        <w:t xml:space="preserve"> acordó instar a las Juezas y a los Jueces Coordinadores de los Despachos Judiciales, a las Jefaturas del </w:t>
      </w:r>
      <w:r w:rsidRPr="00DB52D4">
        <w:rPr>
          <w:sz w:val="26"/>
          <w:szCs w:val="26"/>
          <w:lang w:val="es-CR"/>
        </w:rPr>
        <w:t xml:space="preserve">Ministerio Público, de la Defensa Pública y del Organismo de Investigación Judicial, así como a la Dirección Ejecutiva y la Inspección Judicial para que incentiven programas de concientización para que reduzcan la adquisición de fotocopiadoras y el uso de fotocopias. </w:t>
      </w:r>
    </w:p>
    <w:p w14:paraId="24638333" w14:textId="77777777" w:rsidR="00262AF4" w:rsidRPr="00DB52D4" w:rsidRDefault="00262AF4" w:rsidP="00262AF4">
      <w:pPr>
        <w:spacing w:before="100" w:beforeAutospacing="1" w:after="100" w:afterAutospacing="1"/>
        <w:ind w:left="142" w:right="141"/>
        <w:rPr>
          <w:b/>
          <w:bCs/>
          <w:sz w:val="26"/>
          <w:szCs w:val="26"/>
        </w:rPr>
      </w:pPr>
      <w:r w:rsidRPr="00006E34">
        <w:rPr>
          <w:b/>
          <w:bCs/>
          <w:sz w:val="26"/>
          <w:szCs w:val="26"/>
        </w:rPr>
        <w:t>San José</w:t>
      </w:r>
      <w:r w:rsidRPr="00DB52D4">
        <w:rPr>
          <w:b/>
          <w:bCs/>
          <w:sz w:val="26"/>
          <w:szCs w:val="26"/>
        </w:rPr>
        <w:t xml:space="preserve">, 9 de </w:t>
      </w:r>
      <w:proofErr w:type="gramStart"/>
      <w:r w:rsidRPr="00DB52D4">
        <w:rPr>
          <w:b/>
          <w:bCs/>
          <w:sz w:val="26"/>
          <w:szCs w:val="26"/>
        </w:rPr>
        <w:t>Noviembre</w:t>
      </w:r>
      <w:proofErr w:type="gramEnd"/>
      <w:r w:rsidRPr="00DB52D4">
        <w:rPr>
          <w:b/>
          <w:bCs/>
          <w:sz w:val="26"/>
          <w:szCs w:val="26"/>
        </w:rPr>
        <w:t xml:space="preserve"> de 2012</w:t>
      </w:r>
    </w:p>
    <w:p w14:paraId="18AD0449" w14:textId="77777777" w:rsidR="00262AF4" w:rsidRPr="00006E34" w:rsidRDefault="00262AF4" w:rsidP="00262AF4">
      <w:pPr>
        <w:spacing w:before="100" w:beforeAutospacing="1" w:after="100" w:afterAutospacing="1"/>
        <w:ind w:left="142" w:right="141"/>
        <w:rPr>
          <w:b/>
          <w:bCs/>
          <w:sz w:val="26"/>
          <w:szCs w:val="26"/>
          <w:lang w:val="es-ES"/>
        </w:rPr>
      </w:pPr>
    </w:p>
    <w:p w14:paraId="408A264F" w14:textId="77777777" w:rsidR="00262AF4" w:rsidRPr="00006E34" w:rsidRDefault="00262AF4" w:rsidP="00262AF4">
      <w:pPr>
        <w:ind w:left="142" w:right="141"/>
        <w:jc w:val="center"/>
        <w:rPr>
          <w:b/>
          <w:bCs/>
          <w:sz w:val="26"/>
          <w:szCs w:val="26"/>
          <w:lang w:val="pt-BR"/>
        </w:rPr>
      </w:pPr>
    </w:p>
    <w:p w14:paraId="0EEC6A9C" w14:textId="77777777" w:rsidR="00262AF4" w:rsidRPr="00006E34" w:rsidRDefault="00262AF4" w:rsidP="00262AF4">
      <w:pPr>
        <w:ind w:left="142" w:right="141"/>
        <w:jc w:val="center"/>
        <w:rPr>
          <w:b/>
          <w:bCs/>
          <w:sz w:val="26"/>
          <w:szCs w:val="26"/>
          <w:lang w:val="pt-BR"/>
        </w:rPr>
      </w:pPr>
      <w:proofErr w:type="spellStart"/>
      <w:r w:rsidRPr="00006E34">
        <w:rPr>
          <w:b/>
          <w:bCs/>
          <w:sz w:val="26"/>
          <w:szCs w:val="26"/>
          <w:lang w:val="pt-BR"/>
        </w:rPr>
        <w:t>Licda</w:t>
      </w:r>
      <w:proofErr w:type="spellEnd"/>
      <w:r w:rsidRPr="00006E34">
        <w:rPr>
          <w:b/>
          <w:bCs/>
          <w:sz w:val="26"/>
          <w:szCs w:val="26"/>
          <w:lang w:val="pt-BR"/>
        </w:rPr>
        <w:t>. Silvia Navarro Romanini</w:t>
      </w:r>
    </w:p>
    <w:p w14:paraId="1EC2A835" w14:textId="77777777" w:rsidR="00262AF4" w:rsidRPr="00006E34" w:rsidRDefault="00262AF4" w:rsidP="00262AF4">
      <w:pPr>
        <w:ind w:left="142" w:right="141"/>
        <w:jc w:val="center"/>
        <w:rPr>
          <w:b/>
          <w:bCs/>
          <w:sz w:val="26"/>
          <w:szCs w:val="26"/>
          <w:lang w:val="pt-BR"/>
        </w:rPr>
      </w:pPr>
      <w:r w:rsidRPr="00006E34">
        <w:rPr>
          <w:b/>
          <w:bCs/>
          <w:sz w:val="26"/>
          <w:szCs w:val="26"/>
          <w:lang w:val="pt-BR"/>
        </w:rPr>
        <w:t xml:space="preserve">Secretaria General </w:t>
      </w:r>
    </w:p>
    <w:p w14:paraId="2CBBC24F" w14:textId="77777777" w:rsidR="00262AF4" w:rsidRPr="00006E34" w:rsidRDefault="00262AF4" w:rsidP="00262AF4">
      <w:pPr>
        <w:ind w:left="142" w:right="141"/>
        <w:jc w:val="center"/>
        <w:rPr>
          <w:b/>
          <w:bCs/>
          <w:sz w:val="26"/>
          <w:szCs w:val="26"/>
          <w:lang w:val="pt-BR"/>
        </w:rPr>
      </w:pPr>
      <w:r w:rsidRPr="00006E34">
        <w:rPr>
          <w:b/>
          <w:bCs/>
          <w:sz w:val="26"/>
          <w:szCs w:val="26"/>
          <w:lang w:val="pt-BR"/>
        </w:rPr>
        <w:t>Corte Suprema de Justicia</w:t>
      </w:r>
    </w:p>
    <w:p w14:paraId="3A1A2E5C" w14:textId="77777777" w:rsidR="00262AF4" w:rsidRDefault="00262AF4" w:rsidP="00262AF4">
      <w:pPr>
        <w:ind w:left="142" w:right="141"/>
        <w:jc w:val="center"/>
        <w:rPr>
          <w:b/>
          <w:bCs/>
          <w:lang w:val="pt-BR"/>
        </w:rPr>
      </w:pPr>
    </w:p>
    <w:p w14:paraId="19715B36" w14:textId="77777777" w:rsidR="00262AF4" w:rsidRDefault="00262AF4" w:rsidP="00262AF4">
      <w:pPr>
        <w:ind w:left="142" w:right="141"/>
        <w:jc w:val="center"/>
        <w:rPr>
          <w:b/>
          <w:bCs/>
          <w:lang w:val="pt-BR"/>
        </w:rPr>
      </w:pPr>
    </w:p>
    <w:p w14:paraId="2CC4EDA7" w14:textId="77777777" w:rsidR="00262AF4" w:rsidRPr="00A66558" w:rsidRDefault="00262AF4" w:rsidP="00262AF4">
      <w:pPr>
        <w:ind w:left="142" w:right="141"/>
        <w:jc w:val="both"/>
        <w:rPr>
          <w:b/>
          <w:bCs/>
          <w:lang w:val="pt-BR"/>
        </w:rPr>
      </w:pPr>
    </w:p>
    <w:p w14:paraId="19DDDAA4" w14:textId="77777777" w:rsidR="00262AF4" w:rsidRPr="00EE770D" w:rsidRDefault="00262AF4" w:rsidP="00262AF4">
      <w:pPr>
        <w:pStyle w:val="NormalWeb"/>
        <w:spacing w:before="0" w:after="0"/>
        <w:ind w:left="142" w:right="141"/>
        <w:rPr>
          <w:sz w:val="26"/>
          <w:szCs w:val="26"/>
          <w:lang w:val="pt-BR"/>
        </w:rPr>
      </w:pPr>
    </w:p>
    <w:p w14:paraId="6F19772E" w14:textId="77777777" w:rsidR="00262AF4" w:rsidRPr="00762E87" w:rsidRDefault="00262AF4" w:rsidP="00262AF4">
      <w:pPr>
        <w:pStyle w:val="NormalWeb"/>
        <w:spacing w:before="0" w:after="0"/>
        <w:ind w:left="142" w:right="141"/>
        <w:rPr>
          <w:rFonts w:ascii="Freestyle Script" w:hAnsi="Freestyle Script"/>
          <w:sz w:val="22"/>
          <w:szCs w:val="22"/>
          <w:lang w:val="pt-BR"/>
        </w:rPr>
      </w:pPr>
      <w:r w:rsidRPr="007C1A31">
        <w:rPr>
          <w:sz w:val="22"/>
          <w:szCs w:val="22"/>
          <w:lang w:val="pt-BR"/>
        </w:rPr>
        <w:t xml:space="preserve">Ref.: </w:t>
      </w:r>
      <w:r>
        <w:rPr>
          <w:sz w:val="22"/>
          <w:szCs w:val="22"/>
          <w:lang w:val="pt-BR"/>
        </w:rPr>
        <w:t>8078-2012</w:t>
      </w:r>
      <w:r w:rsidRPr="007C1A31">
        <w:rPr>
          <w:sz w:val="22"/>
          <w:szCs w:val="22"/>
        </w:rPr>
        <w:t>.</w:t>
      </w:r>
      <w:r>
        <w:rPr>
          <w:sz w:val="22"/>
          <w:szCs w:val="22"/>
        </w:rPr>
        <w:t xml:space="preserve"> / </w:t>
      </w:r>
      <w:proofErr w:type="spellStart"/>
      <w:r w:rsidRPr="00762E87">
        <w:rPr>
          <w:rFonts w:ascii="Freestyle Script" w:hAnsi="Freestyle Script"/>
          <w:lang w:val="pt-BR"/>
        </w:rPr>
        <w:t>Angela</w:t>
      </w:r>
      <w:proofErr w:type="spellEnd"/>
    </w:p>
    <w:p w14:paraId="40B6CDD4" w14:textId="2CD1067F" w:rsidR="00262AF4" w:rsidRDefault="00262AF4">
      <w:pPr>
        <w:suppressAutoHyphens w:val="0"/>
        <w:spacing w:after="160" w:line="259" w:lineRule="auto"/>
        <w:rPr>
          <w:lang w:val="pt-BR"/>
        </w:rPr>
      </w:pPr>
      <w:r>
        <w:rPr>
          <w:lang w:val="pt-BR"/>
        </w:rPr>
        <w:br w:type="page"/>
      </w:r>
    </w:p>
    <w:p w14:paraId="5056CD49" w14:textId="77777777" w:rsidR="002839D2" w:rsidRPr="00BF0E3F" w:rsidRDefault="002839D2" w:rsidP="002839D2">
      <w:pPr>
        <w:jc w:val="center"/>
        <w:rPr>
          <w:b/>
          <w:bCs/>
          <w:sz w:val="26"/>
          <w:szCs w:val="26"/>
          <w:u w:val="single"/>
        </w:rPr>
      </w:pPr>
      <w:r w:rsidRPr="00BF0E3F">
        <w:rPr>
          <w:b/>
          <w:bCs/>
          <w:sz w:val="26"/>
          <w:szCs w:val="26"/>
          <w:u w:val="single"/>
        </w:rPr>
        <w:lastRenderedPageBreak/>
        <w:t>CIRCULAR Nº</w:t>
      </w:r>
      <w:r>
        <w:rPr>
          <w:b/>
          <w:bCs/>
          <w:sz w:val="26"/>
          <w:szCs w:val="26"/>
          <w:u w:val="single"/>
        </w:rPr>
        <w:t xml:space="preserve"> 158</w:t>
      </w:r>
      <w:r w:rsidRPr="00BF0E3F">
        <w:rPr>
          <w:b/>
          <w:bCs/>
          <w:sz w:val="26"/>
          <w:szCs w:val="26"/>
          <w:u w:val="single"/>
        </w:rPr>
        <w:t>-2012</w:t>
      </w:r>
    </w:p>
    <w:p w14:paraId="2D0E38CC" w14:textId="77777777" w:rsidR="002839D2" w:rsidRPr="00BF0E3F" w:rsidRDefault="002839D2" w:rsidP="002839D2">
      <w:pPr>
        <w:jc w:val="center"/>
        <w:rPr>
          <w:b/>
          <w:bCs/>
          <w:sz w:val="26"/>
          <w:szCs w:val="26"/>
          <w:u w:val="single"/>
        </w:rPr>
      </w:pPr>
    </w:p>
    <w:p w14:paraId="15A5A455" w14:textId="77777777" w:rsidR="002839D2" w:rsidRPr="00BF0E3F" w:rsidRDefault="002839D2" w:rsidP="002839D2">
      <w:pPr>
        <w:tabs>
          <w:tab w:val="left" w:pos="1276"/>
          <w:tab w:val="left" w:pos="1843"/>
        </w:tabs>
        <w:ind w:left="3119" w:hanging="1134"/>
        <w:jc w:val="both"/>
        <w:rPr>
          <w:bCs/>
          <w:sz w:val="26"/>
          <w:szCs w:val="26"/>
        </w:rPr>
      </w:pPr>
      <w:r w:rsidRPr="00BF0E3F">
        <w:rPr>
          <w:b/>
          <w:bCs/>
          <w:sz w:val="26"/>
          <w:szCs w:val="26"/>
          <w:u w:val="single"/>
        </w:rPr>
        <w:t>Asunto</w:t>
      </w:r>
      <w:r w:rsidRPr="00BF0E3F">
        <w:rPr>
          <w:b/>
          <w:bCs/>
          <w:sz w:val="26"/>
          <w:szCs w:val="26"/>
        </w:rPr>
        <w:t xml:space="preserve">: </w:t>
      </w:r>
      <w:r w:rsidRPr="00BF0E3F">
        <w:rPr>
          <w:bCs/>
          <w:sz w:val="26"/>
          <w:szCs w:val="26"/>
        </w:rPr>
        <w:t xml:space="preserve">Reducción de impresión de </w:t>
      </w:r>
      <w:proofErr w:type="gramStart"/>
      <w:r w:rsidRPr="00BF0E3F">
        <w:rPr>
          <w:bCs/>
          <w:sz w:val="26"/>
          <w:szCs w:val="26"/>
        </w:rPr>
        <w:t>fotocopias.-</w:t>
      </w:r>
      <w:proofErr w:type="gramEnd"/>
    </w:p>
    <w:p w14:paraId="0E9E0987" w14:textId="77777777" w:rsidR="002839D2" w:rsidRPr="00BF0E3F" w:rsidRDefault="002839D2" w:rsidP="002839D2">
      <w:pPr>
        <w:jc w:val="center"/>
        <w:rPr>
          <w:b/>
          <w:bCs/>
          <w:sz w:val="26"/>
          <w:szCs w:val="26"/>
        </w:rPr>
      </w:pPr>
    </w:p>
    <w:p w14:paraId="5FE03FCE" w14:textId="77777777" w:rsidR="002839D2" w:rsidRPr="00BF0E3F" w:rsidRDefault="002839D2" w:rsidP="002839D2">
      <w:pPr>
        <w:jc w:val="center"/>
        <w:rPr>
          <w:b/>
          <w:bCs/>
          <w:sz w:val="26"/>
          <w:szCs w:val="26"/>
        </w:rPr>
      </w:pPr>
    </w:p>
    <w:p w14:paraId="38FCB1C8" w14:textId="77777777" w:rsidR="002839D2" w:rsidRPr="00BF0E3F" w:rsidRDefault="002839D2" w:rsidP="002839D2">
      <w:pPr>
        <w:spacing w:line="360" w:lineRule="auto"/>
        <w:jc w:val="center"/>
        <w:rPr>
          <w:sz w:val="26"/>
          <w:szCs w:val="26"/>
        </w:rPr>
      </w:pPr>
      <w:proofErr w:type="gramStart"/>
      <w:r w:rsidRPr="00BF0E3F">
        <w:rPr>
          <w:b/>
          <w:bCs/>
          <w:sz w:val="26"/>
          <w:szCs w:val="26"/>
        </w:rPr>
        <w:t>A  LOS</w:t>
      </w:r>
      <w:proofErr w:type="gramEnd"/>
      <w:r w:rsidRPr="00BF0E3F">
        <w:rPr>
          <w:b/>
          <w:bCs/>
          <w:sz w:val="26"/>
          <w:szCs w:val="26"/>
        </w:rPr>
        <w:t xml:space="preserve"> DESPACHOS JUDICIALES DEL PAÍS </w:t>
      </w:r>
    </w:p>
    <w:p w14:paraId="513D075E" w14:textId="77777777" w:rsidR="002839D2" w:rsidRPr="00BF0E3F" w:rsidRDefault="002839D2" w:rsidP="002839D2">
      <w:pPr>
        <w:spacing w:line="360" w:lineRule="auto"/>
        <w:jc w:val="center"/>
        <w:rPr>
          <w:b/>
          <w:bCs/>
          <w:sz w:val="26"/>
          <w:szCs w:val="26"/>
        </w:rPr>
      </w:pPr>
      <w:r w:rsidRPr="00BF0E3F">
        <w:rPr>
          <w:b/>
          <w:bCs/>
          <w:sz w:val="26"/>
          <w:szCs w:val="26"/>
          <w:u w:val="single"/>
        </w:rPr>
        <w:t>SE LES HACE SABER QUE</w:t>
      </w:r>
      <w:r w:rsidRPr="00BF0E3F">
        <w:rPr>
          <w:b/>
          <w:bCs/>
          <w:sz w:val="26"/>
          <w:szCs w:val="26"/>
        </w:rPr>
        <w:t>:</w:t>
      </w:r>
    </w:p>
    <w:p w14:paraId="2D508674" w14:textId="77777777" w:rsidR="002839D2" w:rsidRPr="00BF0E3F" w:rsidRDefault="002839D2" w:rsidP="002839D2">
      <w:pPr>
        <w:jc w:val="center"/>
        <w:rPr>
          <w:sz w:val="26"/>
          <w:szCs w:val="26"/>
        </w:rPr>
      </w:pPr>
    </w:p>
    <w:p w14:paraId="0542D9CD" w14:textId="77777777" w:rsidR="002839D2" w:rsidRPr="00BF0E3F" w:rsidRDefault="002839D2" w:rsidP="002839D2">
      <w:pPr>
        <w:ind w:firstLine="708"/>
        <w:jc w:val="both"/>
        <w:rPr>
          <w:sz w:val="26"/>
          <w:szCs w:val="26"/>
        </w:rPr>
      </w:pPr>
      <w:r w:rsidRPr="00BF0E3F">
        <w:rPr>
          <w:sz w:val="26"/>
          <w:szCs w:val="26"/>
          <w:lang w:val="es-ES" w:eastAsia="es-ES"/>
        </w:rPr>
        <w:t xml:space="preserve">El Consejo </w:t>
      </w:r>
      <w:proofErr w:type="gramStart"/>
      <w:r w:rsidRPr="00BF0E3F">
        <w:rPr>
          <w:sz w:val="26"/>
          <w:szCs w:val="26"/>
          <w:lang w:val="es-ES" w:eastAsia="es-ES"/>
        </w:rPr>
        <w:t>Superior,  en</w:t>
      </w:r>
      <w:proofErr w:type="gramEnd"/>
      <w:r w:rsidRPr="00BF0E3F">
        <w:rPr>
          <w:sz w:val="26"/>
          <w:szCs w:val="26"/>
          <w:lang w:val="es-ES" w:eastAsia="es-ES"/>
        </w:rPr>
        <w:t xml:space="preserve"> sesión N° 76-12, celebrada el 23 de agosto de 2012, artículo LXXVII, dispuso comunicarles</w:t>
      </w:r>
      <w:r w:rsidRPr="00BF0E3F">
        <w:rPr>
          <w:sz w:val="26"/>
          <w:szCs w:val="26"/>
        </w:rPr>
        <w:t xml:space="preserve">, que de conformidad con la política de cero papel que se ha implementado en </w:t>
      </w:r>
      <w:smartTag w:uri="urn:schemas-microsoft-com:office:smarttags" w:element="PersonName">
        <w:smartTagPr>
          <w:attr w:name="ProductID" w:val="la Instituci￳n"/>
        </w:smartTagPr>
        <w:r w:rsidRPr="00BF0E3F">
          <w:rPr>
            <w:sz w:val="26"/>
            <w:szCs w:val="26"/>
          </w:rPr>
          <w:t>la Institución</w:t>
        </w:r>
      </w:smartTag>
      <w:r w:rsidRPr="00BF0E3F">
        <w:rPr>
          <w:sz w:val="26"/>
          <w:szCs w:val="26"/>
        </w:rPr>
        <w:t xml:space="preserve"> y por las limitaciones presupuestarias </w:t>
      </w:r>
      <w:proofErr w:type="spellStart"/>
      <w:r w:rsidRPr="00BF0E3F">
        <w:rPr>
          <w:sz w:val="26"/>
          <w:szCs w:val="26"/>
        </w:rPr>
        <w:t>exitentes</w:t>
      </w:r>
      <w:proofErr w:type="spellEnd"/>
      <w:r w:rsidRPr="00BF0E3F">
        <w:rPr>
          <w:sz w:val="26"/>
          <w:szCs w:val="26"/>
        </w:rPr>
        <w:t xml:space="preserve"> deben tratar de reducir la impresión de fotocopias y utilizar el equipo en casos indispensables, haciendo uso de cualquier otro medio electrónico, a saber, unidades extraíbles de almacenamiento masivo (llave maya) o discos compactos. </w:t>
      </w:r>
    </w:p>
    <w:p w14:paraId="70AA2FCA" w14:textId="77777777" w:rsidR="002839D2" w:rsidRPr="00BF0E3F" w:rsidRDefault="002839D2" w:rsidP="002839D2">
      <w:pPr>
        <w:ind w:firstLine="708"/>
        <w:jc w:val="both"/>
        <w:rPr>
          <w:bCs/>
          <w:sz w:val="26"/>
          <w:szCs w:val="26"/>
        </w:rPr>
      </w:pPr>
      <w:r w:rsidRPr="00BF0E3F">
        <w:rPr>
          <w:sz w:val="26"/>
          <w:szCs w:val="26"/>
        </w:rPr>
        <w:t xml:space="preserve">Por lo anterior, a partir del pasado 23 de agosto el Consejo autorizará de manera restrictiva la adquisición de equipo de fotocopiado y fortalecerá la compra de </w:t>
      </w:r>
      <w:proofErr w:type="spellStart"/>
      <w:r w:rsidRPr="00BF0E3F">
        <w:rPr>
          <w:sz w:val="26"/>
          <w:szCs w:val="26"/>
        </w:rPr>
        <w:t>scanners</w:t>
      </w:r>
      <w:proofErr w:type="spellEnd"/>
      <w:r w:rsidRPr="00BF0E3F">
        <w:rPr>
          <w:sz w:val="26"/>
          <w:szCs w:val="26"/>
        </w:rPr>
        <w:t xml:space="preserve"> u otros medios tecnológicos que permitan avanzar hacia una digitalización de las actuaciones y simplificación de los trámites para el mejoramiento de la gestión judicial.</w:t>
      </w:r>
    </w:p>
    <w:p w14:paraId="4BF83990" w14:textId="77777777" w:rsidR="002839D2" w:rsidRPr="00BF0E3F" w:rsidRDefault="002839D2" w:rsidP="002839D2">
      <w:pPr>
        <w:ind w:right="851" w:firstLine="708"/>
        <w:jc w:val="both"/>
        <w:rPr>
          <w:sz w:val="26"/>
          <w:szCs w:val="26"/>
          <w:lang w:val="es-ES" w:eastAsia="es-ES"/>
        </w:rPr>
      </w:pPr>
    </w:p>
    <w:p w14:paraId="0CC539C9" w14:textId="77777777" w:rsidR="002839D2" w:rsidRPr="00BF0E3F" w:rsidRDefault="002839D2" w:rsidP="002839D2">
      <w:pPr>
        <w:spacing w:before="100" w:beforeAutospacing="1" w:after="100" w:afterAutospacing="1"/>
        <w:ind w:firstLine="709"/>
        <w:rPr>
          <w:b/>
          <w:bCs/>
          <w:sz w:val="26"/>
          <w:szCs w:val="26"/>
        </w:rPr>
      </w:pPr>
      <w:r w:rsidRPr="00BF0E3F">
        <w:rPr>
          <w:b/>
          <w:bCs/>
          <w:sz w:val="26"/>
          <w:szCs w:val="26"/>
        </w:rPr>
        <w:t>San José, 17 de setiembre de 2012</w:t>
      </w:r>
    </w:p>
    <w:p w14:paraId="054679CA" w14:textId="77777777" w:rsidR="002839D2" w:rsidRPr="00BF0E3F" w:rsidRDefault="002839D2" w:rsidP="002839D2">
      <w:pPr>
        <w:spacing w:before="100" w:beforeAutospacing="1" w:after="100" w:afterAutospacing="1"/>
        <w:rPr>
          <w:b/>
          <w:bCs/>
          <w:sz w:val="26"/>
          <w:szCs w:val="26"/>
        </w:rPr>
      </w:pPr>
    </w:p>
    <w:p w14:paraId="7BBADC79" w14:textId="77777777" w:rsidR="002839D2" w:rsidRPr="00BF0E3F" w:rsidRDefault="002839D2" w:rsidP="002839D2">
      <w:pPr>
        <w:spacing w:before="100" w:beforeAutospacing="1" w:after="100" w:afterAutospacing="1"/>
        <w:rPr>
          <w:b/>
          <w:bCs/>
          <w:sz w:val="26"/>
          <w:szCs w:val="26"/>
        </w:rPr>
      </w:pPr>
    </w:p>
    <w:p w14:paraId="4AA90099" w14:textId="77777777" w:rsidR="002839D2" w:rsidRPr="00BF0E3F" w:rsidRDefault="002839D2" w:rsidP="002839D2">
      <w:pPr>
        <w:jc w:val="center"/>
        <w:rPr>
          <w:b/>
          <w:bCs/>
          <w:sz w:val="26"/>
          <w:szCs w:val="26"/>
          <w:lang w:val="pt-BR"/>
        </w:rPr>
      </w:pPr>
      <w:proofErr w:type="spellStart"/>
      <w:r w:rsidRPr="00BF0E3F">
        <w:rPr>
          <w:b/>
          <w:bCs/>
          <w:sz w:val="26"/>
          <w:szCs w:val="26"/>
          <w:lang w:val="pt-BR"/>
        </w:rPr>
        <w:t>Licda</w:t>
      </w:r>
      <w:proofErr w:type="spellEnd"/>
      <w:r w:rsidRPr="00BF0E3F">
        <w:rPr>
          <w:b/>
          <w:bCs/>
          <w:sz w:val="26"/>
          <w:szCs w:val="26"/>
          <w:lang w:val="pt-BR"/>
        </w:rPr>
        <w:t>. Silvia Navarro Romanini</w:t>
      </w:r>
    </w:p>
    <w:p w14:paraId="5088C420" w14:textId="77777777" w:rsidR="002839D2" w:rsidRPr="00BF0E3F" w:rsidRDefault="002839D2" w:rsidP="002839D2">
      <w:pPr>
        <w:jc w:val="center"/>
        <w:rPr>
          <w:b/>
          <w:bCs/>
          <w:sz w:val="26"/>
          <w:szCs w:val="26"/>
          <w:lang w:val="pt-BR"/>
        </w:rPr>
      </w:pPr>
      <w:r w:rsidRPr="00BF0E3F">
        <w:rPr>
          <w:b/>
          <w:bCs/>
          <w:sz w:val="26"/>
          <w:szCs w:val="26"/>
          <w:lang w:val="pt-BR"/>
        </w:rPr>
        <w:t xml:space="preserve">Secretaria General </w:t>
      </w:r>
    </w:p>
    <w:p w14:paraId="29D8D199" w14:textId="77777777" w:rsidR="002839D2" w:rsidRPr="00BF0E3F" w:rsidRDefault="002839D2" w:rsidP="002839D2">
      <w:pPr>
        <w:jc w:val="center"/>
        <w:rPr>
          <w:b/>
          <w:bCs/>
          <w:sz w:val="26"/>
          <w:szCs w:val="26"/>
          <w:lang w:val="pt-BR"/>
        </w:rPr>
      </w:pPr>
      <w:r w:rsidRPr="00BF0E3F">
        <w:rPr>
          <w:b/>
          <w:bCs/>
          <w:sz w:val="26"/>
          <w:szCs w:val="26"/>
          <w:lang w:val="pt-BR"/>
        </w:rPr>
        <w:t>Corte Suprema de Justicia</w:t>
      </w:r>
    </w:p>
    <w:p w14:paraId="7DEDA97A" w14:textId="77777777" w:rsidR="002839D2" w:rsidRPr="00DA0A72" w:rsidRDefault="002839D2" w:rsidP="002839D2">
      <w:pPr>
        <w:pStyle w:val="NormalWeb"/>
        <w:spacing w:before="0" w:after="0"/>
        <w:rPr>
          <w:lang w:val="pt-BR"/>
        </w:rPr>
      </w:pPr>
    </w:p>
    <w:p w14:paraId="218BB7CA" w14:textId="77777777" w:rsidR="002839D2" w:rsidRPr="00DA0A72" w:rsidRDefault="002839D2" w:rsidP="002839D2">
      <w:pPr>
        <w:pStyle w:val="NormalWeb"/>
        <w:spacing w:before="0" w:after="0"/>
        <w:rPr>
          <w:lang w:val="pt-BR"/>
        </w:rPr>
      </w:pPr>
      <w:r>
        <w:rPr>
          <w:lang w:val="pt-BR"/>
        </w:rPr>
        <w:t>Ref.: 9258</w:t>
      </w:r>
      <w:r w:rsidRPr="00DA0A72">
        <w:rPr>
          <w:lang w:val="pt-BR"/>
        </w:rPr>
        <w:t>-12</w:t>
      </w:r>
      <w:r>
        <w:t xml:space="preserve">/ </w:t>
      </w:r>
      <w:r w:rsidRPr="001E6323">
        <w:rPr>
          <w:rFonts w:ascii="Freestyle Script" w:hAnsi="Freestyle Script"/>
        </w:rPr>
        <w:t>Angela</w:t>
      </w:r>
    </w:p>
    <w:p w14:paraId="69F2FAC5" w14:textId="77777777" w:rsidR="00656973" w:rsidRPr="00262AF4" w:rsidRDefault="00656973">
      <w:pPr>
        <w:rPr>
          <w:lang w:val="pt-BR"/>
        </w:rPr>
      </w:pPr>
    </w:p>
    <w:sectPr w:rsidR="00656973" w:rsidRPr="00262AF4">
      <w:footerReference w:type="default" r:id="rId7"/>
      <w:footnotePr>
        <w:pos w:val="beneathText"/>
      </w:footnotePr>
      <w:pgSz w:w="11905" w:h="16837"/>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C92A" w14:textId="77777777" w:rsidR="00344DB9" w:rsidRDefault="00344DB9" w:rsidP="00BC69F1">
      <w:r>
        <w:separator/>
      </w:r>
    </w:p>
  </w:endnote>
  <w:endnote w:type="continuationSeparator" w:id="0">
    <w:p w14:paraId="310241C2" w14:textId="77777777" w:rsidR="00344DB9" w:rsidRDefault="00344DB9" w:rsidP="00BC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rush Script MT">
    <w:altName w:val="Brush Script MT"/>
    <w:charset w:val="00"/>
    <w:family w:val="script"/>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Lucida Handwriting">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eestyle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6A10" w14:textId="13904FE8" w:rsidR="00846073" w:rsidRDefault="00BC69F1">
    <w:pPr>
      <w:pStyle w:val="Piedepgina"/>
      <w:ind w:right="360"/>
    </w:pPr>
    <w:r>
      <w:rPr>
        <w:noProof/>
      </w:rPr>
      <mc:AlternateContent>
        <mc:Choice Requires="wps">
          <w:drawing>
            <wp:anchor distT="0" distB="0" distL="0" distR="0" simplePos="0" relativeHeight="251659264" behindDoc="0" locked="0" layoutInCell="1" allowOverlap="1" wp14:anchorId="6594D8BF" wp14:editId="77B2706F">
              <wp:simplePos x="0" y="0"/>
              <wp:positionH relativeFrom="page">
                <wp:posOffset>6415405</wp:posOffset>
              </wp:positionH>
              <wp:positionV relativeFrom="paragraph">
                <wp:posOffset>635</wp:posOffset>
              </wp:positionV>
              <wp:extent cx="63500" cy="146050"/>
              <wp:effectExtent l="5080" t="635" r="7620" b="5715"/>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C0F46" w14:textId="77777777" w:rsidR="00846073" w:rsidRPr="00345F9E" w:rsidRDefault="00344DB9" w:rsidP="00345F9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4D8BF" id="_x0000_t202" coordsize="21600,21600" o:spt="202" path="m,l,21600r21600,l21600,xe">
              <v:stroke joinstyle="miter"/>
              <v:path gradientshapeok="t" o:connecttype="rect"/>
            </v:shapetype>
            <v:shape id="Cuadro de texto 1" o:spid="_x0000_s1026" type="#_x0000_t202" style="position:absolute;margin-left:505.1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" stroked="f">
              <v:fill opacity="0"/>
              <v:textbox inset="0,0,0,0">
                <w:txbxContent>
                  <w:p w14:paraId="1A4C0F46" w14:textId="77777777" w:rsidR="00846073" w:rsidRPr="00345F9E" w:rsidRDefault="00344DB9" w:rsidP="00345F9E"/>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A23A" w14:textId="77777777" w:rsidR="00344DB9" w:rsidRDefault="00344DB9" w:rsidP="00BC69F1">
      <w:r>
        <w:separator/>
      </w:r>
    </w:p>
  </w:footnote>
  <w:footnote w:type="continuationSeparator" w:id="0">
    <w:p w14:paraId="3F06339B" w14:textId="77777777" w:rsidR="00344DB9" w:rsidRDefault="00344DB9" w:rsidP="00BC69F1">
      <w:r>
        <w:continuationSeparator/>
      </w:r>
    </w:p>
  </w:footnote>
  <w:footnote w:id="1">
    <w:p w14:paraId="499A4EFA" w14:textId="77777777" w:rsidR="00F47108" w:rsidRPr="00694881" w:rsidRDefault="00F47108" w:rsidP="00F47108">
      <w:pPr>
        <w:pStyle w:val="Textonotapie"/>
        <w:jc w:val="both"/>
        <w:rPr>
          <w:lang w:val="es-CR"/>
        </w:rPr>
      </w:pPr>
      <w:r>
        <w:rPr>
          <w:rStyle w:val="Refdenotaalpie"/>
        </w:rPr>
        <w:footnoteRef/>
      </w:r>
      <w:r>
        <w:t xml:space="preserve"> </w:t>
      </w:r>
      <w:r w:rsidRPr="00694881">
        <w:rPr>
          <w:lang w:val="es-ES"/>
        </w:rPr>
        <w:t>Sin que ello se convierta en una barrera para que las personas usuarias accedan  el servicio  público de Justicia, para lo cual deberá considerarse en cada caso, las necesidades y requerimientos de la población usuaria y de aquella que se encuentra en condición de desventaja en cuanto al uso de la tecnología disponible  (brecha digital) a lo que se suma la necesidad de considerar las poblaciones en condición vulnerable, identificadas según las Reglas de Brasilia para facilitar su derecho pleno de acceso a la justicia sin barreras de ningún tipo y facilitar su acceso de la forma en que lo requieran.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F1"/>
    <w:rsid w:val="001D5CCB"/>
    <w:rsid w:val="00262AF4"/>
    <w:rsid w:val="002839D2"/>
    <w:rsid w:val="00344DB9"/>
    <w:rsid w:val="00386AC6"/>
    <w:rsid w:val="00405730"/>
    <w:rsid w:val="00587EE8"/>
    <w:rsid w:val="00656973"/>
    <w:rsid w:val="00813228"/>
    <w:rsid w:val="00A94EE6"/>
    <w:rsid w:val="00BC69F1"/>
    <w:rsid w:val="00CC7F5D"/>
    <w:rsid w:val="00CD79A6"/>
    <w:rsid w:val="00DB5763"/>
    <w:rsid w:val="00E0083E"/>
    <w:rsid w:val="00E62832"/>
    <w:rsid w:val="00F47108"/>
    <w:rsid w:val="00F91E41"/>
    <w:rsid w:val="00FB1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57EA9C5"/>
  <w15:chartTrackingRefBased/>
  <w15:docId w15:val="{8839E7AF-0265-41C7-89C4-CCD46199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F1"/>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3">
    <w:name w:val="heading 3"/>
    <w:aliases w:val="Subtítulos de Hallazgo"/>
    <w:basedOn w:val="Normal"/>
    <w:next w:val="Normal"/>
    <w:link w:val="Ttulo3Car"/>
    <w:qFormat/>
    <w:rsid w:val="00BC69F1"/>
    <w:pPr>
      <w:keepNext/>
      <w:suppressAutoHyphens w:val="0"/>
      <w:spacing w:before="240" w:after="60"/>
      <w:outlineLvl w:val="2"/>
    </w:pPr>
    <w:rPr>
      <w:rFonts w:ascii="Arial"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C69F1"/>
    <w:rPr>
      <w:color w:val="0000FF"/>
      <w:u w:val="single"/>
    </w:rPr>
  </w:style>
  <w:style w:type="paragraph" w:styleId="Textoindependiente">
    <w:name w:val="Body Text"/>
    <w:basedOn w:val="Normal"/>
    <w:link w:val="TextoindependienteCar"/>
    <w:rsid w:val="00BC69F1"/>
    <w:pPr>
      <w:spacing w:after="120"/>
    </w:pPr>
  </w:style>
  <w:style w:type="character" w:customStyle="1" w:styleId="TextoindependienteCar">
    <w:name w:val="Texto independiente Car"/>
    <w:basedOn w:val="Fuentedeprrafopredeter"/>
    <w:link w:val="Textoindependiente"/>
    <w:rsid w:val="00BC69F1"/>
    <w:rPr>
      <w:rFonts w:ascii="Times New Roman" w:eastAsia="Times New Roman" w:hAnsi="Times New Roman" w:cs="Times New Roman"/>
      <w:sz w:val="20"/>
      <w:szCs w:val="20"/>
      <w:lang w:val="es-ES_tradnl" w:eastAsia="ar-SA"/>
    </w:rPr>
  </w:style>
  <w:style w:type="paragraph" w:styleId="NormalWeb">
    <w:name w:val="Normal (Web)"/>
    <w:basedOn w:val="Normal"/>
    <w:rsid w:val="00BC69F1"/>
    <w:pPr>
      <w:spacing w:before="280" w:after="280"/>
    </w:pPr>
  </w:style>
  <w:style w:type="paragraph" w:styleId="Encabezado">
    <w:name w:val="header"/>
    <w:basedOn w:val="Normal"/>
    <w:link w:val="EncabezadoCar"/>
    <w:rsid w:val="00BC69F1"/>
    <w:pPr>
      <w:tabs>
        <w:tab w:val="center" w:pos="4252"/>
        <w:tab w:val="right" w:pos="8504"/>
      </w:tabs>
      <w:overflowPunct w:val="0"/>
      <w:autoSpaceDE w:val="0"/>
      <w:jc w:val="both"/>
      <w:textAlignment w:val="baseline"/>
    </w:pPr>
    <w:rPr>
      <w:sz w:val="22"/>
    </w:rPr>
  </w:style>
  <w:style w:type="character" w:customStyle="1" w:styleId="EncabezadoCar">
    <w:name w:val="Encabezado Car"/>
    <w:basedOn w:val="Fuentedeprrafopredeter"/>
    <w:link w:val="Encabezado"/>
    <w:rsid w:val="00BC69F1"/>
    <w:rPr>
      <w:rFonts w:ascii="Times New Roman" w:eastAsia="Times New Roman" w:hAnsi="Times New Roman" w:cs="Times New Roman"/>
      <w:szCs w:val="20"/>
      <w:lang w:val="es-ES_tradnl" w:eastAsia="ar-SA"/>
    </w:rPr>
  </w:style>
  <w:style w:type="paragraph" w:styleId="Piedepgina">
    <w:name w:val="footer"/>
    <w:basedOn w:val="Normal"/>
    <w:link w:val="PiedepginaCar"/>
    <w:rsid w:val="00BC69F1"/>
    <w:pPr>
      <w:tabs>
        <w:tab w:val="center" w:pos="4252"/>
        <w:tab w:val="right" w:pos="8504"/>
      </w:tabs>
    </w:pPr>
  </w:style>
  <w:style w:type="character" w:customStyle="1" w:styleId="PiedepginaCar">
    <w:name w:val="Pie de página Car"/>
    <w:basedOn w:val="Fuentedeprrafopredeter"/>
    <w:link w:val="Piedepgina"/>
    <w:rsid w:val="00BC69F1"/>
    <w:rPr>
      <w:rFonts w:ascii="Times New Roman" w:eastAsia="Times New Roman" w:hAnsi="Times New Roman" w:cs="Times New Roman"/>
      <w:sz w:val="20"/>
      <w:szCs w:val="20"/>
      <w:lang w:val="es-ES_tradnl" w:eastAsia="ar-SA"/>
    </w:rPr>
  </w:style>
  <w:style w:type="character" w:customStyle="1" w:styleId="Ttulo3Car">
    <w:name w:val="Título 3 Car"/>
    <w:basedOn w:val="Fuentedeprrafopredeter"/>
    <w:link w:val="Ttulo3"/>
    <w:rsid w:val="00BC69F1"/>
    <w:rPr>
      <w:rFonts w:ascii="Arial" w:eastAsia="Times New Roman" w:hAnsi="Arial" w:cs="Arial"/>
      <w:b/>
      <w:bCs/>
      <w:sz w:val="26"/>
      <w:szCs w:val="26"/>
      <w:lang w:eastAsia="es-ES"/>
    </w:rPr>
  </w:style>
  <w:style w:type="paragraph" w:customStyle="1" w:styleId="Car">
    <w:name w:val="Car"/>
    <w:basedOn w:val="Normal"/>
    <w:semiHidden/>
    <w:rsid w:val="00BC69F1"/>
    <w:pPr>
      <w:suppressAutoHyphens w:val="0"/>
      <w:spacing w:after="160" w:line="240" w:lineRule="exact"/>
    </w:pPr>
    <w:rPr>
      <w:rFonts w:ascii="Verdana" w:hAnsi="Verdana" w:cs="Verdana"/>
      <w:lang w:val="en-AU" w:eastAsia="en-US"/>
    </w:rPr>
  </w:style>
  <w:style w:type="paragraph" w:styleId="Textonotapie">
    <w:name w:val="footnote text"/>
    <w:basedOn w:val="Normal"/>
    <w:link w:val="TextonotapieCar"/>
    <w:semiHidden/>
    <w:rsid w:val="00F47108"/>
    <w:rPr>
      <w:rFonts w:ascii="MS Sans Serif" w:hAnsi="MS Sans Serif"/>
    </w:rPr>
  </w:style>
  <w:style w:type="character" w:customStyle="1" w:styleId="TextonotapieCar">
    <w:name w:val="Texto nota pie Car"/>
    <w:basedOn w:val="Fuentedeprrafopredeter"/>
    <w:link w:val="Textonotapie"/>
    <w:semiHidden/>
    <w:rsid w:val="00F47108"/>
    <w:rPr>
      <w:rFonts w:ascii="MS Sans Serif" w:eastAsia="Times New Roman" w:hAnsi="MS Sans Serif" w:cs="Times New Roman"/>
      <w:sz w:val="20"/>
      <w:szCs w:val="20"/>
      <w:lang w:val="es-ES_tradnl" w:eastAsia="ar-SA"/>
    </w:rPr>
  </w:style>
  <w:style w:type="character" w:styleId="Refdenotaalpie">
    <w:name w:val="footnote reference"/>
    <w:basedOn w:val="Fuentedeprrafopredeter"/>
    <w:semiHidden/>
    <w:rsid w:val="00F47108"/>
    <w:rPr>
      <w:vertAlign w:val="superscript"/>
    </w:rPr>
  </w:style>
  <w:style w:type="paragraph" w:customStyle="1" w:styleId="CharChar">
    <w:name w:val=" Char Char"/>
    <w:basedOn w:val="Normal"/>
    <w:semiHidden/>
    <w:rsid w:val="00CC7F5D"/>
    <w:pPr>
      <w:suppressAutoHyphens w:val="0"/>
      <w:spacing w:after="160" w:line="240" w:lineRule="exact"/>
    </w:pPr>
    <w:rPr>
      <w:rFonts w:ascii="Verdana" w:hAnsi="Verdana"/>
      <w:szCs w:val="21"/>
      <w:lang w:val="en-AU" w:eastAsia="en-US"/>
    </w:rPr>
  </w:style>
  <w:style w:type="paragraph" w:customStyle="1" w:styleId="CharChar0">
    <w:name w:val="Char Char"/>
    <w:basedOn w:val="Normal"/>
    <w:semiHidden/>
    <w:rsid w:val="00E62832"/>
    <w:pPr>
      <w:suppressAutoHyphens w:val="0"/>
      <w:spacing w:after="160" w:line="240" w:lineRule="exact"/>
    </w:pPr>
    <w:rPr>
      <w:rFonts w:ascii="Verdana" w:hAnsi="Verdana" w:cs="Verdan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357">
      <w:bodyDiv w:val="1"/>
      <w:marLeft w:val="0"/>
      <w:marRight w:val="0"/>
      <w:marTop w:val="0"/>
      <w:marBottom w:val="0"/>
      <w:divBdr>
        <w:top w:val="none" w:sz="0" w:space="0" w:color="auto"/>
        <w:left w:val="none" w:sz="0" w:space="0" w:color="auto"/>
        <w:bottom w:val="none" w:sz="0" w:space="0" w:color="auto"/>
        <w:right w:val="none" w:sz="0" w:space="0" w:color="auto"/>
      </w:divBdr>
      <w:divsChild>
        <w:div w:id="1775050694">
          <w:marLeft w:val="2098"/>
          <w:marRight w:val="57"/>
          <w:marTop w:val="0"/>
          <w:marBottom w:val="0"/>
          <w:divBdr>
            <w:top w:val="none" w:sz="0" w:space="0" w:color="auto"/>
            <w:left w:val="none" w:sz="0" w:space="0" w:color="auto"/>
            <w:bottom w:val="none" w:sz="0" w:space="0" w:color="auto"/>
            <w:right w:val="none" w:sz="0" w:space="0" w:color="auto"/>
          </w:divBdr>
        </w:div>
        <w:div w:id="2004819259">
          <w:marLeft w:val="2098"/>
          <w:marRight w:val="57"/>
          <w:marTop w:val="0"/>
          <w:marBottom w:val="0"/>
          <w:divBdr>
            <w:top w:val="none" w:sz="0" w:space="0" w:color="auto"/>
            <w:left w:val="none" w:sz="0" w:space="0" w:color="auto"/>
            <w:bottom w:val="none" w:sz="0" w:space="0" w:color="auto"/>
            <w:right w:val="none" w:sz="0" w:space="0" w:color="auto"/>
          </w:divBdr>
        </w:div>
        <w:div w:id="1950240911">
          <w:marLeft w:val="2098"/>
          <w:marRight w:val="57"/>
          <w:marTop w:val="0"/>
          <w:marBottom w:val="0"/>
          <w:divBdr>
            <w:top w:val="none" w:sz="0" w:space="0" w:color="auto"/>
            <w:left w:val="none" w:sz="0" w:space="0" w:color="auto"/>
            <w:bottom w:val="none" w:sz="0" w:space="0" w:color="auto"/>
            <w:right w:val="none" w:sz="0" w:space="0" w:color="auto"/>
          </w:divBdr>
        </w:div>
        <w:div w:id="203561508">
          <w:marLeft w:val="0"/>
          <w:marRight w:val="57"/>
          <w:marTop w:val="0"/>
          <w:marBottom w:val="0"/>
          <w:divBdr>
            <w:top w:val="none" w:sz="0" w:space="0" w:color="auto"/>
            <w:left w:val="none" w:sz="0" w:space="0" w:color="auto"/>
            <w:bottom w:val="none" w:sz="0" w:space="0" w:color="auto"/>
            <w:right w:val="none" w:sz="0" w:space="0" w:color="auto"/>
          </w:divBdr>
        </w:div>
        <w:div w:id="1630474920">
          <w:marLeft w:val="567"/>
          <w:marRight w:val="57"/>
          <w:marTop w:val="0"/>
          <w:marBottom w:val="0"/>
          <w:divBdr>
            <w:top w:val="none" w:sz="0" w:space="0" w:color="auto"/>
            <w:left w:val="none" w:sz="0" w:space="0" w:color="auto"/>
            <w:bottom w:val="none" w:sz="0" w:space="0" w:color="auto"/>
            <w:right w:val="none" w:sz="0" w:space="0" w:color="auto"/>
          </w:divBdr>
        </w:div>
        <w:div w:id="1114592596">
          <w:marLeft w:val="680"/>
          <w:marRight w:val="57"/>
          <w:marTop w:val="0"/>
          <w:marBottom w:val="0"/>
          <w:divBdr>
            <w:top w:val="none" w:sz="0" w:space="0" w:color="auto"/>
            <w:left w:val="none" w:sz="0" w:space="0" w:color="auto"/>
            <w:bottom w:val="none" w:sz="0" w:space="0" w:color="auto"/>
            <w:right w:val="none" w:sz="0" w:space="0" w:color="auto"/>
          </w:divBdr>
        </w:div>
        <w:div w:id="377436496">
          <w:marLeft w:val="2098"/>
          <w:marRight w:val="340"/>
          <w:marTop w:val="0"/>
          <w:marBottom w:val="0"/>
          <w:divBdr>
            <w:top w:val="none" w:sz="0" w:space="0" w:color="auto"/>
            <w:left w:val="none" w:sz="0" w:space="0" w:color="auto"/>
            <w:bottom w:val="none" w:sz="0" w:space="0" w:color="auto"/>
            <w:right w:val="none" w:sz="0" w:space="0" w:color="auto"/>
          </w:divBdr>
        </w:div>
        <w:div w:id="1567953696">
          <w:marLeft w:val="2098"/>
          <w:marRight w:val="340"/>
          <w:marTop w:val="0"/>
          <w:marBottom w:val="0"/>
          <w:divBdr>
            <w:top w:val="none" w:sz="0" w:space="0" w:color="auto"/>
            <w:left w:val="none" w:sz="0" w:space="0" w:color="auto"/>
            <w:bottom w:val="none" w:sz="0" w:space="0" w:color="auto"/>
            <w:right w:val="none" w:sz="0" w:space="0" w:color="auto"/>
          </w:divBdr>
        </w:div>
        <w:div w:id="861166805">
          <w:marLeft w:val="2098"/>
          <w:marRight w:val="340"/>
          <w:marTop w:val="0"/>
          <w:marBottom w:val="0"/>
          <w:divBdr>
            <w:top w:val="none" w:sz="0" w:space="0" w:color="auto"/>
            <w:left w:val="none" w:sz="0" w:space="0" w:color="auto"/>
            <w:bottom w:val="none" w:sz="0" w:space="0" w:color="auto"/>
            <w:right w:val="none" w:sz="0" w:space="0" w:color="auto"/>
          </w:divBdr>
        </w:div>
        <w:div w:id="138889216">
          <w:marLeft w:val="2098"/>
          <w:marRight w:val="340"/>
          <w:marTop w:val="0"/>
          <w:marBottom w:val="0"/>
          <w:divBdr>
            <w:top w:val="none" w:sz="0" w:space="0" w:color="auto"/>
            <w:left w:val="none" w:sz="0" w:space="0" w:color="auto"/>
            <w:bottom w:val="none" w:sz="0" w:space="0" w:color="auto"/>
            <w:right w:val="none" w:sz="0" w:space="0" w:color="auto"/>
          </w:divBdr>
        </w:div>
        <w:div w:id="1208107100">
          <w:marLeft w:val="0"/>
          <w:marRight w:val="-113"/>
          <w:marTop w:val="0"/>
          <w:marBottom w:val="0"/>
          <w:divBdr>
            <w:top w:val="none" w:sz="0" w:space="0" w:color="auto"/>
            <w:left w:val="none" w:sz="0" w:space="0" w:color="auto"/>
            <w:bottom w:val="none" w:sz="0" w:space="0" w:color="auto"/>
            <w:right w:val="none" w:sz="0" w:space="0" w:color="auto"/>
          </w:divBdr>
        </w:div>
        <w:div w:id="862280767">
          <w:marLeft w:val="737"/>
          <w:marRight w:val="340"/>
          <w:marTop w:val="0"/>
          <w:marBottom w:val="0"/>
          <w:divBdr>
            <w:top w:val="none" w:sz="0" w:space="0" w:color="auto"/>
            <w:left w:val="none" w:sz="0" w:space="0" w:color="auto"/>
            <w:bottom w:val="none" w:sz="0" w:space="0" w:color="auto"/>
            <w:right w:val="none" w:sz="0" w:space="0" w:color="auto"/>
          </w:divBdr>
        </w:div>
        <w:div w:id="27726182">
          <w:marLeft w:val="737"/>
          <w:marRight w:val="284"/>
          <w:marTop w:val="0"/>
          <w:marBottom w:val="0"/>
          <w:divBdr>
            <w:top w:val="none" w:sz="0" w:space="0" w:color="auto"/>
            <w:left w:val="none" w:sz="0" w:space="0" w:color="auto"/>
            <w:bottom w:val="none" w:sz="0" w:space="0" w:color="auto"/>
            <w:right w:val="none" w:sz="0" w:space="0" w:color="auto"/>
          </w:divBdr>
        </w:div>
        <w:div w:id="269045975">
          <w:marLeft w:val="737"/>
          <w:marRight w:val="284"/>
          <w:marTop w:val="0"/>
          <w:marBottom w:val="0"/>
          <w:divBdr>
            <w:top w:val="none" w:sz="0" w:space="0" w:color="auto"/>
            <w:left w:val="none" w:sz="0" w:space="0" w:color="auto"/>
            <w:bottom w:val="none" w:sz="0" w:space="0" w:color="auto"/>
            <w:right w:val="none" w:sz="0" w:space="0" w:color="auto"/>
          </w:divBdr>
        </w:div>
        <w:div w:id="1996373206">
          <w:marLeft w:val="737"/>
          <w:marRight w:val="284"/>
          <w:marTop w:val="0"/>
          <w:marBottom w:val="0"/>
          <w:divBdr>
            <w:top w:val="none" w:sz="0" w:space="0" w:color="auto"/>
            <w:left w:val="none" w:sz="0" w:space="0" w:color="auto"/>
            <w:bottom w:val="none" w:sz="0" w:space="0" w:color="auto"/>
            <w:right w:val="none" w:sz="0" w:space="0" w:color="auto"/>
          </w:divBdr>
        </w:div>
        <w:div w:id="2028940149">
          <w:marLeft w:val="567"/>
          <w:marRight w:val="0"/>
          <w:marTop w:val="0"/>
          <w:marBottom w:val="0"/>
          <w:divBdr>
            <w:top w:val="none" w:sz="0" w:space="0" w:color="auto"/>
            <w:left w:val="none" w:sz="0" w:space="0" w:color="auto"/>
            <w:bottom w:val="none" w:sz="0" w:space="0" w:color="auto"/>
            <w:right w:val="none" w:sz="0" w:space="0" w:color="auto"/>
          </w:divBdr>
        </w:div>
        <w:div w:id="921067684">
          <w:marLeft w:val="567"/>
          <w:marRight w:val="0"/>
          <w:marTop w:val="0"/>
          <w:marBottom w:val="0"/>
          <w:divBdr>
            <w:top w:val="none" w:sz="0" w:space="0" w:color="auto"/>
            <w:left w:val="none" w:sz="0" w:space="0" w:color="auto"/>
            <w:bottom w:val="none" w:sz="0" w:space="0" w:color="auto"/>
            <w:right w:val="none" w:sz="0" w:space="0" w:color="auto"/>
          </w:divBdr>
        </w:div>
        <w:div w:id="452480732">
          <w:marLeft w:val="567"/>
          <w:marRight w:val="0"/>
          <w:marTop w:val="0"/>
          <w:marBottom w:val="0"/>
          <w:divBdr>
            <w:top w:val="none" w:sz="0" w:space="0" w:color="auto"/>
            <w:left w:val="none" w:sz="0" w:space="0" w:color="auto"/>
            <w:bottom w:val="none" w:sz="0" w:space="0" w:color="auto"/>
            <w:right w:val="none" w:sz="0" w:space="0" w:color="auto"/>
          </w:divBdr>
        </w:div>
        <w:div w:id="2003505554">
          <w:marLeft w:val="737"/>
          <w:marRight w:val="0"/>
          <w:marTop w:val="0"/>
          <w:marBottom w:val="0"/>
          <w:divBdr>
            <w:top w:val="none" w:sz="0" w:space="0" w:color="auto"/>
            <w:left w:val="none" w:sz="0" w:space="0" w:color="auto"/>
            <w:bottom w:val="none" w:sz="0" w:space="0" w:color="auto"/>
            <w:right w:val="none" w:sz="0" w:space="0" w:color="auto"/>
          </w:divBdr>
        </w:div>
      </w:divsChild>
    </w:div>
    <w:div w:id="744374288">
      <w:bodyDiv w:val="1"/>
      <w:marLeft w:val="0"/>
      <w:marRight w:val="0"/>
      <w:marTop w:val="0"/>
      <w:marBottom w:val="0"/>
      <w:divBdr>
        <w:top w:val="none" w:sz="0" w:space="0" w:color="auto"/>
        <w:left w:val="none" w:sz="0" w:space="0" w:color="auto"/>
        <w:bottom w:val="none" w:sz="0" w:space="0" w:color="auto"/>
        <w:right w:val="none" w:sz="0" w:space="0" w:color="auto"/>
      </w:divBdr>
      <w:divsChild>
        <w:div w:id="1265305645">
          <w:marLeft w:val="0"/>
          <w:marRight w:val="0"/>
          <w:marTop w:val="0"/>
          <w:marBottom w:val="0"/>
          <w:divBdr>
            <w:top w:val="none" w:sz="0" w:space="0" w:color="auto"/>
            <w:left w:val="none" w:sz="0" w:space="0" w:color="auto"/>
            <w:bottom w:val="none" w:sz="0" w:space="0" w:color="auto"/>
            <w:right w:val="none" w:sz="0" w:space="0" w:color="auto"/>
          </w:divBdr>
        </w:div>
      </w:divsChild>
    </w:div>
    <w:div w:id="1164395306">
      <w:bodyDiv w:val="1"/>
      <w:marLeft w:val="0"/>
      <w:marRight w:val="0"/>
      <w:marTop w:val="0"/>
      <w:marBottom w:val="0"/>
      <w:divBdr>
        <w:top w:val="none" w:sz="0" w:space="0" w:color="auto"/>
        <w:left w:val="none" w:sz="0" w:space="0" w:color="auto"/>
        <w:bottom w:val="none" w:sz="0" w:space="0" w:color="auto"/>
        <w:right w:val="none" w:sz="0" w:space="0" w:color="auto"/>
      </w:divBdr>
      <w:divsChild>
        <w:div w:id="2102796607">
          <w:marLeft w:val="2098"/>
          <w:marRight w:val="57"/>
          <w:marTop w:val="0"/>
          <w:marBottom w:val="0"/>
          <w:divBdr>
            <w:top w:val="none" w:sz="0" w:space="0" w:color="auto"/>
            <w:left w:val="none" w:sz="0" w:space="0" w:color="auto"/>
            <w:bottom w:val="none" w:sz="0" w:space="0" w:color="auto"/>
            <w:right w:val="none" w:sz="0" w:space="0" w:color="auto"/>
          </w:divBdr>
        </w:div>
        <w:div w:id="1872499268">
          <w:marLeft w:val="2098"/>
          <w:marRight w:val="57"/>
          <w:marTop w:val="0"/>
          <w:marBottom w:val="0"/>
          <w:divBdr>
            <w:top w:val="none" w:sz="0" w:space="0" w:color="auto"/>
            <w:left w:val="none" w:sz="0" w:space="0" w:color="auto"/>
            <w:bottom w:val="none" w:sz="0" w:space="0" w:color="auto"/>
            <w:right w:val="none" w:sz="0" w:space="0" w:color="auto"/>
          </w:divBdr>
        </w:div>
        <w:div w:id="1392118035">
          <w:marLeft w:val="2098"/>
          <w:marRight w:val="57"/>
          <w:marTop w:val="0"/>
          <w:marBottom w:val="0"/>
          <w:divBdr>
            <w:top w:val="none" w:sz="0" w:space="0" w:color="auto"/>
            <w:left w:val="none" w:sz="0" w:space="0" w:color="auto"/>
            <w:bottom w:val="none" w:sz="0" w:space="0" w:color="auto"/>
            <w:right w:val="none" w:sz="0" w:space="0" w:color="auto"/>
          </w:divBdr>
        </w:div>
        <w:div w:id="480465593">
          <w:marLeft w:val="0"/>
          <w:marRight w:val="57"/>
          <w:marTop w:val="0"/>
          <w:marBottom w:val="0"/>
          <w:divBdr>
            <w:top w:val="none" w:sz="0" w:space="0" w:color="auto"/>
            <w:left w:val="none" w:sz="0" w:space="0" w:color="auto"/>
            <w:bottom w:val="none" w:sz="0" w:space="0" w:color="auto"/>
            <w:right w:val="none" w:sz="0" w:space="0" w:color="auto"/>
          </w:divBdr>
        </w:div>
        <w:div w:id="657341947">
          <w:marLeft w:val="567"/>
          <w:marRight w:val="57"/>
          <w:marTop w:val="0"/>
          <w:marBottom w:val="0"/>
          <w:divBdr>
            <w:top w:val="none" w:sz="0" w:space="0" w:color="auto"/>
            <w:left w:val="none" w:sz="0" w:space="0" w:color="auto"/>
            <w:bottom w:val="none" w:sz="0" w:space="0" w:color="auto"/>
            <w:right w:val="none" w:sz="0" w:space="0" w:color="auto"/>
          </w:divBdr>
        </w:div>
        <w:div w:id="1357731934">
          <w:marLeft w:val="680"/>
          <w:marRight w:val="57"/>
          <w:marTop w:val="0"/>
          <w:marBottom w:val="0"/>
          <w:divBdr>
            <w:top w:val="none" w:sz="0" w:space="0" w:color="auto"/>
            <w:left w:val="none" w:sz="0" w:space="0" w:color="auto"/>
            <w:bottom w:val="none" w:sz="0" w:space="0" w:color="auto"/>
            <w:right w:val="none" w:sz="0" w:space="0" w:color="auto"/>
          </w:divBdr>
        </w:div>
        <w:div w:id="1037899350">
          <w:marLeft w:val="2098"/>
          <w:marRight w:val="340"/>
          <w:marTop w:val="0"/>
          <w:marBottom w:val="0"/>
          <w:divBdr>
            <w:top w:val="none" w:sz="0" w:space="0" w:color="auto"/>
            <w:left w:val="none" w:sz="0" w:space="0" w:color="auto"/>
            <w:bottom w:val="none" w:sz="0" w:space="0" w:color="auto"/>
            <w:right w:val="none" w:sz="0" w:space="0" w:color="auto"/>
          </w:divBdr>
        </w:div>
        <w:div w:id="1607812506">
          <w:marLeft w:val="2098"/>
          <w:marRight w:val="340"/>
          <w:marTop w:val="0"/>
          <w:marBottom w:val="0"/>
          <w:divBdr>
            <w:top w:val="none" w:sz="0" w:space="0" w:color="auto"/>
            <w:left w:val="none" w:sz="0" w:space="0" w:color="auto"/>
            <w:bottom w:val="none" w:sz="0" w:space="0" w:color="auto"/>
            <w:right w:val="none" w:sz="0" w:space="0" w:color="auto"/>
          </w:divBdr>
        </w:div>
        <w:div w:id="917667734">
          <w:marLeft w:val="2098"/>
          <w:marRight w:val="340"/>
          <w:marTop w:val="0"/>
          <w:marBottom w:val="0"/>
          <w:divBdr>
            <w:top w:val="none" w:sz="0" w:space="0" w:color="auto"/>
            <w:left w:val="none" w:sz="0" w:space="0" w:color="auto"/>
            <w:bottom w:val="none" w:sz="0" w:space="0" w:color="auto"/>
            <w:right w:val="none" w:sz="0" w:space="0" w:color="auto"/>
          </w:divBdr>
        </w:div>
        <w:div w:id="976761790">
          <w:marLeft w:val="2098"/>
          <w:marRight w:val="340"/>
          <w:marTop w:val="0"/>
          <w:marBottom w:val="0"/>
          <w:divBdr>
            <w:top w:val="none" w:sz="0" w:space="0" w:color="auto"/>
            <w:left w:val="none" w:sz="0" w:space="0" w:color="auto"/>
            <w:bottom w:val="none" w:sz="0" w:space="0" w:color="auto"/>
            <w:right w:val="none" w:sz="0" w:space="0" w:color="auto"/>
          </w:divBdr>
        </w:div>
        <w:div w:id="689643812">
          <w:marLeft w:val="0"/>
          <w:marRight w:val="-113"/>
          <w:marTop w:val="0"/>
          <w:marBottom w:val="0"/>
          <w:divBdr>
            <w:top w:val="none" w:sz="0" w:space="0" w:color="auto"/>
            <w:left w:val="none" w:sz="0" w:space="0" w:color="auto"/>
            <w:bottom w:val="none" w:sz="0" w:space="0" w:color="auto"/>
            <w:right w:val="none" w:sz="0" w:space="0" w:color="auto"/>
          </w:divBdr>
        </w:div>
        <w:div w:id="1941722084">
          <w:marLeft w:val="737"/>
          <w:marRight w:val="340"/>
          <w:marTop w:val="0"/>
          <w:marBottom w:val="0"/>
          <w:divBdr>
            <w:top w:val="none" w:sz="0" w:space="0" w:color="auto"/>
            <w:left w:val="none" w:sz="0" w:space="0" w:color="auto"/>
            <w:bottom w:val="none" w:sz="0" w:space="0" w:color="auto"/>
            <w:right w:val="none" w:sz="0" w:space="0" w:color="auto"/>
          </w:divBdr>
        </w:div>
        <w:div w:id="1908877880">
          <w:marLeft w:val="737"/>
          <w:marRight w:val="284"/>
          <w:marTop w:val="0"/>
          <w:marBottom w:val="0"/>
          <w:divBdr>
            <w:top w:val="none" w:sz="0" w:space="0" w:color="auto"/>
            <w:left w:val="none" w:sz="0" w:space="0" w:color="auto"/>
            <w:bottom w:val="none" w:sz="0" w:space="0" w:color="auto"/>
            <w:right w:val="none" w:sz="0" w:space="0" w:color="auto"/>
          </w:divBdr>
        </w:div>
        <w:div w:id="1297104216">
          <w:marLeft w:val="737"/>
          <w:marRight w:val="284"/>
          <w:marTop w:val="0"/>
          <w:marBottom w:val="0"/>
          <w:divBdr>
            <w:top w:val="none" w:sz="0" w:space="0" w:color="auto"/>
            <w:left w:val="none" w:sz="0" w:space="0" w:color="auto"/>
            <w:bottom w:val="none" w:sz="0" w:space="0" w:color="auto"/>
            <w:right w:val="none" w:sz="0" w:space="0" w:color="auto"/>
          </w:divBdr>
        </w:div>
        <w:div w:id="1696229799">
          <w:marLeft w:val="737"/>
          <w:marRight w:val="284"/>
          <w:marTop w:val="0"/>
          <w:marBottom w:val="0"/>
          <w:divBdr>
            <w:top w:val="none" w:sz="0" w:space="0" w:color="auto"/>
            <w:left w:val="none" w:sz="0" w:space="0" w:color="auto"/>
            <w:bottom w:val="none" w:sz="0" w:space="0" w:color="auto"/>
            <w:right w:val="none" w:sz="0" w:space="0" w:color="auto"/>
          </w:divBdr>
        </w:div>
        <w:div w:id="1451824456">
          <w:marLeft w:val="567"/>
          <w:marRight w:val="0"/>
          <w:marTop w:val="0"/>
          <w:marBottom w:val="0"/>
          <w:divBdr>
            <w:top w:val="none" w:sz="0" w:space="0" w:color="auto"/>
            <w:left w:val="none" w:sz="0" w:space="0" w:color="auto"/>
            <w:bottom w:val="none" w:sz="0" w:space="0" w:color="auto"/>
            <w:right w:val="none" w:sz="0" w:space="0" w:color="auto"/>
          </w:divBdr>
        </w:div>
        <w:div w:id="1735197241">
          <w:marLeft w:val="567"/>
          <w:marRight w:val="0"/>
          <w:marTop w:val="0"/>
          <w:marBottom w:val="0"/>
          <w:divBdr>
            <w:top w:val="none" w:sz="0" w:space="0" w:color="auto"/>
            <w:left w:val="none" w:sz="0" w:space="0" w:color="auto"/>
            <w:bottom w:val="none" w:sz="0" w:space="0" w:color="auto"/>
            <w:right w:val="none" w:sz="0" w:space="0" w:color="auto"/>
          </w:divBdr>
        </w:div>
        <w:div w:id="1587496968">
          <w:marLeft w:val="567"/>
          <w:marRight w:val="0"/>
          <w:marTop w:val="0"/>
          <w:marBottom w:val="0"/>
          <w:divBdr>
            <w:top w:val="none" w:sz="0" w:space="0" w:color="auto"/>
            <w:left w:val="none" w:sz="0" w:space="0" w:color="auto"/>
            <w:bottom w:val="none" w:sz="0" w:space="0" w:color="auto"/>
            <w:right w:val="none" w:sz="0" w:space="0" w:color="auto"/>
          </w:divBdr>
        </w:div>
        <w:div w:id="1704279910">
          <w:marLeft w:val="73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opapel@poder-judicial.go.c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4018</Words>
  <Characters>22102</Characters>
  <Application>Microsoft Office Word</Application>
  <DocSecurity>0</DocSecurity>
  <Lines>184</Lines>
  <Paragraphs>52</Paragraphs>
  <ScaleCrop>false</ScaleCrop>
  <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Jonathan Aguilar Gómez.</dc:creator>
  <cp:keywords/>
  <dc:description/>
  <cp:lastModifiedBy>Secretaría General de la Corte - Comunicaciones - Jonathan Aguilar Gómez.</cp:lastModifiedBy>
  <cp:revision>8</cp:revision>
  <dcterms:created xsi:type="dcterms:W3CDTF">2022-06-03T14:24:00Z</dcterms:created>
  <dcterms:modified xsi:type="dcterms:W3CDTF">2022-06-03T14:54:00Z</dcterms:modified>
</cp:coreProperties>
</file>