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D21F2C" w14:textId="3FAAEEE8" w:rsidR="0029216A" w:rsidRPr="00F67323" w:rsidRDefault="0029216A" w:rsidP="00BE59F0">
      <w:pPr>
        <w:ind w:firstLine="708"/>
        <w:jc w:val="both"/>
        <w:rPr>
          <w:sz w:val="22"/>
          <w:szCs w:val="22"/>
        </w:rPr>
      </w:pPr>
      <w:r w:rsidRPr="00F67323">
        <w:rPr>
          <w:sz w:val="22"/>
          <w:szCs w:val="22"/>
        </w:rPr>
        <w:t xml:space="preserve">Consejo Superior del Poder Judicial, en sesión </w:t>
      </w:r>
      <w:proofErr w:type="spellStart"/>
      <w:r w:rsidR="0087670A" w:rsidRPr="00F67323">
        <w:rPr>
          <w:b/>
          <w:bCs/>
          <w:sz w:val="22"/>
          <w:szCs w:val="22"/>
        </w:rPr>
        <w:t>N°</w:t>
      </w:r>
      <w:proofErr w:type="spellEnd"/>
      <w:r w:rsidR="009F45D2" w:rsidRPr="00F67323">
        <w:rPr>
          <w:b/>
          <w:bCs/>
          <w:sz w:val="22"/>
          <w:szCs w:val="22"/>
        </w:rPr>
        <w:t xml:space="preserve"> </w:t>
      </w:r>
      <w:r w:rsidR="00BE59F0" w:rsidRPr="00F67323">
        <w:rPr>
          <w:b/>
          <w:bCs/>
          <w:sz w:val="22"/>
          <w:szCs w:val="22"/>
        </w:rPr>
        <w:t>80</w:t>
      </w:r>
      <w:r w:rsidR="003011FF" w:rsidRPr="00F67323">
        <w:rPr>
          <w:b/>
          <w:bCs/>
          <w:sz w:val="22"/>
          <w:szCs w:val="22"/>
        </w:rPr>
        <w:t>-</w:t>
      </w:r>
      <w:r w:rsidR="00BE59F0" w:rsidRPr="00F67323">
        <w:rPr>
          <w:b/>
          <w:bCs/>
          <w:sz w:val="22"/>
          <w:szCs w:val="22"/>
        </w:rPr>
        <w:t>2020</w:t>
      </w:r>
      <w:r w:rsidR="00D930B6" w:rsidRPr="00F67323">
        <w:rPr>
          <w:b/>
          <w:bCs/>
          <w:sz w:val="22"/>
          <w:szCs w:val="22"/>
        </w:rPr>
        <w:t xml:space="preserve"> </w:t>
      </w:r>
      <w:r w:rsidR="00D930B6" w:rsidRPr="00F67323">
        <w:rPr>
          <w:bCs/>
          <w:sz w:val="22"/>
          <w:szCs w:val="22"/>
        </w:rPr>
        <w:t>c</w:t>
      </w:r>
      <w:r w:rsidRPr="00F67323">
        <w:rPr>
          <w:sz w:val="22"/>
          <w:szCs w:val="22"/>
        </w:rPr>
        <w:t>elebrada el</w:t>
      </w:r>
      <w:r w:rsidR="004C65F3" w:rsidRPr="00F67323">
        <w:rPr>
          <w:sz w:val="22"/>
          <w:szCs w:val="22"/>
        </w:rPr>
        <w:t xml:space="preserve"> </w:t>
      </w:r>
      <w:r w:rsidR="00BE59F0" w:rsidRPr="00F67323">
        <w:rPr>
          <w:b/>
          <w:sz w:val="22"/>
          <w:szCs w:val="22"/>
        </w:rPr>
        <w:t>14</w:t>
      </w:r>
      <w:r w:rsidR="007A43A1" w:rsidRPr="00F67323">
        <w:rPr>
          <w:b/>
          <w:sz w:val="22"/>
          <w:szCs w:val="22"/>
        </w:rPr>
        <w:t xml:space="preserve"> de</w:t>
      </w:r>
      <w:r w:rsidR="00950F8D" w:rsidRPr="00F67323">
        <w:rPr>
          <w:b/>
          <w:sz w:val="22"/>
          <w:szCs w:val="22"/>
        </w:rPr>
        <w:t xml:space="preserve"> </w:t>
      </w:r>
      <w:r w:rsidR="00BE59F0" w:rsidRPr="00F67323">
        <w:rPr>
          <w:b/>
          <w:sz w:val="22"/>
          <w:szCs w:val="22"/>
        </w:rPr>
        <w:t>agosto</w:t>
      </w:r>
      <w:r w:rsidR="006F5DA1" w:rsidRPr="00F67323">
        <w:rPr>
          <w:b/>
          <w:bCs/>
          <w:sz w:val="22"/>
          <w:szCs w:val="22"/>
        </w:rPr>
        <w:t xml:space="preserve"> </w:t>
      </w:r>
      <w:r w:rsidR="003011FF" w:rsidRPr="00F67323">
        <w:rPr>
          <w:b/>
          <w:bCs/>
          <w:sz w:val="22"/>
          <w:szCs w:val="22"/>
        </w:rPr>
        <w:t xml:space="preserve">del </w:t>
      </w:r>
      <w:r w:rsidR="00EE3E35" w:rsidRPr="00F67323">
        <w:rPr>
          <w:b/>
          <w:bCs/>
          <w:sz w:val="22"/>
          <w:szCs w:val="22"/>
        </w:rPr>
        <w:t>2020</w:t>
      </w:r>
      <w:r w:rsidR="00B43F30" w:rsidRPr="00F67323">
        <w:rPr>
          <w:b/>
          <w:bCs/>
          <w:sz w:val="22"/>
          <w:szCs w:val="22"/>
        </w:rPr>
        <w:t>,</w:t>
      </w:r>
      <w:r w:rsidRPr="00F67323">
        <w:rPr>
          <w:sz w:val="22"/>
          <w:szCs w:val="22"/>
        </w:rPr>
        <w:t xml:space="preserve"> que literalmente dice:</w:t>
      </w:r>
    </w:p>
    <w:p w14:paraId="440292CE" w14:textId="77777777" w:rsidR="0029216A" w:rsidRPr="00F67323" w:rsidRDefault="0029216A" w:rsidP="00BE59F0">
      <w:pPr>
        <w:ind w:firstLine="15"/>
        <w:jc w:val="both"/>
        <w:rPr>
          <w:sz w:val="22"/>
          <w:szCs w:val="22"/>
        </w:rPr>
      </w:pPr>
    </w:p>
    <w:p w14:paraId="526C4ABB" w14:textId="27B5F399" w:rsidR="00BE59F0" w:rsidRPr="00F67323" w:rsidRDefault="00294863" w:rsidP="00BE59F0">
      <w:pPr>
        <w:keepNext/>
        <w:autoSpaceDE w:val="0"/>
        <w:autoSpaceDN w:val="0"/>
        <w:adjustRightInd w:val="0"/>
        <w:jc w:val="center"/>
        <w:outlineLvl w:val="1"/>
        <w:rPr>
          <w:b/>
          <w:bCs/>
          <w:sz w:val="22"/>
          <w:szCs w:val="22"/>
          <w:u w:val="single"/>
        </w:rPr>
      </w:pPr>
      <w:r w:rsidRPr="00F67323">
        <w:rPr>
          <w:b/>
          <w:bCs/>
          <w:sz w:val="22"/>
          <w:szCs w:val="22"/>
        </w:rPr>
        <w:t>“</w:t>
      </w:r>
      <w:bookmarkStart w:id="0" w:name="_Toc47979058"/>
      <w:r w:rsidR="00BE59F0" w:rsidRPr="00F67323">
        <w:rPr>
          <w:b/>
          <w:bCs/>
          <w:sz w:val="22"/>
          <w:szCs w:val="22"/>
          <w:u w:val="single"/>
        </w:rPr>
        <w:t>ARTÍCULO LIV</w:t>
      </w:r>
      <w:bookmarkEnd w:id="0"/>
      <w:r w:rsidR="00BE59F0" w:rsidRPr="00F67323">
        <w:rPr>
          <w:b/>
          <w:bCs/>
          <w:sz w:val="22"/>
          <w:szCs w:val="22"/>
          <w:u w:val="single"/>
        </w:rPr>
        <w:t xml:space="preserve"> </w:t>
      </w:r>
    </w:p>
    <w:p w14:paraId="6F523099" w14:textId="77777777" w:rsidR="00BE59F0" w:rsidRPr="00F67323" w:rsidRDefault="00BE59F0" w:rsidP="00BE59F0">
      <w:pPr>
        <w:keepNext/>
        <w:autoSpaceDE w:val="0"/>
        <w:autoSpaceDN w:val="0"/>
        <w:adjustRightInd w:val="0"/>
        <w:jc w:val="center"/>
        <w:outlineLvl w:val="1"/>
        <w:rPr>
          <w:sz w:val="22"/>
          <w:szCs w:val="22"/>
          <w:u w:val="single"/>
        </w:rPr>
      </w:pPr>
    </w:p>
    <w:p w14:paraId="1F7BD2B5" w14:textId="7C40EDAB" w:rsidR="00BE59F0" w:rsidRPr="00F67323" w:rsidRDefault="00BE59F0" w:rsidP="00BE59F0">
      <w:pPr>
        <w:autoSpaceDE w:val="0"/>
        <w:autoSpaceDN w:val="0"/>
        <w:adjustRightInd w:val="0"/>
        <w:jc w:val="both"/>
        <w:rPr>
          <w:b/>
          <w:bCs/>
          <w:sz w:val="22"/>
          <w:szCs w:val="22"/>
        </w:rPr>
      </w:pPr>
      <w:r w:rsidRPr="00F67323">
        <w:rPr>
          <w:b/>
          <w:bCs/>
          <w:sz w:val="22"/>
          <w:szCs w:val="22"/>
        </w:rPr>
        <w:t xml:space="preserve">DOCUMENTO </w:t>
      </w:r>
      <w:proofErr w:type="spellStart"/>
      <w:r w:rsidRPr="00F67323">
        <w:rPr>
          <w:b/>
          <w:bCs/>
          <w:sz w:val="22"/>
          <w:szCs w:val="22"/>
        </w:rPr>
        <w:t>N°</w:t>
      </w:r>
      <w:proofErr w:type="spellEnd"/>
      <w:r w:rsidRPr="00F67323">
        <w:rPr>
          <w:b/>
          <w:bCs/>
          <w:sz w:val="22"/>
          <w:szCs w:val="22"/>
        </w:rPr>
        <w:t xml:space="preserve"> </w:t>
      </w:r>
      <w:bookmarkStart w:id="1" w:name="_Hlk49862491"/>
      <w:r w:rsidRPr="00F67323">
        <w:rPr>
          <w:b/>
          <w:bCs/>
          <w:sz w:val="22"/>
          <w:szCs w:val="22"/>
        </w:rPr>
        <w:t>9277-2020</w:t>
      </w:r>
      <w:bookmarkEnd w:id="1"/>
    </w:p>
    <w:p w14:paraId="61EAB62D" w14:textId="77777777" w:rsidR="00BE59F0" w:rsidRPr="00F67323" w:rsidRDefault="00BE59F0" w:rsidP="00BE59F0">
      <w:pPr>
        <w:autoSpaceDE w:val="0"/>
        <w:autoSpaceDN w:val="0"/>
        <w:adjustRightInd w:val="0"/>
        <w:jc w:val="both"/>
        <w:rPr>
          <w:b/>
          <w:bCs/>
          <w:sz w:val="22"/>
          <w:szCs w:val="22"/>
        </w:rPr>
      </w:pPr>
    </w:p>
    <w:p w14:paraId="6C4F3D5F" w14:textId="0A4EFB2B" w:rsidR="00BE59F0" w:rsidRPr="00F67323" w:rsidRDefault="00BE59F0" w:rsidP="00BE59F0">
      <w:pPr>
        <w:autoSpaceDE w:val="0"/>
        <w:autoSpaceDN w:val="0"/>
        <w:adjustRightInd w:val="0"/>
        <w:ind w:firstLine="709"/>
        <w:jc w:val="both"/>
        <w:rPr>
          <w:sz w:val="22"/>
          <w:szCs w:val="22"/>
        </w:rPr>
      </w:pPr>
      <w:r w:rsidRPr="00F67323">
        <w:rPr>
          <w:sz w:val="22"/>
          <w:szCs w:val="22"/>
        </w:rPr>
        <w:t>La licenciada Melanie Zamora Arce, Coordinadora del Archivo de la Secretaría General de la Corte, mediante correo del 10 de agosto de 2020, solicitó lo siguiente:</w:t>
      </w:r>
    </w:p>
    <w:p w14:paraId="13065825" w14:textId="77777777" w:rsidR="00BE59F0" w:rsidRPr="00F67323" w:rsidRDefault="00BE59F0" w:rsidP="00BE59F0">
      <w:pPr>
        <w:autoSpaceDE w:val="0"/>
        <w:autoSpaceDN w:val="0"/>
        <w:adjustRightInd w:val="0"/>
        <w:ind w:firstLine="709"/>
        <w:jc w:val="both"/>
        <w:rPr>
          <w:sz w:val="22"/>
          <w:szCs w:val="22"/>
        </w:rPr>
      </w:pPr>
    </w:p>
    <w:p w14:paraId="36F25AA0" w14:textId="75704DC4" w:rsidR="00BE59F0" w:rsidRPr="00F67323" w:rsidRDefault="00BE59F0" w:rsidP="00BE59F0">
      <w:pPr>
        <w:shd w:val="clear" w:color="auto" w:fill="FFFFFF"/>
        <w:suppressAutoHyphens w:val="0"/>
        <w:ind w:left="851" w:right="851" w:firstLine="709"/>
        <w:jc w:val="both"/>
        <w:rPr>
          <w:sz w:val="22"/>
          <w:szCs w:val="22"/>
          <w:lang w:val="es-CR" w:eastAsia="es-CR"/>
        </w:rPr>
      </w:pPr>
      <w:r w:rsidRPr="00F67323">
        <w:rPr>
          <w:sz w:val="22"/>
          <w:szCs w:val="22"/>
          <w:lang w:eastAsia="es-CR"/>
        </w:rPr>
        <w:t>“</w:t>
      </w:r>
      <w:r w:rsidRPr="00F67323">
        <w:rPr>
          <w:sz w:val="22"/>
          <w:szCs w:val="22"/>
          <w:lang w:val="es-CR" w:eastAsia="es-CR"/>
        </w:rPr>
        <w:t>…</w:t>
      </w:r>
      <w:r w:rsidRPr="00F67323">
        <w:rPr>
          <w:sz w:val="22"/>
          <w:szCs w:val="22"/>
          <w:shd w:val="clear" w:color="auto" w:fill="FFFFFF"/>
          <w:lang w:val="es-CR" w:eastAsia="es-CR"/>
        </w:rPr>
        <w:t xml:space="preserve">la Unidad de Archivo de esta Secretaría, está participando del proceso de acreditación bajo el Modelo de Gestión de Calidad GICA-Justicia, concretamente en el </w:t>
      </w:r>
      <w:r w:rsidRPr="00F67323">
        <w:rPr>
          <w:sz w:val="22"/>
          <w:szCs w:val="22"/>
          <w:bdr w:val="none" w:sz="0" w:space="0" w:color="auto" w:frame="1"/>
          <w:lang w:val="es-CR" w:eastAsia="es-CR"/>
        </w:rPr>
        <w:t>área de trabajo del sello de calidad de Gestión Documental, d</w:t>
      </w:r>
      <w:r w:rsidRPr="00F67323">
        <w:rPr>
          <w:sz w:val="22"/>
          <w:szCs w:val="22"/>
          <w:lang w:val="es-CR" w:eastAsia="es-CR"/>
        </w:rPr>
        <w:t>entro del proceso se plantean diferentes Oportunidades de Mejora y la que nos interesa desarrollar es la siguiente:</w:t>
      </w:r>
    </w:p>
    <w:p w14:paraId="70645F99" w14:textId="77777777" w:rsidR="00BE59F0" w:rsidRPr="00F67323" w:rsidRDefault="00BE59F0" w:rsidP="00BE59F0">
      <w:pPr>
        <w:shd w:val="clear" w:color="auto" w:fill="FFFFFF"/>
        <w:suppressAutoHyphens w:val="0"/>
        <w:ind w:left="851" w:right="851" w:firstLine="709"/>
        <w:jc w:val="both"/>
        <w:rPr>
          <w:sz w:val="22"/>
          <w:szCs w:val="22"/>
          <w:lang w:val="es-CR" w:eastAsia="es-CR"/>
        </w:rPr>
      </w:pPr>
    </w:p>
    <w:p w14:paraId="0A8B825F" w14:textId="55B4531D" w:rsidR="00BE59F0" w:rsidRPr="00F67323" w:rsidRDefault="00BE59F0" w:rsidP="00BE59F0">
      <w:pPr>
        <w:ind w:left="851" w:right="851" w:firstLine="709"/>
        <w:jc w:val="both"/>
        <w:rPr>
          <w:sz w:val="22"/>
          <w:szCs w:val="22"/>
        </w:rPr>
      </w:pPr>
      <w:r w:rsidRPr="00F67323">
        <w:rPr>
          <w:sz w:val="22"/>
          <w:szCs w:val="22"/>
        </w:rPr>
        <w:t xml:space="preserve">Diseñar una sección en la página web de la Secretaría General de la Corte donde se puedan subir los convenios nacionales firmados y vigentes en formato PDF; con la finalidad que puedan ser </w:t>
      </w:r>
      <w:proofErr w:type="spellStart"/>
      <w:r w:rsidRPr="00F67323">
        <w:rPr>
          <w:sz w:val="22"/>
          <w:szCs w:val="22"/>
        </w:rPr>
        <w:t>accesado</w:t>
      </w:r>
      <w:proofErr w:type="spellEnd"/>
      <w:r w:rsidRPr="00F67323">
        <w:rPr>
          <w:sz w:val="22"/>
          <w:szCs w:val="22"/>
        </w:rPr>
        <w:t xml:space="preserve"> fácilmente por los usuarios y permita la opción de descarga directa.</w:t>
      </w:r>
    </w:p>
    <w:p w14:paraId="01E553FC" w14:textId="77777777" w:rsidR="00BE59F0" w:rsidRPr="00F67323" w:rsidRDefault="00BE59F0" w:rsidP="00BE59F0">
      <w:pPr>
        <w:ind w:left="851" w:right="851" w:firstLine="709"/>
        <w:jc w:val="both"/>
        <w:rPr>
          <w:sz w:val="22"/>
          <w:szCs w:val="22"/>
        </w:rPr>
      </w:pPr>
    </w:p>
    <w:p w14:paraId="25152C9D" w14:textId="77777777" w:rsidR="00BE59F0" w:rsidRPr="00F67323" w:rsidRDefault="00BE59F0" w:rsidP="00BE59F0">
      <w:pPr>
        <w:ind w:left="851" w:right="851" w:firstLine="709"/>
        <w:jc w:val="both"/>
        <w:rPr>
          <w:sz w:val="22"/>
          <w:szCs w:val="22"/>
        </w:rPr>
      </w:pPr>
      <w:r w:rsidRPr="00F67323">
        <w:rPr>
          <w:sz w:val="22"/>
          <w:szCs w:val="22"/>
        </w:rPr>
        <w:t>De esta manera le solicitamos la autorización para publicar en la página web los siguientes convenios:</w:t>
      </w:r>
    </w:p>
    <w:p w14:paraId="385D3C0E" w14:textId="77777777" w:rsidR="00BE59F0" w:rsidRPr="00F67323" w:rsidRDefault="00BE59F0" w:rsidP="00BE59F0">
      <w:pPr>
        <w:ind w:firstLine="55"/>
        <w:rPr>
          <w:sz w:val="22"/>
          <w:szCs w:val="22"/>
        </w:rPr>
      </w:pPr>
    </w:p>
    <w:p w14:paraId="30B5D120" w14:textId="77777777" w:rsidR="00BE59F0" w:rsidRPr="00F67323" w:rsidRDefault="00BE59F0" w:rsidP="00BE59F0">
      <w:pPr>
        <w:ind w:firstLine="55"/>
        <w:rPr>
          <w:sz w:val="22"/>
          <w:szCs w:val="22"/>
        </w:rPr>
      </w:pPr>
    </w:p>
    <w:tbl>
      <w:tblPr>
        <w:tblW w:w="0" w:type="auto"/>
        <w:tblInd w:w="70" w:type="dxa"/>
        <w:tblCellMar>
          <w:left w:w="70" w:type="dxa"/>
          <w:right w:w="70" w:type="dxa"/>
        </w:tblCellMar>
        <w:tblLook w:val="04A0" w:firstRow="1" w:lastRow="0" w:firstColumn="1" w:lastColumn="0" w:noHBand="0" w:noVBand="1"/>
      </w:tblPr>
      <w:tblGrid>
        <w:gridCol w:w="1148"/>
        <w:gridCol w:w="4506"/>
        <w:gridCol w:w="3821"/>
      </w:tblGrid>
      <w:tr w:rsidR="00F67323" w:rsidRPr="00F67323" w14:paraId="489DD33D" w14:textId="77777777" w:rsidTr="00963B5B">
        <w:trPr>
          <w:trHeight w:val="315"/>
        </w:trPr>
        <w:tc>
          <w:tcPr>
            <w:tcW w:w="0" w:type="auto"/>
            <w:gridSpan w:val="3"/>
            <w:tcBorders>
              <w:top w:val="nil"/>
              <w:left w:val="nil"/>
              <w:bottom w:val="nil"/>
              <w:right w:val="nil"/>
            </w:tcBorders>
            <w:shd w:val="clear" w:color="auto" w:fill="auto"/>
            <w:vAlign w:val="bottom"/>
            <w:hideMark/>
          </w:tcPr>
          <w:p w14:paraId="035AACA4"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 xml:space="preserve">CONVENIOS NACIONALES </w:t>
            </w:r>
          </w:p>
        </w:tc>
      </w:tr>
      <w:tr w:rsidR="00F67323" w:rsidRPr="00F67323" w14:paraId="2B8F6140" w14:textId="77777777" w:rsidTr="00963B5B">
        <w:trPr>
          <w:trHeight w:val="315"/>
        </w:trPr>
        <w:tc>
          <w:tcPr>
            <w:tcW w:w="0" w:type="auto"/>
            <w:gridSpan w:val="3"/>
            <w:tcBorders>
              <w:top w:val="nil"/>
              <w:left w:val="nil"/>
              <w:bottom w:val="single" w:sz="4" w:space="0" w:color="auto"/>
              <w:right w:val="nil"/>
            </w:tcBorders>
            <w:shd w:val="clear" w:color="000000" w:fill="FFFF00"/>
            <w:vAlign w:val="bottom"/>
            <w:hideMark/>
          </w:tcPr>
          <w:p w14:paraId="69BDA5D2"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2015</w:t>
            </w:r>
          </w:p>
        </w:tc>
      </w:tr>
      <w:tr w:rsidR="00F67323" w:rsidRPr="00F67323" w14:paraId="497E95FA" w14:textId="77777777" w:rsidTr="00963B5B">
        <w:trPr>
          <w:trHeight w:val="315"/>
        </w:trPr>
        <w:tc>
          <w:tcPr>
            <w:tcW w:w="0" w:type="auto"/>
            <w:tcBorders>
              <w:top w:val="nil"/>
              <w:left w:val="nil"/>
              <w:bottom w:val="single" w:sz="4" w:space="0" w:color="auto"/>
              <w:right w:val="nil"/>
            </w:tcBorders>
            <w:shd w:val="clear" w:color="auto" w:fill="auto"/>
            <w:vAlign w:val="bottom"/>
            <w:hideMark/>
          </w:tcPr>
          <w:p w14:paraId="3692A6A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Número Convenio</w:t>
            </w:r>
          </w:p>
        </w:tc>
        <w:tc>
          <w:tcPr>
            <w:tcW w:w="0" w:type="auto"/>
            <w:tcBorders>
              <w:top w:val="nil"/>
              <w:left w:val="nil"/>
              <w:bottom w:val="single" w:sz="4" w:space="0" w:color="auto"/>
              <w:right w:val="nil"/>
            </w:tcBorders>
            <w:shd w:val="clear" w:color="auto" w:fill="auto"/>
            <w:vAlign w:val="bottom"/>
            <w:hideMark/>
          </w:tcPr>
          <w:p w14:paraId="3310E6D5"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Nombre</w:t>
            </w:r>
          </w:p>
        </w:tc>
        <w:tc>
          <w:tcPr>
            <w:tcW w:w="0" w:type="auto"/>
            <w:tcBorders>
              <w:top w:val="nil"/>
              <w:left w:val="nil"/>
              <w:bottom w:val="single" w:sz="4" w:space="0" w:color="auto"/>
              <w:right w:val="nil"/>
            </w:tcBorders>
            <w:shd w:val="clear" w:color="auto" w:fill="auto"/>
            <w:vAlign w:val="bottom"/>
            <w:hideMark/>
          </w:tcPr>
          <w:p w14:paraId="2A7444C2"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Objeto del Convenio</w:t>
            </w:r>
          </w:p>
        </w:tc>
      </w:tr>
      <w:tr w:rsidR="00F67323" w:rsidRPr="00F67323" w14:paraId="15F3FEBB" w14:textId="77777777" w:rsidTr="00963B5B">
        <w:trPr>
          <w:trHeight w:val="2835"/>
        </w:trPr>
        <w:tc>
          <w:tcPr>
            <w:tcW w:w="0" w:type="auto"/>
            <w:tcBorders>
              <w:top w:val="nil"/>
              <w:left w:val="single" w:sz="4" w:space="0" w:color="auto"/>
              <w:bottom w:val="single" w:sz="4" w:space="0" w:color="auto"/>
              <w:right w:val="single" w:sz="4" w:space="0" w:color="auto"/>
            </w:tcBorders>
            <w:shd w:val="clear" w:color="auto" w:fill="auto"/>
            <w:hideMark/>
          </w:tcPr>
          <w:p w14:paraId="184C66F3"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3-2015</w:t>
            </w:r>
          </w:p>
        </w:tc>
        <w:tc>
          <w:tcPr>
            <w:tcW w:w="0" w:type="auto"/>
            <w:tcBorders>
              <w:top w:val="nil"/>
              <w:left w:val="nil"/>
              <w:bottom w:val="single" w:sz="4" w:space="0" w:color="auto"/>
              <w:right w:val="single" w:sz="4" w:space="0" w:color="auto"/>
            </w:tcBorders>
            <w:shd w:val="clear" w:color="auto" w:fill="auto"/>
            <w:hideMark/>
          </w:tcPr>
          <w:p w14:paraId="4616248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CONVENIO DE COOPERACIÓN ENTRE LA CORTE SUPREMA DE JUSTICIA DE LA REPÚBLICA DE COSTA RICA Y LA MUNICIPALIDAD DE GARABITO PARA EL SERVICIO NACIONAL DE FACILITADORAS Y FACILITADORES JUDICIALES </w:t>
            </w:r>
            <w:r w:rsidRPr="00F67323">
              <w:rPr>
                <w:sz w:val="22"/>
                <w:szCs w:val="22"/>
                <w:lang w:val="es-CR" w:eastAsia="es-CR"/>
              </w:rPr>
              <w:br/>
              <w:t xml:space="preserve">LUIS PAULINO MORA </w:t>
            </w:r>
            <w:proofErr w:type="spellStart"/>
            <w:r w:rsidRPr="00F67323">
              <w:rPr>
                <w:sz w:val="22"/>
                <w:szCs w:val="22"/>
                <w:lang w:val="es-CR" w:eastAsia="es-CR"/>
              </w:rPr>
              <w:t>MORA</w:t>
            </w:r>
            <w:proofErr w:type="spellEnd"/>
          </w:p>
          <w:p w14:paraId="5A856933" w14:textId="77777777" w:rsidR="00BE59F0" w:rsidRPr="00F67323" w:rsidRDefault="00BE59F0" w:rsidP="00BE59F0">
            <w:pPr>
              <w:suppressAutoHyphens w:val="0"/>
              <w:jc w:val="center"/>
              <w:rPr>
                <w:sz w:val="22"/>
                <w:szCs w:val="22"/>
                <w:lang w:val="es-CR" w:eastAsia="es-CR"/>
              </w:rPr>
            </w:pPr>
          </w:p>
          <w:p w14:paraId="4B21AEE8" w14:textId="77777777" w:rsidR="00BE59F0" w:rsidRPr="00F67323" w:rsidRDefault="00BE59F0" w:rsidP="00BE59F0">
            <w:pPr>
              <w:suppressAutoHyphens w:val="0"/>
              <w:jc w:val="center"/>
              <w:rPr>
                <w:sz w:val="22"/>
                <w:szCs w:val="22"/>
                <w:lang w:val="es-CR" w:eastAsia="es-CR"/>
              </w:rPr>
            </w:pPr>
          </w:p>
          <w:p w14:paraId="663FCAE7" w14:textId="77777777" w:rsidR="00BE59F0" w:rsidRPr="00F67323" w:rsidRDefault="00BE59F0" w:rsidP="00BE59F0">
            <w:pPr>
              <w:suppressAutoHyphens w:val="0"/>
              <w:jc w:val="center"/>
              <w:rPr>
                <w:sz w:val="22"/>
                <w:szCs w:val="22"/>
                <w:lang w:val="es-CR" w:eastAsia="es-CR"/>
              </w:rPr>
            </w:pPr>
          </w:p>
          <w:p w14:paraId="3857EAD7" w14:textId="77777777" w:rsidR="00BE59F0" w:rsidRPr="00F67323" w:rsidRDefault="00BE59F0" w:rsidP="00BE59F0">
            <w:pPr>
              <w:suppressAutoHyphens w:val="0"/>
              <w:jc w:val="center"/>
              <w:rPr>
                <w:sz w:val="22"/>
                <w:szCs w:val="22"/>
                <w:lang w:val="es-CR" w:eastAsia="es-CR"/>
              </w:rPr>
            </w:pPr>
          </w:p>
          <w:p w14:paraId="1FD91BAA" w14:textId="77777777" w:rsidR="00BE59F0" w:rsidRPr="00F67323" w:rsidRDefault="00BE59F0" w:rsidP="00BE59F0">
            <w:pPr>
              <w:suppressAutoHyphens w:val="0"/>
              <w:jc w:val="center"/>
              <w:rPr>
                <w:sz w:val="22"/>
                <w:szCs w:val="22"/>
                <w:lang w:val="es-CR" w:eastAsia="es-CR"/>
              </w:rPr>
            </w:pPr>
          </w:p>
          <w:p w14:paraId="67070F43" w14:textId="77777777" w:rsidR="00BE59F0" w:rsidRPr="00F67323" w:rsidRDefault="00BE59F0" w:rsidP="00BE59F0">
            <w:pPr>
              <w:suppressAutoHyphens w:val="0"/>
              <w:jc w:val="center"/>
              <w:rPr>
                <w:sz w:val="22"/>
                <w:szCs w:val="22"/>
                <w:lang w:val="es-CR" w:eastAsia="es-CR"/>
              </w:rPr>
            </w:pPr>
          </w:p>
          <w:p w14:paraId="14E17A9F" w14:textId="77777777" w:rsidR="00BE59F0" w:rsidRPr="00F67323" w:rsidRDefault="00BE59F0" w:rsidP="00BE59F0">
            <w:pPr>
              <w:suppressAutoHyphens w:val="0"/>
              <w:jc w:val="center"/>
              <w:rPr>
                <w:sz w:val="22"/>
                <w:szCs w:val="22"/>
                <w:lang w:val="es-CR" w:eastAsia="es-CR"/>
              </w:rPr>
            </w:pPr>
          </w:p>
          <w:p w14:paraId="2929F437" w14:textId="77777777" w:rsidR="00BE59F0" w:rsidRPr="00F67323" w:rsidRDefault="00BE59F0" w:rsidP="00BE59F0">
            <w:pPr>
              <w:suppressAutoHyphens w:val="0"/>
              <w:jc w:val="center"/>
              <w:rPr>
                <w:sz w:val="22"/>
                <w:szCs w:val="22"/>
                <w:lang w:val="es-CR" w:eastAsia="es-CR"/>
              </w:rPr>
            </w:pPr>
          </w:p>
          <w:p w14:paraId="498A9C46" w14:textId="77777777" w:rsidR="00BE59F0" w:rsidRPr="00F67323" w:rsidRDefault="00BE59F0" w:rsidP="00BE59F0">
            <w:pPr>
              <w:suppressAutoHyphens w:val="0"/>
              <w:jc w:val="center"/>
              <w:rPr>
                <w:sz w:val="22"/>
                <w:szCs w:val="22"/>
                <w:lang w:val="es-CR" w:eastAsia="es-CR"/>
              </w:rPr>
            </w:pPr>
          </w:p>
          <w:p w14:paraId="659A0F68" w14:textId="77777777" w:rsidR="00BE59F0" w:rsidRPr="00F67323" w:rsidRDefault="00BE59F0" w:rsidP="00BE59F0">
            <w:pPr>
              <w:suppressAutoHyphens w:val="0"/>
              <w:jc w:val="center"/>
              <w:rPr>
                <w:sz w:val="22"/>
                <w:szCs w:val="22"/>
                <w:lang w:val="es-CR" w:eastAsia="es-CR"/>
              </w:rPr>
            </w:pPr>
          </w:p>
          <w:p w14:paraId="624DEAC9" w14:textId="77777777" w:rsidR="00BE59F0" w:rsidRPr="00F67323" w:rsidRDefault="00BE59F0" w:rsidP="00BE59F0">
            <w:pPr>
              <w:suppressAutoHyphens w:val="0"/>
              <w:jc w:val="center"/>
              <w:rPr>
                <w:sz w:val="22"/>
                <w:szCs w:val="22"/>
                <w:lang w:val="es-CR" w:eastAsia="es-CR"/>
              </w:rPr>
            </w:pPr>
          </w:p>
          <w:p w14:paraId="62351156" w14:textId="77777777" w:rsidR="00BE59F0" w:rsidRPr="00F67323" w:rsidRDefault="00BE59F0" w:rsidP="00BE59F0">
            <w:pPr>
              <w:suppressAutoHyphens w:val="0"/>
              <w:jc w:val="center"/>
              <w:rPr>
                <w:sz w:val="22"/>
                <w:szCs w:val="22"/>
                <w:lang w:val="es-CR" w:eastAsia="es-CR"/>
              </w:rPr>
            </w:pPr>
          </w:p>
          <w:p w14:paraId="28E6F4CC" w14:textId="77777777" w:rsidR="00BE59F0" w:rsidRPr="00F67323" w:rsidRDefault="00BE59F0" w:rsidP="00BE59F0">
            <w:pPr>
              <w:suppressAutoHyphens w:val="0"/>
              <w:jc w:val="center"/>
              <w:rPr>
                <w:sz w:val="22"/>
                <w:szCs w:val="22"/>
                <w:lang w:val="es-CR" w:eastAsia="es-CR"/>
              </w:rPr>
            </w:pPr>
          </w:p>
        </w:tc>
        <w:tc>
          <w:tcPr>
            <w:tcW w:w="0" w:type="auto"/>
            <w:tcBorders>
              <w:top w:val="nil"/>
              <w:left w:val="nil"/>
              <w:bottom w:val="single" w:sz="4" w:space="0" w:color="auto"/>
              <w:right w:val="single" w:sz="4" w:space="0" w:color="auto"/>
            </w:tcBorders>
            <w:shd w:val="clear" w:color="auto" w:fill="auto"/>
            <w:hideMark/>
          </w:tcPr>
          <w:p w14:paraId="3F4A06C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lastRenderedPageBreak/>
              <w:t>El objetivo del presente convenio es establecer una relación de cooperación y apoyo conjunta entre la CSJ y la Municipalidad de Esparza para la implementación del SNFJ.</w:t>
            </w:r>
          </w:p>
        </w:tc>
      </w:tr>
      <w:tr w:rsidR="00F67323" w:rsidRPr="00F67323" w14:paraId="66002A9B" w14:textId="77777777" w:rsidTr="00963B5B">
        <w:trPr>
          <w:trHeight w:val="315"/>
        </w:trPr>
        <w:tc>
          <w:tcPr>
            <w:tcW w:w="0" w:type="auto"/>
            <w:gridSpan w:val="3"/>
            <w:tcBorders>
              <w:top w:val="nil"/>
              <w:left w:val="nil"/>
              <w:bottom w:val="single" w:sz="4" w:space="0" w:color="auto"/>
              <w:right w:val="nil"/>
            </w:tcBorders>
            <w:shd w:val="clear" w:color="000000" w:fill="FFFF00"/>
            <w:vAlign w:val="bottom"/>
            <w:hideMark/>
          </w:tcPr>
          <w:p w14:paraId="4C800301"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2016</w:t>
            </w:r>
          </w:p>
        </w:tc>
      </w:tr>
      <w:tr w:rsidR="00F67323" w:rsidRPr="00F67323" w14:paraId="04F710BA" w14:textId="77777777" w:rsidTr="00963B5B">
        <w:trPr>
          <w:trHeight w:val="315"/>
        </w:trPr>
        <w:tc>
          <w:tcPr>
            <w:tcW w:w="0" w:type="auto"/>
            <w:tcBorders>
              <w:top w:val="nil"/>
              <w:left w:val="nil"/>
              <w:bottom w:val="single" w:sz="4" w:space="0" w:color="auto"/>
              <w:right w:val="nil"/>
            </w:tcBorders>
            <w:shd w:val="clear" w:color="auto" w:fill="auto"/>
            <w:vAlign w:val="bottom"/>
            <w:hideMark/>
          </w:tcPr>
          <w:p w14:paraId="2F6F7612" w14:textId="6DB9B6ED"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Número Convenio</w:t>
            </w:r>
          </w:p>
        </w:tc>
        <w:tc>
          <w:tcPr>
            <w:tcW w:w="0" w:type="auto"/>
            <w:tcBorders>
              <w:top w:val="nil"/>
              <w:left w:val="nil"/>
              <w:bottom w:val="single" w:sz="4" w:space="0" w:color="auto"/>
              <w:right w:val="nil"/>
            </w:tcBorders>
            <w:shd w:val="clear" w:color="auto" w:fill="auto"/>
            <w:vAlign w:val="bottom"/>
            <w:hideMark/>
          </w:tcPr>
          <w:p w14:paraId="62114A62"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Nombre</w:t>
            </w:r>
          </w:p>
        </w:tc>
        <w:tc>
          <w:tcPr>
            <w:tcW w:w="0" w:type="auto"/>
            <w:tcBorders>
              <w:top w:val="nil"/>
              <w:left w:val="nil"/>
              <w:bottom w:val="single" w:sz="4" w:space="0" w:color="auto"/>
              <w:right w:val="nil"/>
            </w:tcBorders>
            <w:shd w:val="clear" w:color="auto" w:fill="auto"/>
            <w:vAlign w:val="bottom"/>
            <w:hideMark/>
          </w:tcPr>
          <w:p w14:paraId="4C5F7422"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Objeto del Convenio</w:t>
            </w:r>
          </w:p>
        </w:tc>
      </w:tr>
      <w:tr w:rsidR="00F67323" w:rsidRPr="00F67323" w14:paraId="2ABDB9C4" w14:textId="77777777" w:rsidTr="00963B5B">
        <w:trPr>
          <w:trHeight w:val="1266"/>
        </w:trPr>
        <w:tc>
          <w:tcPr>
            <w:tcW w:w="0" w:type="auto"/>
            <w:tcBorders>
              <w:top w:val="nil"/>
              <w:left w:val="single" w:sz="4" w:space="0" w:color="auto"/>
              <w:bottom w:val="single" w:sz="4" w:space="0" w:color="auto"/>
              <w:right w:val="single" w:sz="4" w:space="0" w:color="auto"/>
            </w:tcBorders>
            <w:shd w:val="clear" w:color="auto" w:fill="auto"/>
            <w:hideMark/>
          </w:tcPr>
          <w:p w14:paraId="154950EB"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8-2016</w:t>
            </w:r>
          </w:p>
        </w:tc>
        <w:tc>
          <w:tcPr>
            <w:tcW w:w="0" w:type="auto"/>
            <w:tcBorders>
              <w:top w:val="nil"/>
              <w:left w:val="nil"/>
              <w:bottom w:val="single" w:sz="4" w:space="0" w:color="auto"/>
              <w:right w:val="single" w:sz="4" w:space="0" w:color="auto"/>
            </w:tcBorders>
            <w:shd w:val="clear" w:color="auto" w:fill="auto"/>
            <w:hideMark/>
          </w:tcPr>
          <w:p w14:paraId="38B1F454"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INTERINSTITUCIONAL ENTRE EL PODER JUDICIAL Y EL INSTITUTO NACIONAL DE SEGUROS</w:t>
            </w:r>
          </w:p>
        </w:tc>
        <w:tc>
          <w:tcPr>
            <w:tcW w:w="0" w:type="auto"/>
            <w:tcBorders>
              <w:top w:val="nil"/>
              <w:left w:val="nil"/>
              <w:bottom w:val="single" w:sz="4" w:space="0" w:color="auto"/>
              <w:right w:val="single" w:sz="4" w:space="0" w:color="auto"/>
            </w:tcBorders>
            <w:shd w:val="clear" w:color="auto" w:fill="auto"/>
            <w:hideMark/>
          </w:tcPr>
          <w:p w14:paraId="1DF713C2"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                                                                                  El Instituto Nacional de Seguros y el Poder Judicial se comprometen a brindarse asistencia mutua para el trámite de casos interpuestos por los asegurados del Instituto a través de los distintos productos que éste comercializa, y además en materia de investigación y gestión de causas por robo de vehículos, recuperación de vehículos robados, fraude de seguros, legitimación de capitales y cualquier otra actividad delictiva relacionada con los seguros que afecten el patrimonio institucional, de acuerdo con las disposiciones del presente Convenio y dentro de las limitaciones y reservas que establecen las leyes a cada una de las partes contratantes.</w:t>
            </w:r>
            <w:r w:rsidRPr="00F67323">
              <w:rPr>
                <w:sz w:val="22"/>
                <w:szCs w:val="22"/>
                <w:lang w:val="es-CR" w:eastAsia="es-CR"/>
              </w:rPr>
              <w:br/>
            </w:r>
            <w:r w:rsidRPr="00F67323">
              <w:rPr>
                <w:sz w:val="22"/>
                <w:szCs w:val="22"/>
                <w:lang w:val="es-CR" w:eastAsia="es-CR"/>
              </w:rPr>
              <w:br/>
              <w:t xml:space="preserve">Asimismo, ambas partes podrán colaborarse en otros ámbitos que se requieran, siempre y cuando sus competencias legales así lo permitan y quede demostrado el beneficio mutuo.                                                                                                        </w:t>
            </w:r>
            <w:r w:rsidRPr="00F67323">
              <w:rPr>
                <w:sz w:val="22"/>
                <w:szCs w:val="22"/>
                <w:lang w:val="es-CR" w:eastAsia="es-CR"/>
              </w:rPr>
              <w:br/>
              <w:t xml:space="preserve">Consiste en hospedar el centro de datos principal del Poder Judicial en el Centro de Datos del Instituto diseñado </w:t>
            </w:r>
            <w:proofErr w:type="gramStart"/>
            <w:r w:rsidRPr="00F67323">
              <w:rPr>
                <w:sz w:val="22"/>
                <w:szCs w:val="22"/>
                <w:lang w:val="es-CR" w:eastAsia="es-CR"/>
              </w:rPr>
              <w:t>de acuerdo al</w:t>
            </w:r>
            <w:proofErr w:type="gramEnd"/>
            <w:r w:rsidRPr="00F67323">
              <w:rPr>
                <w:sz w:val="22"/>
                <w:szCs w:val="22"/>
                <w:lang w:val="es-CR" w:eastAsia="es-CR"/>
              </w:rPr>
              <w:t xml:space="preserve"> nivel </w:t>
            </w:r>
            <w:proofErr w:type="spellStart"/>
            <w:r w:rsidRPr="00F67323">
              <w:rPr>
                <w:sz w:val="22"/>
                <w:szCs w:val="22"/>
                <w:lang w:val="es-CR" w:eastAsia="es-CR"/>
              </w:rPr>
              <w:t>Tier</w:t>
            </w:r>
            <w:proofErr w:type="spellEnd"/>
            <w:r w:rsidRPr="00F67323">
              <w:rPr>
                <w:sz w:val="22"/>
                <w:szCs w:val="22"/>
                <w:lang w:val="es-CR" w:eastAsia="es-CR"/>
              </w:rPr>
              <w:t xml:space="preserve"> IV del </w:t>
            </w:r>
            <w:proofErr w:type="spellStart"/>
            <w:r w:rsidRPr="00F67323">
              <w:rPr>
                <w:sz w:val="22"/>
                <w:szCs w:val="22"/>
                <w:lang w:val="es-CR" w:eastAsia="es-CR"/>
              </w:rPr>
              <w:t>Uptime</w:t>
            </w:r>
            <w:proofErr w:type="spellEnd"/>
            <w:r w:rsidRPr="00F67323">
              <w:rPr>
                <w:sz w:val="22"/>
                <w:szCs w:val="22"/>
                <w:lang w:val="es-CR" w:eastAsia="es-CR"/>
              </w:rPr>
              <w:t xml:space="preserve"> </w:t>
            </w:r>
            <w:proofErr w:type="spellStart"/>
            <w:r w:rsidRPr="00F67323">
              <w:rPr>
                <w:sz w:val="22"/>
                <w:szCs w:val="22"/>
                <w:lang w:val="es-CR" w:eastAsia="es-CR"/>
              </w:rPr>
              <w:t>Institute</w:t>
            </w:r>
            <w:proofErr w:type="spellEnd"/>
            <w:r w:rsidRPr="00F67323">
              <w:rPr>
                <w:sz w:val="22"/>
                <w:szCs w:val="22"/>
                <w:lang w:val="es-CR" w:eastAsia="es-CR"/>
              </w:rPr>
              <w:t xml:space="preserve">. El espacio que suministrará el </w:t>
            </w:r>
            <w:r w:rsidRPr="00F67323">
              <w:rPr>
                <w:sz w:val="22"/>
                <w:szCs w:val="22"/>
                <w:lang w:val="es-CR" w:eastAsia="es-CR"/>
              </w:rPr>
              <w:lastRenderedPageBreak/>
              <w:t xml:space="preserve">Instituto consiste en 12 bastidores, distribuidos en dos filas de 6 bastidores cada fila, que serán utilizados de manera exclusiva por el Poder Judicial para alojar los equipos que conforman el centro de datos principal del Poder Judicial. </w:t>
            </w:r>
          </w:p>
        </w:tc>
      </w:tr>
      <w:tr w:rsidR="00F67323" w:rsidRPr="00F67323" w14:paraId="3BB48A00" w14:textId="77777777" w:rsidTr="00963B5B">
        <w:trPr>
          <w:trHeight w:val="1260"/>
        </w:trPr>
        <w:tc>
          <w:tcPr>
            <w:tcW w:w="0" w:type="auto"/>
            <w:tcBorders>
              <w:top w:val="nil"/>
              <w:left w:val="single" w:sz="4" w:space="0" w:color="auto"/>
              <w:bottom w:val="single" w:sz="4" w:space="0" w:color="auto"/>
              <w:right w:val="single" w:sz="4" w:space="0" w:color="auto"/>
            </w:tcBorders>
            <w:shd w:val="clear" w:color="auto" w:fill="auto"/>
            <w:hideMark/>
          </w:tcPr>
          <w:p w14:paraId="4B8C6833"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 xml:space="preserve">R-CONV-052-2016                                                                                                                    </w:t>
            </w:r>
          </w:p>
        </w:tc>
        <w:tc>
          <w:tcPr>
            <w:tcW w:w="0" w:type="auto"/>
            <w:tcBorders>
              <w:top w:val="nil"/>
              <w:left w:val="nil"/>
              <w:bottom w:val="single" w:sz="4" w:space="0" w:color="auto"/>
              <w:right w:val="single" w:sz="4" w:space="0" w:color="auto"/>
            </w:tcBorders>
            <w:shd w:val="clear" w:color="auto" w:fill="auto"/>
            <w:hideMark/>
          </w:tcPr>
          <w:p w14:paraId="648637C1"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ACUERDO ESPECÍFICO ENTRE LA UNIVERSIDAD DE COSTA RICA Y EL PODER JUDICIAL. </w:t>
            </w:r>
          </w:p>
        </w:tc>
        <w:tc>
          <w:tcPr>
            <w:tcW w:w="0" w:type="auto"/>
            <w:tcBorders>
              <w:top w:val="nil"/>
              <w:left w:val="nil"/>
              <w:bottom w:val="single" w:sz="4" w:space="0" w:color="auto"/>
              <w:right w:val="single" w:sz="4" w:space="0" w:color="auto"/>
            </w:tcBorders>
            <w:shd w:val="clear" w:color="auto" w:fill="auto"/>
            <w:hideMark/>
          </w:tcPr>
          <w:p w14:paraId="0C15CF0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Establecer las bases por medio de las cuales el PODER JUDICIAL cancelará a la UCR, los montos correspondientes a los estudios de posgrado de las personas servidoras judiciales.</w:t>
            </w:r>
          </w:p>
        </w:tc>
      </w:tr>
      <w:tr w:rsidR="00F67323" w:rsidRPr="00F67323" w14:paraId="767F867C" w14:textId="77777777" w:rsidTr="00963B5B">
        <w:trPr>
          <w:trHeight w:val="315"/>
        </w:trPr>
        <w:tc>
          <w:tcPr>
            <w:tcW w:w="0" w:type="auto"/>
            <w:gridSpan w:val="3"/>
            <w:tcBorders>
              <w:top w:val="nil"/>
              <w:left w:val="nil"/>
              <w:bottom w:val="single" w:sz="4" w:space="0" w:color="auto"/>
              <w:right w:val="nil"/>
            </w:tcBorders>
            <w:shd w:val="clear" w:color="000000" w:fill="FFFF00"/>
            <w:vAlign w:val="bottom"/>
            <w:hideMark/>
          </w:tcPr>
          <w:p w14:paraId="181EF3E6"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2017</w:t>
            </w:r>
          </w:p>
        </w:tc>
      </w:tr>
      <w:tr w:rsidR="00F67323" w:rsidRPr="00F67323" w14:paraId="2A0DB4DB" w14:textId="77777777" w:rsidTr="00963B5B">
        <w:trPr>
          <w:trHeight w:val="315"/>
        </w:trPr>
        <w:tc>
          <w:tcPr>
            <w:tcW w:w="0" w:type="auto"/>
            <w:tcBorders>
              <w:top w:val="nil"/>
              <w:left w:val="nil"/>
              <w:bottom w:val="single" w:sz="4" w:space="0" w:color="auto"/>
              <w:right w:val="nil"/>
            </w:tcBorders>
            <w:shd w:val="clear" w:color="auto" w:fill="auto"/>
            <w:vAlign w:val="bottom"/>
            <w:hideMark/>
          </w:tcPr>
          <w:p w14:paraId="15572B46"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Número Convenio</w:t>
            </w:r>
          </w:p>
        </w:tc>
        <w:tc>
          <w:tcPr>
            <w:tcW w:w="0" w:type="auto"/>
            <w:tcBorders>
              <w:top w:val="nil"/>
              <w:left w:val="nil"/>
              <w:bottom w:val="single" w:sz="4" w:space="0" w:color="auto"/>
              <w:right w:val="nil"/>
            </w:tcBorders>
            <w:shd w:val="clear" w:color="auto" w:fill="auto"/>
            <w:vAlign w:val="bottom"/>
            <w:hideMark/>
          </w:tcPr>
          <w:p w14:paraId="4C23E961"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Nombre</w:t>
            </w:r>
          </w:p>
        </w:tc>
        <w:tc>
          <w:tcPr>
            <w:tcW w:w="0" w:type="auto"/>
            <w:tcBorders>
              <w:top w:val="nil"/>
              <w:left w:val="nil"/>
              <w:bottom w:val="single" w:sz="4" w:space="0" w:color="auto"/>
              <w:right w:val="nil"/>
            </w:tcBorders>
            <w:shd w:val="clear" w:color="auto" w:fill="auto"/>
            <w:vAlign w:val="bottom"/>
            <w:hideMark/>
          </w:tcPr>
          <w:p w14:paraId="18BD1CF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Objeto del Convenio</w:t>
            </w:r>
          </w:p>
        </w:tc>
      </w:tr>
      <w:tr w:rsidR="00F67323" w:rsidRPr="00F67323" w14:paraId="0F58EA4B" w14:textId="77777777" w:rsidTr="00963B5B">
        <w:trPr>
          <w:trHeight w:val="2835"/>
        </w:trPr>
        <w:tc>
          <w:tcPr>
            <w:tcW w:w="0" w:type="auto"/>
            <w:tcBorders>
              <w:top w:val="nil"/>
              <w:left w:val="single" w:sz="4" w:space="0" w:color="auto"/>
              <w:bottom w:val="single" w:sz="4" w:space="0" w:color="auto"/>
              <w:right w:val="single" w:sz="4" w:space="0" w:color="auto"/>
            </w:tcBorders>
            <w:shd w:val="clear" w:color="auto" w:fill="auto"/>
            <w:hideMark/>
          </w:tcPr>
          <w:p w14:paraId="6AE01012"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1-2017</w:t>
            </w:r>
          </w:p>
        </w:tc>
        <w:tc>
          <w:tcPr>
            <w:tcW w:w="0" w:type="auto"/>
            <w:tcBorders>
              <w:top w:val="nil"/>
              <w:left w:val="nil"/>
              <w:bottom w:val="single" w:sz="4" w:space="0" w:color="auto"/>
              <w:right w:val="single" w:sz="4" w:space="0" w:color="auto"/>
            </w:tcBorders>
            <w:shd w:val="clear" w:color="auto" w:fill="auto"/>
            <w:hideMark/>
          </w:tcPr>
          <w:p w14:paraId="30D56C90"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CONVENIO MARCO DE COOPERACIÓN INTERINSTITUCIONAL ENTRE EL PODER JUDICIAL Y EL MINISTERIO DE TRABAJO Y SEGURIDAD SOCIAL               </w:t>
            </w:r>
          </w:p>
        </w:tc>
        <w:tc>
          <w:tcPr>
            <w:tcW w:w="0" w:type="auto"/>
            <w:tcBorders>
              <w:top w:val="nil"/>
              <w:left w:val="nil"/>
              <w:bottom w:val="single" w:sz="4" w:space="0" w:color="auto"/>
              <w:right w:val="single" w:sz="4" w:space="0" w:color="auto"/>
            </w:tcBorders>
            <w:shd w:val="clear" w:color="auto" w:fill="auto"/>
            <w:hideMark/>
          </w:tcPr>
          <w:p w14:paraId="06B2AB0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El objeto del presente Convenio está orientado a establecer las bases generales de cooperación recíproca entre “LAS PARTES”, para definir los niveles de coordinación, e intercambio conjunto de conocimientos, logísticas, programas informáticos, formación humana y cooperación en general, en temas del derecho laboral costarricense, control de los elementos que la componen, protección de los derechos humanos entre otros, a través de actividades que coadyuven al fortalecimiento de ambas instituciones y que sean de interés común.</w:t>
            </w:r>
          </w:p>
        </w:tc>
      </w:tr>
      <w:tr w:rsidR="00F67323" w:rsidRPr="00F67323" w14:paraId="380541FD" w14:textId="77777777" w:rsidTr="00963B5B">
        <w:trPr>
          <w:trHeight w:val="2520"/>
        </w:trPr>
        <w:tc>
          <w:tcPr>
            <w:tcW w:w="0" w:type="auto"/>
            <w:tcBorders>
              <w:top w:val="nil"/>
              <w:left w:val="single" w:sz="4" w:space="0" w:color="auto"/>
              <w:bottom w:val="single" w:sz="4" w:space="0" w:color="auto"/>
              <w:right w:val="single" w:sz="4" w:space="0" w:color="auto"/>
            </w:tcBorders>
            <w:shd w:val="clear" w:color="auto" w:fill="auto"/>
            <w:hideMark/>
          </w:tcPr>
          <w:p w14:paraId="6120E72E"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2-2017</w:t>
            </w:r>
          </w:p>
        </w:tc>
        <w:tc>
          <w:tcPr>
            <w:tcW w:w="0" w:type="auto"/>
            <w:tcBorders>
              <w:top w:val="nil"/>
              <w:left w:val="nil"/>
              <w:bottom w:val="single" w:sz="4" w:space="0" w:color="auto"/>
              <w:right w:val="single" w:sz="4" w:space="0" w:color="auto"/>
            </w:tcBorders>
            <w:shd w:val="clear" w:color="auto" w:fill="auto"/>
            <w:hideMark/>
          </w:tcPr>
          <w:p w14:paraId="4651C8CC"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MARCO DE COOPERACIÓN INTERINSTITUCIONAL ENTRE EL</w:t>
            </w:r>
            <w:r w:rsidRPr="00F67323">
              <w:rPr>
                <w:sz w:val="22"/>
                <w:szCs w:val="22"/>
                <w:lang w:val="es-CR" w:eastAsia="es-CR"/>
              </w:rPr>
              <w:br/>
              <w:t xml:space="preserve">PODER JUDICIAL Y EL MINISTERIO DE SEGURIDAD PÚBLICA               </w:t>
            </w:r>
          </w:p>
        </w:tc>
        <w:tc>
          <w:tcPr>
            <w:tcW w:w="0" w:type="auto"/>
            <w:tcBorders>
              <w:top w:val="nil"/>
              <w:left w:val="nil"/>
              <w:bottom w:val="single" w:sz="4" w:space="0" w:color="auto"/>
              <w:right w:val="single" w:sz="4" w:space="0" w:color="auto"/>
            </w:tcBorders>
            <w:shd w:val="clear" w:color="auto" w:fill="auto"/>
            <w:hideMark/>
          </w:tcPr>
          <w:p w14:paraId="4A9101F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El objeto del presente Convenio está orientado a establecer las bases generales de cooperación recíproca entre “LAS PARTES”, para definir los niveles de coordinación, e intercambio conjunto de conocimientos, logísticas, formación humana y cooperación en general, en temas de seguridad pública, control de los elementos que la componen, protección de los derechos humanos entre otros, a través de actividades que coadyuven al fortalecimiento de ambas instituciones y que sean de interés común.</w:t>
            </w:r>
          </w:p>
        </w:tc>
      </w:tr>
      <w:tr w:rsidR="00F67323" w:rsidRPr="00F67323" w14:paraId="529D276C" w14:textId="77777777" w:rsidTr="00963B5B">
        <w:trPr>
          <w:trHeight w:val="1975"/>
        </w:trPr>
        <w:tc>
          <w:tcPr>
            <w:tcW w:w="0" w:type="auto"/>
            <w:tcBorders>
              <w:top w:val="nil"/>
              <w:left w:val="single" w:sz="4" w:space="0" w:color="auto"/>
              <w:bottom w:val="single" w:sz="4" w:space="0" w:color="auto"/>
              <w:right w:val="single" w:sz="4" w:space="0" w:color="auto"/>
            </w:tcBorders>
            <w:shd w:val="clear" w:color="auto" w:fill="auto"/>
            <w:hideMark/>
          </w:tcPr>
          <w:p w14:paraId="3CC157E8"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7-2017</w:t>
            </w:r>
          </w:p>
        </w:tc>
        <w:tc>
          <w:tcPr>
            <w:tcW w:w="0" w:type="auto"/>
            <w:tcBorders>
              <w:top w:val="nil"/>
              <w:left w:val="nil"/>
              <w:bottom w:val="single" w:sz="4" w:space="0" w:color="auto"/>
              <w:right w:val="single" w:sz="4" w:space="0" w:color="auto"/>
            </w:tcBorders>
            <w:shd w:val="clear" w:color="auto" w:fill="auto"/>
            <w:hideMark/>
          </w:tcPr>
          <w:p w14:paraId="605646A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COLABORACIÓN RECÍPROCA ENTRE LA DIRECCIÓN</w:t>
            </w:r>
            <w:r w:rsidRPr="00F67323">
              <w:rPr>
                <w:sz w:val="22"/>
                <w:szCs w:val="22"/>
                <w:lang w:val="es-CR" w:eastAsia="es-CR"/>
              </w:rPr>
              <w:br/>
              <w:t>NACIONAL DE PENSIONES DEL MINISTERIO DE TRABAJO Y SEGURIDAD</w:t>
            </w:r>
            <w:r w:rsidRPr="00F67323">
              <w:rPr>
                <w:sz w:val="22"/>
                <w:szCs w:val="22"/>
                <w:lang w:val="es-CR" w:eastAsia="es-CR"/>
              </w:rPr>
              <w:br/>
              <w:t>SOCIAL Y EL PODER JUDICIAL PARA EL ACCESO AL SISTEMA DE LA</w:t>
            </w:r>
            <w:r w:rsidRPr="00F67323">
              <w:rPr>
                <w:sz w:val="22"/>
                <w:szCs w:val="22"/>
                <w:lang w:val="es-CR" w:eastAsia="es-CR"/>
              </w:rPr>
              <w:br/>
              <w:t>DIRECCIÓN NACIONAL DE PENSIONES DEL MINISTERIO DE TRABAJO Y</w:t>
            </w:r>
            <w:r w:rsidRPr="00F67323">
              <w:rPr>
                <w:sz w:val="22"/>
                <w:szCs w:val="22"/>
                <w:lang w:val="es-CR" w:eastAsia="es-CR"/>
              </w:rPr>
              <w:br/>
              <w:t>SEGURIDAD SOCIAL, Y LA BASE DE DATOS DE JUBILADOS Y</w:t>
            </w:r>
            <w:r w:rsidRPr="00F67323">
              <w:rPr>
                <w:sz w:val="22"/>
                <w:szCs w:val="22"/>
                <w:lang w:val="es-CR" w:eastAsia="es-CR"/>
              </w:rPr>
              <w:br/>
              <w:t xml:space="preserve">PENSIONADOS DEL PODER JUDICIAL </w:t>
            </w:r>
          </w:p>
        </w:tc>
        <w:tc>
          <w:tcPr>
            <w:tcW w:w="0" w:type="auto"/>
            <w:tcBorders>
              <w:top w:val="nil"/>
              <w:left w:val="nil"/>
              <w:bottom w:val="single" w:sz="4" w:space="0" w:color="auto"/>
              <w:right w:val="single" w:sz="4" w:space="0" w:color="auto"/>
            </w:tcBorders>
            <w:shd w:val="clear" w:color="auto" w:fill="auto"/>
            <w:hideMark/>
          </w:tcPr>
          <w:p w14:paraId="68E27486"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El presente convenio tiene por objeto lo siguiente:</w:t>
            </w:r>
            <w:r w:rsidRPr="00F67323">
              <w:rPr>
                <w:sz w:val="22"/>
                <w:szCs w:val="22"/>
                <w:lang w:val="es-CR" w:eastAsia="es-CR"/>
              </w:rPr>
              <w:br/>
              <w:t>a. Autorizar el acceso, en modo de consulta, al Sistema de la Dirección Nacional de Pensiones del Ministerio de Trabajo y Seguridad Social, a los servidores judiciales de las oficinas del Poder Judicial que se detallarán en la cláusula segunda, con el fin de que cuenten con información respecto a quienes gozan de la condición de jubilados o pensionados de los regímenes con cargo al Presupuesto Nacional, excepto el régimen del Magisterio Nacional, y agilizar el suministro de información que se requiere en los procesos judiciales y administrativos.</w:t>
            </w:r>
            <w:r w:rsidRPr="00F67323">
              <w:rPr>
                <w:sz w:val="22"/>
                <w:szCs w:val="22"/>
                <w:lang w:val="es-CR" w:eastAsia="es-CR"/>
              </w:rPr>
              <w:br/>
              <w:t>b. Autorizar el acceso, en modo de consulta, a la Base de Datos de los jubilados y pensionados del Poder Judicial, al personal que designe la Dirección Nacional de Pensiones del Ministerio de Trabajo y Seguridad Social, a fin de que cuenten con información respecto a quiénes gozan de la condición de jubilados o pensionados del Poder Judicial o tienen un trámite de pensión pendiente en ese régimen.</w:t>
            </w:r>
          </w:p>
        </w:tc>
      </w:tr>
      <w:tr w:rsidR="00F67323" w:rsidRPr="00F67323" w14:paraId="096EA83C" w14:textId="77777777" w:rsidTr="00963B5B">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71FE45E7"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12-2017</w:t>
            </w:r>
          </w:p>
        </w:tc>
        <w:tc>
          <w:tcPr>
            <w:tcW w:w="0" w:type="auto"/>
            <w:tcBorders>
              <w:top w:val="nil"/>
              <w:left w:val="nil"/>
              <w:bottom w:val="single" w:sz="4" w:space="0" w:color="auto"/>
              <w:right w:val="single" w:sz="4" w:space="0" w:color="auto"/>
            </w:tcBorders>
            <w:shd w:val="clear" w:color="auto" w:fill="auto"/>
            <w:hideMark/>
          </w:tcPr>
          <w:p w14:paraId="42CCAFC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MODIFICACIÓN AL CONVENIO DE COOPERACIÓN INTERINSTITUCIONAL ENTRE EL PJ Y EL COLEGIO DE ABOGADOS Y ABOGADAS DE CR</w:t>
            </w:r>
          </w:p>
        </w:tc>
        <w:tc>
          <w:tcPr>
            <w:tcW w:w="0" w:type="auto"/>
            <w:tcBorders>
              <w:top w:val="nil"/>
              <w:left w:val="nil"/>
              <w:bottom w:val="single" w:sz="4" w:space="0" w:color="auto"/>
              <w:right w:val="single" w:sz="4" w:space="0" w:color="auto"/>
            </w:tcBorders>
            <w:shd w:val="clear" w:color="auto" w:fill="auto"/>
            <w:hideMark/>
          </w:tcPr>
          <w:p w14:paraId="4180E8C5"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Implementación por parte del Colegio y el PJ de una Defensoría Social en Pavas, La Unión y aquellas localidades donde se implemente la Plataforma Integrada de Servicios de Atención a Víctimas</w:t>
            </w:r>
          </w:p>
        </w:tc>
      </w:tr>
      <w:tr w:rsidR="00F67323" w:rsidRPr="00F67323" w14:paraId="02EF13AB" w14:textId="77777777" w:rsidTr="00963B5B">
        <w:trPr>
          <w:trHeight w:val="2835"/>
        </w:trPr>
        <w:tc>
          <w:tcPr>
            <w:tcW w:w="0" w:type="auto"/>
            <w:tcBorders>
              <w:top w:val="nil"/>
              <w:left w:val="single" w:sz="4" w:space="0" w:color="auto"/>
              <w:bottom w:val="single" w:sz="4" w:space="0" w:color="auto"/>
              <w:right w:val="single" w:sz="4" w:space="0" w:color="auto"/>
            </w:tcBorders>
            <w:shd w:val="clear" w:color="auto" w:fill="auto"/>
            <w:hideMark/>
          </w:tcPr>
          <w:p w14:paraId="7538B107"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17-2017</w:t>
            </w:r>
          </w:p>
        </w:tc>
        <w:tc>
          <w:tcPr>
            <w:tcW w:w="0" w:type="auto"/>
            <w:tcBorders>
              <w:top w:val="nil"/>
              <w:left w:val="nil"/>
              <w:bottom w:val="single" w:sz="4" w:space="0" w:color="auto"/>
              <w:right w:val="single" w:sz="4" w:space="0" w:color="auto"/>
            </w:tcBorders>
            <w:shd w:val="clear" w:color="auto" w:fill="auto"/>
            <w:hideMark/>
          </w:tcPr>
          <w:p w14:paraId="1AEC5254"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CONVENIO DE COOPERACIÓN Entre LA CORTE SUPREMA DE JUSTICIA DE LA REPÚBLICA DE COSTA RICA Y LA MUNICIPALIDAD DE TILARÁN PARA EL SERVICIO NACIONAL DE FACILITADORAS Y FACILITADORES JUDICIALES LUIS PAULINO MORA </w:t>
            </w:r>
            <w:proofErr w:type="spellStart"/>
            <w:r w:rsidRPr="00F67323">
              <w:rPr>
                <w:sz w:val="22"/>
                <w:szCs w:val="22"/>
                <w:lang w:val="es-CR" w:eastAsia="es-CR"/>
              </w:rPr>
              <w:t>MORA</w:t>
            </w:r>
            <w:proofErr w:type="spellEnd"/>
          </w:p>
        </w:tc>
        <w:tc>
          <w:tcPr>
            <w:tcW w:w="0" w:type="auto"/>
            <w:tcBorders>
              <w:top w:val="nil"/>
              <w:left w:val="nil"/>
              <w:bottom w:val="single" w:sz="4" w:space="0" w:color="auto"/>
              <w:right w:val="single" w:sz="4" w:space="0" w:color="auto"/>
            </w:tcBorders>
            <w:shd w:val="clear" w:color="auto" w:fill="auto"/>
            <w:hideMark/>
          </w:tcPr>
          <w:p w14:paraId="771F32DC"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El objetivo del presente Convenio es establecer una relación de cooperación y apoyo conjunta entre la CSJ y la Municipalidad de Tilarán para la implementación del SNFJ.</w:t>
            </w:r>
          </w:p>
        </w:tc>
      </w:tr>
      <w:tr w:rsidR="00F67323" w:rsidRPr="00F67323" w14:paraId="1B12C550" w14:textId="77777777" w:rsidTr="00963B5B">
        <w:trPr>
          <w:trHeight w:val="2205"/>
        </w:trPr>
        <w:tc>
          <w:tcPr>
            <w:tcW w:w="0" w:type="auto"/>
            <w:tcBorders>
              <w:top w:val="nil"/>
              <w:left w:val="single" w:sz="4" w:space="0" w:color="auto"/>
              <w:bottom w:val="single" w:sz="4" w:space="0" w:color="auto"/>
              <w:right w:val="single" w:sz="4" w:space="0" w:color="auto"/>
            </w:tcBorders>
            <w:shd w:val="clear" w:color="auto" w:fill="auto"/>
            <w:hideMark/>
          </w:tcPr>
          <w:p w14:paraId="28D23069"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 xml:space="preserve"> 18-2017</w:t>
            </w:r>
          </w:p>
        </w:tc>
        <w:tc>
          <w:tcPr>
            <w:tcW w:w="0" w:type="auto"/>
            <w:tcBorders>
              <w:top w:val="nil"/>
              <w:left w:val="nil"/>
              <w:bottom w:val="single" w:sz="4" w:space="0" w:color="auto"/>
              <w:right w:val="single" w:sz="4" w:space="0" w:color="auto"/>
            </w:tcBorders>
            <w:shd w:val="clear" w:color="auto" w:fill="auto"/>
            <w:hideMark/>
          </w:tcPr>
          <w:p w14:paraId="2297E2D9"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CARTA DE INTENCIONES ENTRE LA CORTE SUPREMA DE JUSTICIA DE LA REPÚBLICA DE COSTA RICA, EL INSTITUTO DE DESARROLLO RURAL Y LA COMISIÓN NACIONAL PARA   EL MEJORAMIENTO DE LA ADMINISTRACIÓN DE JUSTICIA</w:t>
            </w:r>
          </w:p>
        </w:tc>
        <w:tc>
          <w:tcPr>
            <w:tcW w:w="0" w:type="auto"/>
            <w:tcBorders>
              <w:top w:val="nil"/>
              <w:left w:val="nil"/>
              <w:bottom w:val="single" w:sz="4" w:space="0" w:color="auto"/>
              <w:right w:val="single" w:sz="4" w:space="0" w:color="auto"/>
            </w:tcBorders>
            <w:shd w:val="clear" w:color="auto" w:fill="auto"/>
            <w:hideMark/>
          </w:tcPr>
          <w:p w14:paraId="37E659E0"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El objeto del presente acuerdo es formalizar las bases de las relaciones de coordinación interinstitucional en acciones de participación ciudadana y para el fortalecimiento del SNFJ, con la finalidad realizar en las comunidades rurales procesos de difusión de información, capacitación y empoderamiento, promoviendo una cultura de paz y un acceso efectivo a la justicia y derechos de las personas.     </w:t>
            </w:r>
          </w:p>
        </w:tc>
      </w:tr>
      <w:tr w:rsidR="00F67323" w:rsidRPr="00F67323" w14:paraId="531291B1" w14:textId="77777777" w:rsidTr="00963B5B">
        <w:trPr>
          <w:trHeight w:val="2205"/>
        </w:trPr>
        <w:tc>
          <w:tcPr>
            <w:tcW w:w="0" w:type="auto"/>
            <w:tcBorders>
              <w:top w:val="nil"/>
              <w:left w:val="single" w:sz="4" w:space="0" w:color="auto"/>
              <w:bottom w:val="single" w:sz="4" w:space="0" w:color="auto"/>
              <w:right w:val="single" w:sz="4" w:space="0" w:color="auto"/>
            </w:tcBorders>
            <w:shd w:val="clear" w:color="auto" w:fill="auto"/>
            <w:hideMark/>
          </w:tcPr>
          <w:p w14:paraId="3A2846D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19-2017</w:t>
            </w:r>
          </w:p>
        </w:tc>
        <w:tc>
          <w:tcPr>
            <w:tcW w:w="0" w:type="auto"/>
            <w:tcBorders>
              <w:top w:val="nil"/>
              <w:left w:val="nil"/>
              <w:bottom w:val="single" w:sz="4" w:space="0" w:color="auto"/>
              <w:right w:val="single" w:sz="4" w:space="0" w:color="auto"/>
            </w:tcBorders>
            <w:shd w:val="clear" w:color="auto" w:fill="auto"/>
            <w:hideMark/>
          </w:tcPr>
          <w:p w14:paraId="363333A0"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MARCO DE COOPERACIÓN INTERINSTITUCIONAL ENTRE EL COLEGIO DE PROFESIONALES EN INFORMÁTICA Y COMPUTACIÓN Y EL PODER JUDICIAL</w:t>
            </w:r>
          </w:p>
        </w:tc>
        <w:tc>
          <w:tcPr>
            <w:tcW w:w="0" w:type="auto"/>
            <w:tcBorders>
              <w:top w:val="nil"/>
              <w:left w:val="nil"/>
              <w:bottom w:val="single" w:sz="4" w:space="0" w:color="auto"/>
              <w:right w:val="single" w:sz="4" w:space="0" w:color="auto"/>
            </w:tcBorders>
            <w:shd w:val="clear" w:color="auto" w:fill="auto"/>
            <w:hideMark/>
          </w:tcPr>
          <w:p w14:paraId="65504276"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El CPIC y el PODER JUDICIAL, dentro del marco de la legislación que regula su funcionamiento, unificarán esfuerzos a fin de fortalecer el desarrollo en materia de investigación, ciencia, tecnología e innovación, facilitando el intercambio de conocimientos y experiencias, mediante el desarrollo de acciones conjuntas que permitan ejecutar programas de cooperación para el desarrollo, perfeccionamiento y actualización de los conocimientos en materia de tecnologías de la información. </w:t>
            </w:r>
          </w:p>
        </w:tc>
      </w:tr>
      <w:tr w:rsidR="00F67323" w:rsidRPr="00F67323" w14:paraId="3BD01944" w14:textId="77777777" w:rsidTr="00963B5B">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0A6C1190"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 xml:space="preserve">20-2017                                     </w:t>
            </w:r>
          </w:p>
        </w:tc>
        <w:tc>
          <w:tcPr>
            <w:tcW w:w="0" w:type="auto"/>
            <w:tcBorders>
              <w:top w:val="nil"/>
              <w:left w:val="nil"/>
              <w:bottom w:val="single" w:sz="4" w:space="0" w:color="auto"/>
              <w:right w:val="single" w:sz="4" w:space="0" w:color="auto"/>
            </w:tcBorders>
            <w:shd w:val="clear" w:color="FFFFCC" w:fill="FFFFFF"/>
            <w:hideMark/>
          </w:tcPr>
          <w:p w14:paraId="6EEA881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INTERINSTITUCIONAL ENTRE EL PODER JUDICIAL Y LA AUTORIDAD REGULADORA DE LOS SERVICIOS PÚBLICOS</w:t>
            </w:r>
          </w:p>
        </w:tc>
        <w:tc>
          <w:tcPr>
            <w:tcW w:w="0" w:type="auto"/>
            <w:tcBorders>
              <w:top w:val="nil"/>
              <w:left w:val="nil"/>
              <w:bottom w:val="single" w:sz="4" w:space="0" w:color="auto"/>
              <w:right w:val="single" w:sz="4" w:space="0" w:color="auto"/>
            </w:tcBorders>
            <w:shd w:val="clear" w:color="auto" w:fill="auto"/>
            <w:hideMark/>
          </w:tcPr>
          <w:p w14:paraId="3674D9B1"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Apoyo, cooperación y asistencia del PJ para lograr que la ARESEP realice audiencias públicas a través del sistema de videoconferencias utilizando plataforma tecnológica, infraestructura física del PJ</w:t>
            </w:r>
          </w:p>
        </w:tc>
      </w:tr>
      <w:tr w:rsidR="00F67323" w:rsidRPr="00F67323" w14:paraId="2F7837D3" w14:textId="77777777" w:rsidTr="00963B5B">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396627D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21-2017</w:t>
            </w:r>
          </w:p>
        </w:tc>
        <w:tc>
          <w:tcPr>
            <w:tcW w:w="0" w:type="auto"/>
            <w:tcBorders>
              <w:top w:val="nil"/>
              <w:left w:val="nil"/>
              <w:bottom w:val="single" w:sz="4" w:space="0" w:color="auto"/>
              <w:right w:val="single" w:sz="4" w:space="0" w:color="auto"/>
            </w:tcBorders>
            <w:shd w:val="clear" w:color="auto" w:fill="auto"/>
            <w:hideMark/>
          </w:tcPr>
          <w:p w14:paraId="1F13FAD1"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INTERINSTITUCIONAL ENTRE EL PODER JUDICIAL Y LA MUNICIPALIDAD DE SAN CARLOS</w:t>
            </w:r>
          </w:p>
        </w:tc>
        <w:tc>
          <w:tcPr>
            <w:tcW w:w="0" w:type="auto"/>
            <w:tcBorders>
              <w:top w:val="nil"/>
              <w:left w:val="nil"/>
              <w:bottom w:val="single" w:sz="4" w:space="0" w:color="auto"/>
              <w:right w:val="single" w:sz="4" w:space="0" w:color="auto"/>
            </w:tcBorders>
            <w:shd w:val="clear" w:color="auto" w:fill="auto"/>
            <w:hideMark/>
          </w:tcPr>
          <w:p w14:paraId="5C89D9D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Suscribir un convenio de cooperación interinstitucional con la participación de la Municipalidad de San Carlos y el Poder Judicial, con el propósito de procurar el acondicionamiento del espacio físico, así como el equipamiento necesario, para la implementación del servicio de la Unidad de Patología Forense para el cantón a través del Departamento de Medicina Legal en Tribunales de Justicia de San Carlos, para ejecutar autopsias</w:t>
            </w:r>
          </w:p>
        </w:tc>
      </w:tr>
      <w:tr w:rsidR="00F67323" w:rsidRPr="00F67323" w14:paraId="2758A346" w14:textId="77777777" w:rsidTr="00963B5B">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32025E23"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Sin número</w:t>
            </w:r>
          </w:p>
        </w:tc>
        <w:tc>
          <w:tcPr>
            <w:tcW w:w="0" w:type="auto"/>
            <w:tcBorders>
              <w:top w:val="nil"/>
              <w:left w:val="nil"/>
              <w:bottom w:val="single" w:sz="4" w:space="0" w:color="auto"/>
              <w:right w:val="single" w:sz="4" w:space="0" w:color="auto"/>
            </w:tcBorders>
            <w:shd w:val="clear" w:color="auto" w:fill="auto"/>
            <w:hideMark/>
          </w:tcPr>
          <w:p w14:paraId="1FE23F4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“CONVENIO MARCO PARA PROMOVER UN ESTADO ABIERTO DE LA REPÚBLICA DE COSTA RICA ENTRE EL PODER EJECUTIVO, EL PODER </w:t>
            </w:r>
            <w:proofErr w:type="gramStart"/>
            <w:r w:rsidRPr="00F67323">
              <w:rPr>
                <w:sz w:val="22"/>
                <w:szCs w:val="22"/>
                <w:lang w:val="es-CR" w:eastAsia="es-CR"/>
              </w:rPr>
              <w:t>LEGISLATIVO,  EL</w:t>
            </w:r>
            <w:proofErr w:type="gramEnd"/>
            <w:r w:rsidRPr="00F67323">
              <w:rPr>
                <w:sz w:val="22"/>
                <w:szCs w:val="22"/>
                <w:lang w:val="es-CR" w:eastAsia="es-CR"/>
              </w:rPr>
              <w:t xml:space="preserve"> PODER JUDICIAL Y EL TRIBUNAL SUPREMO DE ELECCIONES”</w:t>
            </w:r>
          </w:p>
        </w:tc>
        <w:tc>
          <w:tcPr>
            <w:tcW w:w="0" w:type="auto"/>
            <w:tcBorders>
              <w:top w:val="nil"/>
              <w:left w:val="nil"/>
              <w:bottom w:val="single" w:sz="4" w:space="0" w:color="auto"/>
              <w:right w:val="single" w:sz="4" w:space="0" w:color="auto"/>
            </w:tcBorders>
            <w:shd w:val="clear" w:color="auto" w:fill="auto"/>
            <w:hideMark/>
          </w:tcPr>
          <w:p w14:paraId="45A35DF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Consolidar el compromiso de los Poderes de la República en fomentar un Estado transparente, eficiente y efectivo que promueva la lucha contra la corrupción y garantice la participación ciudadana con el fin de construir un Estado Abierto </w:t>
            </w:r>
          </w:p>
        </w:tc>
      </w:tr>
      <w:tr w:rsidR="00F67323" w:rsidRPr="00F67323" w14:paraId="5A3CEC51" w14:textId="77777777" w:rsidTr="00963B5B">
        <w:trPr>
          <w:trHeight w:val="315"/>
        </w:trPr>
        <w:tc>
          <w:tcPr>
            <w:tcW w:w="0" w:type="auto"/>
            <w:gridSpan w:val="3"/>
            <w:tcBorders>
              <w:top w:val="single" w:sz="4" w:space="0" w:color="auto"/>
              <w:left w:val="nil"/>
              <w:bottom w:val="single" w:sz="4" w:space="0" w:color="auto"/>
              <w:right w:val="nil"/>
            </w:tcBorders>
            <w:shd w:val="clear" w:color="000000" w:fill="FFFF00"/>
            <w:vAlign w:val="bottom"/>
            <w:hideMark/>
          </w:tcPr>
          <w:p w14:paraId="0E7C8668"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2018</w:t>
            </w:r>
          </w:p>
        </w:tc>
      </w:tr>
      <w:tr w:rsidR="00F67323" w:rsidRPr="00F67323" w14:paraId="451DC594" w14:textId="77777777" w:rsidTr="00963B5B">
        <w:trPr>
          <w:trHeight w:val="315"/>
        </w:trPr>
        <w:tc>
          <w:tcPr>
            <w:tcW w:w="0" w:type="auto"/>
            <w:tcBorders>
              <w:top w:val="nil"/>
              <w:left w:val="nil"/>
              <w:bottom w:val="single" w:sz="4" w:space="0" w:color="auto"/>
              <w:right w:val="nil"/>
            </w:tcBorders>
            <w:shd w:val="clear" w:color="auto" w:fill="auto"/>
            <w:vAlign w:val="bottom"/>
            <w:hideMark/>
          </w:tcPr>
          <w:p w14:paraId="6E42C387"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Número Convenio</w:t>
            </w:r>
          </w:p>
        </w:tc>
        <w:tc>
          <w:tcPr>
            <w:tcW w:w="0" w:type="auto"/>
            <w:tcBorders>
              <w:top w:val="nil"/>
              <w:left w:val="nil"/>
              <w:bottom w:val="single" w:sz="4" w:space="0" w:color="auto"/>
              <w:right w:val="nil"/>
            </w:tcBorders>
            <w:shd w:val="clear" w:color="auto" w:fill="auto"/>
            <w:vAlign w:val="bottom"/>
            <w:hideMark/>
          </w:tcPr>
          <w:p w14:paraId="125405A9"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Nombre</w:t>
            </w:r>
          </w:p>
        </w:tc>
        <w:tc>
          <w:tcPr>
            <w:tcW w:w="0" w:type="auto"/>
            <w:tcBorders>
              <w:top w:val="nil"/>
              <w:left w:val="nil"/>
              <w:bottom w:val="single" w:sz="4" w:space="0" w:color="auto"/>
              <w:right w:val="nil"/>
            </w:tcBorders>
            <w:shd w:val="clear" w:color="auto" w:fill="auto"/>
            <w:vAlign w:val="bottom"/>
            <w:hideMark/>
          </w:tcPr>
          <w:p w14:paraId="3C69E25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Objeto del Convenio</w:t>
            </w:r>
          </w:p>
        </w:tc>
      </w:tr>
      <w:tr w:rsidR="00F67323" w:rsidRPr="00F67323" w14:paraId="765F295A" w14:textId="77777777" w:rsidTr="00963B5B">
        <w:trPr>
          <w:trHeight w:val="2520"/>
        </w:trPr>
        <w:tc>
          <w:tcPr>
            <w:tcW w:w="0" w:type="auto"/>
            <w:tcBorders>
              <w:top w:val="nil"/>
              <w:left w:val="single" w:sz="4" w:space="0" w:color="auto"/>
              <w:bottom w:val="single" w:sz="4" w:space="0" w:color="auto"/>
              <w:right w:val="single" w:sz="4" w:space="0" w:color="auto"/>
            </w:tcBorders>
            <w:shd w:val="clear" w:color="auto" w:fill="auto"/>
            <w:hideMark/>
          </w:tcPr>
          <w:p w14:paraId="223196A9"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1-2018</w:t>
            </w:r>
          </w:p>
        </w:tc>
        <w:tc>
          <w:tcPr>
            <w:tcW w:w="0" w:type="auto"/>
            <w:tcBorders>
              <w:top w:val="nil"/>
              <w:left w:val="nil"/>
              <w:bottom w:val="single" w:sz="4" w:space="0" w:color="auto"/>
              <w:right w:val="single" w:sz="4" w:space="0" w:color="auto"/>
            </w:tcBorders>
            <w:shd w:val="clear" w:color="auto" w:fill="auto"/>
            <w:hideMark/>
          </w:tcPr>
          <w:p w14:paraId="636D875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CARTA DE ENTENDIMIENTO ENTRE EL PODER JUDICIAL Y EL CONSEJO NACIONAL DE RECTORES CONARE -PROGRAMA ESTADO DE LA NACIÓN-PARA EJECUTAR EL CONVENIO MARCO PARA LA ELABORACIÓN DEL TERCER INFORME SOBRE EL ESTADO DE LA JUSTICIA</w:t>
            </w:r>
          </w:p>
        </w:tc>
        <w:tc>
          <w:tcPr>
            <w:tcW w:w="0" w:type="auto"/>
            <w:tcBorders>
              <w:top w:val="nil"/>
              <w:left w:val="nil"/>
              <w:bottom w:val="single" w:sz="4" w:space="0" w:color="auto"/>
              <w:right w:val="single" w:sz="4" w:space="0" w:color="auto"/>
            </w:tcBorders>
            <w:shd w:val="clear" w:color="auto" w:fill="auto"/>
            <w:hideMark/>
          </w:tcPr>
          <w:p w14:paraId="7BEE0C6A"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El objeto de la presente carta de entendimiento es definir los procedimientos, plazos y condiciones necesarias para la implementación del Convenio Marco de entre el Poder Judicial y el Consejo Nacional de Rectores CONARE -Programa Estado de la Nación, para desarrollar el III Informe Estado de la Justicia en Costa Rica. </w:t>
            </w:r>
          </w:p>
        </w:tc>
      </w:tr>
      <w:tr w:rsidR="00F67323" w:rsidRPr="00F67323" w14:paraId="6BE1016A" w14:textId="77777777" w:rsidTr="00963B5B">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3BC262C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 xml:space="preserve">2-2018 </w:t>
            </w:r>
          </w:p>
        </w:tc>
        <w:tc>
          <w:tcPr>
            <w:tcW w:w="0" w:type="auto"/>
            <w:tcBorders>
              <w:top w:val="nil"/>
              <w:left w:val="nil"/>
              <w:bottom w:val="single" w:sz="4" w:space="0" w:color="auto"/>
              <w:right w:val="single" w:sz="4" w:space="0" w:color="auto"/>
            </w:tcBorders>
            <w:shd w:val="clear" w:color="auto" w:fill="auto"/>
            <w:hideMark/>
          </w:tcPr>
          <w:p w14:paraId="2B5504C0"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“ADDENDUM AL CONVENIO DE PRESTACIÓN DE SERVICIOS ENTRE EL PODER JUDICIAL Y EL INSTITUTO NACIONAL DE SEGUROS” N°10-2017. </w:t>
            </w:r>
          </w:p>
        </w:tc>
        <w:tc>
          <w:tcPr>
            <w:tcW w:w="0" w:type="auto"/>
            <w:tcBorders>
              <w:top w:val="nil"/>
              <w:left w:val="nil"/>
              <w:bottom w:val="single" w:sz="4" w:space="0" w:color="auto"/>
              <w:right w:val="single" w:sz="4" w:space="0" w:color="auto"/>
            </w:tcBorders>
            <w:shd w:val="clear" w:color="auto" w:fill="auto"/>
            <w:hideMark/>
          </w:tcPr>
          <w:p w14:paraId="77A40F04"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El objeto principal de este </w:t>
            </w:r>
            <w:proofErr w:type="spellStart"/>
            <w:r w:rsidRPr="00F67323">
              <w:rPr>
                <w:sz w:val="22"/>
                <w:szCs w:val="22"/>
                <w:lang w:val="es-CR" w:eastAsia="es-CR"/>
              </w:rPr>
              <w:t>addendum</w:t>
            </w:r>
            <w:proofErr w:type="spellEnd"/>
            <w:r w:rsidRPr="00F67323">
              <w:rPr>
                <w:sz w:val="22"/>
                <w:szCs w:val="22"/>
                <w:lang w:val="es-CR" w:eastAsia="es-CR"/>
              </w:rPr>
              <w:t xml:space="preserve"> al referido convenio N°10-2017, es el aumento de la cantidad de bastidores en el centro de datos facilitado al Poder Judicial por el Instituto Nacional de Seguros.</w:t>
            </w:r>
          </w:p>
        </w:tc>
      </w:tr>
      <w:tr w:rsidR="00F67323" w:rsidRPr="00F67323" w14:paraId="777BC498" w14:textId="77777777" w:rsidTr="00963B5B">
        <w:trPr>
          <w:trHeight w:val="1260"/>
        </w:trPr>
        <w:tc>
          <w:tcPr>
            <w:tcW w:w="0" w:type="auto"/>
            <w:tcBorders>
              <w:top w:val="nil"/>
              <w:left w:val="single" w:sz="4" w:space="0" w:color="auto"/>
              <w:bottom w:val="single" w:sz="4" w:space="0" w:color="auto"/>
              <w:right w:val="single" w:sz="4" w:space="0" w:color="auto"/>
            </w:tcBorders>
            <w:shd w:val="clear" w:color="auto" w:fill="auto"/>
            <w:hideMark/>
          </w:tcPr>
          <w:p w14:paraId="32002E2E"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3-2018</w:t>
            </w:r>
          </w:p>
        </w:tc>
        <w:tc>
          <w:tcPr>
            <w:tcW w:w="0" w:type="auto"/>
            <w:tcBorders>
              <w:top w:val="nil"/>
              <w:left w:val="nil"/>
              <w:bottom w:val="single" w:sz="4" w:space="0" w:color="auto"/>
              <w:right w:val="single" w:sz="4" w:space="0" w:color="auto"/>
            </w:tcBorders>
            <w:shd w:val="clear" w:color="auto" w:fill="auto"/>
            <w:hideMark/>
          </w:tcPr>
          <w:p w14:paraId="4BF85920"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COOPERACIÓN INTERINSTITUCIONAL PODER JUDICIAL MINISTERIO DE JUSTICIA Y PAZ</w:t>
            </w:r>
          </w:p>
        </w:tc>
        <w:tc>
          <w:tcPr>
            <w:tcW w:w="0" w:type="auto"/>
            <w:tcBorders>
              <w:top w:val="nil"/>
              <w:left w:val="nil"/>
              <w:bottom w:val="single" w:sz="4" w:space="0" w:color="auto"/>
              <w:right w:val="single" w:sz="4" w:space="0" w:color="auto"/>
            </w:tcBorders>
            <w:shd w:val="clear" w:color="auto" w:fill="auto"/>
            <w:hideMark/>
          </w:tcPr>
          <w:p w14:paraId="1180063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Dotar en la medida de que exista contenido presupuestario para dicho fin de medios de comunicación de audio video y datos en el PJ y los diferentes Centros de Atención Institucional a cargo del MJP</w:t>
            </w:r>
          </w:p>
        </w:tc>
      </w:tr>
      <w:tr w:rsidR="00F67323" w:rsidRPr="00F67323" w14:paraId="43EC1544" w14:textId="77777777" w:rsidTr="00963B5B">
        <w:trPr>
          <w:trHeight w:val="2205"/>
        </w:trPr>
        <w:tc>
          <w:tcPr>
            <w:tcW w:w="0" w:type="auto"/>
            <w:tcBorders>
              <w:top w:val="nil"/>
              <w:left w:val="single" w:sz="4" w:space="0" w:color="auto"/>
              <w:bottom w:val="single" w:sz="4" w:space="0" w:color="auto"/>
              <w:right w:val="single" w:sz="4" w:space="0" w:color="auto"/>
            </w:tcBorders>
            <w:shd w:val="clear" w:color="auto" w:fill="auto"/>
            <w:hideMark/>
          </w:tcPr>
          <w:p w14:paraId="62320024"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 xml:space="preserve"> 07-2018                                                                                                                                                   </w:t>
            </w:r>
          </w:p>
        </w:tc>
        <w:tc>
          <w:tcPr>
            <w:tcW w:w="0" w:type="auto"/>
            <w:tcBorders>
              <w:top w:val="nil"/>
              <w:left w:val="nil"/>
              <w:bottom w:val="single" w:sz="4" w:space="0" w:color="auto"/>
              <w:right w:val="single" w:sz="4" w:space="0" w:color="auto"/>
            </w:tcBorders>
            <w:shd w:val="clear" w:color="auto" w:fill="auto"/>
            <w:hideMark/>
          </w:tcPr>
          <w:p w14:paraId="333C47E9"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COOPERACION INTERMUNICIPAL PARA LA INHUMACION DE CADAVERES EN CEMENTERIO CALVO DEL CANTON CENTRAL DE SAN JOSE, CORTE SUPREMA DE JUSTICIA Y MUNICIPALIDAD DE SAN JOSE</w:t>
            </w:r>
          </w:p>
        </w:tc>
        <w:tc>
          <w:tcPr>
            <w:tcW w:w="0" w:type="auto"/>
            <w:tcBorders>
              <w:top w:val="nil"/>
              <w:left w:val="nil"/>
              <w:bottom w:val="single" w:sz="4" w:space="0" w:color="auto"/>
              <w:right w:val="single" w:sz="4" w:space="0" w:color="auto"/>
            </w:tcBorders>
            <w:shd w:val="clear" w:color="auto" w:fill="auto"/>
            <w:hideMark/>
          </w:tcPr>
          <w:p w14:paraId="2A9F7F8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La Municipalidad proceda en el Cementerio Calvo siempre y cuando en éste se cuente con el espacio físico a dar sepultura a los cadáveres que sean enviados con ese propósito por la Morgue Judicial</w:t>
            </w:r>
          </w:p>
        </w:tc>
      </w:tr>
      <w:tr w:rsidR="00F67323" w:rsidRPr="00F67323" w14:paraId="45A52FBB" w14:textId="77777777" w:rsidTr="00963B5B">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52F8A685"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 xml:space="preserve">10-2018 </w:t>
            </w:r>
          </w:p>
        </w:tc>
        <w:tc>
          <w:tcPr>
            <w:tcW w:w="0" w:type="auto"/>
            <w:tcBorders>
              <w:top w:val="nil"/>
              <w:left w:val="nil"/>
              <w:bottom w:val="single" w:sz="4" w:space="0" w:color="auto"/>
              <w:right w:val="single" w:sz="4" w:space="0" w:color="auto"/>
            </w:tcBorders>
            <w:shd w:val="clear" w:color="auto" w:fill="auto"/>
            <w:hideMark/>
          </w:tcPr>
          <w:p w14:paraId="28192DD6"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ADENDA Nº1 CONVENIO PARA LA UTILIZACIÓN DE LA PLATAFORMA DE SERVICIOS INSTITUCIONALES (PSI), PARA EL SECTOR PÚBLICO ENTRE EL TRIBUNAL SUPREMO DE ELECCIONES Y EL PODER JUDICIAL</w:t>
            </w:r>
          </w:p>
        </w:tc>
        <w:tc>
          <w:tcPr>
            <w:tcW w:w="0" w:type="auto"/>
            <w:tcBorders>
              <w:top w:val="nil"/>
              <w:left w:val="nil"/>
              <w:bottom w:val="single" w:sz="4" w:space="0" w:color="auto"/>
              <w:right w:val="single" w:sz="4" w:space="0" w:color="auto"/>
            </w:tcBorders>
            <w:shd w:val="clear" w:color="auto" w:fill="auto"/>
            <w:hideMark/>
          </w:tcPr>
          <w:p w14:paraId="69002555"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Se pretende la suscripción de un </w:t>
            </w:r>
            <w:proofErr w:type="spellStart"/>
            <w:r w:rsidRPr="00F67323">
              <w:rPr>
                <w:sz w:val="22"/>
                <w:szCs w:val="22"/>
                <w:lang w:val="es-CR" w:eastAsia="es-CR"/>
              </w:rPr>
              <w:t>addendum</w:t>
            </w:r>
            <w:proofErr w:type="spellEnd"/>
            <w:r w:rsidRPr="00F67323">
              <w:rPr>
                <w:sz w:val="22"/>
                <w:szCs w:val="22"/>
                <w:lang w:val="es-CR" w:eastAsia="es-CR"/>
              </w:rPr>
              <w:t xml:space="preserve"> al convenio específico de cooperación </w:t>
            </w:r>
            <w:proofErr w:type="spellStart"/>
            <w:r w:rsidRPr="00F67323">
              <w:rPr>
                <w:sz w:val="22"/>
                <w:szCs w:val="22"/>
                <w:lang w:val="es-CR" w:eastAsia="es-CR"/>
              </w:rPr>
              <w:t>N°</w:t>
            </w:r>
            <w:proofErr w:type="spellEnd"/>
            <w:r w:rsidRPr="00F67323">
              <w:rPr>
                <w:sz w:val="22"/>
                <w:szCs w:val="22"/>
                <w:lang w:val="es-CR" w:eastAsia="es-CR"/>
              </w:rPr>
              <w:t xml:space="preserve"> 14-2017, con el objetivo de extender el acceso al personal técnico autorizado del Poder Judicial y sus distintas dependencias, a la Plataforma de Servicios Institucional del Tribunal Supremo de Elecciones, a fin de contar con la información necesaria del ciudadano, en casos judiciales tramitados que lo requieran.</w:t>
            </w:r>
          </w:p>
        </w:tc>
      </w:tr>
      <w:tr w:rsidR="00F67323" w:rsidRPr="00F67323" w14:paraId="48AEC2D5" w14:textId="77777777" w:rsidTr="00963B5B">
        <w:trPr>
          <w:trHeight w:val="1260"/>
        </w:trPr>
        <w:tc>
          <w:tcPr>
            <w:tcW w:w="0" w:type="auto"/>
            <w:tcBorders>
              <w:top w:val="nil"/>
              <w:left w:val="single" w:sz="4" w:space="0" w:color="auto"/>
              <w:bottom w:val="single" w:sz="4" w:space="0" w:color="auto"/>
              <w:right w:val="single" w:sz="4" w:space="0" w:color="auto"/>
            </w:tcBorders>
            <w:shd w:val="clear" w:color="auto" w:fill="auto"/>
            <w:hideMark/>
          </w:tcPr>
          <w:p w14:paraId="6D24EA74"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 xml:space="preserve">11-2018 </w:t>
            </w:r>
          </w:p>
        </w:tc>
        <w:tc>
          <w:tcPr>
            <w:tcW w:w="0" w:type="auto"/>
            <w:tcBorders>
              <w:top w:val="nil"/>
              <w:left w:val="nil"/>
              <w:bottom w:val="single" w:sz="4" w:space="0" w:color="auto"/>
              <w:right w:val="single" w:sz="4" w:space="0" w:color="auto"/>
            </w:tcBorders>
            <w:shd w:val="clear" w:color="auto" w:fill="auto"/>
            <w:hideMark/>
          </w:tcPr>
          <w:p w14:paraId="3C4355F5"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COOPERACIÓN INTERINSTITUCIONAL ENTRE PODER JUDICIAL Y JUNTA ADMINISTRATIVA REGISTRO NACIONAL PARA CONSULTA E INSCRIPCIÓN DE GARANTÍAS MOBILIARIAS</w:t>
            </w:r>
          </w:p>
        </w:tc>
        <w:tc>
          <w:tcPr>
            <w:tcW w:w="0" w:type="auto"/>
            <w:tcBorders>
              <w:top w:val="nil"/>
              <w:left w:val="nil"/>
              <w:bottom w:val="single" w:sz="4" w:space="0" w:color="auto"/>
              <w:right w:val="single" w:sz="4" w:space="0" w:color="auto"/>
            </w:tcBorders>
            <w:shd w:val="clear" w:color="auto" w:fill="auto"/>
            <w:hideMark/>
          </w:tcPr>
          <w:p w14:paraId="7E456E8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Establecer condiciones de uso del </w:t>
            </w:r>
            <w:proofErr w:type="gramStart"/>
            <w:r w:rsidRPr="00F67323">
              <w:rPr>
                <w:sz w:val="22"/>
                <w:szCs w:val="22"/>
                <w:lang w:val="es-CR" w:eastAsia="es-CR"/>
              </w:rPr>
              <w:t>sistema  Registro</w:t>
            </w:r>
            <w:proofErr w:type="gramEnd"/>
            <w:r w:rsidRPr="00F67323">
              <w:rPr>
                <w:sz w:val="22"/>
                <w:szCs w:val="22"/>
                <w:lang w:val="es-CR" w:eastAsia="es-CR"/>
              </w:rPr>
              <w:t xml:space="preserve"> Electrónico de Mandamientos (Módulo Garantías Mobiliarias) para la transmisión electrónica de Garantías Mobiliarias a los servicios informáticos del Registro Nacional</w:t>
            </w:r>
          </w:p>
        </w:tc>
      </w:tr>
      <w:tr w:rsidR="00F67323" w:rsidRPr="00F67323" w14:paraId="111BDA51" w14:textId="77777777" w:rsidTr="00963B5B">
        <w:trPr>
          <w:trHeight w:val="558"/>
        </w:trPr>
        <w:tc>
          <w:tcPr>
            <w:tcW w:w="0" w:type="auto"/>
            <w:tcBorders>
              <w:top w:val="nil"/>
              <w:left w:val="single" w:sz="4" w:space="0" w:color="auto"/>
              <w:bottom w:val="single" w:sz="4" w:space="0" w:color="auto"/>
              <w:right w:val="single" w:sz="4" w:space="0" w:color="auto"/>
            </w:tcBorders>
            <w:shd w:val="clear" w:color="auto" w:fill="auto"/>
            <w:hideMark/>
          </w:tcPr>
          <w:p w14:paraId="7375346D"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13-2018</w:t>
            </w:r>
          </w:p>
        </w:tc>
        <w:tc>
          <w:tcPr>
            <w:tcW w:w="0" w:type="auto"/>
            <w:tcBorders>
              <w:top w:val="nil"/>
              <w:left w:val="nil"/>
              <w:bottom w:val="single" w:sz="4" w:space="0" w:color="auto"/>
              <w:right w:val="single" w:sz="4" w:space="0" w:color="auto"/>
            </w:tcBorders>
            <w:shd w:val="clear" w:color="auto" w:fill="auto"/>
            <w:hideMark/>
          </w:tcPr>
          <w:p w14:paraId="72692BA3"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MARCO DE COOPERACIÓN ENTRE EL PODER JUDICIAL Y LA FUNDACIÓN OMAR DENGO</w:t>
            </w:r>
          </w:p>
        </w:tc>
        <w:tc>
          <w:tcPr>
            <w:tcW w:w="0" w:type="auto"/>
            <w:tcBorders>
              <w:top w:val="nil"/>
              <w:left w:val="nil"/>
              <w:bottom w:val="single" w:sz="4" w:space="0" w:color="auto"/>
              <w:right w:val="single" w:sz="4" w:space="0" w:color="auto"/>
            </w:tcBorders>
            <w:shd w:val="clear" w:color="auto" w:fill="auto"/>
            <w:hideMark/>
          </w:tcPr>
          <w:p w14:paraId="47BBF7BD"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Crear nexos formales entre las partes suscribientes; que contiene cláusulas con un carácter amplio y general, en las cuales se establecen las bases para desarrollar posteriormente, convenios específicos </w:t>
            </w:r>
            <w:proofErr w:type="gramStart"/>
            <w:r w:rsidRPr="00F67323">
              <w:rPr>
                <w:sz w:val="22"/>
                <w:szCs w:val="22"/>
                <w:lang w:val="es-CR" w:eastAsia="es-CR"/>
              </w:rPr>
              <w:t>de acuerdo a</w:t>
            </w:r>
            <w:proofErr w:type="gramEnd"/>
            <w:r w:rsidRPr="00F67323">
              <w:rPr>
                <w:sz w:val="22"/>
                <w:szCs w:val="22"/>
                <w:lang w:val="es-CR" w:eastAsia="es-CR"/>
              </w:rPr>
              <w:t xml:space="preserve"> la cláusula segunda del proyecto, en las distintas áreas de interés y competencia de las partes; y la certeza de la eventual existencia de esos convenios específicos, son la razón de la suscripción de un convenio marco de colaboración.  </w:t>
            </w:r>
          </w:p>
        </w:tc>
      </w:tr>
      <w:tr w:rsidR="00F67323" w:rsidRPr="00F67323" w14:paraId="73AF9D1F" w14:textId="77777777" w:rsidTr="00963B5B">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749301EE"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14-2018</w:t>
            </w:r>
          </w:p>
        </w:tc>
        <w:tc>
          <w:tcPr>
            <w:tcW w:w="0" w:type="auto"/>
            <w:tcBorders>
              <w:top w:val="nil"/>
              <w:left w:val="nil"/>
              <w:bottom w:val="single" w:sz="4" w:space="0" w:color="auto"/>
              <w:right w:val="single" w:sz="4" w:space="0" w:color="auto"/>
            </w:tcBorders>
            <w:shd w:val="clear" w:color="auto" w:fill="auto"/>
            <w:hideMark/>
          </w:tcPr>
          <w:p w14:paraId="46BE039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ESPECÍFICO ENTRE EL PODER JUDICIAL Y EL COLEGIO DE ABOGADOS Y ABOGADAS</w:t>
            </w:r>
          </w:p>
        </w:tc>
        <w:tc>
          <w:tcPr>
            <w:tcW w:w="0" w:type="auto"/>
            <w:tcBorders>
              <w:top w:val="nil"/>
              <w:left w:val="nil"/>
              <w:bottom w:val="single" w:sz="4" w:space="0" w:color="auto"/>
              <w:right w:val="single" w:sz="4" w:space="0" w:color="auto"/>
            </w:tcBorders>
            <w:shd w:val="clear" w:color="auto" w:fill="auto"/>
            <w:hideMark/>
          </w:tcPr>
          <w:p w14:paraId="029D9D7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Establecer las bases que permitan generar un marco regulatorio para desarrollar las herramientas tecnológicas para garantizar la consulta de los agremiados del Colegio por parte de los jueces</w:t>
            </w:r>
          </w:p>
        </w:tc>
      </w:tr>
      <w:tr w:rsidR="00F67323" w:rsidRPr="00F67323" w14:paraId="7E649ED8" w14:textId="77777777" w:rsidTr="00963B5B">
        <w:trPr>
          <w:trHeight w:val="1260"/>
        </w:trPr>
        <w:tc>
          <w:tcPr>
            <w:tcW w:w="0" w:type="auto"/>
            <w:tcBorders>
              <w:top w:val="nil"/>
              <w:left w:val="single" w:sz="4" w:space="0" w:color="auto"/>
              <w:bottom w:val="single" w:sz="4" w:space="0" w:color="auto"/>
              <w:right w:val="single" w:sz="4" w:space="0" w:color="auto"/>
            </w:tcBorders>
            <w:shd w:val="clear" w:color="auto" w:fill="auto"/>
            <w:hideMark/>
          </w:tcPr>
          <w:p w14:paraId="332BB0DD"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15-2018</w:t>
            </w:r>
          </w:p>
        </w:tc>
        <w:tc>
          <w:tcPr>
            <w:tcW w:w="0" w:type="auto"/>
            <w:tcBorders>
              <w:top w:val="nil"/>
              <w:left w:val="nil"/>
              <w:bottom w:val="single" w:sz="4" w:space="0" w:color="auto"/>
              <w:right w:val="single" w:sz="4" w:space="0" w:color="auto"/>
            </w:tcBorders>
            <w:shd w:val="clear" w:color="auto" w:fill="auto"/>
            <w:hideMark/>
          </w:tcPr>
          <w:p w14:paraId="2E2CEFC5"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PRÉSTAMO DE UN BIEN CULTURAL ENTRE EL PODER JUDICIAL Y EL MUSEO NACIONAL DE COSTA RICA</w:t>
            </w:r>
          </w:p>
        </w:tc>
        <w:tc>
          <w:tcPr>
            <w:tcW w:w="0" w:type="auto"/>
            <w:tcBorders>
              <w:top w:val="nil"/>
              <w:left w:val="nil"/>
              <w:bottom w:val="single" w:sz="4" w:space="0" w:color="auto"/>
              <w:right w:val="single" w:sz="4" w:space="0" w:color="auto"/>
            </w:tcBorders>
            <w:shd w:val="clear" w:color="auto" w:fill="auto"/>
            <w:hideMark/>
          </w:tcPr>
          <w:p w14:paraId="0CF7181C"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Que el Museo Nacional </w:t>
            </w:r>
            <w:proofErr w:type="gramStart"/>
            <w:r w:rsidRPr="00F67323">
              <w:rPr>
                <w:sz w:val="22"/>
                <w:szCs w:val="22"/>
                <w:lang w:val="es-CR" w:eastAsia="es-CR"/>
              </w:rPr>
              <w:t>facilitará  al</w:t>
            </w:r>
            <w:proofErr w:type="gramEnd"/>
            <w:r w:rsidRPr="00F67323">
              <w:rPr>
                <w:sz w:val="22"/>
                <w:szCs w:val="22"/>
                <w:lang w:val="es-CR" w:eastAsia="es-CR"/>
              </w:rPr>
              <w:t xml:space="preserve"> PJ un préstamo temporal gratuito para exhibición el bien en las instalaciones del PJ Ciudad Cortés de Osa</w:t>
            </w:r>
          </w:p>
        </w:tc>
      </w:tr>
      <w:tr w:rsidR="00F67323" w:rsidRPr="00F67323" w14:paraId="2A43F6C7" w14:textId="77777777" w:rsidTr="00963B5B">
        <w:trPr>
          <w:trHeight w:val="2520"/>
        </w:trPr>
        <w:tc>
          <w:tcPr>
            <w:tcW w:w="0" w:type="auto"/>
            <w:tcBorders>
              <w:top w:val="nil"/>
              <w:left w:val="single" w:sz="4" w:space="0" w:color="auto"/>
              <w:bottom w:val="single" w:sz="4" w:space="0" w:color="auto"/>
              <w:right w:val="single" w:sz="4" w:space="0" w:color="auto"/>
            </w:tcBorders>
            <w:shd w:val="clear" w:color="auto" w:fill="auto"/>
            <w:hideMark/>
          </w:tcPr>
          <w:p w14:paraId="752EB8E8"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Sin número</w:t>
            </w:r>
          </w:p>
        </w:tc>
        <w:tc>
          <w:tcPr>
            <w:tcW w:w="0" w:type="auto"/>
            <w:tcBorders>
              <w:top w:val="nil"/>
              <w:left w:val="nil"/>
              <w:bottom w:val="single" w:sz="4" w:space="0" w:color="auto"/>
              <w:right w:val="single" w:sz="4" w:space="0" w:color="auto"/>
            </w:tcBorders>
            <w:shd w:val="clear" w:color="auto" w:fill="auto"/>
            <w:hideMark/>
          </w:tcPr>
          <w:p w14:paraId="1C78809D"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ESPECÍFICO DE COOPERACIÓN ENTRE EL PODER JUDICIAL, EL MINISTERIO DE SEGURIDAD PÚBLICA, EL MINISTERIO DE SALUD DE COSTA RICA, EL MINISTERIO DE JUSTICIA Y PAZ, LA DEFENSORÍA DE LOS HABITANTES DE LA REPÚBLICA DE COSTA RICA, EL INSTITUTO NACIONAL DE LAS MUJERES, EL INSTITUTO NACIONAL DE ESTADÍSTICAS Y CENSOS Y EL SISTEMA DE EMERGENCIAS 9-1-1</w:t>
            </w:r>
          </w:p>
        </w:tc>
        <w:tc>
          <w:tcPr>
            <w:tcW w:w="0" w:type="auto"/>
            <w:tcBorders>
              <w:top w:val="nil"/>
              <w:left w:val="nil"/>
              <w:bottom w:val="single" w:sz="4" w:space="0" w:color="auto"/>
              <w:right w:val="single" w:sz="4" w:space="0" w:color="auto"/>
            </w:tcBorders>
            <w:shd w:val="clear" w:color="auto" w:fill="auto"/>
            <w:hideMark/>
          </w:tcPr>
          <w:p w14:paraId="55EAC2E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Establecer formalmente el SUMEVIG como instancia del Sistema Nacional de </w:t>
            </w:r>
            <w:proofErr w:type="spellStart"/>
            <w:r w:rsidRPr="00F67323">
              <w:rPr>
                <w:sz w:val="22"/>
                <w:szCs w:val="22"/>
                <w:lang w:val="es-CR" w:eastAsia="es-CR"/>
              </w:rPr>
              <w:t>VcM</w:t>
            </w:r>
            <w:proofErr w:type="spellEnd"/>
            <w:r w:rsidRPr="00F67323">
              <w:rPr>
                <w:sz w:val="22"/>
                <w:szCs w:val="22"/>
                <w:lang w:val="es-CR" w:eastAsia="es-CR"/>
              </w:rPr>
              <w:t xml:space="preserve"> para la coordinación y análisis de la producción, recopilación, sistematización, documentación y divulgación de la información estadística sobre las distintas manifestaciones de la violencia contra las mujeres, conforme con los compromisos establecidos en la Convención Belem do Pará.</w:t>
            </w:r>
          </w:p>
        </w:tc>
      </w:tr>
      <w:tr w:rsidR="00F67323" w:rsidRPr="00F67323" w14:paraId="440A4200" w14:textId="77777777" w:rsidTr="00963B5B">
        <w:trPr>
          <w:trHeight w:val="1260"/>
        </w:trPr>
        <w:tc>
          <w:tcPr>
            <w:tcW w:w="0" w:type="auto"/>
            <w:tcBorders>
              <w:top w:val="nil"/>
              <w:left w:val="single" w:sz="4" w:space="0" w:color="auto"/>
              <w:bottom w:val="single" w:sz="4" w:space="0" w:color="auto"/>
              <w:right w:val="single" w:sz="4" w:space="0" w:color="auto"/>
            </w:tcBorders>
            <w:shd w:val="clear" w:color="auto" w:fill="auto"/>
            <w:hideMark/>
          </w:tcPr>
          <w:p w14:paraId="0C5F087D"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Sin número</w:t>
            </w:r>
          </w:p>
        </w:tc>
        <w:tc>
          <w:tcPr>
            <w:tcW w:w="0" w:type="auto"/>
            <w:tcBorders>
              <w:top w:val="nil"/>
              <w:left w:val="nil"/>
              <w:bottom w:val="single" w:sz="4" w:space="0" w:color="auto"/>
              <w:right w:val="single" w:sz="4" w:space="0" w:color="auto"/>
            </w:tcBorders>
            <w:shd w:val="clear" w:color="auto" w:fill="auto"/>
            <w:hideMark/>
          </w:tcPr>
          <w:p w14:paraId="34D54ED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ENTRE EL MINISTERIO DE TRABAJO Y SEGURIDAD SOCIAL Y EL PODER JUDICIAL</w:t>
            </w:r>
          </w:p>
        </w:tc>
        <w:tc>
          <w:tcPr>
            <w:tcW w:w="0" w:type="auto"/>
            <w:tcBorders>
              <w:top w:val="nil"/>
              <w:left w:val="nil"/>
              <w:bottom w:val="single" w:sz="4" w:space="0" w:color="auto"/>
              <w:right w:val="single" w:sz="4" w:space="0" w:color="auto"/>
            </w:tcBorders>
            <w:shd w:val="clear" w:color="auto" w:fill="auto"/>
            <w:hideMark/>
          </w:tcPr>
          <w:p w14:paraId="763F81F9"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El Ministerio a través de la Dirección Nacional de Pensiones pueda consultar datos personales de acceso público o irrestricto en la base de datos del Poder Judicial por medio de medicatura forense de personas fallecidas</w:t>
            </w:r>
          </w:p>
          <w:p w14:paraId="7D6A19CD" w14:textId="77777777" w:rsidR="00BE59F0" w:rsidRPr="00F67323" w:rsidRDefault="00BE59F0" w:rsidP="00BE59F0">
            <w:pPr>
              <w:suppressAutoHyphens w:val="0"/>
              <w:jc w:val="center"/>
              <w:rPr>
                <w:sz w:val="22"/>
                <w:szCs w:val="22"/>
                <w:lang w:val="es-CR" w:eastAsia="es-CR"/>
              </w:rPr>
            </w:pPr>
          </w:p>
          <w:p w14:paraId="6A6CC07C" w14:textId="77777777" w:rsidR="00BE59F0" w:rsidRPr="00F67323" w:rsidRDefault="00BE59F0" w:rsidP="00BE59F0">
            <w:pPr>
              <w:suppressAutoHyphens w:val="0"/>
              <w:jc w:val="center"/>
              <w:rPr>
                <w:sz w:val="22"/>
                <w:szCs w:val="22"/>
                <w:lang w:val="es-CR" w:eastAsia="es-CR"/>
              </w:rPr>
            </w:pPr>
          </w:p>
          <w:p w14:paraId="69214E5B" w14:textId="77777777" w:rsidR="00BE59F0" w:rsidRPr="00F67323" w:rsidRDefault="00BE59F0" w:rsidP="00BE59F0">
            <w:pPr>
              <w:suppressAutoHyphens w:val="0"/>
              <w:jc w:val="center"/>
              <w:rPr>
                <w:sz w:val="22"/>
                <w:szCs w:val="22"/>
                <w:lang w:val="es-CR" w:eastAsia="es-CR"/>
              </w:rPr>
            </w:pPr>
          </w:p>
          <w:p w14:paraId="3DC7D5D2" w14:textId="77777777" w:rsidR="00BE59F0" w:rsidRPr="00F67323" w:rsidRDefault="00BE59F0" w:rsidP="00BE59F0">
            <w:pPr>
              <w:suppressAutoHyphens w:val="0"/>
              <w:jc w:val="center"/>
              <w:rPr>
                <w:sz w:val="22"/>
                <w:szCs w:val="22"/>
                <w:lang w:val="es-CR" w:eastAsia="es-CR"/>
              </w:rPr>
            </w:pPr>
          </w:p>
          <w:p w14:paraId="3662AE2F" w14:textId="77777777" w:rsidR="00BE59F0" w:rsidRPr="00F67323" w:rsidRDefault="00BE59F0" w:rsidP="00BE59F0">
            <w:pPr>
              <w:suppressAutoHyphens w:val="0"/>
              <w:jc w:val="center"/>
              <w:rPr>
                <w:sz w:val="22"/>
                <w:szCs w:val="22"/>
                <w:lang w:val="es-CR" w:eastAsia="es-CR"/>
              </w:rPr>
            </w:pPr>
          </w:p>
          <w:p w14:paraId="02C11333" w14:textId="77777777" w:rsidR="00BE59F0" w:rsidRPr="00F67323" w:rsidRDefault="00BE59F0" w:rsidP="00BE59F0">
            <w:pPr>
              <w:suppressAutoHyphens w:val="0"/>
              <w:rPr>
                <w:sz w:val="22"/>
                <w:szCs w:val="22"/>
                <w:lang w:val="es-CR" w:eastAsia="es-CR"/>
              </w:rPr>
            </w:pPr>
          </w:p>
        </w:tc>
      </w:tr>
      <w:tr w:rsidR="00F67323" w:rsidRPr="00F67323" w14:paraId="1423644B" w14:textId="77777777" w:rsidTr="00963B5B">
        <w:trPr>
          <w:trHeight w:val="315"/>
        </w:trPr>
        <w:tc>
          <w:tcPr>
            <w:tcW w:w="0" w:type="auto"/>
            <w:gridSpan w:val="3"/>
            <w:tcBorders>
              <w:top w:val="nil"/>
              <w:left w:val="nil"/>
              <w:bottom w:val="single" w:sz="4" w:space="0" w:color="auto"/>
              <w:right w:val="nil"/>
            </w:tcBorders>
            <w:shd w:val="clear" w:color="000000" w:fill="FFFF00"/>
            <w:vAlign w:val="bottom"/>
            <w:hideMark/>
          </w:tcPr>
          <w:p w14:paraId="5892D5DD"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2019</w:t>
            </w:r>
          </w:p>
        </w:tc>
      </w:tr>
      <w:tr w:rsidR="00F67323" w:rsidRPr="00F67323" w14:paraId="59A94BCD" w14:textId="77777777" w:rsidTr="00963B5B">
        <w:trPr>
          <w:trHeight w:val="315"/>
        </w:trPr>
        <w:tc>
          <w:tcPr>
            <w:tcW w:w="0" w:type="auto"/>
            <w:tcBorders>
              <w:top w:val="nil"/>
              <w:left w:val="nil"/>
              <w:bottom w:val="single" w:sz="4" w:space="0" w:color="auto"/>
              <w:right w:val="nil"/>
            </w:tcBorders>
            <w:shd w:val="clear" w:color="auto" w:fill="auto"/>
            <w:vAlign w:val="bottom"/>
            <w:hideMark/>
          </w:tcPr>
          <w:p w14:paraId="2CCB3F07"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Número Convenio</w:t>
            </w:r>
          </w:p>
        </w:tc>
        <w:tc>
          <w:tcPr>
            <w:tcW w:w="0" w:type="auto"/>
            <w:tcBorders>
              <w:top w:val="nil"/>
              <w:left w:val="nil"/>
              <w:bottom w:val="single" w:sz="4" w:space="0" w:color="auto"/>
              <w:right w:val="nil"/>
            </w:tcBorders>
            <w:shd w:val="clear" w:color="auto" w:fill="auto"/>
            <w:vAlign w:val="bottom"/>
            <w:hideMark/>
          </w:tcPr>
          <w:p w14:paraId="0C3DC8B6"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Nombre</w:t>
            </w:r>
          </w:p>
        </w:tc>
        <w:tc>
          <w:tcPr>
            <w:tcW w:w="0" w:type="auto"/>
            <w:tcBorders>
              <w:top w:val="nil"/>
              <w:left w:val="nil"/>
              <w:bottom w:val="single" w:sz="4" w:space="0" w:color="auto"/>
              <w:right w:val="nil"/>
            </w:tcBorders>
            <w:shd w:val="clear" w:color="auto" w:fill="auto"/>
            <w:vAlign w:val="bottom"/>
            <w:hideMark/>
          </w:tcPr>
          <w:p w14:paraId="3949A770"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Objeto del Convenio</w:t>
            </w:r>
          </w:p>
        </w:tc>
      </w:tr>
      <w:tr w:rsidR="00F67323" w:rsidRPr="00F67323" w14:paraId="75AA916C" w14:textId="77777777" w:rsidTr="00963B5B">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4ECDE8B0"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2-2019</w:t>
            </w:r>
          </w:p>
        </w:tc>
        <w:tc>
          <w:tcPr>
            <w:tcW w:w="0" w:type="auto"/>
            <w:tcBorders>
              <w:top w:val="nil"/>
              <w:left w:val="nil"/>
              <w:bottom w:val="single" w:sz="4" w:space="0" w:color="auto"/>
              <w:right w:val="single" w:sz="4" w:space="0" w:color="auto"/>
            </w:tcBorders>
            <w:shd w:val="clear" w:color="auto" w:fill="auto"/>
            <w:hideMark/>
          </w:tcPr>
          <w:p w14:paraId="4C649362"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COOPERACIÓN ENTRE EL PJ Y MINISTERIO DE TRABAJO Y SEGURIDAD SOCIAL</w:t>
            </w:r>
          </w:p>
        </w:tc>
        <w:tc>
          <w:tcPr>
            <w:tcW w:w="0" w:type="auto"/>
            <w:tcBorders>
              <w:top w:val="nil"/>
              <w:left w:val="nil"/>
              <w:bottom w:val="single" w:sz="4" w:space="0" w:color="auto"/>
              <w:right w:val="single" w:sz="4" w:space="0" w:color="auto"/>
            </w:tcBorders>
            <w:shd w:val="clear" w:color="auto" w:fill="auto"/>
            <w:hideMark/>
          </w:tcPr>
          <w:p w14:paraId="49770293"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El PJ autoriza al Ministerio uso del sistema de gestión en línea para el acceso de búsqueda privada para consultar la existencia de procesos sucesorios número de expediente y juzgado en el que se tramita</w:t>
            </w:r>
          </w:p>
        </w:tc>
      </w:tr>
      <w:tr w:rsidR="00F67323" w:rsidRPr="00F67323" w14:paraId="35CB32DE" w14:textId="77777777" w:rsidTr="00963B5B">
        <w:trPr>
          <w:trHeight w:val="2520"/>
        </w:trPr>
        <w:tc>
          <w:tcPr>
            <w:tcW w:w="0" w:type="auto"/>
            <w:tcBorders>
              <w:top w:val="nil"/>
              <w:left w:val="single" w:sz="4" w:space="0" w:color="auto"/>
              <w:bottom w:val="single" w:sz="4" w:space="0" w:color="auto"/>
              <w:right w:val="single" w:sz="4" w:space="0" w:color="auto"/>
            </w:tcBorders>
            <w:shd w:val="clear" w:color="auto" w:fill="auto"/>
            <w:hideMark/>
          </w:tcPr>
          <w:p w14:paraId="2B99DC23"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 xml:space="preserve">3-2019 </w:t>
            </w:r>
          </w:p>
        </w:tc>
        <w:tc>
          <w:tcPr>
            <w:tcW w:w="0" w:type="auto"/>
            <w:tcBorders>
              <w:top w:val="nil"/>
              <w:left w:val="nil"/>
              <w:bottom w:val="single" w:sz="4" w:space="0" w:color="auto"/>
              <w:right w:val="single" w:sz="4" w:space="0" w:color="auto"/>
            </w:tcBorders>
            <w:shd w:val="clear" w:color="auto" w:fill="auto"/>
            <w:hideMark/>
          </w:tcPr>
          <w:p w14:paraId="489F06F4"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MARCO COOPERACIÓN INSTITUCIONAL ENTRE EL MINISTERIO DE SEGURIDAD PÚBLICA, EL PODER JUDICIAL Y LA COMISIÓN NACIONAL PARA EL MEJORAMIENTO DE LA ADMINISTRACIÓN DE JUSTICIA (CONAMAJ)</w:t>
            </w:r>
          </w:p>
        </w:tc>
        <w:tc>
          <w:tcPr>
            <w:tcW w:w="0" w:type="auto"/>
            <w:tcBorders>
              <w:top w:val="nil"/>
              <w:left w:val="nil"/>
              <w:bottom w:val="single" w:sz="4" w:space="0" w:color="auto"/>
              <w:right w:val="single" w:sz="4" w:space="0" w:color="auto"/>
            </w:tcBorders>
            <w:shd w:val="clear" w:color="auto" w:fill="auto"/>
            <w:hideMark/>
          </w:tcPr>
          <w:p w14:paraId="17DA891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Establecer canales de comunicación que permitan formalizar las bases de las relaciones de colaboración interinstitucional para el Ministerio de Seguridad, PJ, CONAMAJ</w:t>
            </w:r>
          </w:p>
        </w:tc>
      </w:tr>
      <w:tr w:rsidR="00F67323" w:rsidRPr="00F67323" w14:paraId="5F6BDF0E" w14:textId="77777777" w:rsidTr="00963B5B">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4F6B48DD"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4-2019 (R-CONV-023-2019)</w:t>
            </w:r>
          </w:p>
        </w:tc>
        <w:tc>
          <w:tcPr>
            <w:tcW w:w="0" w:type="auto"/>
            <w:tcBorders>
              <w:top w:val="nil"/>
              <w:left w:val="nil"/>
              <w:bottom w:val="single" w:sz="4" w:space="0" w:color="auto"/>
              <w:right w:val="single" w:sz="4" w:space="0" w:color="auto"/>
            </w:tcBorders>
            <w:shd w:val="clear" w:color="auto" w:fill="auto"/>
            <w:hideMark/>
          </w:tcPr>
          <w:p w14:paraId="61D7146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INTERINSTITUCIONAL ENTRE LA UNIVERSIDAD DE COSTA RICA Y EL PODER JUDICIAL DE CR</w:t>
            </w:r>
          </w:p>
        </w:tc>
        <w:tc>
          <w:tcPr>
            <w:tcW w:w="0" w:type="auto"/>
            <w:tcBorders>
              <w:top w:val="nil"/>
              <w:left w:val="nil"/>
              <w:bottom w:val="single" w:sz="4" w:space="0" w:color="auto"/>
              <w:right w:val="single" w:sz="4" w:space="0" w:color="auto"/>
            </w:tcBorders>
            <w:shd w:val="clear" w:color="auto" w:fill="auto"/>
            <w:hideMark/>
          </w:tcPr>
          <w:p w14:paraId="1337D17A"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Implementar el proyecto de Observatorio de Relaciones Laborales con la finalidad de que se ayude a los actores institucionales, académicos y sociales a tener una mejor comprensión del funcionamiento real del sistema de relaciones laborales, incluyendo sus alcances y limitaciones; así como sistematizar información útil para esos actores.</w:t>
            </w:r>
          </w:p>
        </w:tc>
      </w:tr>
      <w:tr w:rsidR="00F67323" w:rsidRPr="00F67323" w14:paraId="33EA1347" w14:textId="77777777" w:rsidTr="00963B5B">
        <w:trPr>
          <w:trHeight w:val="1691"/>
        </w:trPr>
        <w:tc>
          <w:tcPr>
            <w:tcW w:w="0" w:type="auto"/>
            <w:tcBorders>
              <w:top w:val="nil"/>
              <w:left w:val="single" w:sz="4" w:space="0" w:color="auto"/>
              <w:bottom w:val="single" w:sz="4" w:space="0" w:color="auto"/>
              <w:right w:val="single" w:sz="4" w:space="0" w:color="auto"/>
            </w:tcBorders>
            <w:shd w:val="clear" w:color="auto" w:fill="auto"/>
            <w:hideMark/>
          </w:tcPr>
          <w:p w14:paraId="4858FC98"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5-2019</w:t>
            </w:r>
          </w:p>
        </w:tc>
        <w:tc>
          <w:tcPr>
            <w:tcW w:w="0" w:type="auto"/>
            <w:tcBorders>
              <w:top w:val="nil"/>
              <w:left w:val="nil"/>
              <w:bottom w:val="single" w:sz="4" w:space="0" w:color="auto"/>
              <w:right w:val="single" w:sz="4" w:space="0" w:color="auto"/>
            </w:tcBorders>
            <w:shd w:val="clear" w:color="auto" w:fill="auto"/>
            <w:hideMark/>
          </w:tcPr>
          <w:p w14:paraId="18DF2B43"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MARCO DE COOPERACIÓN INTERINSTITUCIONAL ENTRE EL MINISTERIO DE JUSTICIA Y PAZ, EL PODER JUDICIAL DE COSTA RICA Y LA COMISIÓN NACIONAL PARA EL MEJORAMIENTO DE LA ADMINISTRACIÓN DE JUSTICIA</w:t>
            </w:r>
          </w:p>
        </w:tc>
        <w:tc>
          <w:tcPr>
            <w:tcW w:w="0" w:type="auto"/>
            <w:tcBorders>
              <w:top w:val="nil"/>
              <w:left w:val="nil"/>
              <w:bottom w:val="single" w:sz="4" w:space="0" w:color="auto"/>
              <w:right w:val="single" w:sz="4" w:space="0" w:color="auto"/>
            </w:tcBorders>
            <w:shd w:val="clear" w:color="auto" w:fill="auto"/>
            <w:hideMark/>
          </w:tcPr>
          <w:p w14:paraId="448B6D3A"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 Las partes, </w:t>
            </w:r>
            <w:proofErr w:type="gramStart"/>
            <w:r w:rsidRPr="00F67323">
              <w:rPr>
                <w:sz w:val="22"/>
                <w:szCs w:val="22"/>
                <w:lang w:val="es-CR" w:eastAsia="es-CR"/>
              </w:rPr>
              <w:t>en razón de</w:t>
            </w:r>
            <w:proofErr w:type="gramEnd"/>
            <w:r w:rsidRPr="00F67323">
              <w:rPr>
                <w:sz w:val="22"/>
                <w:szCs w:val="22"/>
                <w:lang w:val="es-CR" w:eastAsia="es-CR"/>
              </w:rPr>
              <w:t xml:space="preserve"> esencia, finalidad y objetivos, buscan establecer canales de comunicación que permitan formalizar las bases de las relaciones de colaboración interinstitucional para que el MJP, PODER JUDICIAL y CONAMAJ incidan en aquellas áreas en las cuales tengan interés manifiesto. La ejecución de las modalidades de cooperación previstas en el presente convenio, se llevarán a cabo mediante cartas de entendimiento entre las instancias.</w:t>
            </w:r>
          </w:p>
        </w:tc>
      </w:tr>
      <w:tr w:rsidR="00F67323" w:rsidRPr="00F67323" w14:paraId="41139B01" w14:textId="77777777" w:rsidTr="00963B5B">
        <w:trPr>
          <w:trHeight w:val="1260"/>
        </w:trPr>
        <w:tc>
          <w:tcPr>
            <w:tcW w:w="0" w:type="auto"/>
            <w:tcBorders>
              <w:top w:val="nil"/>
              <w:left w:val="single" w:sz="4" w:space="0" w:color="auto"/>
              <w:bottom w:val="single" w:sz="4" w:space="0" w:color="auto"/>
              <w:right w:val="single" w:sz="4" w:space="0" w:color="auto"/>
            </w:tcBorders>
            <w:shd w:val="clear" w:color="auto" w:fill="auto"/>
            <w:hideMark/>
          </w:tcPr>
          <w:p w14:paraId="35F25007"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7-2019</w:t>
            </w:r>
          </w:p>
        </w:tc>
        <w:tc>
          <w:tcPr>
            <w:tcW w:w="0" w:type="auto"/>
            <w:tcBorders>
              <w:top w:val="nil"/>
              <w:left w:val="nil"/>
              <w:bottom w:val="single" w:sz="4" w:space="0" w:color="auto"/>
              <w:right w:val="single" w:sz="4" w:space="0" w:color="auto"/>
            </w:tcBorders>
            <w:shd w:val="clear" w:color="auto" w:fill="auto"/>
            <w:hideMark/>
          </w:tcPr>
          <w:p w14:paraId="2BF4F01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INTERCAMBIO Y COOPERACIÓN INTERINSTITUCIONAL ENTRE EL PODER JUDICIAL Y LA PROCURADURÍA GENERAL DE LA REPÚBLICA</w:t>
            </w:r>
          </w:p>
        </w:tc>
        <w:tc>
          <w:tcPr>
            <w:tcW w:w="0" w:type="auto"/>
            <w:tcBorders>
              <w:top w:val="nil"/>
              <w:left w:val="nil"/>
              <w:bottom w:val="single" w:sz="4" w:space="0" w:color="auto"/>
              <w:right w:val="single" w:sz="4" w:space="0" w:color="auto"/>
            </w:tcBorders>
            <w:shd w:val="clear" w:color="auto" w:fill="auto"/>
            <w:hideMark/>
          </w:tcPr>
          <w:p w14:paraId="6EAB6A22"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El presente CONVENIO tiene por objeto promover el perfeccionamiento de la formación del personal de cada una de las PARTES, a través de la colaboración interinstitucional, para formar e implementar un conjunto de acciones y programas de capacitación en temas de interés recíproco.</w:t>
            </w:r>
          </w:p>
        </w:tc>
      </w:tr>
      <w:tr w:rsidR="00F67323" w:rsidRPr="00F67323" w14:paraId="3855FB0C" w14:textId="77777777" w:rsidTr="00963B5B">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282E4A8F"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8-2019</w:t>
            </w:r>
          </w:p>
        </w:tc>
        <w:tc>
          <w:tcPr>
            <w:tcW w:w="0" w:type="auto"/>
            <w:tcBorders>
              <w:top w:val="nil"/>
              <w:left w:val="nil"/>
              <w:bottom w:val="single" w:sz="4" w:space="0" w:color="auto"/>
              <w:right w:val="single" w:sz="4" w:space="0" w:color="auto"/>
            </w:tcBorders>
            <w:shd w:val="clear" w:color="auto" w:fill="auto"/>
            <w:hideMark/>
          </w:tcPr>
          <w:p w14:paraId="12EF1795"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INTERINSTITUCIONAL ENTRE EL PODER JUDICIAL Y EL COLEGIO DE ABOGADOS Y ABOGADAS DE COSTA RICA</w:t>
            </w:r>
          </w:p>
        </w:tc>
        <w:tc>
          <w:tcPr>
            <w:tcW w:w="0" w:type="auto"/>
            <w:tcBorders>
              <w:top w:val="nil"/>
              <w:left w:val="nil"/>
              <w:bottom w:val="single" w:sz="4" w:space="0" w:color="auto"/>
              <w:right w:val="single" w:sz="4" w:space="0" w:color="auto"/>
            </w:tcBorders>
            <w:shd w:val="clear" w:color="auto" w:fill="auto"/>
            <w:hideMark/>
          </w:tcPr>
          <w:p w14:paraId="79687B7A"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Unir recursos y esfuerzos para facilitar las instalaciones de ambas entidades y el sistema de video conferencia con que cuenta el PJ, con el fin de realizar actividades de interés de cada una de ellas</w:t>
            </w:r>
          </w:p>
        </w:tc>
      </w:tr>
      <w:tr w:rsidR="00F67323" w:rsidRPr="00F67323" w14:paraId="36FA77D8" w14:textId="77777777" w:rsidTr="00963B5B">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558CBB6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11-2019</w:t>
            </w:r>
          </w:p>
        </w:tc>
        <w:tc>
          <w:tcPr>
            <w:tcW w:w="0" w:type="auto"/>
            <w:tcBorders>
              <w:top w:val="nil"/>
              <w:left w:val="nil"/>
              <w:bottom w:val="single" w:sz="4" w:space="0" w:color="auto"/>
              <w:right w:val="single" w:sz="4" w:space="0" w:color="auto"/>
            </w:tcBorders>
            <w:shd w:val="clear" w:color="auto" w:fill="auto"/>
            <w:hideMark/>
          </w:tcPr>
          <w:p w14:paraId="12FF03B1"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ESPECÍFICO DE COOPERACIÓN ENTRE EL PJ Y LA UNIVERSIDAD DE COSTA RICA PARA APOYAR EL DOCTORADO ACADÉMICO EN DERECHO</w:t>
            </w:r>
          </w:p>
        </w:tc>
        <w:tc>
          <w:tcPr>
            <w:tcW w:w="0" w:type="auto"/>
            <w:tcBorders>
              <w:top w:val="nil"/>
              <w:left w:val="nil"/>
              <w:bottom w:val="single" w:sz="4" w:space="0" w:color="auto"/>
              <w:right w:val="single" w:sz="4" w:space="0" w:color="auto"/>
            </w:tcBorders>
            <w:shd w:val="clear" w:color="auto" w:fill="auto"/>
            <w:hideMark/>
          </w:tcPr>
          <w:p w14:paraId="5C3D4E8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Brindar por parte de la Universidad respuesta al PJ a la demanda de expertos en el área del Derecho, mediante la impartición del Doctorado Académico dirigido a funcionarios judiciales a fin de mejorar y garantizar una mayor eficiencia en la prestación de servicios requeridos por la ciudadanía a través de los Tribunales de Justicia, el PJ contribuirá financieramente con apoyos parciales o totales a sus funcionarios</w:t>
            </w:r>
          </w:p>
        </w:tc>
      </w:tr>
      <w:tr w:rsidR="00F67323" w:rsidRPr="00F67323" w14:paraId="3BB80A0B" w14:textId="77777777" w:rsidTr="00963B5B">
        <w:trPr>
          <w:trHeight w:val="2520"/>
        </w:trPr>
        <w:tc>
          <w:tcPr>
            <w:tcW w:w="0" w:type="auto"/>
            <w:tcBorders>
              <w:top w:val="nil"/>
              <w:left w:val="single" w:sz="4" w:space="0" w:color="auto"/>
              <w:bottom w:val="single" w:sz="4" w:space="0" w:color="auto"/>
              <w:right w:val="single" w:sz="4" w:space="0" w:color="auto"/>
            </w:tcBorders>
            <w:shd w:val="clear" w:color="auto" w:fill="auto"/>
            <w:hideMark/>
          </w:tcPr>
          <w:p w14:paraId="41D47B66"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12-2019</w:t>
            </w:r>
          </w:p>
        </w:tc>
        <w:tc>
          <w:tcPr>
            <w:tcW w:w="0" w:type="auto"/>
            <w:tcBorders>
              <w:top w:val="nil"/>
              <w:left w:val="nil"/>
              <w:bottom w:val="single" w:sz="4" w:space="0" w:color="auto"/>
              <w:right w:val="single" w:sz="4" w:space="0" w:color="auto"/>
            </w:tcBorders>
            <w:shd w:val="clear" w:color="auto" w:fill="auto"/>
            <w:hideMark/>
          </w:tcPr>
          <w:p w14:paraId="0F8EE168"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Y COLABORACIÓN ENTRE EL PODER JUDICIAL Y LA UNIVERSIDAD DE COSTA RICA PARA EL DESARROLLO DE ACTIVIDADES PARTICULARMENTE DE CONSULTORIOS JURÍDICOS DE LA FACULTAD DE DERECHO</w:t>
            </w:r>
          </w:p>
        </w:tc>
        <w:tc>
          <w:tcPr>
            <w:tcW w:w="0" w:type="auto"/>
            <w:tcBorders>
              <w:top w:val="nil"/>
              <w:left w:val="nil"/>
              <w:bottom w:val="single" w:sz="4" w:space="0" w:color="auto"/>
              <w:right w:val="single" w:sz="4" w:space="0" w:color="auto"/>
            </w:tcBorders>
            <w:shd w:val="clear" w:color="auto" w:fill="auto"/>
            <w:hideMark/>
          </w:tcPr>
          <w:p w14:paraId="776A151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Colaboración interinstitucional entre ambas entidades para el desarrollo del programa académico de Consultorios Jurídicos, el cual tiene un impacto social, sea la atención de consultas y patrocinio letrado gratuito a personas de escasos recursos</w:t>
            </w:r>
          </w:p>
        </w:tc>
      </w:tr>
      <w:tr w:rsidR="00F67323" w:rsidRPr="00F67323" w14:paraId="490FF795" w14:textId="77777777" w:rsidTr="00963B5B">
        <w:trPr>
          <w:trHeight w:val="2205"/>
        </w:trPr>
        <w:tc>
          <w:tcPr>
            <w:tcW w:w="0" w:type="auto"/>
            <w:tcBorders>
              <w:top w:val="nil"/>
              <w:left w:val="single" w:sz="4" w:space="0" w:color="auto"/>
              <w:bottom w:val="single" w:sz="4" w:space="0" w:color="auto"/>
              <w:right w:val="single" w:sz="4" w:space="0" w:color="auto"/>
            </w:tcBorders>
            <w:shd w:val="clear" w:color="auto" w:fill="auto"/>
            <w:hideMark/>
          </w:tcPr>
          <w:p w14:paraId="1E66170C"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13-2019</w:t>
            </w:r>
          </w:p>
        </w:tc>
        <w:tc>
          <w:tcPr>
            <w:tcW w:w="0" w:type="auto"/>
            <w:tcBorders>
              <w:top w:val="nil"/>
              <w:left w:val="nil"/>
              <w:bottom w:val="single" w:sz="4" w:space="0" w:color="auto"/>
              <w:right w:val="single" w:sz="4" w:space="0" w:color="auto"/>
            </w:tcBorders>
            <w:shd w:val="clear" w:color="auto" w:fill="auto"/>
            <w:hideMark/>
          </w:tcPr>
          <w:p w14:paraId="4D8EF309"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ESPECÍFICO DE COOPERACIÓN INTERINSTITUCIONAL ENTRE EL PODER JUDICIAL Y EL INSTITUTO TECNOLÓGICO DE CR. PARA EL MANEJO INTEGRAL DE DESECHOS SÓLIDOS DEL PJ</w:t>
            </w:r>
          </w:p>
        </w:tc>
        <w:tc>
          <w:tcPr>
            <w:tcW w:w="0" w:type="auto"/>
            <w:tcBorders>
              <w:top w:val="nil"/>
              <w:left w:val="nil"/>
              <w:bottom w:val="single" w:sz="4" w:space="0" w:color="auto"/>
              <w:right w:val="single" w:sz="4" w:space="0" w:color="auto"/>
            </w:tcBorders>
            <w:shd w:val="clear" w:color="auto" w:fill="auto"/>
            <w:hideMark/>
          </w:tcPr>
          <w:p w14:paraId="000E8BA5"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Las partes convienen en que el ITCR recolectará recuperará o tratará y en general administrará los residuos sólidos reciclables y/o </w:t>
            </w:r>
            <w:proofErr w:type="gramStart"/>
            <w:r w:rsidRPr="00F67323">
              <w:rPr>
                <w:sz w:val="22"/>
                <w:szCs w:val="22"/>
                <w:lang w:val="es-CR" w:eastAsia="es-CR"/>
              </w:rPr>
              <w:t>reutilizables</w:t>
            </w:r>
            <w:proofErr w:type="gramEnd"/>
            <w:r w:rsidRPr="00F67323">
              <w:rPr>
                <w:sz w:val="22"/>
                <w:szCs w:val="22"/>
                <w:lang w:val="es-CR" w:eastAsia="es-CR"/>
              </w:rPr>
              <w:t xml:space="preserve"> así como artículos dados de baja por desuso o mal estado susceptibles de destrucción, desarme o desmantelamiento como plásticos, papel, metales, maquinarias en desuso, motores, baterías, mobiliario de oficina, activos metálicos de desecho, etc....</w:t>
            </w:r>
          </w:p>
        </w:tc>
      </w:tr>
      <w:tr w:rsidR="00F67323" w:rsidRPr="00F67323" w14:paraId="3B000123" w14:textId="77777777" w:rsidTr="00963B5B">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0499E347"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14-19</w:t>
            </w:r>
          </w:p>
        </w:tc>
        <w:tc>
          <w:tcPr>
            <w:tcW w:w="0" w:type="auto"/>
            <w:tcBorders>
              <w:top w:val="nil"/>
              <w:left w:val="nil"/>
              <w:bottom w:val="single" w:sz="4" w:space="0" w:color="auto"/>
              <w:right w:val="single" w:sz="4" w:space="0" w:color="auto"/>
            </w:tcBorders>
            <w:shd w:val="clear" w:color="auto" w:fill="auto"/>
            <w:hideMark/>
          </w:tcPr>
          <w:p w14:paraId="1EB0DB3C"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DE COOPERACIÓN ENTRE EL PODER JUDICIAL Y EL MINISTERIO DE SEGURIDAD PÚBLICA A TRAVÉS DE LA DIRECCIÓN GENERAL DE ARMAMENTO</w:t>
            </w:r>
          </w:p>
        </w:tc>
        <w:tc>
          <w:tcPr>
            <w:tcW w:w="0" w:type="auto"/>
            <w:tcBorders>
              <w:top w:val="nil"/>
              <w:left w:val="nil"/>
              <w:bottom w:val="single" w:sz="4" w:space="0" w:color="auto"/>
              <w:right w:val="single" w:sz="4" w:space="0" w:color="auto"/>
            </w:tcBorders>
            <w:shd w:val="clear" w:color="auto" w:fill="auto"/>
            <w:hideMark/>
          </w:tcPr>
          <w:p w14:paraId="01D7485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Este convenio tiene como fin aunar esfuerzos de ambas partes para que el almacenamiento y custodia de evidencias judiciales remitidas por el PODER JUDICIAL al MINISTERIO se realice de forma eficaz, eficiente y segura, lo anterior mediante el aporte de recursos y el establecimiento del protocolo correspondiente. </w:t>
            </w:r>
          </w:p>
        </w:tc>
      </w:tr>
      <w:tr w:rsidR="00F67323" w:rsidRPr="00F67323" w14:paraId="63ED471F" w14:textId="77777777" w:rsidTr="00963B5B">
        <w:trPr>
          <w:trHeight w:val="1260"/>
        </w:trPr>
        <w:tc>
          <w:tcPr>
            <w:tcW w:w="0" w:type="auto"/>
            <w:tcBorders>
              <w:top w:val="nil"/>
              <w:left w:val="nil"/>
              <w:bottom w:val="single" w:sz="4" w:space="0" w:color="auto"/>
              <w:right w:val="single" w:sz="4" w:space="0" w:color="auto"/>
            </w:tcBorders>
            <w:shd w:val="clear" w:color="auto" w:fill="auto"/>
            <w:hideMark/>
          </w:tcPr>
          <w:p w14:paraId="0A385E08"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Sin número</w:t>
            </w:r>
          </w:p>
        </w:tc>
        <w:tc>
          <w:tcPr>
            <w:tcW w:w="0" w:type="auto"/>
            <w:tcBorders>
              <w:top w:val="nil"/>
              <w:left w:val="nil"/>
              <w:bottom w:val="single" w:sz="4" w:space="0" w:color="auto"/>
              <w:right w:val="single" w:sz="4" w:space="0" w:color="auto"/>
            </w:tcBorders>
            <w:shd w:val="clear" w:color="auto" w:fill="auto"/>
            <w:hideMark/>
          </w:tcPr>
          <w:p w14:paraId="2F7C19D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CONTRATO PARA DISEÑO CONSTRUICCIÓN Y TRASPASO DE LÍNEA DE DISTRIBUCIÓN ELÉCTRICA CON FINANCIAMIENTO MIXTO</w:t>
            </w:r>
          </w:p>
        </w:tc>
        <w:tc>
          <w:tcPr>
            <w:tcW w:w="0" w:type="auto"/>
            <w:tcBorders>
              <w:top w:val="nil"/>
              <w:left w:val="nil"/>
              <w:bottom w:val="single" w:sz="4" w:space="0" w:color="auto"/>
              <w:right w:val="single" w:sz="4" w:space="0" w:color="auto"/>
            </w:tcBorders>
            <w:shd w:val="clear" w:color="auto" w:fill="auto"/>
            <w:hideMark/>
          </w:tcPr>
          <w:p w14:paraId="46F945F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EL CLIENTE FINAL Y EL ICE aportarán los recursos necesarios para construir línea de distribución eléctrica caso </w:t>
            </w:r>
            <w:proofErr w:type="spellStart"/>
            <w:r w:rsidRPr="00F67323">
              <w:rPr>
                <w:sz w:val="22"/>
                <w:szCs w:val="22"/>
                <w:lang w:val="es-CR" w:eastAsia="es-CR"/>
              </w:rPr>
              <w:t>Nº</w:t>
            </w:r>
            <w:proofErr w:type="spellEnd"/>
            <w:r w:rsidRPr="00F67323">
              <w:rPr>
                <w:sz w:val="22"/>
                <w:szCs w:val="22"/>
                <w:lang w:val="es-CR" w:eastAsia="es-CR"/>
              </w:rPr>
              <w:t xml:space="preserve"> 2018-69-</w:t>
            </w:r>
            <w:proofErr w:type="gramStart"/>
            <w:r w:rsidRPr="00F67323">
              <w:rPr>
                <w:sz w:val="22"/>
                <w:szCs w:val="22"/>
                <w:lang w:val="es-CR" w:eastAsia="es-CR"/>
              </w:rPr>
              <w:t>036  a</w:t>
            </w:r>
            <w:proofErr w:type="gramEnd"/>
            <w:r w:rsidRPr="00F67323">
              <w:rPr>
                <w:sz w:val="22"/>
                <w:szCs w:val="22"/>
                <w:lang w:val="es-CR" w:eastAsia="es-CR"/>
              </w:rPr>
              <w:t xml:space="preserve"> nombre del Poder Judicial de Puntarenas</w:t>
            </w:r>
          </w:p>
          <w:p w14:paraId="63FF1423" w14:textId="77777777" w:rsidR="00BE59F0" w:rsidRPr="00F67323" w:rsidRDefault="00BE59F0" w:rsidP="00BE59F0">
            <w:pPr>
              <w:suppressAutoHyphens w:val="0"/>
              <w:jc w:val="center"/>
              <w:rPr>
                <w:sz w:val="22"/>
                <w:szCs w:val="22"/>
                <w:lang w:val="es-CR" w:eastAsia="es-CR"/>
              </w:rPr>
            </w:pPr>
          </w:p>
          <w:p w14:paraId="4BB46E03" w14:textId="77777777" w:rsidR="00BE59F0" w:rsidRPr="00F67323" w:rsidRDefault="00BE59F0" w:rsidP="00BE59F0">
            <w:pPr>
              <w:suppressAutoHyphens w:val="0"/>
              <w:jc w:val="center"/>
              <w:rPr>
                <w:sz w:val="22"/>
                <w:szCs w:val="22"/>
                <w:lang w:val="es-CR" w:eastAsia="es-CR"/>
              </w:rPr>
            </w:pPr>
          </w:p>
        </w:tc>
      </w:tr>
      <w:tr w:rsidR="00F67323" w:rsidRPr="00F67323" w14:paraId="2A80F99F" w14:textId="77777777" w:rsidTr="00963B5B">
        <w:trPr>
          <w:trHeight w:val="315"/>
        </w:trPr>
        <w:tc>
          <w:tcPr>
            <w:tcW w:w="0" w:type="auto"/>
            <w:gridSpan w:val="3"/>
            <w:tcBorders>
              <w:top w:val="nil"/>
              <w:left w:val="nil"/>
              <w:bottom w:val="single" w:sz="4" w:space="0" w:color="auto"/>
              <w:right w:val="nil"/>
            </w:tcBorders>
            <w:shd w:val="clear" w:color="000000" w:fill="FFFF00"/>
            <w:vAlign w:val="bottom"/>
            <w:hideMark/>
          </w:tcPr>
          <w:p w14:paraId="20CE6EE5"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2020</w:t>
            </w:r>
          </w:p>
        </w:tc>
      </w:tr>
      <w:tr w:rsidR="00F67323" w:rsidRPr="00F67323" w14:paraId="0E8FFA24" w14:textId="77777777" w:rsidTr="00963B5B">
        <w:trPr>
          <w:trHeight w:val="315"/>
        </w:trPr>
        <w:tc>
          <w:tcPr>
            <w:tcW w:w="0" w:type="auto"/>
            <w:tcBorders>
              <w:top w:val="nil"/>
              <w:left w:val="nil"/>
              <w:bottom w:val="single" w:sz="4" w:space="0" w:color="auto"/>
              <w:right w:val="nil"/>
            </w:tcBorders>
            <w:shd w:val="clear" w:color="auto" w:fill="auto"/>
            <w:vAlign w:val="bottom"/>
            <w:hideMark/>
          </w:tcPr>
          <w:p w14:paraId="30F5059B"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Número Convenio</w:t>
            </w:r>
          </w:p>
        </w:tc>
        <w:tc>
          <w:tcPr>
            <w:tcW w:w="0" w:type="auto"/>
            <w:tcBorders>
              <w:top w:val="nil"/>
              <w:left w:val="nil"/>
              <w:bottom w:val="single" w:sz="4" w:space="0" w:color="auto"/>
              <w:right w:val="nil"/>
            </w:tcBorders>
            <w:shd w:val="clear" w:color="auto" w:fill="auto"/>
            <w:vAlign w:val="bottom"/>
            <w:hideMark/>
          </w:tcPr>
          <w:p w14:paraId="42E4D1AB"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Nombre</w:t>
            </w:r>
          </w:p>
        </w:tc>
        <w:tc>
          <w:tcPr>
            <w:tcW w:w="0" w:type="auto"/>
            <w:tcBorders>
              <w:top w:val="nil"/>
              <w:left w:val="nil"/>
              <w:bottom w:val="single" w:sz="4" w:space="0" w:color="auto"/>
              <w:right w:val="nil"/>
            </w:tcBorders>
            <w:shd w:val="clear" w:color="auto" w:fill="auto"/>
            <w:vAlign w:val="bottom"/>
            <w:hideMark/>
          </w:tcPr>
          <w:p w14:paraId="5F4C561A"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Objeto del Convenio</w:t>
            </w:r>
          </w:p>
        </w:tc>
      </w:tr>
      <w:tr w:rsidR="00F67323" w:rsidRPr="00F67323" w14:paraId="020720CD" w14:textId="77777777" w:rsidTr="00963B5B">
        <w:trPr>
          <w:trHeight w:val="2520"/>
        </w:trPr>
        <w:tc>
          <w:tcPr>
            <w:tcW w:w="0" w:type="auto"/>
            <w:tcBorders>
              <w:top w:val="nil"/>
              <w:left w:val="single" w:sz="4" w:space="0" w:color="auto"/>
              <w:bottom w:val="single" w:sz="4" w:space="0" w:color="auto"/>
              <w:right w:val="single" w:sz="4" w:space="0" w:color="auto"/>
            </w:tcBorders>
            <w:shd w:val="clear" w:color="auto" w:fill="auto"/>
            <w:hideMark/>
          </w:tcPr>
          <w:p w14:paraId="447BF0A0"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1-2020</w:t>
            </w:r>
          </w:p>
        </w:tc>
        <w:tc>
          <w:tcPr>
            <w:tcW w:w="0" w:type="auto"/>
            <w:tcBorders>
              <w:top w:val="nil"/>
              <w:left w:val="nil"/>
              <w:bottom w:val="single" w:sz="4" w:space="0" w:color="auto"/>
              <w:right w:val="single" w:sz="4" w:space="0" w:color="auto"/>
            </w:tcBorders>
            <w:shd w:val="clear" w:color="auto" w:fill="auto"/>
            <w:hideMark/>
          </w:tcPr>
          <w:p w14:paraId="61CAF0C8"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MARCO ENTRE PJ Y CENTRO EDUCATIVO FUNDISAP S.S. UNIVERSIDAD VERITAS- ESCUELA MEDICINA VETERINARIA SAN FRANCISCO DE ASÍS PARA LABORES CONJUNTAS EN CUMPLIMIENTO DE LA NORMATIVA DE SALUD Y BIENESTAR ANIMAL</w:t>
            </w:r>
          </w:p>
        </w:tc>
        <w:tc>
          <w:tcPr>
            <w:tcW w:w="0" w:type="auto"/>
            <w:tcBorders>
              <w:top w:val="nil"/>
              <w:left w:val="nil"/>
              <w:bottom w:val="single" w:sz="4" w:space="0" w:color="auto"/>
              <w:right w:val="single" w:sz="4" w:space="0" w:color="auto"/>
            </w:tcBorders>
            <w:shd w:val="clear" w:color="auto" w:fill="auto"/>
            <w:hideMark/>
          </w:tcPr>
          <w:p w14:paraId="41840D83"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Establecer una relación efectiva de cooperación y colaboración entre OIJ y la ESFA mediante el desarrollo de proyectos de interés para las partes</w:t>
            </w:r>
          </w:p>
        </w:tc>
      </w:tr>
      <w:tr w:rsidR="00F67323" w:rsidRPr="00F67323" w14:paraId="7DE46C1F" w14:textId="77777777" w:rsidTr="00963B5B">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66821384"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2-2020</w:t>
            </w:r>
          </w:p>
        </w:tc>
        <w:tc>
          <w:tcPr>
            <w:tcW w:w="0" w:type="auto"/>
            <w:tcBorders>
              <w:top w:val="nil"/>
              <w:left w:val="nil"/>
              <w:bottom w:val="single" w:sz="4" w:space="0" w:color="auto"/>
              <w:right w:val="single" w:sz="4" w:space="0" w:color="auto"/>
            </w:tcBorders>
            <w:shd w:val="clear" w:color="auto" w:fill="auto"/>
            <w:hideMark/>
          </w:tcPr>
          <w:p w14:paraId="27338DE4"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MARCO COOPERACIÓN INTERINSTITUCIONAL ENTRE PJ Y MUNICIPALIDAD TALAMANCA PARA IMPLEMENTAR SERVICIO NACIONAL DE FACILITADORES JUDICIALES (SNFJ)</w:t>
            </w:r>
          </w:p>
        </w:tc>
        <w:tc>
          <w:tcPr>
            <w:tcW w:w="0" w:type="auto"/>
            <w:tcBorders>
              <w:top w:val="nil"/>
              <w:left w:val="nil"/>
              <w:bottom w:val="single" w:sz="4" w:space="0" w:color="auto"/>
              <w:right w:val="single" w:sz="4" w:space="0" w:color="auto"/>
            </w:tcBorders>
            <w:shd w:val="clear" w:color="auto" w:fill="auto"/>
            <w:hideMark/>
          </w:tcPr>
          <w:p w14:paraId="7FD733A0"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Establecer términos y condiciones bajo los cuales se desarrollará una relación de cooperación y apoyo conjunto entre la CSJ y la Municipalidad para la implementación del SNFJ</w:t>
            </w:r>
          </w:p>
        </w:tc>
      </w:tr>
      <w:tr w:rsidR="00F67323" w:rsidRPr="00F67323" w14:paraId="26E304BE" w14:textId="77777777" w:rsidTr="00963B5B">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3F14C9C9"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3-2020</w:t>
            </w:r>
          </w:p>
        </w:tc>
        <w:tc>
          <w:tcPr>
            <w:tcW w:w="0" w:type="auto"/>
            <w:tcBorders>
              <w:top w:val="nil"/>
              <w:left w:val="nil"/>
              <w:bottom w:val="single" w:sz="4" w:space="0" w:color="auto"/>
              <w:right w:val="single" w:sz="4" w:space="0" w:color="auto"/>
            </w:tcBorders>
            <w:shd w:val="clear" w:color="auto" w:fill="auto"/>
            <w:hideMark/>
          </w:tcPr>
          <w:p w14:paraId="1B8E0CD9"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ESPECÍFICO DE COOPERACIÓN INTERINSTITUCIONAL Y PRÉSTAMO DE RECURSOS, SUSCRITO ENTRE EL PODER JUDICIAL Y LA JUNTA ADMINISTRADORA DEL FONDO DE JUBILACIONES Y PENSIONES DEL PODER JUDICIAL</w:t>
            </w:r>
          </w:p>
        </w:tc>
        <w:tc>
          <w:tcPr>
            <w:tcW w:w="0" w:type="auto"/>
            <w:tcBorders>
              <w:top w:val="nil"/>
              <w:left w:val="nil"/>
              <w:bottom w:val="single" w:sz="4" w:space="0" w:color="auto"/>
              <w:right w:val="single" w:sz="4" w:space="0" w:color="auto"/>
            </w:tcBorders>
            <w:shd w:val="clear" w:color="auto" w:fill="auto"/>
            <w:hideMark/>
          </w:tcPr>
          <w:p w14:paraId="338F98B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Establecer los términos y condiciones bajos los cuales el PJ dará servicios recursos y apoyo logístico necesario en préstamo temporal a la Junta de manera que esta asuma de manera paulatina y cuente con las condiciones necesarias para implementar plenamente con recursos propios sus competencias asignadas por la Ley 9544 hasta que llegue a tener la autosuficiencia necesaria para funcionar de manera independiente</w:t>
            </w:r>
          </w:p>
        </w:tc>
      </w:tr>
      <w:tr w:rsidR="00F67323" w:rsidRPr="00F67323" w14:paraId="1678917F" w14:textId="77777777" w:rsidTr="00963B5B">
        <w:trPr>
          <w:trHeight w:val="2835"/>
        </w:trPr>
        <w:tc>
          <w:tcPr>
            <w:tcW w:w="0" w:type="auto"/>
            <w:tcBorders>
              <w:top w:val="nil"/>
              <w:left w:val="single" w:sz="4" w:space="0" w:color="auto"/>
              <w:bottom w:val="single" w:sz="4" w:space="0" w:color="auto"/>
              <w:right w:val="single" w:sz="4" w:space="0" w:color="auto"/>
            </w:tcBorders>
            <w:shd w:val="clear" w:color="auto" w:fill="auto"/>
            <w:hideMark/>
          </w:tcPr>
          <w:p w14:paraId="6E39B973"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lastRenderedPageBreak/>
              <w:t>4-2020</w:t>
            </w:r>
          </w:p>
        </w:tc>
        <w:tc>
          <w:tcPr>
            <w:tcW w:w="0" w:type="auto"/>
            <w:tcBorders>
              <w:top w:val="nil"/>
              <w:left w:val="nil"/>
              <w:bottom w:val="single" w:sz="4" w:space="0" w:color="auto"/>
              <w:right w:val="single" w:sz="4" w:space="0" w:color="auto"/>
            </w:tcBorders>
            <w:shd w:val="clear" w:color="auto" w:fill="auto"/>
            <w:hideMark/>
          </w:tcPr>
          <w:p w14:paraId="378C551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ACUERDO DE COOPERACIÓN INTERINSTITUCIONAL PARA EL PRÉSTAMO DE UN FUNCIONARIO ENTRE EL PJ (OIJ) Y MINISTERIO AGRICULTURA Y GANADERÍA (SENASA) PARA LABORES CONJUNTAS EN CUMPLIMIENTO DE LA NORMATIVA DE SALUD Y BIENESTAR ANIMAL</w:t>
            </w:r>
          </w:p>
        </w:tc>
        <w:tc>
          <w:tcPr>
            <w:tcW w:w="0" w:type="auto"/>
            <w:tcBorders>
              <w:top w:val="nil"/>
              <w:left w:val="nil"/>
              <w:bottom w:val="single" w:sz="4" w:space="0" w:color="auto"/>
              <w:right w:val="single" w:sz="4" w:space="0" w:color="auto"/>
            </w:tcBorders>
            <w:shd w:val="clear" w:color="auto" w:fill="auto"/>
            <w:hideMark/>
          </w:tcPr>
          <w:p w14:paraId="1DA9CF0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Autorizar el traslado del SENASA al OIJ en calidad de préstamo temporal de la funcionaria Iliana Céspedes Guevara para que con su </w:t>
            </w:r>
            <w:proofErr w:type="spellStart"/>
            <w:r w:rsidRPr="00F67323">
              <w:rPr>
                <w:sz w:val="22"/>
                <w:szCs w:val="22"/>
                <w:lang w:val="es-CR" w:eastAsia="es-CR"/>
              </w:rPr>
              <w:t>expertise</w:t>
            </w:r>
            <w:proofErr w:type="spellEnd"/>
            <w:r w:rsidRPr="00F67323">
              <w:rPr>
                <w:sz w:val="22"/>
                <w:szCs w:val="22"/>
                <w:lang w:val="es-CR" w:eastAsia="es-CR"/>
              </w:rPr>
              <w:t xml:space="preserve"> como médico veterinario y su actual capacitación en conocimientos forenses pueda apoyar la implementación de la Ley 9458 desde el PJ en materia de crueldad animal</w:t>
            </w:r>
          </w:p>
        </w:tc>
      </w:tr>
      <w:tr w:rsidR="00F67323" w:rsidRPr="00F67323" w14:paraId="58FC0A35" w14:textId="77777777" w:rsidTr="00963B5B">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2A7266F7"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5-2020</w:t>
            </w:r>
          </w:p>
        </w:tc>
        <w:tc>
          <w:tcPr>
            <w:tcW w:w="0" w:type="auto"/>
            <w:tcBorders>
              <w:top w:val="nil"/>
              <w:left w:val="nil"/>
              <w:bottom w:val="single" w:sz="4" w:space="0" w:color="auto"/>
              <w:right w:val="single" w:sz="4" w:space="0" w:color="auto"/>
            </w:tcBorders>
            <w:shd w:val="clear" w:color="auto" w:fill="auto"/>
            <w:hideMark/>
          </w:tcPr>
          <w:p w14:paraId="01E4E38E"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ACUERDO DE PRESTACIÓN DE SERVICIO DE RADIOCOMUNICACIÓN MÓVIL POR MEDIO DEL SISTEMA DE RADIO TRONCALIZADO ENTRE EL INSTITUTO COSTARRICENSE DE ELECTRICIDAD Y EL PODER JUDICIAL</w:t>
            </w:r>
          </w:p>
        </w:tc>
        <w:tc>
          <w:tcPr>
            <w:tcW w:w="0" w:type="auto"/>
            <w:tcBorders>
              <w:top w:val="nil"/>
              <w:left w:val="nil"/>
              <w:bottom w:val="single" w:sz="4" w:space="0" w:color="auto"/>
              <w:right w:val="single" w:sz="4" w:space="0" w:color="auto"/>
            </w:tcBorders>
            <w:shd w:val="clear" w:color="auto" w:fill="auto"/>
            <w:hideMark/>
          </w:tcPr>
          <w:p w14:paraId="44FA7F8C"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Suministro del servicio de radiocomunicación móvil por medio del Sistema de Radio Troncalizado del ICE a 1692 unidades de radio propiedad del OIJ</w:t>
            </w:r>
          </w:p>
        </w:tc>
      </w:tr>
      <w:tr w:rsidR="00F67323" w:rsidRPr="00F67323" w14:paraId="18468761" w14:textId="77777777" w:rsidTr="00963B5B">
        <w:trPr>
          <w:trHeight w:val="2520"/>
        </w:trPr>
        <w:tc>
          <w:tcPr>
            <w:tcW w:w="0" w:type="auto"/>
            <w:tcBorders>
              <w:top w:val="nil"/>
              <w:left w:val="single" w:sz="4" w:space="0" w:color="auto"/>
              <w:bottom w:val="single" w:sz="4" w:space="0" w:color="auto"/>
              <w:right w:val="single" w:sz="4" w:space="0" w:color="auto"/>
            </w:tcBorders>
            <w:shd w:val="clear" w:color="auto" w:fill="auto"/>
            <w:hideMark/>
          </w:tcPr>
          <w:p w14:paraId="582076C2"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6-2020</w:t>
            </w:r>
          </w:p>
        </w:tc>
        <w:tc>
          <w:tcPr>
            <w:tcW w:w="0" w:type="auto"/>
            <w:tcBorders>
              <w:top w:val="nil"/>
              <w:left w:val="nil"/>
              <w:bottom w:val="single" w:sz="4" w:space="0" w:color="auto"/>
              <w:right w:val="single" w:sz="4" w:space="0" w:color="auto"/>
            </w:tcBorders>
            <w:shd w:val="clear" w:color="auto" w:fill="auto"/>
            <w:hideMark/>
          </w:tcPr>
          <w:p w14:paraId="7078D2B4"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CARTA DE ENTENDIMIENTO ENTRE EL </w:t>
            </w:r>
            <w:proofErr w:type="gramStart"/>
            <w:r w:rsidRPr="00F67323">
              <w:rPr>
                <w:sz w:val="22"/>
                <w:szCs w:val="22"/>
                <w:lang w:val="es-CR" w:eastAsia="es-CR"/>
              </w:rPr>
              <w:t>PJ  CONSEJO</w:t>
            </w:r>
            <w:proofErr w:type="gramEnd"/>
            <w:r w:rsidRPr="00F67323">
              <w:rPr>
                <w:sz w:val="22"/>
                <w:szCs w:val="22"/>
                <w:lang w:val="es-CR" w:eastAsia="es-CR"/>
              </w:rPr>
              <w:t xml:space="preserve"> NACIONAL DE RECTORES CONARE- PROGRAMA ESTADO DE LA NACIÓN- PARA EJECUTAR EL CONVENIO MARCO PARA LA ELABORACIÓN DEL CUARTO INFORMESOBRE EL ESTADO DE LA JUSTICIA</w:t>
            </w:r>
          </w:p>
        </w:tc>
        <w:tc>
          <w:tcPr>
            <w:tcW w:w="0" w:type="auto"/>
            <w:tcBorders>
              <w:top w:val="nil"/>
              <w:left w:val="nil"/>
              <w:bottom w:val="single" w:sz="4" w:space="0" w:color="auto"/>
              <w:right w:val="single" w:sz="4" w:space="0" w:color="auto"/>
            </w:tcBorders>
            <w:shd w:val="clear" w:color="auto" w:fill="auto"/>
            <w:hideMark/>
          </w:tcPr>
          <w:p w14:paraId="6638489C"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Definir procedimientos, plazos y condiciones necesarias para la implementación del CONVENIO MARCO PARA LA ELABORACIÓN DEL CUARTO INFORMESOBRE EL ESTADO DE LA JUSTICIA</w:t>
            </w:r>
          </w:p>
        </w:tc>
      </w:tr>
      <w:tr w:rsidR="00F67323" w:rsidRPr="00F67323" w14:paraId="5A6B5A31" w14:textId="77777777" w:rsidTr="00963B5B">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64C44DA2"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8-2020</w:t>
            </w:r>
          </w:p>
        </w:tc>
        <w:tc>
          <w:tcPr>
            <w:tcW w:w="0" w:type="auto"/>
            <w:tcBorders>
              <w:top w:val="nil"/>
              <w:left w:val="nil"/>
              <w:bottom w:val="single" w:sz="4" w:space="0" w:color="auto"/>
              <w:right w:val="single" w:sz="4" w:space="0" w:color="auto"/>
            </w:tcBorders>
            <w:shd w:val="clear" w:color="auto" w:fill="auto"/>
            <w:hideMark/>
          </w:tcPr>
          <w:p w14:paraId="59E31EEF"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CONVENIO ESPECÍFICO DE COOPERACIÓN INTERINSTITUCIONAL ENTRE LE PJ Y MUNICIPALIDAD DE OSA PARA PRÉSTAMO DE EDIFICIO</w:t>
            </w:r>
          </w:p>
        </w:tc>
        <w:tc>
          <w:tcPr>
            <w:tcW w:w="0" w:type="auto"/>
            <w:tcBorders>
              <w:top w:val="nil"/>
              <w:left w:val="nil"/>
              <w:bottom w:val="single" w:sz="4" w:space="0" w:color="auto"/>
              <w:right w:val="single" w:sz="4" w:space="0" w:color="auto"/>
            </w:tcBorders>
            <w:shd w:val="clear" w:color="auto" w:fill="auto"/>
            <w:hideMark/>
          </w:tcPr>
          <w:p w14:paraId="7926A3EB"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 xml:space="preserve">PJ otorga en </w:t>
            </w:r>
            <w:proofErr w:type="gramStart"/>
            <w:r w:rsidRPr="00F67323">
              <w:rPr>
                <w:sz w:val="22"/>
                <w:szCs w:val="22"/>
                <w:lang w:val="es-CR" w:eastAsia="es-CR"/>
              </w:rPr>
              <w:t>préstamo  terreno</w:t>
            </w:r>
            <w:proofErr w:type="gramEnd"/>
            <w:r w:rsidRPr="00F67323">
              <w:rPr>
                <w:sz w:val="22"/>
                <w:szCs w:val="22"/>
                <w:lang w:val="es-CR" w:eastAsia="es-CR"/>
              </w:rPr>
              <w:t xml:space="preserve"> con edificio de dos pisos y parqueo en Puerto Cortés Osa</w:t>
            </w:r>
          </w:p>
        </w:tc>
      </w:tr>
      <w:tr w:rsidR="00F67323" w:rsidRPr="00F67323" w14:paraId="07CE358D" w14:textId="77777777" w:rsidTr="00963B5B">
        <w:trPr>
          <w:trHeight w:val="2205"/>
        </w:trPr>
        <w:tc>
          <w:tcPr>
            <w:tcW w:w="0" w:type="auto"/>
            <w:tcBorders>
              <w:top w:val="nil"/>
              <w:left w:val="nil"/>
              <w:bottom w:val="single" w:sz="4" w:space="0" w:color="auto"/>
              <w:right w:val="single" w:sz="4" w:space="0" w:color="auto"/>
            </w:tcBorders>
            <w:shd w:val="clear" w:color="auto" w:fill="auto"/>
            <w:hideMark/>
          </w:tcPr>
          <w:p w14:paraId="636FF253" w14:textId="77777777" w:rsidR="00BE59F0" w:rsidRPr="00F67323" w:rsidRDefault="00BE59F0" w:rsidP="00BE59F0">
            <w:pPr>
              <w:suppressAutoHyphens w:val="0"/>
              <w:jc w:val="center"/>
              <w:rPr>
                <w:b/>
                <w:bCs/>
                <w:sz w:val="22"/>
                <w:szCs w:val="22"/>
                <w:lang w:val="es-CR" w:eastAsia="es-CR"/>
              </w:rPr>
            </w:pPr>
            <w:r w:rsidRPr="00F67323">
              <w:rPr>
                <w:b/>
                <w:bCs/>
                <w:sz w:val="22"/>
                <w:szCs w:val="22"/>
                <w:lang w:val="es-CR" w:eastAsia="es-CR"/>
              </w:rPr>
              <w:t>Sin número</w:t>
            </w:r>
          </w:p>
        </w:tc>
        <w:tc>
          <w:tcPr>
            <w:tcW w:w="0" w:type="auto"/>
            <w:tcBorders>
              <w:top w:val="nil"/>
              <w:left w:val="nil"/>
              <w:bottom w:val="single" w:sz="4" w:space="0" w:color="auto"/>
              <w:right w:val="single" w:sz="4" w:space="0" w:color="auto"/>
            </w:tcBorders>
            <w:shd w:val="clear" w:color="auto" w:fill="auto"/>
            <w:hideMark/>
          </w:tcPr>
          <w:p w14:paraId="58B042E7"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CONTRATO DE COMODATO PARA LA INSTALACIÓN DE UN CUBÍCULO DE CAJERO AUTOMÁTICO SATELITAL EN SITIO DE ACCESO PÚBLICO EN LAS INSTALACIONES DE LOS TRIBUNALES DE JUSTICIA DE SAN RAMÓN</w:t>
            </w:r>
          </w:p>
        </w:tc>
        <w:tc>
          <w:tcPr>
            <w:tcW w:w="0" w:type="auto"/>
            <w:tcBorders>
              <w:top w:val="nil"/>
              <w:left w:val="nil"/>
              <w:bottom w:val="single" w:sz="4" w:space="0" w:color="auto"/>
              <w:right w:val="single" w:sz="4" w:space="0" w:color="auto"/>
            </w:tcBorders>
            <w:shd w:val="clear" w:color="auto" w:fill="auto"/>
            <w:hideMark/>
          </w:tcPr>
          <w:p w14:paraId="7D036F35" w14:textId="77777777" w:rsidR="00BE59F0" w:rsidRPr="00F67323" w:rsidRDefault="00BE59F0" w:rsidP="00BE59F0">
            <w:pPr>
              <w:suppressAutoHyphens w:val="0"/>
              <w:jc w:val="center"/>
              <w:rPr>
                <w:sz w:val="22"/>
                <w:szCs w:val="22"/>
                <w:lang w:val="es-CR" w:eastAsia="es-CR"/>
              </w:rPr>
            </w:pPr>
            <w:r w:rsidRPr="00F67323">
              <w:rPr>
                <w:sz w:val="22"/>
                <w:szCs w:val="22"/>
                <w:lang w:val="es-CR" w:eastAsia="es-CR"/>
              </w:rPr>
              <w:t>Ocupar un espacio para ubicar un cajero automático y brindar todo tipo de servicios bancarios automatizados</w:t>
            </w:r>
          </w:p>
        </w:tc>
      </w:tr>
    </w:tbl>
    <w:p w14:paraId="25EC39F4" w14:textId="0FEF08B6" w:rsidR="00BE59F0" w:rsidRPr="00F67323" w:rsidRDefault="00BE59F0" w:rsidP="00BE59F0">
      <w:pPr>
        <w:autoSpaceDE w:val="0"/>
        <w:autoSpaceDN w:val="0"/>
        <w:adjustRightInd w:val="0"/>
        <w:jc w:val="both"/>
        <w:rPr>
          <w:sz w:val="22"/>
          <w:szCs w:val="22"/>
        </w:rPr>
      </w:pPr>
      <w:r w:rsidRPr="00F67323">
        <w:rPr>
          <w:sz w:val="22"/>
          <w:szCs w:val="22"/>
        </w:rPr>
        <w:t xml:space="preserve"> (…)”</w:t>
      </w:r>
    </w:p>
    <w:p w14:paraId="602DF6DF" w14:textId="77777777" w:rsidR="00BE59F0" w:rsidRPr="00F67323" w:rsidRDefault="00BE59F0" w:rsidP="00BE59F0">
      <w:pPr>
        <w:autoSpaceDE w:val="0"/>
        <w:autoSpaceDN w:val="0"/>
        <w:adjustRightInd w:val="0"/>
        <w:jc w:val="both"/>
        <w:rPr>
          <w:sz w:val="22"/>
          <w:szCs w:val="22"/>
        </w:rPr>
      </w:pPr>
    </w:p>
    <w:p w14:paraId="62E15D7E" w14:textId="72780AB9" w:rsidR="00BE59F0" w:rsidRPr="00F67323" w:rsidRDefault="00BE59F0" w:rsidP="00BE59F0">
      <w:pPr>
        <w:tabs>
          <w:tab w:val="left" w:pos="1373"/>
          <w:tab w:val="center" w:pos="4703"/>
        </w:tabs>
        <w:autoSpaceDE w:val="0"/>
        <w:autoSpaceDN w:val="0"/>
        <w:adjustRightInd w:val="0"/>
        <w:jc w:val="center"/>
        <w:rPr>
          <w:sz w:val="22"/>
          <w:szCs w:val="22"/>
        </w:rPr>
      </w:pPr>
      <w:r w:rsidRPr="00F67323">
        <w:rPr>
          <w:sz w:val="22"/>
          <w:szCs w:val="22"/>
        </w:rPr>
        <w:t>- 0 -</w:t>
      </w:r>
    </w:p>
    <w:p w14:paraId="2F55D41B" w14:textId="77777777" w:rsidR="00BE59F0" w:rsidRPr="00F67323" w:rsidRDefault="00BE59F0" w:rsidP="00BE59F0">
      <w:pPr>
        <w:ind w:firstLine="708"/>
        <w:jc w:val="both"/>
        <w:rPr>
          <w:sz w:val="22"/>
          <w:szCs w:val="22"/>
        </w:rPr>
      </w:pPr>
    </w:p>
    <w:p w14:paraId="7ACCA188" w14:textId="287B6382" w:rsidR="00BE59F0" w:rsidRPr="00F67323" w:rsidRDefault="00BE59F0" w:rsidP="00BE59F0">
      <w:pPr>
        <w:ind w:firstLine="708"/>
        <w:jc w:val="both"/>
        <w:rPr>
          <w:sz w:val="22"/>
          <w:szCs w:val="22"/>
        </w:rPr>
      </w:pPr>
      <w:r w:rsidRPr="00F67323">
        <w:rPr>
          <w:sz w:val="22"/>
          <w:szCs w:val="22"/>
        </w:rPr>
        <w:t xml:space="preserve">Una vez discutida y analizada la gestión, </w:t>
      </w:r>
      <w:r w:rsidRPr="00F67323">
        <w:rPr>
          <w:b/>
          <w:bCs/>
          <w:sz w:val="22"/>
          <w:szCs w:val="22"/>
        </w:rPr>
        <w:t>se acordó:</w:t>
      </w:r>
      <w:r w:rsidRPr="00F67323">
        <w:rPr>
          <w:sz w:val="22"/>
          <w:szCs w:val="22"/>
        </w:rPr>
        <w:t xml:space="preserve"> Autorizar al Archivo de la Secretaría General de la Corte, para que puedan colgar a la página oficial del Poder Judicial los convenios nacionales firmados y vigentes en formato PDF; con la finalidad que puedan ser </w:t>
      </w:r>
      <w:proofErr w:type="spellStart"/>
      <w:r w:rsidRPr="00F67323">
        <w:rPr>
          <w:sz w:val="22"/>
          <w:szCs w:val="22"/>
        </w:rPr>
        <w:t>accesado</w:t>
      </w:r>
      <w:proofErr w:type="spellEnd"/>
      <w:r w:rsidRPr="00F67323">
        <w:rPr>
          <w:sz w:val="22"/>
          <w:szCs w:val="22"/>
        </w:rPr>
        <w:t xml:space="preserve"> fácilmente por los usuarios y permita la opción de descarga directa.</w:t>
      </w:r>
    </w:p>
    <w:p w14:paraId="57ED5E2A" w14:textId="77777777" w:rsidR="00BE59F0" w:rsidRPr="00F67323" w:rsidRDefault="00BE59F0" w:rsidP="00BE59F0">
      <w:pPr>
        <w:ind w:firstLine="708"/>
        <w:jc w:val="both"/>
        <w:rPr>
          <w:sz w:val="22"/>
          <w:szCs w:val="22"/>
        </w:rPr>
      </w:pPr>
    </w:p>
    <w:p w14:paraId="31C6CF0A" w14:textId="48425D28" w:rsidR="00294863" w:rsidRPr="00F67323" w:rsidRDefault="00BE59F0" w:rsidP="00BE59F0">
      <w:pPr>
        <w:autoSpaceDE w:val="0"/>
        <w:autoSpaceDN w:val="0"/>
        <w:adjustRightInd w:val="0"/>
        <w:jc w:val="both"/>
        <w:rPr>
          <w:b/>
          <w:bCs/>
          <w:sz w:val="22"/>
          <w:szCs w:val="22"/>
          <w:lang w:eastAsia="es-CR"/>
        </w:rPr>
      </w:pPr>
      <w:r w:rsidRPr="00F67323">
        <w:rPr>
          <w:sz w:val="22"/>
          <w:szCs w:val="22"/>
        </w:rPr>
        <w:tab/>
        <w:t>La Secretaría General de la Corte tomará nota para lo correspondiente.</w:t>
      </w:r>
      <w:r w:rsidR="009F45D2" w:rsidRPr="00F67323">
        <w:rPr>
          <w:b/>
          <w:bCs/>
          <w:sz w:val="22"/>
          <w:szCs w:val="22"/>
        </w:rPr>
        <w:t>”</w:t>
      </w:r>
    </w:p>
    <w:p w14:paraId="3301832F" w14:textId="77777777" w:rsidR="00294863" w:rsidRPr="00F67323" w:rsidRDefault="00294863" w:rsidP="00BE59F0">
      <w:pPr>
        <w:widowControl w:val="0"/>
        <w:autoSpaceDE w:val="0"/>
        <w:autoSpaceDN w:val="0"/>
        <w:adjustRightInd w:val="0"/>
        <w:ind w:right="851"/>
        <w:jc w:val="both"/>
        <w:rPr>
          <w:sz w:val="22"/>
          <w:szCs w:val="22"/>
        </w:rPr>
      </w:pPr>
    </w:p>
    <w:p w14:paraId="5C125FAA" w14:textId="77777777" w:rsidR="009033DA" w:rsidRPr="00F67323" w:rsidRDefault="009033DA" w:rsidP="00BE59F0">
      <w:pPr>
        <w:widowControl w:val="0"/>
        <w:autoSpaceDE w:val="0"/>
        <w:autoSpaceDN w:val="0"/>
        <w:adjustRightInd w:val="0"/>
        <w:ind w:right="851"/>
        <w:jc w:val="both"/>
        <w:rPr>
          <w:sz w:val="22"/>
          <w:szCs w:val="22"/>
        </w:rPr>
      </w:pPr>
      <w:bookmarkStart w:id="2" w:name="_GoBack"/>
      <w:bookmarkEnd w:id="2"/>
    </w:p>
    <w:sectPr w:rsidR="009033DA" w:rsidRPr="00F67323"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C7E6" w14:textId="77777777" w:rsidR="005972E0" w:rsidRDefault="005972E0">
      <w:r>
        <w:separator/>
      </w:r>
    </w:p>
  </w:endnote>
  <w:endnote w:type="continuationSeparator" w:id="0">
    <w:p w14:paraId="49634548" w14:textId="77777777" w:rsidR="005972E0" w:rsidRDefault="005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64E6" w14:textId="77777777" w:rsidR="005972E0" w:rsidRDefault="005972E0">
      <w:r>
        <w:separator/>
      </w:r>
    </w:p>
  </w:footnote>
  <w:footnote w:type="continuationSeparator" w:id="0">
    <w:p w14:paraId="23AC1F6B" w14:textId="77777777" w:rsidR="005972E0" w:rsidRDefault="0059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4DA1" w14:textId="77777777" w:rsidR="00186ADE" w:rsidRDefault="005972E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056DDC23">
        <v:shapetype id="_x0000_t202" coordsize="21600,21600" o:spt="202" path="m,l,21600r21600,l21600,xe">
          <v:stroke joinstyle="miter"/>
          <v:path gradientshapeok="t" o:connecttype="rect"/>
        </v:shapetype>
        <v:shape id="_x0000_s2049" type="#_x0000_t202" style="position:absolute;margin-left:0;margin-top:-28.2pt;width:49.7pt;height:72.65pt;z-index:-251658752;mso-wrap-style:none;mso-wrap-distance-left:9.05pt;mso-wrap-distance-right:9.05pt" stroked="f">
          <v:fill color2="black"/>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2393BF3"/>
    <w:multiLevelType w:val="hybridMultilevel"/>
    <w:tmpl w:val="493C0D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8"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4"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4"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5"/>
  </w:num>
  <w:num w:numId="4">
    <w:abstractNumId w:val="101"/>
  </w:num>
  <w:num w:numId="5">
    <w:abstractNumId w:val="1"/>
  </w:num>
  <w:num w:numId="6">
    <w:abstractNumId w:val="66"/>
  </w:num>
  <w:num w:numId="7">
    <w:abstractNumId w:val="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48"/>
  </w:num>
  <w:num w:numId="11">
    <w:abstractNumId w:val="47"/>
  </w:num>
  <w:num w:numId="12">
    <w:abstractNumId w:val="104"/>
  </w:num>
  <w:num w:numId="13">
    <w:abstractNumId w:val="109"/>
  </w:num>
  <w:num w:numId="14">
    <w:abstractNumId w:val="33"/>
  </w:num>
  <w:num w:numId="15">
    <w:abstractNumId w:val="122"/>
  </w:num>
  <w:num w:numId="16">
    <w:abstractNumId w:val="96"/>
  </w:num>
  <w:num w:numId="17">
    <w:abstractNumId w:val="85"/>
  </w:num>
  <w:num w:numId="18">
    <w:abstractNumId w:val="88"/>
  </w:num>
  <w:num w:numId="19">
    <w:abstractNumId w:val="24"/>
  </w:num>
  <w:num w:numId="20">
    <w:abstractNumId w:val="46"/>
  </w:num>
  <w:num w:numId="21">
    <w:abstractNumId w:val="62"/>
  </w:num>
  <w:num w:numId="22">
    <w:abstractNumId w:val="22"/>
  </w:num>
  <w:num w:numId="23">
    <w:abstractNumId w:val="120"/>
  </w:num>
  <w:num w:numId="24">
    <w:abstractNumId w:val="56"/>
  </w:num>
  <w:num w:numId="25">
    <w:abstractNumId w:val="45"/>
  </w:num>
  <w:num w:numId="26">
    <w:abstractNumId w:val="78"/>
  </w:num>
  <w:num w:numId="27">
    <w:abstractNumId w:val="12"/>
  </w:num>
  <w:num w:numId="28">
    <w:abstractNumId w:val="40"/>
  </w:num>
  <w:num w:numId="29">
    <w:abstractNumId w:val="75"/>
  </w:num>
  <w:num w:numId="30">
    <w:abstractNumId w:val="59"/>
  </w:num>
  <w:num w:numId="31">
    <w:abstractNumId w:val="49"/>
  </w:num>
  <w:num w:numId="32">
    <w:abstractNumId w:val="83"/>
  </w:num>
  <w:num w:numId="33">
    <w:abstractNumId w:val="9"/>
  </w:num>
  <w:num w:numId="34">
    <w:abstractNumId w:val="68"/>
  </w:num>
  <w:num w:numId="35">
    <w:abstractNumId w:val="39"/>
  </w:num>
  <w:num w:numId="36">
    <w:abstractNumId w:val="17"/>
  </w:num>
  <w:num w:numId="37">
    <w:abstractNumId w:val="42"/>
  </w:num>
  <w:num w:numId="38">
    <w:abstractNumId w:val="115"/>
  </w:num>
  <w:num w:numId="39">
    <w:abstractNumId w:val="34"/>
  </w:num>
  <w:num w:numId="40">
    <w:abstractNumId w:val="7"/>
  </w:num>
  <w:num w:numId="41">
    <w:abstractNumId w:val="117"/>
  </w:num>
  <w:num w:numId="42">
    <w:abstractNumId w:val="25"/>
  </w:num>
  <w:num w:numId="43">
    <w:abstractNumId w:val="8"/>
  </w:num>
  <w:num w:numId="44">
    <w:abstractNumId w:val="52"/>
  </w:num>
  <w:num w:numId="45">
    <w:abstractNumId w:val="94"/>
  </w:num>
  <w:num w:numId="46">
    <w:abstractNumId w:val="113"/>
  </w:num>
  <w:num w:numId="47">
    <w:abstractNumId w:val="114"/>
  </w:num>
  <w:num w:numId="48">
    <w:abstractNumId w:val="110"/>
  </w:num>
  <w:num w:numId="49">
    <w:abstractNumId w:val="37"/>
  </w:num>
  <w:num w:numId="50">
    <w:abstractNumId w:val="90"/>
  </w:num>
  <w:num w:numId="51">
    <w:abstractNumId w:val="21"/>
  </w:num>
  <w:num w:numId="52">
    <w:abstractNumId w:val="95"/>
  </w:num>
  <w:num w:numId="53">
    <w:abstractNumId w:val="108"/>
  </w:num>
  <w:num w:numId="54">
    <w:abstractNumId w:val="60"/>
  </w:num>
  <w:num w:numId="55">
    <w:abstractNumId w:val="74"/>
  </w:num>
  <w:num w:numId="56">
    <w:abstractNumId w:val="51"/>
  </w:num>
  <w:num w:numId="57">
    <w:abstractNumId w:val="16"/>
  </w:num>
  <w:num w:numId="58">
    <w:abstractNumId w:val="111"/>
  </w:num>
  <w:num w:numId="59">
    <w:abstractNumId w:val="13"/>
  </w:num>
  <w:num w:numId="60">
    <w:abstractNumId w:val="98"/>
  </w:num>
  <w:num w:numId="61">
    <w:abstractNumId w:val="64"/>
  </w:num>
  <w:num w:numId="62">
    <w:abstractNumId w:val="28"/>
  </w:num>
  <w:num w:numId="63">
    <w:abstractNumId w:val="32"/>
  </w:num>
  <w:num w:numId="64">
    <w:abstractNumId w:val="76"/>
  </w:num>
  <w:num w:numId="65">
    <w:abstractNumId w:val="127"/>
  </w:num>
  <w:num w:numId="66">
    <w:abstractNumId w:val="63"/>
  </w:num>
  <w:num w:numId="67">
    <w:abstractNumId w:val="92"/>
  </w:num>
  <w:num w:numId="68">
    <w:abstractNumId w:val="30"/>
  </w:num>
  <w:num w:numId="69">
    <w:abstractNumId w:val="29"/>
  </w:num>
  <w:num w:numId="70">
    <w:abstractNumId w:val="93"/>
  </w:num>
  <w:num w:numId="71">
    <w:abstractNumId w:val="125"/>
  </w:num>
  <w:num w:numId="72">
    <w:abstractNumId w:val="53"/>
  </w:num>
  <w:num w:numId="73">
    <w:abstractNumId w:val="123"/>
  </w:num>
  <w:num w:numId="74">
    <w:abstractNumId w:val="18"/>
  </w:num>
  <w:num w:numId="75">
    <w:abstractNumId w:val="26"/>
  </w:num>
  <w:num w:numId="76">
    <w:abstractNumId w:val="105"/>
  </w:num>
  <w:num w:numId="77">
    <w:abstractNumId w:val="116"/>
  </w:num>
  <w:num w:numId="78">
    <w:abstractNumId w:val="126"/>
  </w:num>
  <w:num w:numId="79">
    <w:abstractNumId w:val="102"/>
  </w:num>
  <w:num w:numId="80">
    <w:abstractNumId w:val="79"/>
  </w:num>
  <w:num w:numId="81">
    <w:abstractNumId w:val="99"/>
  </w:num>
  <w:num w:numId="82">
    <w:abstractNumId w:val="107"/>
  </w:num>
  <w:num w:numId="83">
    <w:abstractNumId w:val="128"/>
  </w:num>
  <w:num w:numId="84">
    <w:abstractNumId w:val="84"/>
  </w:num>
  <w:num w:numId="85">
    <w:abstractNumId w:val="35"/>
  </w:num>
  <w:num w:numId="86">
    <w:abstractNumId w:val="69"/>
  </w:num>
  <w:num w:numId="87">
    <w:abstractNumId w:val="100"/>
  </w:num>
  <w:num w:numId="88">
    <w:abstractNumId w:val="58"/>
  </w:num>
  <w:num w:numId="89">
    <w:abstractNumId w:val="124"/>
  </w:num>
  <w:num w:numId="90">
    <w:abstractNumId w:val="61"/>
  </w:num>
  <w:num w:numId="91">
    <w:abstractNumId w:val="38"/>
  </w:num>
  <w:num w:numId="92">
    <w:abstractNumId w:val="23"/>
  </w:num>
  <w:num w:numId="93">
    <w:abstractNumId w:val="36"/>
  </w:num>
  <w:num w:numId="94">
    <w:abstractNumId w:val="27"/>
  </w:num>
  <w:num w:numId="95">
    <w:abstractNumId w:val="14"/>
  </w:num>
  <w:num w:numId="96">
    <w:abstractNumId w:val="80"/>
  </w:num>
  <w:num w:numId="97">
    <w:abstractNumId w:val="73"/>
  </w:num>
  <w:num w:numId="98">
    <w:abstractNumId w:val="41"/>
  </w:num>
  <w:num w:numId="99">
    <w:abstractNumId w:val="89"/>
  </w:num>
  <w:num w:numId="100">
    <w:abstractNumId w:val="72"/>
  </w:num>
  <w:num w:numId="101">
    <w:abstractNumId w:val="87"/>
  </w:num>
  <w:num w:numId="102">
    <w:abstractNumId w:val="31"/>
  </w:num>
  <w:num w:numId="103">
    <w:abstractNumId w:val="20"/>
  </w:num>
  <w:num w:numId="104">
    <w:abstractNumId w:val="70"/>
  </w:num>
  <w:num w:numId="105">
    <w:abstractNumId w:val="10"/>
  </w:num>
  <w:num w:numId="106">
    <w:abstractNumId w:val="82"/>
  </w:num>
  <w:num w:numId="107">
    <w:abstractNumId w:val="55"/>
  </w:num>
  <w:num w:numId="108">
    <w:abstractNumId w:val="86"/>
  </w:num>
  <w:num w:numId="109">
    <w:abstractNumId w:val="118"/>
  </w:num>
  <w:num w:numId="110">
    <w:abstractNumId w:val="6"/>
  </w:num>
  <w:num w:numId="111">
    <w:abstractNumId w:val="71"/>
  </w:num>
  <w:num w:numId="112">
    <w:abstractNumId w:val="119"/>
  </w:num>
  <w:num w:numId="113">
    <w:abstractNumId w:val="5"/>
  </w:num>
  <w:num w:numId="114">
    <w:abstractNumId w:val="43"/>
  </w:num>
  <w:num w:numId="115">
    <w:abstractNumId w:val="77"/>
  </w:num>
  <w:num w:numId="116">
    <w:abstractNumId w:val="97"/>
  </w:num>
  <w:num w:numId="117">
    <w:abstractNumId w:val="50"/>
  </w:num>
  <w:num w:numId="118">
    <w:abstractNumId w:val="11"/>
  </w:num>
  <w:num w:numId="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num>
  <w:num w:numId="121">
    <w:abstractNumId w:val="112"/>
  </w:num>
  <w:num w:numId="122">
    <w:abstractNumId w:val="67"/>
  </w:num>
  <w:num w:numId="123">
    <w:abstractNumId w:val="129"/>
  </w:num>
  <w:num w:numId="124">
    <w:abstractNumId w:val="91"/>
  </w:num>
  <w:num w:numId="125">
    <w:abstractNumId w:val="106"/>
  </w:num>
  <w:num w:numId="126">
    <w:abstractNumId w:val="1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319"/>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B7A3B"/>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2E0"/>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44F"/>
    <w:rsid w:val="006578E0"/>
    <w:rsid w:val="00662200"/>
    <w:rsid w:val="0066356A"/>
    <w:rsid w:val="0066595E"/>
    <w:rsid w:val="00667F65"/>
    <w:rsid w:val="00673642"/>
    <w:rsid w:val="00675D90"/>
    <w:rsid w:val="00677782"/>
    <w:rsid w:val="00680056"/>
    <w:rsid w:val="00680D5A"/>
    <w:rsid w:val="00683897"/>
    <w:rsid w:val="006859A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7A5"/>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347E"/>
    <w:rsid w:val="00BD481D"/>
    <w:rsid w:val="00BD601E"/>
    <w:rsid w:val="00BE0E9D"/>
    <w:rsid w:val="00BE3EDC"/>
    <w:rsid w:val="00BE3FE8"/>
    <w:rsid w:val="00BE4638"/>
    <w:rsid w:val="00BE59F0"/>
    <w:rsid w:val="00BF0016"/>
    <w:rsid w:val="00BF1FF5"/>
    <w:rsid w:val="00BF285F"/>
    <w:rsid w:val="00BF4AC6"/>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738D"/>
    <w:rsid w:val="00C96A3D"/>
    <w:rsid w:val="00CA00C9"/>
    <w:rsid w:val="00CA1818"/>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388F"/>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71977"/>
    <w:rsid w:val="00E7263D"/>
    <w:rsid w:val="00E72B8C"/>
    <w:rsid w:val="00E748D0"/>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323"/>
    <w:rsid w:val="00F67AEA"/>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3498</Words>
  <Characters>19244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22697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Melanie Zamora Arce (Autorizada/Secretaría General de la Corte)</cp:lastModifiedBy>
  <cp:revision>2</cp:revision>
  <cp:lastPrinted>2016-02-03T19:46:00Z</cp:lastPrinted>
  <dcterms:created xsi:type="dcterms:W3CDTF">2020-09-17T13:52:00Z</dcterms:created>
  <dcterms:modified xsi:type="dcterms:W3CDTF">2020-09-17T13:52:00Z</dcterms:modified>
</cp:coreProperties>
</file>