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41B8" w14:textId="653CEB1B" w:rsidR="006A55A5" w:rsidRPr="00F37161" w:rsidRDefault="006A55A5" w:rsidP="00F37161">
      <w:pPr>
        <w:widowControl/>
        <w:autoSpaceDE/>
        <w:autoSpaceDN/>
        <w:jc w:val="both"/>
        <w:rPr>
          <w:rFonts w:ascii="Arial Narrow" w:eastAsia="Calibri" w:hAnsi="Arial Narrow"/>
          <w:bCs/>
          <w:color w:val="000000"/>
          <w:kern w:val="2"/>
          <w:sz w:val="24"/>
          <w:szCs w:val="24"/>
          <w:lang w:val="es-CR"/>
          <w14:ligatures w14:val="standardContextual"/>
        </w:rPr>
      </w:pPr>
      <w:r w:rsidRPr="00F37161">
        <w:rPr>
          <w:rFonts w:ascii="Arial Narrow" w:eastAsia="Calibri" w:hAnsi="Arial Narrow"/>
          <w:bCs/>
          <w:color w:val="000000"/>
          <w:kern w:val="2"/>
          <w:sz w:val="24"/>
          <w:szCs w:val="24"/>
          <w:lang w:val="es-CR"/>
          <w14:ligatures w14:val="standardContextual"/>
        </w:rPr>
        <w:t xml:space="preserve">CIRCULAR No. </w:t>
      </w:r>
      <w:r w:rsidR="00F37161" w:rsidRPr="00F37161">
        <w:rPr>
          <w:rFonts w:ascii="Arial Narrow" w:eastAsia="Calibri" w:hAnsi="Arial Narrow"/>
          <w:bCs/>
          <w:color w:val="000000"/>
          <w:kern w:val="2"/>
          <w:sz w:val="24"/>
          <w:szCs w:val="24"/>
          <w:lang w:val="es-CR"/>
          <w14:ligatures w14:val="standardContextual"/>
        </w:rPr>
        <w:t>188</w:t>
      </w:r>
      <w:r w:rsidRPr="00F37161">
        <w:rPr>
          <w:rFonts w:ascii="Arial Narrow" w:eastAsia="Calibri" w:hAnsi="Arial Narrow"/>
          <w:bCs/>
          <w:color w:val="000000"/>
          <w:kern w:val="2"/>
          <w:sz w:val="24"/>
          <w:szCs w:val="24"/>
          <w:lang w:val="es-CR"/>
          <w14:ligatures w14:val="standardContextual"/>
        </w:rPr>
        <w:t xml:space="preserve"> -2025</w:t>
      </w:r>
    </w:p>
    <w:p w14:paraId="15B90411" w14:textId="77777777" w:rsidR="006A55A5" w:rsidRPr="00F37161" w:rsidRDefault="006A55A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257E3AF" w14:textId="77777777" w:rsidR="00F37161" w:rsidRPr="00F37161" w:rsidRDefault="006A55A5" w:rsidP="00F37161">
      <w:pPr>
        <w:widowControl/>
        <w:autoSpaceDE/>
        <w:autoSpaceDN/>
        <w:jc w:val="both"/>
        <w:rPr>
          <w:rFonts w:ascii="Arial Narrow" w:eastAsia="Calibri" w:hAnsi="Arial Narrow"/>
          <w:bCs/>
          <w:color w:val="000000"/>
          <w:kern w:val="2"/>
          <w:sz w:val="24"/>
          <w:szCs w:val="24"/>
          <w:lang w:val="es-CR"/>
          <w14:ligatures w14:val="standardContextual"/>
        </w:rPr>
      </w:pPr>
      <w:r w:rsidRPr="00F37161">
        <w:rPr>
          <w:rFonts w:ascii="Arial Narrow" w:eastAsia="Calibri" w:hAnsi="Arial Narrow"/>
          <w:bCs/>
          <w:color w:val="000000"/>
          <w:kern w:val="2"/>
          <w:sz w:val="24"/>
          <w:szCs w:val="24"/>
          <w:lang w:val="es-CR"/>
          <w14:ligatures w14:val="standardContextual"/>
        </w:rPr>
        <w:t xml:space="preserve">ASUNTO: </w:t>
      </w:r>
      <w:r w:rsidR="00F37161" w:rsidRPr="00F37161">
        <w:rPr>
          <w:rFonts w:ascii="Arial Narrow" w:eastAsia="Calibri" w:hAnsi="Arial Narrow"/>
          <w:bCs/>
          <w:color w:val="000000"/>
          <w:kern w:val="2"/>
          <w:sz w:val="24"/>
          <w:szCs w:val="24"/>
          <w:lang w:val="es-CR"/>
          <w14:ligatures w14:val="standardContextual"/>
        </w:rPr>
        <w:t xml:space="preserve">GUÍA PRÁCTICA PARA EL TRÁMITE DE EXPEDIENTES EN </w:t>
      </w:r>
    </w:p>
    <w:p w14:paraId="75DDC572" w14:textId="50C659A2" w:rsidR="006A55A5" w:rsidRPr="00ED49D3" w:rsidRDefault="00F3716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JUSTICIA PENAL RESTAURATIVA</w:t>
      </w:r>
    </w:p>
    <w:p w14:paraId="57EC90A0" w14:textId="77777777" w:rsidR="006A55A5" w:rsidRPr="00ED49D3" w:rsidRDefault="006A55A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9752311" w14:textId="77777777" w:rsidR="006A55A5" w:rsidRPr="00ED49D3" w:rsidRDefault="006A55A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 TODOS LOS EQUIPOS INTERDISCIPLINARIOS DE JUSTICIA PENAL RESTAURATIVA DEL PAÍS:</w:t>
      </w:r>
    </w:p>
    <w:p w14:paraId="0DCF0DF5" w14:textId="77777777" w:rsidR="006A55A5" w:rsidRPr="00ED49D3" w:rsidRDefault="006A55A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B572E1E" w14:textId="77777777" w:rsidR="006A55A5" w:rsidRPr="00ED49D3" w:rsidRDefault="006A55A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SE LES HACE SABER QUE: </w:t>
      </w:r>
    </w:p>
    <w:p w14:paraId="3A9124FE" w14:textId="77777777" w:rsidR="006A55A5" w:rsidRPr="00ED49D3" w:rsidRDefault="006A55A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D44F3EB" w14:textId="0BDB5129" w:rsidR="006A55A5" w:rsidRPr="00F37161" w:rsidRDefault="006A55A5" w:rsidP="00F37161">
      <w:pPr>
        <w:widowControl/>
        <w:autoSpaceDE/>
        <w:autoSpaceDN/>
        <w:jc w:val="both"/>
        <w:rPr>
          <w:rFonts w:ascii="Arial Narrow" w:eastAsia="Calibri" w:hAnsi="Arial Narrow"/>
          <w:bCs/>
          <w:color w:val="000000"/>
          <w:kern w:val="2"/>
          <w:sz w:val="24"/>
          <w:szCs w:val="24"/>
          <w:lang w:val="es-CR"/>
          <w14:ligatures w14:val="standardContextual"/>
        </w:rPr>
      </w:pPr>
      <w:r w:rsidRPr="00F37161">
        <w:rPr>
          <w:rFonts w:ascii="Arial Narrow" w:eastAsia="Calibri" w:hAnsi="Arial Narrow"/>
          <w:bCs/>
          <w:color w:val="000000"/>
          <w:kern w:val="2"/>
          <w:sz w:val="24"/>
          <w:szCs w:val="24"/>
          <w:lang w:val="es-CR"/>
          <w14:ligatures w14:val="standardContextual"/>
        </w:rPr>
        <w:t>El Consejo Superior del Poder Judicial</w:t>
      </w:r>
      <w:r w:rsidR="00F37161">
        <w:rPr>
          <w:rFonts w:ascii="Arial Narrow" w:eastAsia="Calibri" w:hAnsi="Arial Narrow"/>
          <w:bCs/>
          <w:color w:val="000000"/>
          <w:kern w:val="2"/>
          <w:sz w:val="24"/>
          <w:szCs w:val="24"/>
          <w:lang w:val="es-CR"/>
          <w14:ligatures w14:val="standardContextual"/>
        </w:rPr>
        <w:t>,</w:t>
      </w:r>
      <w:r w:rsidRPr="00F37161">
        <w:rPr>
          <w:rFonts w:ascii="Arial Narrow" w:eastAsia="Calibri" w:hAnsi="Arial Narrow"/>
          <w:bCs/>
          <w:color w:val="000000"/>
          <w:kern w:val="2"/>
          <w:sz w:val="24"/>
          <w:szCs w:val="24"/>
          <w:lang w:val="es-CR"/>
          <w14:ligatures w14:val="standardContextual"/>
        </w:rPr>
        <w:t xml:space="preserve"> en sesión No. </w:t>
      </w:r>
      <w:r w:rsidR="00F37161" w:rsidRPr="00F37161">
        <w:rPr>
          <w:rFonts w:ascii="Arial Narrow" w:eastAsia="Calibri" w:hAnsi="Arial Narrow"/>
          <w:bCs/>
          <w:color w:val="000000"/>
          <w:kern w:val="2"/>
          <w:sz w:val="24"/>
          <w:szCs w:val="24"/>
          <w:lang w:val="es-CR"/>
          <w14:ligatures w14:val="standardContextual"/>
        </w:rPr>
        <w:t>86</w:t>
      </w:r>
      <w:r w:rsidRPr="00F37161">
        <w:rPr>
          <w:rFonts w:ascii="Arial Narrow" w:eastAsia="Calibri" w:hAnsi="Arial Narrow"/>
          <w:bCs/>
          <w:color w:val="000000"/>
          <w:kern w:val="2"/>
          <w:sz w:val="24"/>
          <w:szCs w:val="24"/>
          <w:lang w:val="es-CR"/>
          <w14:ligatures w14:val="standardContextual"/>
        </w:rPr>
        <w:t xml:space="preserve">-2025, celebrada el </w:t>
      </w:r>
      <w:r w:rsidR="00F37161">
        <w:rPr>
          <w:rFonts w:ascii="Arial Narrow" w:eastAsia="Calibri" w:hAnsi="Arial Narrow"/>
          <w:bCs/>
          <w:color w:val="000000"/>
          <w:kern w:val="2"/>
          <w:sz w:val="24"/>
          <w:szCs w:val="24"/>
          <w:lang w:val="es-CR"/>
          <w14:ligatures w14:val="standardContextual"/>
        </w:rPr>
        <w:t xml:space="preserve">23 </w:t>
      </w:r>
      <w:r w:rsidRPr="00F37161">
        <w:rPr>
          <w:rFonts w:ascii="Arial Narrow" w:eastAsia="Calibri" w:hAnsi="Arial Narrow"/>
          <w:bCs/>
          <w:color w:val="000000"/>
          <w:kern w:val="2"/>
          <w:sz w:val="24"/>
          <w:szCs w:val="24"/>
          <w:lang w:val="es-CR"/>
          <w14:ligatures w14:val="standardContextual"/>
        </w:rPr>
        <w:t>de</w:t>
      </w:r>
      <w:r w:rsidR="00F37161">
        <w:rPr>
          <w:rFonts w:ascii="Arial Narrow" w:eastAsia="Calibri" w:hAnsi="Arial Narrow"/>
          <w:bCs/>
          <w:color w:val="000000"/>
          <w:kern w:val="2"/>
          <w:sz w:val="24"/>
          <w:szCs w:val="24"/>
          <w:lang w:val="es-CR"/>
          <w14:ligatures w14:val="standardContextual"/>
        </w:rPr>
        <w:t xml:space="preserve"> setiembre </w:t>
      </w:r>
      <w:r w:rsidRPr="00F37161">
        <w:rPr>
          <w:rFonts w:ascii="Arial Narrow" w:eastAsia="Calibri" w:hAnsi="Arial Narrow"/>
          <w:bCs/>
          <w:color w:val="000000"/>
          <w:kern w:val="2"/>
          <w:sz w:val="24"/>
          <w:szCs w:val="24"/>
          <w:lang w:val="es-CR"/>
          <w14:ligatures w14:val="standardContextual"/>
        </w:rPr>
        <w:t xml:space="preserve">del 2025, Artículo </w:t>
      </w:r>
      <w:r w:rsidR="00F37161">
        <w:rPr>
          <w:rFonts w:ascii="Arial Narrow" w:eastAsia="Calibri" w:hAnsi="Arial Narrow"/>
          <w:bCs/>
          <w:color w:val="000000"/>
          <w:kern w:val="2"/>
          <w:sz w:val="24"/>
          <w:szCs w:val="24"/>
          <w:lang w:val="es-CR"/>
          <w14:ligatures w14:val="standardContextual"/>
        </w:rPr>
        <w:t>XLII</w:t>
      </w:r>
      <w:r w:rsidRPr="00F37161">
        <w:rPr>
          <w:rFonts w:ascii="Arial Narrow" w:eastAsia="Calibri" w:hAnsi="Arial Narrow"/>
          <w:bCs/>
          <w:color w:val="000000"/>
          <w:kern w:val="2"/>
          <w:sz w:val="24"/>
          <w:szCs w:val="24"/>
          <w:lang w:val="es-CR"/>
          <w14:ligatures w14:val="standardContextual"/>
        </w:rPr>
        <w:t xml:space="preserve">, </w:t>
      </w:r>
      <w:r w:rsidR="00F37161">
        <w:rPr>
          <w:rFonts w:ascii="Arial Narrow" w:eastAsia="Calibri" w:hAnsi="Arial Narrow"/>
          <w:bCs/>
          <w:color w:val="000000"/>
          <w:kern w:val="2"/>
          <w:sz w:val="24"/>
          <w:szCs w:val="24"/>
          <w:lang w:val="es-CR"/>
          <w14:ligatures w14:val="standardContextual"/>
        </w:rPr>
        <w:t>a solicitud del</w:t>
      </w:r>
      <w:r w:rsidR="003F2336" w:rsidRPr="003F2336">
        <w:rPr>
          <w:rFonts w:ascii="Arial Narrow" w:eastAsia="Calibri" w:hAnsi="Arial Narrow"/>
          <w:bCs/>
          <w:color w:val="000000"/>
          <w:kern w:val="2"/>
          <w:sz w:val="24"/>
          <w:szCs w:val="24"/>
          <w:lang w:val="es-CR"/>
          <w14:ligatures w14:val="standardContextual"/>
        </w:rPr>
        <w:t xml:space="preserve"> magistrado Gerardo Rubén Alfaro Vargas, en su condición</w:t>
      </w:r>
      <w:r w:rsidR="00F37161">
        <w:rPr>
          <w:rFonts w:ascii="Arial Narrow" w:eastAsia="Calibri" w:hAnsi="Arial Narrow"/>
          <w:bCs/>
          <w:color w:val="000000"/>
          <w:kern w:val="2"/>
          <w:sz w:val="24"/>
          <w:szCs w:val="24"/>
          <w:lang w:val="es-CR"/>
          <w14:ligatures w14:val="standardContextual"/>
        </w:rPr>
        <w:t xml:space="preserve"> </w:t>
      </w:r>
      <w:r w:rsidR="003F2336">
        <w:rPr>
          <w:rFonts w:ascii="Arial Narrow" w:eastAsia="Calibri" w:hAnsi="Arial Narrow"/>
          <w:bCs/>
          <w:color w:val="000000"/>
          <w:kern w:val="2"/>
          <w:sz w:val="24"/>
          <w:szCs w:val="24"/>
          <w:lang w:val="es-CR"/>
          <w14:ligatures w14:val="standardContextual"/>
        </w:rPr>
        <w:t xml:space="preserve">de </w:t>
      </w:r>
      <w:r w:rsidR="00F37161">
        <w:rPr>
          <w:rFonts w:ascii="Arial Narrow" w:eastAsia="Calibri" w:hAnsi="Arial Narrow"/>
          <w:bCs/>
          <w:color w:val="000000"/>
          <w:kern w:val="2"/>
          <w:sz w:val="24"/>
          <w:szCs w:val="24"/>
          <w:lang w:val="es-CR"/>
          <w14:ligatures w14:val="standardContextual"/>
        </w:rPr>
        <w:t>Rector de Justicia Restaurativa</w:t>
      </w:r>
      <w:r w:rsidR="003F2336">
        <w:rPr>
          <w:rFonts w:ascii="Arial Narrow" w:eastAsia="Calibri" w:hAnsi="Arial Narrow"/>
          <w:bCs/>
          <w:color w:val="000000"/>
          <w:kern w:val="2"/>
          <w:sz w:val="24"/>
          <w:szCs w:val="24"/>
          <w:lang w:val="es-CR"/>
          <w14:ligatures w14:val="standardContextual"/>
        </w:rPr>
        <w:t>,</w:t>
      </w:r>
      <w:r w:rsidR="00F37161">
        <w:rPr>
          <w:rFonts w:ascii="Arial Narrow" w:eastAsia="Calibri" w:hAnsi="Arial Narrow"/>
          <w:bCs/>
          <w:color w:val="000000"/>
          <w:kern w:val="2"/>
          <w:sz w:val="24"/>
          <w:szCs w:val="24"/>
          <w:lang w:val="es-CR"/>
          <w14:ligatures w14:val="standardContextual"/>
        </w:rPr>
        <w:t xml:space="preserve"> </w:t>
      </w:r>
      <w:r w:rsidRPr="00F37161">
        <w:rPr>
          <w:rFonts w:ascii="Arial Narrow" w:eastAsia="Calibri" w:hAnsi="Arial Narrow"/>
          <w:bCs/>
          <w:color w:val="000000"/>
          <w:kern w:val="2"/>
          <w:sz w:val="24"/>
          <w:szCs w:val="24"/>
          <w:lang w:val="es-CR"/>
          <w14:ligatures w14:val="standardContextual"/>
        </w:rPr>
        <w:t>aprobó dejar sin efecto la Circular No. 110-</w:t>
      </w:r>
      <w:r w:rsidR="00ED49D3" w:rsidRPr="00F37161">
        <w:rPr>
          <w:rFonts w:ascii="Arial Narrow" w:eastAsia="Calibri" w:hAnsi="Arial Narrow"/>
          <w:bCs/>
          <w:color w:val="000000"/>
          <w:kern w:val="2"/>
          <w:sz w:val="24"/>
          <w:szCs w:val="24"/>
          <w:lang w:val="es-CR"/>
          <w14:ligatures w14:val="standardContextual"/>
        </w:rPr>
        <w:t>2018 sobre</w:t>
      </w:r>
      <w:r w:rsidRPr="00F37161">
        <w:rPr>
          <w:rFonts w:ascii="Arial Narrow" w:eastAsia="Calibri" w:hAnsi="Arial Narrow"/>
          <w:bCs/>
          <w:color w:val="000000"/>
          <w:kern w:val="2"/>
          <w:sz w:val="24"/>
          <w:szCs w:val="24"/>
          <w:lang w:val="es-CR"/>
          <w14:ligatures w14:val="standardContextual"/>
        </w:rPr>
        <w:t xml:space="preserve"> el “Protocolo General de Implementación de Justicia Restaurativa en materia penal y la Guía Práctica para el trámite de expedientes en Justicia Restaurativa de la persona técnica judicial.  </w:t>
      </w:r>
    </w:p>
    <w:p w14:paraId="094E81CD" w14:textId="77777777" w:rsidR="006A55A5" w:rsidRPr="00ED49D3" w:rsidRDefault="006A55A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 su lugar aprobó la “Guía para el trámite de expedientes en Justicia Penal Restaurativa”, que se lee a continuación: </w:t>
      </w:r>
    </w:p>
    <w:p w14:paraId="23D639AA" w14:textId="77777777" w:rsidR="006A55A5" w:rsidRPr="00ED49D3" w:rsidRDefault="006A55A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C6EFE54" w14:textId="77777777" w:rsidR="00A718A1" w:rsidRPr="00ED49D3" w:rsidRDefault="0023285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GUÍA PRÁCTICA PARA EL TRÁMITE DE EXPEDIENTES EN </w:t>
      </w:r>
    </w:p>
    <w:p w14:paraId="791FD8F8" w14:textId="77777777" w:rsidR="001C4450" w:rsidRPr="00ED49D3" w:rsidRDefault="0023285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JUSTICIA </w:t>
      </w:r>
      <w:r w:rsidR="00A718A1" w:rsidRPr="00ED49D3">
        <w:rPr>
          <w:rFonts w:ascii="Arial Narrow" w:eastAsia="Calibri" w:hAnsi="Arial Narrow"/>
          <w:bCs/>
          <w:color w:val="000000"/>
          <w:kern w:val="2"/>
          <w:sz w:val="24"/>
          <w:szCs w:val="24"/>
          <w:lang w:val="es-CR"/>
          <w14:ligatures w14:val="standardContextual"/>
        </w:rPr>
        <w:t xml:space="preserve">PENAL </w:t>
      </w:r>
      <w:r w:rsidRPr="00ED49D3">
        <w:rPr>
          <w:rFonts w:ascii="Arial Narrow" w:eastAsia="Calibri" w:hAnsi="Arial Narrow"/>
          <w:bCs/>
          <w:color w:val="000000"/>
          <w:kern w:val="2"/>
          <w:sz w:val="24"/>
          <w:szCs w:val="24"/>
          <w:lang w:val="es-CR"/>
          <w14:ligatures w14:val="standardContextual"/>
        </w:rPr>
        <w:t>RESTAURATIVA</w:t>
      </w:r>
      <w:r w:rsidR="005637DF" w:rsidRPr="00ED49D3">
        <w:rPr>
          <w:rFonts w:ascii="Arial Narrow" w:eastAsia="Calibri" w:hAnsi="Arial Narrow"/>
          <w:bCs/>
          <w:color w:val="000000"/>
          <w:kern w:val="2"/>
          <w:sz w:val="24"/>
          <w:szCs w:val="24"/>
          <w:lang w:val="es-CR"/>
          <w14:ligatures w14:val="standardContextual"/>
        </w:rPr>
        <w:t xml:space="preserve"> </w:t>
      </w:r>
    </w:p>
    <w:p w14:paraId="55D3970E" w14:textId="77777777" w:rsidR="00232855" w:rsidRPr="00ED49D3" w:rsidRDefault="0023285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156E2C2" w14:textId="77777777" w:rsidR="001C4450"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Objetivo</w:t>
      </w:r>
    </w:p>
    <w:p w14:paraId="6D45EAD1" w14:textId="77777777" w:rsidR="00232855" w:rsidRPr="00ED49D3" w:rsidRDefault="0023285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E4E3290" w14:textId="77777777" w:rsidR="00477A3F"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El objetivo de </w:t>
      </w:r>
      <w:r w:rsidR="00232855" w:rsidRPr="00ED49D3">
        <w:rPr>
          <w:rFonts w:ascii="Arial Narrow" w:eastAsia="Calibri" w:hAnsi="Arial Narrow"/>
          <w:bCs/>
          <w:color w:val="000000"/>
          <w:kern w:val="2"/>
          <w:sz w:val="24"/>
          <w:szCs w:val="24"/>
          <w:lang w:val="es-CR"/>
          <w14:ligatures w14:val="standardContextual"/>
        </w:rPr>
        <w:t xml:space="preserve">esta guía </w:t>
      </w:r>
      <w:r w:rsidRPr="00ED49D3">
        <w:rPr>
          <w:rFonts w:ascii="Arial Narrow" w:eastAsia="Calibri" w:hAnsi="Arial Narrow"/>
          <w:bCs/>
          <w:color w:val="000000"/>
          <w:kern w:val="2"/>
          <w:sz w:val="24"/>
          <w:szCs w:val="24"/>
          <w:lang w:val="es-CR"/>
          <w14:ligatures w14:val="standardContextual"/>
        </w:rPr>
        <w:t>es que</w:t>
      </w:r>
      <w:r w:rsidR="0044637D" w:rsidRPr="00ED49D3">
        <w:rPr>
          <w:rFonts w:ascii="Arial Narrow" w:eastAsia="Calibri" w:hAnsi="Arial Narrow"/>
          <w:bCs/>
          <w:color w:val="000000"/>
          <w:kern w:val="2"/>
          <w:sz w:val="24"/>
          <w:szCs w:val="24"/>
          <w:lang w:val="es-CR"/>
          <w14:ligatures w14:val="standardContextual"/>
        </w:rPr>
        <w:t xml:space="preserve"> todo</w:t>
      </w:r>
      <w:r w:rsidRPr="00ED49D3">
        <w:rPr>
          <w:rFonts w:ascii="Arial Narrow" w:eastAsia="Calibri" w:hAnsi="Arial Narrow"/>
          <w:bCs/>
          <w:color w:val="000000"/>
          <w:kern w:val="2"/>
          <w:sz w:val="24"/>
          <w:szCs w:val="24"/>
          <w:lang w:val="es-CR"/>
          <w14:ligatures w14:val="standardContextual"/>
        </w:rPr>
        <w:t xml:space="preserve"> el personal </w:t>
      </w:r>
      <w:r w:rsidR="00232855" w:rsidRPr="00ED49D3">
        <w:rPr>
          <w:rFonts w:ascii="Arial Narrow" w:eastAsia="Calibri" w:hAnsi="Arial Narrow"/>
          <w:bCs/>
          <w:color w:val="000000"/>
          <w:kern w:val="2"/>
          <w:sz w:val="24"/>
          <w:szCs w:val="24"/>
          <w:lang w:val="es-CR"/>
          <w14:ligatures w14:val="standardContextual"/>
        </w:rPr>
        <w:t xml:space="preserve">que labora en </w:t>
      </w:r>
      <w:r w:rsidRPr="00ED49D3">
        <w:rPr>
          <w:rFonts w:ascii="Arial Narrow" w:eastAsia="Calibri" w:hAnsi="Arial Narrow"/>
          <w:bCs/>
          <w:color w:val="000000"/>
          <w:kern w:val="2"/>
          <w:sz w:val="24"/>
          <w:szCs w:val="24"/>
          <w:lang w:val="es-CR"/>
          <w14:ligatures w14:val="standardContextual"/>
        </w:rPr>
        <w:t>Justicia Penal Restaurativa cuente con un</w:t>
      </w:r>
      <w:r w:rsidR="00A30ACC" w:rsidRPr="00ED49D3">
        <w:rPr>
          <w:rFonts w:ascii="Arial Narrow" w:eastAsia="Calibri" w:hAnsi="Arial Narrow"/>
          <w:bCs/>
          <w:color w:val="000000"/>
          <w:kern w:val="2"/>
          <w:sz w:val="24"/>
          <w:szCs w:val="24"/>
          <w:lang w:val="es-CR"/>
          <w14:ligatures w14:val="standardContextual"/>
        </w:rPr>
        <w:t xml:space="preserve"> apoyo </w:t>
      </w:r>
      <w:r w:rsidRPr="00ED49D3">
        <w:rPr>
          <w:rFonts w:ascii="Arial Narrow" w:eastAsia="Calibri" w:hAnsi="Arial Narrow"/>
          <w:bCs/>
          <w:color w:val="000000"/>
          <w:kern w:val="2"/>
          <w:sz w:val="24"/>
          <w:szCs w:val="24"/>
          <w:lang w:val="es-CR"/>
          <w14:ligatures w14:val="standardContextual"/>
        </w:rPr>
        <w:t>práctic</w:t>
      </w:r>
      <w:r w:rsidR="00A30ACC" w:rsidRPr="00ED49D3">
        <w:rPr>
          <w:rFonts w:ascii="Arial Narrow" w:eastAsia="Calibri" w:hAnsi="Arial Narrow"/>
          <w:bCs/>
          <w:color w:val="000000"/>
          <w:kern w:val="2"/>
          <w:sz w:val="24"/>
          <w:szCs w:val="24"/>
          <w:lang w:val="es-CR"/>
          <w14:ligatures w14:val="standardContextual"/>
        </w:rPr>
        <w:t xml:space="preserve">o </w:t>
      </w:r>
      <w:r w:rsidRPr="00ED49D3">
        <w:rPr>
          <w:rFonts w:ascii="Arial Narrow" w:eastAsia="Calibri" w:hAnsi="Arial Narrow"/>
          <w:bCs/>
          <w:color w:val="000000"/>
          <w:kern w:val="2"/>
          <w:sz w:val="24"/>
          <w:szCs w:val="24"/>
          <w:lang w:val="es-CR"/>
          <w14:ligatures w14:val="standardContextual"/>
        </w:rPr>
        <w:t xml:space="preserve">para la tramitación de </w:t>
      </w:r>
      <w:r w:rsidR="00E50B21" w:rsidRPr="00ED49D3">
        <w:rPr>
          <w:rFonts w:ascii="Arial Narrow" w:eastAsia="Calibri" w:hAnsi="Arial Narrow"/>
          <w:bCs/>
          <w:color w:val="000000"/>
          <w:kern w:val="2"/>
          <w:sz w:val="24"/>
          <w:szCs w:val="24"/>
          <w:lang w:val="es-CR"/>
          <w14:ligatures w14:val="standardContextual"/>
        </w:rPr>
        <w:t>expedientes penales</w:t>
      </w:r>
      <w:r w:rsidR="00172280" w:rsidRPr="00ED49D3">
        <w:rPr>
          <w:rFonts w:ascii="Arial Narrow" w:eastAsia="Calibri" w:hAnsi="Arial Narrow"/>
          <w:bCs/>
          <w:color w:val="000000"/>
          <w:kern w:val="2"/>
          <w:sz w:val="24"/>
          <w:szCs w:val="24"/>
          <w:lang w:val="es-CR"/>
          <w14:ligatures w14:val="standardContextual"/>
        </w:rPr>
        <w:t>, contravencionales, querellas</w:t>
      </w:r>
      <w:r w:rsidR="00E50B21" w:rsidRPr="00ED49D3">
        <w:rPr>
          <w:rFonts w:ascii="Arial Narrow" w:eastAsia="Calibri" w:hAnsi="Arial Narrow"/>
          <w:bCs/>
          <w:color w:val="000000"/>
          <w:kern w:val="2"/>
          <w:sz w:val="24"/>
          <w:szCs w:val="24"/>
          <w:lang w:val="es-CR"/>
          <w14:ligatures w14:val="standardContextual"/>
        </w:rPr>
        <w:t xml:space="preserve"> e incidentes de ejecución de la pena </w:t>
      </w:r>
      <w:r w:rsidR="00B9327C" w:rsidRPr="00ED49D3">
        <w:rPr>
          <w:rFonts w:ascii="Arial Narrow" w:eastAsia="Calibri" w:hAnsi="Arial Narrow"/>
          <w:bCs/>
          <w:color w:val="000000"/>
          <w:kern w:val="2"/>
          <w:sz w:val="24"/>
          <w:szCs w:val="24"/>
          <w:lang w:val="es-CR"/>
          <w14:ligatures w14:val="standardContextual"/>
        </w:rPr>
        <w:t xml:space="preserve">derivados a </w:t>
      </w:r>
      <w:r w:rsidRPr="00ED49D3">
        <w:rPr>
          <w:rFonts w:ascii="Arial Narrow" w:eastAsia="Calibri" w:hAnsi="Arial Narrow"/>
          <w:bCs/>
          <w:color w:val="000000"/>
          <w:kern w:val="2"/>
          <w:sz w:val="24"/>
          <w:szCs w:val="24"/>
          <w:lang w:val="es-CR"/>
          <w14:ligatures w14:val="standardContextual"/>
        </w:rPr>
        <w:t>las Oficinas de Justicia Restaurativa</w:t>
      </w:r>
      <w:r w:rsidR="00671E4E" w:rsidRPr="00ED49D3">
        <w:rPr>
          <w:rFonts w:ascii="Arial Narrow" w:eastAsia="Calibri" w:hAnsi="Arial Narrow"/>
          <w:bCs/>
          <w:color w:val="000000"/>
          <w:kern w:val="2"/>
          <w:sz w:val="24"/>
          <w:szCs w:val="24"/>
          <w:lang w:val="es-CR"/>
          <w14:ligatures w14:val="standardContextual"/>
        </w:rPr>
        <w:t xml:space="preserve"> (OJR)</w:t>
      </w:r>
      <w:r w:rsidRPr="00ED49D3">
        <w:rPr>
          <w:rFonts w:ascii="Arial Narrow" w:eastAsia="Calibri" w:hAnsi="Arial Narrow"/>
          <w:bCs/>
          <w:color w:val="000000"/>
          <w:kern w:val="2"/>
          <w:sz w:val="24"/>
          <w:szCs w:val="24"/>
          <w:lang w:val="es-CR"/>
          <w14:ligatures w14:val="standardContextual"/>
        </w:rPr>
        <w:t xml:space="preserve"> de manera sencilla y ajustada al procedimiento establecido en la Ley de Justicia Restaurativa</w:t>
      </w:r>
      <w:r w:rsidR="00B9327C" w:rsidRPr="00ED49D3">
        <w:rPr>
          <w:rFonts w:ascii="Arial Narrow" w:eastAsia="Calibri" w:hAnsi="Arial Narrow"/>
          <w:bCs/>
          <w:color w:val="000000"/>
          <w:kern w:val="2"/>
          <w:sz w:val="24"/>
          <w:szCs w:val="24"/>
          <w:lang w:val="es-CR"/>
          <w14:ligatures w14:val="standardContextual"/>
        </w:rPr>
        <w:t xml:space="preserve">, protocolos y rutas de trámite, así como </w:t>
      </w:r>
      <w:r w:rsidRPr="00ED49D3">
        <w:rPr>
          <w:rFonts w:ascii="Arial Narrow" w:eastAsia="Calibri" w:hAnsi="Arial Narrow"/>
          <w:bCs/>
          <w:color w:val="000000"/>
          <w:kern w:val="2"/>
          <w:sz w:val="24"/>
          <w:szCs w:val="24"/>
          <w:lang w:val="es-CR"/>
          <w14:ligatures w14:val="standardContextual"/>
        </w:rPr>
        <w:t>a los lineamientos institucionales.</w:t>
      </w:r>
      <w:r w:rsidR="00477A3F" w:rsidRPr="00ED49D3">
        <w:rPr>
          <w:rFonts w:ascii="Arial Narrow" w:eastAsia="Calibri" w:hAnsi="Arial Narrow"/>
          <w:bCs/>
          <w:color w:val="000000"/>
          <w:kern w:val="2"/>
          <w:sz w:val="24"/>
          <w:szCs w:val="24"/>
          <w:lang w:val="es-CR"/>
          <w14:ligatures w14:val="standardContextual"/>
        </w:rPr>
        <w:t xml:space="preserve"> </w:t>
      </w:r>
    </w:p>
    <w:p w14:paraId="08F681AD" w14:textId="77777777" w:rsidR="001C4450" w:rsidRPr="00F37161" w:rsidRDefault="00477A3F" w:rsidP="00F37161">
      <w:pPr>
        <w:widowControl/>
        <w:autoSpaceDE/>
        <w:autoSpaceDN/>
        <w:jc w:val="both"/>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noProof/>
          <w:color w:val="000000"/>
          <w:kern w:val="2"/>
          <w:sz w:val="24"/>
          <w:szCs w:val="24"/>
          <w:lang w:val="pt-PT"/>
          <w14:ligatures w14:val="standardContextual"/>
        </w:rPr>
        <w:drawing>
          <wp:inline distT="0" distB="0" distL="0" distR="0" wp14:anchorId="388D38B8" wp14:editId="1CC5CD01">
            <wp:extent cx="5791200" cy="1635172"/>
            <wp:effectExtent l="0" t="0" r="19050" b="3175"/>
            <wp:docPr id="1793832034"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3D988A2" w14:textId="77777777" w:rsidR="001C4450" w:rsidRPr="00ED49D3" w:rsidRDefault="002E5E7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Ingreso </w:t>
      </w:r>
      <w:r w:rsidR="004937A4" w:rsidRPr="00ED49D3">
        <w:rPr>
          <w:rFonts w:ascii="Arial Narrow" w:eastAsia="Calibri" w:hAnsi="Arial Narrow"/>
          <w:bCs/>
          <w:color w:val="000000"/>
          <w:kern w:val="2"/>
          <w:sz w:val="24"/>
          <w:szCs w:val="24"/>
          <w:lang w:val="es-CR"/>
          <w14:ligatures w14:val="standardContextual"/>
        </w:rPr>
        <w:t>mediante</w:t>
      </w:r>
      <w:r w:rsidRPr="00ED49D3">
        <w:rPr>
          <w:rFonts w:ascii="Arial Narrow" w:eastAsia="Calibri" w:hAnsi="Arial Narrow"/>
          <w:bCs/>
          <w:color w:val="000000"/>
          <w:kern w:val="2"/>
          <w:sz w:val="24"/>
          <w:szCs w:val="24"/>
          <w:lang w:val="es-CR"/>
          <w14:ligatures w14:val="standardContextual"/>
        </w:rPr>
        <w:t xml:space="preserve"> </w:t>
      </w:r>
      <w:r w:rsidR="00F96461" w:rsidRPr="00ED49D3">
        <w:rPr>
          <w:rFonts w:ascii="Arial Narrow" w:eastAsia="Calibri" w:hAnsi="Arial Narrow"/>
          <w:bCs/>
          <w:color w:val="000000"/>
          <w:kern w:val="2"/>
          <w:sz w:val="24"/>
          <w:szCs w:val="24"/>
          <w:lang w:val="es-CR"/>
          <w14:ligatures w14:val="standardContextual"/>
        </w:rPr>
        <w:t xml:space="preserve">el sistema de </w:t>
      </w:r>
      <w:proofErr w:type="spellStart"/>
      <w:r w:rsidRPr="00ED49D3">
        <w:rPr>
          <w:rFonts w:ascii="Arial Narrow" w:eastAsia="Calibri" w:hAnsi="Arial Narrow"/>
          <w:bCs/>
          <w:color w:val="000000"/>
          <w:kern w:val="2"/>
          <w:sz w:val="24"/>
          <w:szCs w:val="24"/>
          <w:lang w:val="es-CR"/>
          <w14:ligatures w14:val="standardContextual"/>
        </w:rPr>
        <w:t>itineración</w:t>
      </w:r>
      <w:proofErr w:type="spellEnd"/>
      <w:r w:rsidRPr="00ED49D3">
        <w:rPr>
          <w:rFonts w:ascii="Arial Narrow" w:eastAsia="Calibri" w:hAnsi="Arial Narrow"/>
          <w:bCs/>
          <w:color w:val="000000"/>
          <w:kern w:val="2"/>
          <w:sz w:val="24"/>
          <w:szCs w:val="24"/>
          <w:lang w:val="es-CR"/>
          <w14:ligatures w14:val="standardContextual"/>
        </w:rPr>
        <w:t xml:space="preserve"> de expedientes</w:t>
      </w:r>
    </w:p>
    <w:p w14:paraId="7B5BB74B" w14:textId="77777777" w:rsidR="001C4450" w:rsidRPr="00ED49D3" w:rsidRDefault="001C445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893AF9C" w14:textId="77777777" w:rsidR="007B3E9D" w:rsidRPr="00ED49D3" w:rsidRDefault="007B3E9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 las Oficinas de Justicia Restaurativa se pueden recibir expedientes penales</w:t>
      </w:r>
      <w:r w:rsidR="00AD1763" w:rsidRPr="00ED49D3">
        <w:rPr>
          <w:rFonts w:ascii="Arial Narrow" w:eastAsia="Calibri" w:hAnsi="Arial Narrow"/>
          <w:bCs/>
          <w:color w:val="000000"/>
          <w:kern w:val="2"/>
          <w:sz w:val="24"/>
          <w:szCs w:val="24"/>
          <w:lang w:val="es-CR"/>
          <w14:ligatures w14:val="standardContextual"/>
        </w:rPr>
        <w:t xml:space="preserve"> (PRI)</w:t>
      </w:r>
      <w:r w:rsidRPr="00ED49D3">
        <w:rPr>
          <w:rFonts w:ascii="Arial Narrow" w:eastAsia="Calibri" w:hAnsi="Arial Narrow"/>
          <w:bCs/>
          <w:color w:val="000000"/>
          <w:kern w:val="2"/>
          <w:sz w:val="24"/>
          <w:szCs w:val="24"/>
          <w:lang w:val="es-CR"/>
          <w14:ligatures w14:val="standardContextual"/>
        </w:rPr>
        <w:t xml:space="preserve">, </w:t>
      </w:r>
      <w:r w:rsidR="00B9327C" w:rsidRPr="00ED49D3">
        <w:rPr>
          <w:rFonts w:ascii="Arial Narrow" w:eastAsia="Calibri" w:hAnsi="Arial Narrow"/>
          <w:bCs/>
          <w:color w:val="000000"/>
          <w:kern w:val="2"/>
          <w:sz w:val="24"/>
          <w:szCs w:val="24"/>
          <w:lang w:val="es-CR"/>
          <w14:ligatures w14:val="standardContextual"/>
        </w:rPr>
        <w:t xml:space="preserve">expedientes </w:t>
      </w:r>
      <w:r w:rsidRPr="00ED49D3">
        <w:rPr>
          <w:rFonts w:ascii="Arial Narrow" w:eastAsia="Calibri" w:hAnsi="Arial Narrow"/>
          <w:bCs/>
          <w:color w:val="000000"/>
          <w:kern w:val="2"/>
          <w:sz w:val="24"/>
          <w:szCs w:val="24"/>
          <w:lang w:val="es-CR"/>
          <w14:ligatures w14:val="standardContextual"/>
        </w:rPr>
        <w:t xml:space="preserve">contravencionales </w:t>
      </w:r>
      <w:r w:rsidR="00B9327C" w:rsidRPr="00ED49D3">
        <w:rPr>
          <w:rFonts w:ascii="Arial Narrow" w:eastAsia="Calibri" w:hAnsi="Arial Narrow"/>
          <w:bCs/>
          <w:color w:val="000000"/>
          <w:kern w:val="2"/>
          <w:sz w:val="24"/>
          <w:szCs w:val="24"/>
          <w:lang w:val="es-CR"/>
          <w14:ligatures w14:val="standardContextual"/>
        </w:rPr>
        <w:t>e</w:t>
      </w:r>
      <w:r w:rsidRPr="00ED49D3">
        <w:rPr>
          <w:rFonts w:ascii="Arial Narrow" w:eastAsia="Calibri" w:hAnsi="Arial Narrow"/>
          <w:bCs/>
          <w:color w:val="000000"/>
          <w:kern w:val="2"/>
          <w:sz w:val="24"/>
          <w:szCs w:val="24"/>
          <w:lang w:val="es-CR"/>
          <w14:ligatures w14:val="standardContextual"/>
        </w:rPr>
        <w:t xml:space="preserve"> incidentes de ejecución de la pena</w:t>
      </w:r>
      <w:r w:rsidR="00AD1763" w:rsidRPr="00ED49D3">
        <w:rPr>
          <w:rFonts w:ascii="Arial Narrow" w:eastAsia="Calibri" w:hAnsi="Arial Narrow"/>
          <w:bCs/>
          <w:color w:val="000000"/>
          <w:kern w:val="2"/>
          <w:sz w:val="24"/>
          <w:szCs w:val="24"/>
          <w:lang w:val="es-CR"/>
          <w14:ligatures w14:val="standardContextual"/>
        </w:rPr>
        <w:t xml:space="preserve"> (IPE)</w:t>
      </w:r>
      <w:r w:rsidRPr="00ED49D3">
        <w:rPr>
          <w:rFonts w:ascii="Arial Narrow" w:eastAsia="Calibri" w:hAnsi="Arial Narrow"/>
          <w:bCs/>
          <w:color w:val="000000"/>
          <w:kern w:val="2"/>
          <w:sz w:val="24"/>
          <w:szCs w:val="24"/>
          <w:lang w:val="es-CR"/>
          <w14:ligatures w14:val="standardContextual"/>
        </w:rPr>
        <w:t>.</w:t>
      </w:r>
    </w:p>
    <w:p w14:paraId="24C4B4C9" w14:textId="77777777" w:rsidR="00AD3D32" w:rsidRPr="00ED49D3" w:rsidRDefault="00AD3D3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La persona técnica o encargada revisa en el Sistema de </w:t>
      </w:r>
      <w:r w:rsidR="00671E4E" w:rsidRPr="00ED49D3">
        <w:rPr>
          <w:rFonts w:ascii="Arial Narrow" w:eastAsia="Calibri" w:hAnsi="Arial Narrow"/>
          <w:bCs/>
          <w:color w:val="000000"/>
          <w:kern w:val="2"/>
          <w:sz w:val="24"/>
          <w:szCs w:val="24"/>
          <w:lang w:val="es-CR"/>
          <w14:ligatures w14:val="standardContextual"/>
        </w:rPr>
        <w:t xml:space="preserve">Envío y Recepción de </w:t>
      </w:r>
      <w:proofErr w:type="spellStart"/>
      <w:r w:rsidRPr="00ED49D3">
        <w:rPr>
          <w:rFonts w:ascii="Arial Narrow" w:eastAsia="Calibri" w:hAnsi="Arial Narrow"/>
          <w:bCs/>
          <w:color w:val="000000"/>
          <w:kern w:val="2"/>
          <w:sz w:val="24"/>
          <w:szCs w:val="24"/>
          <w:lang w:val="es-CR"/>
          <w14:ligatures w14:val="standardContextual"/>
        </w:rPr>
        <w:t>Itineraciones</w:t>
      </w:r>
      <w:proofErr w:type="spellEnd"/>
      <w:r w:rsidRPr="00ED49D3">
        <w:rPr>
          <w:rFonts w:ascii="Arial Narrow" w:eastAsia="Calibri" w:hAnsi="Arial Narrow"/>
          <w:bCs/>
          <w:color w:val="000000"/>
          <w:kern w:val="2"/>
          <w:sz w:val="24"/>
          <w:szCs w:val="24"/>
          <w:lang w:val="es-CR"/>
          <w14:ligatures w14:val="standardContextual"/>
        </w:rPr>
        <w:t xml:space="preserve"> la “Bandeja de Entrada” al menos dos veces al día (08:00 horas y a las 16:00 horas). </w:t>
      </w:r>
      <w:r w:rsidR="00B9327C" w:rsidRPr="00ED49D3">
        <w:rPr>
          <w:rFonts w:ascii="Arial Narrow" w:eastAsia="Calibri" w:hAnsi="Arial Narrow"/>
          <w:bCs/>
          <w:color w:val="000000"/>
          <w:kern w:val="2"/>
          <w:sz w:val="24"/>
          <w:szCs w:val="24"/>
          <w:lang w:val="es-CR"/>
          <w14:ligatures w14:val="standardContextual"/>
        </w:rPr>
        <w:t xml:space="preserve">En las oficinas que se tramita en dos contextos distintos, la persona técnica o encargada debe revisar ambos buzones de </w:t>
      </w:r>
      <w:proofErr w:type="spellStart"/>
      <w:r w:rsidR="00B9327C" w:rsidRPr="00ED49D3">
        <w:rPr>
          <w:rFonts w:ascii="Arial Narrow" w:eastAsia="Calibri" w:hAnsi="Arial Narrow"/>
          <w:bCs/>
          <w:color w:val="000000"/>
          <w:kern w:val="2"/>
          <w:sz w:val="24"/>
          <w:szCs w:val="24"/>
          <w:lang w:val="es-CR"/>
          <w14:ligatures w14:val="standardContextual"/>
        </w:rPr>
        <w:t>itineración</w:t>
      </w:r>
      <w:proofErr w:type="spellEnd"/>
      <w:r w:rsidR="00B9327C" w:rsidRPr="00ED49D3">
        <w:rPr>
          <w:rFonts w:ascii="Arial Narrow" w:eastAsia="Calibri" w:hAnsi="Arial Narrow"/>
          <w:bCs/>
          <w:color w:val="000000"/>
          <w:kern w:val="2"/>
          <w:sz w:val="24"/>
          <w:szCs w:val="24"/>
          <w:lang w:val="es-CR"/>
          <w14:ligatures w14:val="standardContextual"/>
        </w:rPr>
        <w:t xml:space="preserve"> con la misma frecuencia.</w:t>
      </w:r>
    </w:p>
    <w:p w14:paraId="295856F1" w14:textId="77777777" w:rsidR="00671E4E" w:rsidRPr="00ED49D3" w:rsidRDefault="00AD3D3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Dependiendo del despacho de origen, si el expediente </w:t>
      </w:r>
      <w:proofErr w:type="spellStart"/>
      <w:r w:rsidRPr="00ED49D3">
        <w:rPr>
          <w:rFonts w:ascii="Arial Narrow" w:eastAsia="Calibri" w:hAnsi="Arial Narrow"/>
          <w:bCs/>
          <w:color w:val="000000"/>
          <w:kern w:val="2"/>
          <w:sz w:val="24"/>
          <w:szCs w:val="24"/>
          <w:lang w:val="es-CR"/>
          <w14:ligatures w14:val="standardContextual"/>
        </w:rPr>
        <w:t>itinerado</w:t>
      </w:r>
      <w:proofErr w:type="spellEnd"/>
      <w:r w:rsidRPr="00ED49D3">
        <w:rPr>
          <w:rFonts w:ascii="Arial Narrow" w:eastAsia="Calibri" w:hAnsi="Arial Narrow"/>
          <w:bCs/>
          <w:color w:val="000000"/>
          <w:kern w:val="2"/>
          <w:sz w:val="24"/>
          <w:szCs w:val="24"/>
          <w:lang w:val="es-CR"/>
          <w14:ligatures w14:val="standardContextual"/>
        </w:rPr>
        <w:t xml:space="preserve"> es digital, se acepta la </w:t>
      </w:r>
      <w:proofErr w:type="spellStart"/>
      <w:r w:rsidRPr="00ED49D3">
        <w:rPr>
          <w:rFonts w:ascii="Arial Narrow" w:eastAsia="Calibri" w:hAnsi="Arial Narrow"/>
          <w:bCs/>
          <w:color w:val="000000"/>
          <w:kern w:val="2"/>
          <w:sz w:val="24"/>
          <w:szCs w:val="24"/>
          <w:lang w:val="es-CR"/>
          <w14:ligatures w14:val="standardContextual"/>
        </w:rPr>
        <w:t>itineración</w:t>
      </w:r>
      <w:proofErr w:type="spellEnd"/>
      <w:r w:rsidRPr="00ED49D3">
        <w:rPr>
          <w:rFonts w:ascii="Arial Narrow" w:eastAsia="Calibri" w:hAnsi="Arial Narrow"/>
          <w:bCs/>
          <w:color w:val="000000"/>
          <w:kern w:val="2"/>
          <w:sz w:val="24"/>
          <w:szCs w:val="24"/>
          <w:lang w:val="es-CR"/>
          <w14:ligatures w14:val="standardContextual"/>
        </w:rPr>
        <w:t xml:space="preserve"> y se inicia el trámite en el Escritorio Virtual. </w:t>
      </w:r>
    </w:p>
    <w:p w14:paraId="3D0C1FD0" w14:textId="77777777" w:rsidR="00B9327C" w:rsidRPr="00ED49D3" w:rsidRDefault="00AD3D3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 xml:space="preserve">Si la causa </w:t>
      </w:r>
      <w:proofErr w:type="spellStart"/>
      <w:r w:rsidRPr="00ED49D3">
        <w:rPr>
          <w:rFonts w:ascii="Arial Narrow" w:eastAsia="Calibri" w:hAnsi="Arial Narrow"/>
          <w:bCs/>
          <w:color w:val="000000"/>
          <w:kern w:val="2"/>
          <w:sz w:val="24"/>
          <w:szCs w:val="24"/>
          <w:lang w:val="es-CR"/>
          <w14:ligatures w14:val="standardContextual"/>
        </w:rPr>
        <w:t>itinerada</w:t>
      </w:r>
      <w:proofErr w:type="spellEnd"/>
      <w:r w:rsidRPr="00ED49D3">
        <w:rPr>
          <w:rFonts w:ascii="Arial Narrow" w:eastAsia="Calibri" w:hAnsi="Arial Narrow"/>
          <w:bCs/>
          <w:color w:val="000000"/>
          <w:kern w:val="2"/>
          <w:sz w:val="24"/>
          <w:szCs w:val="24"/>
          <w:lang w:val="es-CR"/>
          <w14:ligatures w14:val="standardContextual"/>
        </w:rPr>
        <w:t xml:space="preserve"> corresponde a un expediente físico, antes de aceptar la </w:t>
      </w:r>
      <w:proofErr w:type="spellStart"/>
      <w:r w:rsidRPr="00ED49D3">
        <w:rPr>
          <w:rFonts w:ascii="Arial Narrow" w:eastAsia="Calibri" w:hAnsi="Arial Narrow"/>
          <w:bCs/>
          <w:color w:val="000000"/>
          <w:kern w:val="2"/>
          <w:sz w:val="24"/>
          <w:szCs w:val="24"/>
          <w:lang w:val="es-CR"/>
          <w14:ligatures w14:val="standardContextual"/>
        </w:rPr>
        <w:t>itineración</w:t>
      </w:r>
      <w:proofErr w:type="spellEnd"/>
      <w:r w:rsidRPr="00ED49D3">
        <w:rPr>
          <w:rFonts w:ascii="Arial Narrow" w:eastAsia="Calibri" w:hAnsi="Arial Narrow"/>
          <w:bCs/>
          <w:color w:val="000000"/>
          <w:kern w:val="2"/>
          <w:sz w:val="24"/>
          <w:szCs w:val="24"/>
          <w:lang w:val="es-CR"/>
          <w14:ligatures w14:val="standardContextual"/>
        </w:rPr>
        <w:t xml:space="preserve">, se debe esperar el ingreso del expediente físico. </w:t>
      </w:r>
      <w:r w:rsidR="00671E4E" w:rsidRPr="00ED49D3">
        <w:rPr>
          <w:rFonts w:ascii="Arial Narrow" w:eastAsia="Calibri" w:hAnsi="Arial Narrow"/>
          <w:bCs/>
          <w:color w:val="000000"/>
          <w:kern w:val="2"/>
          <w:sz w:val="24"/>
          <w:szCs w:val="24"/>
          <w:lang w:val="es-CR"/>
          <w14:ligatures w14:val="standardContextual"/>
        </w:rPr>
        <w:t>Una vez r</w:t>
      </w:r>
      <w:r w:rsidRPr="00ED49D3">
        <w:rPr>
          <w:rFonts w:ascii="Arial Narrow" w:eastAsia="Calibri" w:hAnsi="Arial Narrow"/>
          <w:bCs/>
          <w:color w:val="000000"/>
          <w:kern w:val="2"/>
          <w:sz w:val="24"/>
          <w:szCs w:val="24"/>
          <w:lang w:val="es-CR"/>
          <w14:ligatures w14:val="standardContextual"/>
        </w:rPr>
        <w:t>ecibido el expediente físico</w:t>
      </w:r>
      <w:r w:rsidR="00671E4E" w:rsidRPr="00ED49D3">
        <w:rPr>
          <w:rFonts w:ascii="Arial Narrow" w:eastAsia="Calibri" w:hAnsi="Arial Narrow"/>
          <w:bCs/>
          <w:color w:val="000000"/>
          <w:kern w:val="2"/>
          <w:sz w:val="24"/>
          <w:szCs w:val="24"/>
          <w:lang w:val="es-CR"/>
          <w14:ligatures w14:val="standardContextual"/>
        </w:rPr>
        <w:t xml:space="preserve">, se aceptará la </w:t>
      </w:r>
      <w:proofErr w:type="spellStart"/>
      <w:r w:rsidR="00671E4E" w:rsidRPr="00ED49D3">
        <w:rPr>
          <w:rFonts w:ascii="Arial Narrow" w:eastAsia="Calibri" w:hAnsi="Arial Narrow"/>
          <w:bCs/>
          <w:color w:val="000000"/>
          <w:kern w:val="2"/>
          <w:sz w:val="24"/>
          <w:szCs w:val="24"/>
          <w:lang w:val="es-CR"/>
          <w14:ligatures w14:val="standardContextual"/>
        </w:rPr>
        <w:t>itineración</w:t>
      </w:r>
      <w:proofErr w:type="spellEnd"/>
      <w:r w:rsidR="00671E4E" w:rsidRPr="00ED49D3">
        <w:rPr>
          <w:rFonts w:ascii="Arial Narrow" w:eastAsia="Calibri" w:hAnsi="Arial Narrow"/>
          <w:bCs/>
          <w:color w:val="000000"/>
          <w:kern w:val="2"/>
          <w:sz w:val="24"/>
          <w:szCs w:val="24"/>
          <w:lang w:val="es-CR"/>
          <w14:ligatures w14:val="standardContextual"/>
        </w:rPr>
        <w:t xml:space="preserve"> e iniciará el trámite en el Escritorio Virtual.</w:t>
      </w:r>
      <w:r w:rsidR="00B9327C" w:rsidRPr="00ED49D3">
        <w:rPr>
          <w:rFonts w:ascii="Arial Narrow" w:eastAsia="Calibri" w:hAnsi="Arial Narrow"/>
          <w:bCs/>
          <w:color w:val="000000"/>
          <w:kern w:val="2"/>
          <w:sz w:val="24"/>
          <w:szCs w:val="24"/>
          <w:lang w:val="es-CR"/>
          <w14:ligatures w14:val="standardContextual"/>
        </w:rPr>
        <w:t xml:space="preserve"> </w:t>
      </w:r>
    </w:p>
    <w:p w14:paraId="152D3440" w14:textId="77777777" w:rsidR="00C70170" w:rsidRPr="00ED49D3" w:rsidRDefault="00B9327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Una vez aceptada la iteración, la persona técnica o encargada debe verificar que la cantidad de causas recibidas se visualicen efectivamente en la casilla de "Recibido en </w:t>
      </w:r>
      <w:proofErr w:type="spellStart"/>
      <w:r w:rsidRPr="00ED49D3">
        <w:rPr>
          <w:rFonts w:ascii="Arial Narrow" w:eastAsia="Calibri" w:hAnsi="Arial Narrow"/>
          <w:bCs/>
          <w:color w:val="000000"/>
          <w:kern w:val="2"/>
          <w:sz w:val="24"/>
          <w:szCs w:val="24"/>
          <w:lang w:val="es-CR"/>
          <w14:ligatures w14:val="standardContextual"/>
        </w:rPr>
        <w:t>itineraciones</w:t>
      </w:r>
      <w:proofErr w:type="spellEnd"/>
      <w:r w:rsidRPr="00ED49D3">
        <w:rPr>
          <w:rFonts w:ascii="Arial Narrow" w:eastAsia="Calibri" w:hAnsi="Arial Narrow"/>
          <w:bCs/>
          <w:color w:val="000000"/>
          <w:kern w:val="2"/>
          <w:sz w:val="24"/>
          <w:szCs w:val="24"/>
          <w:lang w:val="es-CR"/>
          <w14:ligatures w14:val="standardContextual"/>
        </w:rPr>
        <w:t xml:space="preserve">", para que ninguna causa quede en el "limbo" y evitar atrasos en la recepción y tramitación de las causas, incluso su prescripción. </w:t>
      </w:r>
    </w:p>
    <w:p w14:paraId="023A2BE2" w14:textId="77777777" w:rsidR="00671E4E" w:rsidRPr="00ED49D3" w:rsidRDefault="00C7017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Si en la oficina se utilizan controles físicos como un “libro de entradas”, deberá ingresar las causas nuevas para mantenerlos actualizados.</w:t>
      </w:r>
    </w:p>
    <w:p w14:paraId="0CB22C29" w14:textId="77777777" w:rsidR="00C70170" w:rsidRPr="00ED49D3" w:rsidRDefault="00C7017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A54D712" w14:textId="77777777" w:rsidR="00671E4E" w:rsidRPr="00ED49D3" w:rsidRDefault="00671E4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No se podrá iniciar el trámite de ninguna causa </w:t>
      </w:r>
      <w:proofErr w:type="spellStart"/>
      <w:r w:rsidR="0044637D" w:rsidRPr="00ED49D3">
        <w:rPr>
          <w:rFonts w:ascii="Arial Narrow" w:eastAsia="Calibri" w:hAnsi="Arial Narrow"/>
          <w:bCs/>
          <w:color w:val="000000"/>
          <w:kern w:val="2"/>
          <w:sz w:val="24"/>
          <w:szCs w:val="24"/>
          <w:lang w:val="es-CR"/>
          <w14:ligatures w14:val="standardContextual"/>
        </w:rPr>
        <w:t>itinerada</w:t>
      </w:r>
      <w:proofErr w:type="spellEnd"/>
      <w:r w:rsidR="0044637D"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hasta que </w:t>
      </w:r>
      <w:r w:rsidR="0090716D" w:rsidRPr="00ED49D3">
        <w:rPr>
          <w:rFonts w:ascii="Arial Narrow" w:eastAsia="Calibri" w:hAnsi="Arial Narrow"/>
          <w:bCs/>
          <w:color w:val="000000"/>
          <w:kern w:val="2"/>
          <w:sz w:val="24"/>
          <w:szCs w:val="24"/>
          <w:lang w:val="es-CR"/>
          <w14:ligatures w14:val="standardContextual"/>
        </w:rPr>
        <w:t xml:space="preserve">sea </w:t>
      </w:r>
      <w:r w:rsidR="0044637D" w:rsidRPr="00ED49D3">
        <w:rPr>
          <w:rFonts w:ascii="Arial Narrow" w:eastAsia="Calibri" w:hAnsi="Arial Narrow"/>
          <w:bCs/>
          <w:color w:val="000000"/>
          <w:kern w:val="2"/>
          <w:sz w:val="24"/>
          <w:szCs w:val="24"/>
          <w:lang w:val="es-CR"/>
          <w14:ligatures w14:val="standardContextual"/>
        </w:rPr>
        <w:t>recibido el expediente físico correspondiente</w:t>
      </w:r>
      <w:r w:rsidR="0090716D" w:rsidRPr="00ED49D3">
        <w:rPr>
          <w:rFonts w:ascii="Arial Narrow" w:eastAsia="Calibri" w:hAnsi="Arial Narrow"/>
          <w:bCs/>
          <w:color w:val="000000"/>
          <w:kern w:val="2"/>
          <w:sz w:val="24"/>
          <w:szCs w:val="24"/>
          <w:lang w:val="es-CR"/>
          <w14:ligatures w14:val="standardContextual"/>
        </w:rPr>
        <w:t xml:space="preserve"> e</w:t>
      </w:r>
      <w:r w:rsidR="0044637D" w:rsidRPr="00ED49D3">
        <w:rPr>
          <w:rFonts w:ascii="Arial Narrow" w:eastAsia="Calibri" w:hAnsi="Arial Narrow"/>
          <w:bCs/>
          <w:color w:val="000000"/>
          <w:kern w:val="2"/>
          <w:sz w:val="24"/>
          <w:szCs w:val="24"/>
          <w:lang w:val="es-CR"/>
          <w14:ligatures w14:val="standardContextual"/>
        </w:rPr>
        <w:t xml:space="preserve"> ingresa</w:t>
      </w:r>
      <w:r w:rsidR="0090716D" w:rsidRPr="00ED49D3">
        <w:rPr>
          <w:rFonts w:ascii="Arial Narrow" w:eastAsia="Calibri" w:hAnsi="Arial Narrow"/>
          <w:bCs/>
          <w:color w:val="000000"/>
          <w:kern w:val="2"/>
          <w:sz w:val="24"/>
          <w:szCs w:val="24"/>
          <w:lang w:val="es-CR"/>
          <w14:ligatures w14:val="standardContextual"/>
        </w:rPr>
        <w:t>da</w:t>
      </w:r>
      <w:r w:rsidR="0044637D" w:rsidRPr="00ED49D3">
        <w:rPr>
          <w:rFonts w:ascii="Arial Narrow" w:eastAsia="Calibri" w:hAnsi="Arial Narrow"/>
          <w:bCs/>
          <w:color w:val="000000"/>
          <w:kern w:val="2"/>
          <w:sz w:val="24"/>
          <w:szCs w:val="24"/>
          <w:lang w:val="es-CR"/>
          <w14:ligatures w14:val="standardContextual"/>
        </w:rPr>
        <w:t xml:space="preserve"> a</w:t>
      </w:r>
      <w:r w:rsidRPr="00ED49D3">
        <w:rPr>
          <w:rFonts w:ascii="Arial Narrow" w:eastAsia="Calibri" w:hAnsi="Arial Narrow"/>
          <w:bCs/>
          <w:color w:val="000000"/>
          <w:kern w:val="2"/>
          <w:sz w:val="24"/>
          <w:szCs w:val="24"/>
          <w:lang w:val="es-CR"/>
          <w14:ligatures w14:val="standardContextual"/>
        </w:rPr>
        <w:t>l circulante de la Oficina de Justicia Restaurativa.</w:t>
      </w:r>
    </w:p>
    <w:p w14:paraId="13CBA486" w14:textId="77777777" w:rsidR="001C4450" w:rsidRPr="00ED49D3" w:rsidRDefault="00E3413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Trámite de expediente</w:t>
      </w:r>
      <w:r w:rsidR="00E573E9" w:rsidRPr="00ED49D3">
        <w:rPr>
          <w:rFonts w:ascii="Arial Narrow" w:eastAsia="Calibri" w:hAnsi="Arial Narrow"/>
          <w:bCs/>
          <w:color w:val="000000"/>
          <w:kern w:val="2"/>
          <w:sz w:val="24"/>
          <w:szCs w:val="24"/>
          <w:lang w:val="es-CR"/>
          <w14:ligatures w14:val="standardContextual"/>
        </w:rPr>
        <w:t xml:space="preserve"> o incidente de ejecución de la pena</w:t>
      </w:r>
      <w:r w:rsidRPr="00ED49D3">
        <w:rPr>
          <w:rFonts w:ascii="Arial Narrow" w:eastAsia="Calibri" w:hAnsi="Arial Narrow"/>
          <w:bCs/>
          <w:color w:val="000000"/>
          <w:kern w:val="2"/>
          <w:sz w:val="24"/>
          <w:szCs w:val="24"/>
          <w:lang w:val="es-CR"/>
          <w14:ligatures w14:val="standardContextual"/>
        </w:rPr>
        <w:t xml:space="preserve"> (</w:t>
      </w:r>
      <w:r w:rsidR="007B1987" w:rsidRPr="00ED49D3">
        <w:rPr>
          <w:rFonts w:ascii="Arial Narrow" w:eastAsia="Calibri" w:hAnsi="Arial Narrow"/>
          <w:bCs/>
          <w:color w:val="000000"/>
          <w:kern w:val="2"/>
          <w:sz w:val="24"/>
          <w:szCs w:val="24"/>
          <w:lang w:val="es-CR"/>
          <w14:ligatures w14:val="standardContextual"/>
        </w:rPr>
        <w:t xml:space="preserve">Sistema de Gestión o </w:t>
      </w:r>
      <w:r w:rsidRPr="00ED49D3">
        <w:rPr>
          <w:rFonts w:ascii="Arial Narrow" w:eastAsia="Calibri" w:hAnsi="Arial Narrow"/>
          <w:bCs/>
          <w:color w:val="000000"/>
          <w:kern w:val="2"/>
          <w:sz w:val="24"/>
          <w:szCs w:val="24"/>
          <w:lang w:val="es-CR"/>
          <w14:ligatures w14:val="standardContextual"/>
        </w:rPr>
        <w:t>Escritorio Virtual)</w:t>
      </w:r>
    </w:p>
    <w:p w14:paraId="06736EDB" w14:textId="77777777" w:rsidR="001C4450" w:rsidRPr="00ED49D3" w:rsidRDefault="001C445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5706BF0" w14:textId="77777777" w:rsidR="001C4450" w:rsidRPr="00ED49D3" w:rsidRDefault="00DD70E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Reciba de </w:t>
      </w:r>
      <w:proofErr w:type="spellStart"/>
      <w:r w:rsidRPr="00ED49D3">
        <w:rPr>
          <w:rFonts w:ascii="Arial Narrow" w:eastAsia="Calibri" w:hAnsi="Arial Narrow"/>
          <w:bCs/>
          <w:color w:val="000000"/>
          <w:kern w:val="2"/>
          <w:sz w:val="24"/>
          <w:szCs w:val="24"/>
          <w:lang w:val="es-CR"/>
          <w14:ligatures w14:val="standardContextual"/>
        </w:rPr>
        <w:t>itineración</w:t>
      </w:r>
      <w:proofErr w:type="spellEnd"/>
      <w:r w:rsidRPr="00ED49D3">
        <w:rPr>
          <w:rFonts w:ascii="Arial Narrow" w:eastAsia="Calibri" w:hAnsi="Arial Narrow"/>
          <w:bCs/>
          <w:color w:val="000000"/>
          <w:kern w:val="2"/>
          <w:sz w:val="24"/>
          <w:szCs w:val="24"/>
          <w:lang w:val="es-CR"/>
          <w14:ligatures w14:val="standardContextual"/>
        </w:rPr>
        <w:t xml:space="preserve">, la persona técnica o encargada </w:t>
      </w:r>
      <w:r w:rsidR="00C70170" w:rsidRPr="00ED49D3">
        <w:rPr>
          <w:rFonts w:ascii="Arial Narrow" w:eastAsia="Calibri" w:hAnsi="Arial Narrow"/>
          <w:bCs/>
          <w:color w:val="000000"/>
          <w:kern w:val="2"/>
          <w:sz w:val="24"/>
          <w:szCs w:val="24"/>
          <w:lang w:val="es-CR"/>
          <w14:ligatures w14:val="standardContextual"/>
        </w:rPr>
        <w:t>v</w:t>
      </w:r>
      <w:r w:rsidRPr="00ED49D3">
        <w:rPr>
          <w:rFonts w:ascii="Arial Narrow" w:eastAsia="Calibri" w:hAnsi="Arial Narrow"/>
          <w:bCs/>
          <w:color w:val="000000"/>
          <w:kern w:val="2"/>
          <w:sz w:val="24"/>
          <w:szCs w:val="24"/>
          <w:lang w:val="es-CR"/>
          <w14:ligatures w14:val="standardContextual"/>
        </w:rPr>
        <w:t>erifica</w:t>
      </w:r>
      <w:r w:rsidR="00B9327C" w:rsidRPr="00ED49D3">
        <w:rPr>
          <w:rFonts w:ascii="Arial Narrow" w:eastAsia="Calibri" w:hAnsi="Arial Narrow"/>
          <w:bCs/>
          <w:color w:val="000000"/>
          <w:kern w:val="2"/>
          <w:sz w:val="24"/>
          <w:szCs w:val="24"/>
          <w:lang w:val="es-CR"/>
          <w14:ligatures w14:val="standardContextual"/>
        </w:rPr>
        <w:t>r</w:t>
      </w:r>
      <w:r w:rsidR="00C70170" w:rsidRPr="00ED49D3">
        <w:rPr>
          <w:rFonts w:ascii="Arial Narrow" w:eastAsia="Calibri" w:hAnsi="Arial Narrow"/>
          <w:bCs/>
          <w:color w:val="000000"/>
          <w:kern w:val="2"/>
          <w:sz w:val="24"/>
          <w:szCs w:val="24"/>
          <w:lang w:val="es-CR"/>
          <w14:ligatures w14:val="standardContextual"/>
        </w:rPr>
        <w:t xml:space="preserve">á </w:t>
      </w:r>
      <w:r w:rsidRPr="00ED49D3">
        <w:rPr>
          <w:rFonts w:ascii="Arial Narrow" w:eastAsia="Calibri" w:hAnsi="Arial Narrow"/>
          <w:bCs/>
          <w:color w:val="000000"/>
          <w:kern w:val="2"/>
          <w:sz w:val="24"/>
          <w:szCs w:val="24"/>
          <w:lang w:val="es-CR"/>
          <w14:ligatures w14:val="standardContextual"/>
        </w:rPr>
        <w:t>que el expediente</w:t>
      </w:r>
      <w:r w:rsidR="00AD1763"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o incidente</w:t>
      </w:r>
      <w:r w:rsidR="00AD1763" w:rsidRPr="00ED49D3">
        <w:rPr>
          <w:rFonts w:ascii="Arial Narrow" w:eastAsia="Calibri" w:hAnsi="Arial Narrow"/>
          <w:bCs/>
          <w:color w:val="000000"/>
          <w:kern w:val="2"/>
          <w:sz w:val="24"/>
          <w:szCs w:val="24"/>
          <w:lang w:val="es-CR"/>
          <w14:ligatures w14:val="standardContextual"/>
        </w:rPr>
        <w:t xml:space="preserve"> de ejecución de pena</w:t>
      </w:r>
      <w:r w:rsidRPr="00ED49D3">
        <w:rPr>
          <w:rFonts w:ascii="Arial Narrow" w:eastAsia="Calibri" w:hAnsi="Arial Narrow"/>
          <w:bCs/>
          <w:color w:val="000000"/>
          <w:kern w:val="2"/>
          <w:sz w:val="24"/>
          <w:szCs w:val="24"/>
          <w:lang w:val="es-CR"/>
          <w14:ligatures w14:val="standardContextual"/>
        </w:rPr>
        <w:t xml:space="preserve"> </w:t>
      </w:r>
      <w:r w:rsidR="008611DF" w:rsidRPr="00ED49D3">
        <w:rPr>
          <w:rFonts w:ascii="Arial Narrow" w:eastAsia="Calibri" w:hAnsi="Arial Narrow"/>
          <w:bCs/>
          <w:color w:val="000000"/>
          <w:kern w:val="2"/>
          <w:sz w:val="24"/>
          <w:szCs w:val="24"/>
          <w:lang w:val="es-CR"/>
          <w14:ligatures w14:val="standardContextual"/>
        </w:rPr>
        <w:t>contenga</w:t>
      </w:r>
      <w:r w:rsidRPr="00ED49D3">
        <w:rPr>
          <w:rFonts w:ascii="Arial Narrow" w:eastAsia="Calibri" w:hAnsi="Arial Narrow"/>
          <w:bCs/>
          <w:color w:val="000000"/>
          <w:kern w:val="2"/>
          <w:sz w:val="24"/>
          <w:szCs w:val="24"/>
          <w:lang w:val="es-CR"/>
          <w14:ligatures w14:val="standardContextual"/>
        </w:rPr>
        <w:t xml:space="preserve"> la</w:t>
      </w:r>
      <w:r w:rsidR="008611DF" w:rsidRPr="00ED49D3">
        <w:rPr>
          <w:rFonts w:ascii="Arial Narrow" w:eastAsia="Calibri" w:hAnsi="Arial Narrow"/>
          <w:bCs/>
          <w:color w:val="000000"/>
          <w:kern w:val="2"/>
          <w:sz w:val="24"/>
          <w:szCs w:val="24"/>
          <w:lang w:val="es-CR"/>
          <w14:ligatures w14:val="standardContextual"/>
        </w:rPr>
        <w:t xml:space="preserve"> siguiente documentación: copia de la sentencia, consentimiento informado </w:t>
      </w:r>
      <w:r w:rsidR="00E234F3" w:rsidRPr="00ED49D3">
        <w:rPr>
          <w:rFonts w:ascii="Arial Narrow" w:eastAsia="Calibri" w:hAnsi="Arial Narrow"/>
          <w:bCs/>
          <w:color w:val="000000"/>
          <w:kern w:val="2"/>
          <w:sz w:val="24"/>
          <w:szCs w:val="24"/>
          <w:lang w:val="es-CR"/>
          <w14:ligatures w14:val="standardContextual"/>
        </w:rPr>
        <w:t>firmado por</w:t>
      </w:r>
      <w:r w:rsidR="008611DF" w:rsidRPr="00ED49D3">
        <w:rPr>
          <w:rFonts w:ascii="Arial Narrow" w:eastAsia="Calibri" w:hAnsi="Arial Narrow"/>
          <w:bCs/>
          <w:color w:val="000000"/>
          <w:kern w:val="2"/>
          <w:sz w:val="24"/>
          <w:szCs w:val="24"/>
          <w:lang w:val="es-CR"/>
          <w14:ligatures w14:val="standardContextual"/>
        </w:rPr>
        <w:t xml:space="preserve"> la persona ofensora y de constar en el incidente principal, el último informe de adaptación social</w:t>
      </w:r>
      <w:r w:rsidRPr="00ED49D3">
        <w:rPr>
          <w:rFonts w:ascii="Arial Narrow" w:eastAsia="Calibri" w:hAnsi="Arial Narrow"/>
          <w:bCs/>
          <w:color w:val="000000"/>
          <w:kern w:val="2"/>
          <w:sz w:val="24"/>
          <w:szCs w:val="24"/>
          <w:lang w:val="es-CR"/>
          <w14:ligatures w14:val="standardContextual"/>
        </w:rPr>
        <w:t>. D</w:t>
      </w:r>
      <w:r w:rsidR="008611DF" w:rsidRPr="00ED49D3">
        <w:rPr>
          <w:rFonts w:ascii="Arial Narrow" w:eastAsia="Calibri" w:hAnsi="Arial Narrow"/>
          <w:bCs/>
          <w:color w:val="000000"/>
          <w:kern w:val="2"/>
          <w:sz w:val="24"/>
          <w:szCs w:val="24"/>
          <w:lang w:val="es-CR"/>
          <w14:ligatures w14:val="standardContextual"/>
        </w:rPr>
        <w:t>e seguido,</w:t>
      </w:r>
      <w:r w:rsidRPr="00ED49D3">
        <w:rPr>
          <w:rFonts w:ascii="Arial Narrow" w:eastAsia="Calibri" w:hAnsi="Arial Narrow"/>
          <w:bCs/>
          <w:color w:val="000000"/>
          <w:kern w:val="2"/>
          <w:sz w:val="24"/>
          <w:szCs w:val="24"/>
          <w:lang w:val="es-CR"/>
          <w14:ligatures w14:val="standardContextual"/>
        </w:rPr>
        <w:t xml:space="preserve"> procederá a completar la información general y los “datos adicionales” del expediente, especialmente los siguientes</w:t>
      </w:r>
      <w:r w:rsidR="00B9327C" w:rsidRPr="00ED49D3">
        <w:rPr>
          <w:rFonts w:ascii="Arial Narrow" w:eastAsia="Calibri" w:hAnsi="Arial Narrow"/>
          <w:bCs/>
          <w:color w:val="000000"/>
          <w:kern w:val="2"/>
          <w:sz w:val="24"/>
          <w:szCs w:val="24"/>
          <w:lang w:val="es-CR"/>
          <w14:ligatures w14:val="standardContextual"/>
        </w:rPr>
        <w:t>:</w:t>
      </w:r>
    </w:p>
    <w:p w14:paraId="14E9A401" w14:textId="77777777" w:rsidR="001C4450" w:rsidRPr="00ED49D3" w:rsidRDefault="001C445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24572F8" w14:textId="77777777" w:rsidR="00DD70E7" w:rsidRPr="00ED49D3" w:rsidRDefault="00DD70E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Oficina o despacho de origen</w:t>
      </w:r>
      <w:r w:rsidR="007D62B4" w:rsidRPr="00ED49D3">
        <w:rPr>
          <w:rFonts w:ascii="Arial Narrow" w:eastAsia="Calibri" w:hAnsi="Arial Narrow"/>
          <w:bCs/>
          <w:color w:val="000000"/>
          <w:kern w:val="2"/>
          <w:sz w:val="24"/>
          <w:szCs w:val="24"/>
          <w:lang w:val="es-CR"/>
          <w14:ligatures w14:val="standardContextual"/>
        </w:rPr>
        <w:t xml:space="preserve"> (procedencia)</w:t>
      </w:r>
      <w:r w:rsidR="00C70170" w:rsidRPr="00ED49D3">
        <w:rPr>
          <w:rFonts w:ascii="Arial Narrow" w:eastAsia="Calibri" w:hAnsi="Arial Narrow"/>
          <w:bCs/>
          <w:color w:val="000000"/>
          <w:kern w:val="2"/>
          <w:sz w:val="24"/>
          <w:szCs w:val="24"/>
          <w:lang w:val="es-CR"/>
          <w14:ligatures w14:val="standardContextual"/>
        </w:rPr>
        <w:t>.</w:t>
      </w:r>
    </w:p>
    <w:p w14:paraId="1D5889EC" w14:textId="77777777" w:rsidR="00DD70E7" w:rsidRPr="00ED49D3" w:rsidRDefault="00DD70E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Delito </w:t>
      </w:r>
      <w:r w:rsidR="007D62B4" w:rsidRPr="00ED49D3">
        <w:rPr>
          <w:rFonts w:ascii="Arial Narrow" w:eastAsia="Calibri" w:hAnsi="Arial Narrow"/>
          <w:bCs/>
          <w:color w:val="000000"/>
          <w:kern w:val="2"/>
          <w:sz w:val="24"/>
          <w:szCs w:val="24"/>
          <w:lang w:val="es-CR"/>
          <w14:ligatures w14:val="standardContextual"/>
        </w:rPr>
        <w:t>o contravención</w:t>
      </w:r>
      <w:r w:rsidR="00C70170" w:rsidRPr="00ED49D3">
        <w:rPr>
          <w:rFonts w:ascii="Arial Narrow" w:eastAsia="Calibri" w:hAnsi="Arial Narrow"/>
          <w:bCs/>
          <w:color w:val="000000"/>
          <w:kern w:val="2"/>
          <w:sz w:val="24"/>
          <w:szCs w:val="24"/>
          <w:lang w:val="es-CR"/>
          <w14:ligatures w14:val="standardContextual"/>
        </w:rPr>
        <w:t>.</w:t>
      </w:r>
    </w:p>
    <w:p w14:paraId="68AFDB3A" w14:textId="77777777" w:rsidR="007D62B4"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Nombre de las partes</w:t>
      </w:r>
      <w:r w:rsidR="007D62B4" w:rsidRPr="00ED49D3">
        <w:rPr>
          <w:rFonts w:ascii="Arial Narrow" w:eastAsia="Calibri" w:hAnsi="Arial Narrow"/>
          <w:bCs/>
          <w:color w:val="000000"/>
          <w:kern w:val="2"/>
          <w:sz w:val="24"/>
          <w:szCs w:val="24"/>
          <w:lang w:val="es-CR"/>
          <w14:ligatures w14:val="standardContextual"/>
        </w:rPr>
        <w:t xml:space="preserve"> (física o jurídica), sexo, edad, grupo étnico o racial, discapacidad y otros</w:t>
      </w:r>
      <w:r w:rsidR="00C70170" w:rsidRPr="00ED49D3">
        <w:rPr>
          <w:rFonts w:ascii="Arial Narrow" w:eastAsia="Calibri" w:hAnsi="Arial Narrow"/>
          <w:bCs/>
          <w:color w:val="000000"/>
          <w:kern w:val="2"/>
          <w:sz w:val="24"/>
          <w:szCs w:val="24"/>
          <w:lang w:val="es-CR"/>
          <w14:ligatures w14:val="standardContextual"/>
        </w:rPr>
        <w:t>.</w:t>
      </w:r>
    </w:p>
    <w:p w14:paraId="3D7A3EA0" w14:textId="77777777" w:rsidR="00C70170"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Medios de notificación</w:t>
      </w:r>
      <w:r w:rsidR="00C70170" w:rsidRPr="00ED49D3">
        <w:rPr>
          <w:rFonts w:ascii="Arial Narrow" w:eastAsia="Calibri" w:hAnsi="Arial Narrow"/>
          <w:bCs/>
          <w:color w:val="000000"/>
          <w:kern w:val="2"/>
          <w:sz w:val="24"/>
          <w:szCs w:val="24"/>
          <w:lang w:val="es-CR"/>
          <w14:ligatures w14:val="standardContextual"/>
        </w:rPr>
        <w:t>.</w:t>
      </w:r>
    </w:p>
    <w:p w14:paraId="15C151F3" w14:textId="77777777" w:rsidR="001C4450"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Información de los abogados particulares</w:t>
      </w:r>
      <w:r w:rsidR="00C70170" w:rsidRPr="00ED49D3">
        <w:rPr>
          <w:rFonts w:ascii="Arial Narrow" w:eastAsia="Calibri" w:hAnsi="Arial Narrow"/>
          <w:bCs/>
          <w:color w:val="000000"/>
          <w:kern w:val="2"/>
          <w:sz w:val="24"/>
          <w:szCs w:val="24"/>
          <w:lang w:val="es-CR"/>
          <w14:ligatures w14:val="standardContextual"/>
        </w:rPr>
        <w:t>.</w:t>
      </w:r>
    </w:p>
    <w:p w14:paraId="3471983E" w14:textId="77777777" w:rsidR="00C70170" w:rsidRPr="00ED49D3" w:rsidRDefault="00DD70E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Si tiene </w:t>
      </w:r>
      <w:r w:rsidR="00CF7EE0" w:rsidRPr="00ED49D3">
        <w:rPr>
          <w:rFonts w:ascii="Arial Narrow" w:eastAsia="Calibri" w:hAnsi="Arial Narrow"/>
          <w:bCs/>
          <w:color w:val="000000"/>
          <w:kern w:val="2"/>
          <w:sz w:val="24"/>
          <w:szCs w:val="24"/>
          <w:lang w:val="es-CR"/>
          <w14:ligatures w14:val="standardContextual"/>
        </w:rPr>
        <w:t>a</w:t>
      </w:r>
      <w:r w:rsidRPr="00ED49D3">
        <w:rPr>
          <w:rFonts w:ascii="Arial Narrow" w:eastAsia="Calibri" w:hAnsi="Arial Narrow"/>
          <w:bCs/>
          <w:color w:val="000000"/>
          <w:kern w:val="2"/>
          <w:sz w:val="24"/>
          <w:szCs w:val="24"/>
          <w:lang w:val="es-CR"/>
          <w14:ligatures w14:val="standardContextual"/>
        </w:rPr>
        <w:t xml:space="preserve">cción </w:t>
      </w:r>
      <w:r w:rsidR="00CF7EE0" w:rsidRPr="00ED49D3">
        <w:rPr>
          <w:rFonts w:ascii="Arial Narrow" w:eastAsia="Calibri" w:hAnsi="Arial Narrow"/>
          <w:bCs/>
          <w:color w:val="000000"/>
          <w:kern w:val="2"/>
          <w:sz w:val="24"/>
          <w:szCs w:val="24"/>
          <w:lang w:val="es-CR"/>
          <w14:ligatures w14:val="standardContextual"/>
        </w:rPr>
        <w:t>c</w:t>
      </w:r>
      <w:r w:rsidRPr="00ED49D3">
        <w:rPr>
          <w:rFonts w:ascii="Arial Narrow" w:eastAsia="Calibri" w:hAnsi="Arial Narrow"/>
          <w:bCs/>
          <w:color w:val="000000"/>
          <w:kern w:val="2"/>
          <w:sz w:val="24"/>
          <w:szCs w:val="24"/>
          <w:lang w:val="es-CR"/>
          <w14:ligatures w14:val="standardContextual"/>
        </w:rPr>
        <w:t>ivil</w:t>
      </w:r>
      <w:r w:rsidR="007D62B4" w:rsidRPr="00ED49D3">
        <w:rPr>
          <w:rFonts w:ascii="Arial Narrow" w:eastAsia="Calibri" w:hAnsi="Arial Narrow"/>
          <w:bCs/>
          <w:color w:val="000000"/>
          <w:kern w:val="2"/>
          <w:sz w:val="24"/>
          <w:szCs w:val="24"/>
          <w:lang w:val="es-CR"/>
          <w14:ligatures w14:val="standardContextual"/>
        </w:rPr>
        <w:t xml:space="preserve"> </w:t>
      </w:r>
      <w:r w:rsidR="00CF7EE0" w:rsidRPr="00ED49D3">
        <w:rPr>
          <w:rFonts w:ascii="Arial Narrow" w:eastAsia="Calibri" w:hAnsi="Arial Narrow"/>
          <w:bCs/>
          <w:color w:val="000000"/>
          <w:kern w:val="2"/>
          <w:sz w:val="24"/>
          <w:szCs w:val="24"/>
          <w:lang w:val="es-CR"/>
          <w14:ligatures w14:val="standardContextual"/>
        </w:rPr>
        <w:t>r</w:t>
      </w:r>
      <w:r w:rsidR="007D62B4" w:rsidRPr="00ED49D3">
        <w:rPr>
          <w:rFonts w:ascii="Arial Narrow" w:eastAsia="Calibri" w:hAnsi="Arial Narrow"/>
          <w:bCs/>
          <w:color w:val="000000"/>
          <w:kern w:val="2"/>
          <w:sz w:val="24"/>
          <w:szCs w:val="24"/>
          <w:lang w:val="es-CR"/>
          <w14:ligatures w14:val="standardContextual"/>
        </w:rPr>
        <w:t>esarcitoria</w:t>
      </w:r>
      <w:r w:rsidR="004A091C" w:rsidRPr="00ED49D3">
        <w:rPr>
          <w:rFonts w:ascii="Arial Narrow" w:eastAsia="Calibri" w:hAnsi="Arial Narrow"/>
          <w:bCs/>
          <w:color w:val="000000"/>
          <w:kern w:val="2"/>
          <w:sz w:val="24"/>
          <w:szCs w:val="24"/>
          <w:lang w:val="es-CR"/>
          <w14:ligatures w14:val="standardContextual"/>
        </w:rPr>
        <w:t xml:space="preserve">, así como los </w:t>
      </w:r>
      <w:r w:rsidR="007B1987" w:rsidRPr="00ED49D3">
        <w:rPr>
          <w:rFonts w:ascii="Arial Narrow" w:eastAsia="Calibri" w:hAnsi="Arial Narrow"/>
          <w:bCs/>
          <w:color w:val="000000"/>
          <w:kern w:val="2"/>
          <w:sz w:val="24"/>
          <w:szCs w:val="24"/>
          <w:lang w:val="es-CR"/>
          <w14:ligatures w14:val="standardContextual"/>
        </w:rPr>
        <w:t xml:space="preserve">datos de la </w:t>
      </w:r>
      <w:r w:rsidRPr="00ED49D3">
        <w:rPr>
          <w:rFonts w:ascii="Arial Narrow" w:eastAsia="Calibri" w:hAnsi="Arial Narrow"/>
          <w:bCs/>
          <w:color w:val="000000"/>
          <w:kern w:val="2"/>
          <w:sz w:val="24"/>
          <w:szCs w:val="24"/>
          <w:lang w:val="es-CR"/>
          <w14:ligatures w14:val="standardContextual"/>
        </w:rPr>
        <w:t>Defensa Civil de la Victima</w:t>
      </w:r>
      <w:r w:rsidR="00C70170" w:rsidRPr="00ED49D3">
        <w:rPr>
          <w:rFonts w:ascii="Arial Narrow" w:eastAsia="Calibri" w:hAnsi="Arial Narrow"/>
          <w:bCs/>
          <w:color w:val="000000"/>
          <w:kern w:val="2"/>
          <w:sz w:val="24"/>
          <w:szCs w:val="24"/>
          <w:lang w:val="es-CR"/>
          <w14:ligatures w14:val="standardContextual"/>
        </w:rPr>
        <w:t>.</w:t>
      </w:r>
    </w:p>
    <w:p w14:paraId="04EA4883" w14:textId="77777777" w:rsidR="00DD70E7" w:rsidRPr="00ED49D3" w:rsidRDefault="00DD70E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Si tiene </w:t>
      </w:r>
      <w:r w:rsidR="00C70170" w:rsidRPr="00ED49D3">
        <w:rPr>
          <w:rFonts w:ascii="Arial Narrow" w:eastAsia="Calibri" w:hAnsi="Arial Narrow"/>
          <w:bCs/>
          <w:color w:val="000000"/>
          <w:kern w:val="2"/>
          <w:sz w:val="24"/>
          <w:szCs w:val="24"/>
          <w:lang w:val="es-CR"/>
          <w14:ligatures w14:val="standardContextual"/>
        </w:rPr>
        <w:t>q</w:t>
      </w:r>
      <w:r w:rsidRPr="00ED49D3">
        <w:rPr>
          <w:rFonts w:ascii="Arial Narrow" w:eastAsia="Calibri" w:hAnsi="Arial Narrow"/>
          <w:bCs/>
          <w:color w:val="000000"/>
          <w:kern w:val="2"/>
          <w:sz w:val="24"/>
          <w:szCs w:val="24"/>
          <w:lang w:val="es-CR"/>
          <w14:ligatures w14:val="standardContextual"/>
        </w:rPr>
        <w:t>uerella</w:t>
      </w:r>
      <w:r w:rsidR="00C70170" w:rsidRPr="00ED49D3">
        <w:rPr>
          <w:rFonts w:ascii="Arial Narrow" w:eastAsia="Calibri" w:hAnsi="Arial Narrow"/>
          <w:bCs/>
          <w:color w:val="000000"/>
          <w:kern w:val="2"/>
          <w:sz w:val="24"/>
          <w:szCs w:val="24"/>
          <w:lang w:val="es-CR"/>
          <w14:ligatures w14:val="standardContextual"/>
        </w:rPr>
        <w:t>.</w:t>
      </w:r>
      <w:r w:rsidR="007B1987" w:rsidRPr="00ED49D3">
        <w:rPr>
          <w:rFonts w:ascii="Arial Narrow" w:eastAsia="Calibri" w:hAnsi="Arial Narrow"/>
          <w:bCs/>
          <w:color w:val="000000"/>
          <w:kern w:val="2"/>
          <w:sz w:val="24"/>
          <w:szCs w:val="24"/>
          <w:lang w:val="es-CR"/>
          <w14:ligatures w14:val="standardContextual"/>
        </w:rPr>
        <w:t xml:space="preserve"> </w:t>
      </w:r>
    </w:p>
    <w:p w14:paraId="2AEC6FBB" w14:textId="77777777" w:rsidR="004A091C" w:rsidRPr="00ED49D3" w:rsidRDefault="00DD70E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Si tiene evidencia</w:t>
      </w:r>
      <w:r w:rsidR="00C70170" w:rsidRPr="00ED49D3">
        <w:rPr>
          <w:rFonts w:ascii="Arial Narrow" w:eastAsia="Calibri" w:hAnsi="Arial Narrow"/>
          <w:bCs/>
          <w:color w:val="000000"/>
          <w:kern w:val="2"/>
          <w:sz w:val="24"/>
          <w:szCs w:val="24"/>
          <w:lang w:val="es-CR"/>
          <w14:ligatures w14:val="standardContextual"/>
        </w:rPr>
        <w:t>.</w:t>
      </w:r>
    </w:p>
    <w:p w14:paraId="4B871DDE" w14:textId="77777777" w:rsidR="007D62B4" w:rsidRPr="00ED49D3" w:rsidRDefault="007D62B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Si tiene medidas cautelares</w:t>
      </w:r>
      <w:r w:rsidR="00C70170" w:rsidRPr="00ED49D3">
        <w:rPr>
          <w:rFonts w:ascii="Arial Narrow" w:eastAsia="Calibri" w:hAnsi="Arial Narrow"/>
          <w:bCs/>
          <w:color w:val="000000"/>
          <w:kern w:val="2"/>
          <w:sz w:val="24"/>
          <w:szCs w:val="24"/>
          <w:lang w:val="es-CR"/>
          <w14:ligatures w14:val="standardContextual"/>
        </w:rPr>
        <w:t xml:space="preserve"> con indicación del plazo de vencimiento.</w:t>
      </w:r>
    </w:p>
    <w:p w14:paraId="1991ABB0" w14:textId="77777777" w:rsidR="002850A9" w:rsidRPr="00ED49D3" w:rsidRDefault="002850A9"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47430D8" w14:textId="77777777" w:rsidR="002850A9" w:rsidRPr="00ED49D3" w:rsidRDefault="002850A9"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Asimismo, la persona técnica o encargada actualizará la información del equipo interdisciplinario</w:t>
      </w:r>
      <w:r w:rsidR="005D310A" w:rsidRPr="00ED49D3">
        <w:rPr>
          <w:rFonts w:ascii="Arial Narrow" w:eastAsia="Calibri" w:hAnsi="Arial Narrow"/>
          <w:bCs/>
          <w:color w:val="000000"/>
          <w:kern w:val="2"/>
          <w:sz w:val="24"/>
          <w:szCs w:val="24"/>
          <w:lang w:val="es-CR"/>
          <w14:ligatures w14:val="standardContextual"/>
        </w:rPr>
        <w:t xml:space="preserve"> de Justicia Restaurativa</w:t>
      </w:r>
      <w:r w:rsidRPr="00ED49D3">
        <w:rPr>
          <w:rFonts w:ascii="Arial Narrow" w:eastAsia="Calibri" w:hAnsi="Arial Narrow"/>
          <w:bCs/>
          <w:color w:val="000000"/>
          <w:kern w:val="2"/>
          <w:sz w:val="24"/>
          <w:szCs w:val="24"/>
          <w:lang w:val="es-CR"/>
          <w14:ligatures w14:val="standardContextual"/>
        </w:rPr>
        <w:t>:</w:t>
      </w:r>
    </w:p>
    <w:p w14:paraId="788280E4" w14:textId="77777777" w:rsidR="002850A9" w:rsidRPr="00ED49D3" w:rsidRDefault="002850A9"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197B466" w14:textId="77777777" w:rsidR="00660376" w:rsidRPr="00ED49D3" w:rsidRDefault="00C7017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Ministerio Público (d</w:t>
      </w:r>
      <w:r w:rsidR="004A091C" w:rsidRPr="00ED49D3">
        <w:rPr>
          <w:rFonts w:ascii="Arial Narrow" w:eastAsia="Calibri" w:hAnsi="Arial Narrow"/>
          <w:bCs/>
          <w:color w:val="000000"/>
          <w:kern w:val="2"/>
          <w:sz w:val="24"/>
          <w:szCs w:val="24"/>
          <w:lang w:val="es-CR"/>
          <w14:ligatures w14:val="standardContextual"/>
        </w:rPr>
        <w:t>ecisor</w:t>
      </w:r>
      <w:r w:rsidRPr="00ED49D3">
        <w:rPr>
          <w:rFonts w:ascii="Arial Narrow" w:eastAsia="Calibri" w:hAnsi="Arial Narrow"/>
          <w:bCs/>
          <w:color w:val="000000"/>
          <w:kern w:val="2"/>
          <w:sz w:val="24"/>
          <w:szCs w:val="24"/>
          <w:lang w:val="es-CR"/>
          <w14:ligatures w14:val="standardContextual"/>
        </w:rPr>
        <w:t>)</w:t>
      </w:r>
      <w:r w:rsidR="004A091C"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Nombre de la persona fiscal de Justicia Restaurativa</w:t>
      </w:r>
      <w:r w:rsidR="00DC4FC7" w:rsidRPr="00ED49D3">
        <w:rPr>
          <w:rFonts w:ascii="Arial Narrow" w:eastAsia="Calibri" w:hAnsi="Arial Narrow"/>
          <w:bCs/>
          <w:color w:val="000000"/>
          <w:kern w:val="2"/>
          <w:sz w:val="24"/>
          <w:szCs w:val="24"/>
          <w:lang w:val="es-CR"/>
          <w14:ligatures w14:val="standardContextual"/>
        </w:rPr>
        <w:t>, código de plaza y medios de notificaciones.</w:t>
      </w:r>
    </w:p>
    <w:p w14:paraId="73F07369" w14:textId="77777777" w:rsidR="00660376" w:rsidRPr="00ED49D3" w:rsidRDefault="00C7017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Defensa Pública: Nombre de la persona defensora de Justicia Restaurativa</w:t>
      </w:r>
      <w:r w:rsidR="00DC4FC7" w:rsidRPr="00ED49D3">
        <w:rPr>
          <w:rFonts w:ascii="Arial Narrow" w:eastAsia="Calibri" w:hAnsi="Arial Narrow"/>
          <w:bCs/>
          <w:color w:val="000000"/>
          <w:kern w:val="2"/>
          <w:sz w:val="24"/>
          <w:szCs w:val="24"/>
          <w:lang w:val="es-CR"/>
          <w14:ligatures w14:val="standardContextual"/>
        </w:rPr>
        <w:t>, código de plaza y medios de notificaciones.</w:t>
      </w:r>
      <w:r w:rsidR="00AC26C9" w:rsidRPr="00ED49D3">
        <w:rPr>
          <w:rFonts w:ascii="Arial Narrow" w:eastAsia="Calibri" w:hAnsi="Arial Narrow"/>
          <w:bCs/>
          <w:color w:val="000000"/>
          <w:kern w:val="2"/>
          <w:sz w:val="24"/>
          <w:szCs w:val="24"/>
          <w:lang w:val="es-CR"/>
          <w14:ligatures w14:val="standardContextual"/>
        </w:rPr>
        <w:t xml:space="preserve"> Por disposición de la Dirección de la Defensa Pública</w:t>
      </w:r>
      <w:r w:rsidR="00660376" w:rsidRPr="00ED49D3">
        <w:rPr>
          <w:rFonts w:ascii="Arial Narrow" w:eastAsia="Calibri" w:hAnsi="Arial Narrow"/>
          <w:bCs/>
          <w:color w:val="000000"/>
          <w:kern w:val="2"/>
          <w:sz w:val="24"/>
          <w:szCs w:val="24"/>
          <w:lang w:val="es-CR"/>
          <w14:ligatures w14:val="standardContextual"/>
        </w:rPr>
        <w:t xml:space="preserve"> (ver Circular Interna No. 06-2023)</w:t>
      </w:r>
      <w:r w:rsidR="00AC26C9" w:rsidRPr="00ED49D3">
        <w:rPr>
          <w:rFonts w:ascii="Arial Narrow" w:eastAsia="Calibri" w:hAnsi="Arial Narrow"/>
          <w:bCs/>
          <w:color w:val="000000"/>
          <w:kern w:val="2"/>
          <w:sz w:val="24"/>
          <w:szCs w:val="24"/>
          <w:lang w:val="es-CR"/>
          <w14:ligatures w14:val="standardContextual"/>
        </w:rPr>
        <w:t xml:space="preserve">, </w:t>
      </w:r>
      <w:r w:rsidR="00660376" w:rsidRPr="00ED49D3">
        <w:rPr>
          <w:rFonts w:ascii="Arial Narrow" w:eastAsia="Calibri" w:hAnsi="Arial Narrow"/>
          <w:bCs/>
          <w:color w:val="000000"/>
          <w:kern w:val="2"/>
          <w:sz w:val="24"/>
          <w:szCs w:val="24"/>
          <w:lang w:val="es-CR"/>
          <w14:ligatures w14:val="standardContextual"/>
        </w:rPr>
        <w:t xml:space="preserve">si en una causa de nuevo ingreso esta apersonada </w:t>
      </w:r>
      <w:r w:rsidR="00AC26C9" w:rsidRPr="00ED49D3">
        <w:rPr>
          <w:rFonts w:ascii="Arial Narrow" w:eastAsia="Calibri" w:hAnsi="Arial Narrow"/>
          <w:bCs/>
          <w:color w:val="000000"/>
          <w:kern w:val="2"/>
          <w:sz w:val="24"/>
          <w:szCs w:val="24"/>
          <w:lang w:val="es-CR"/>
          <w14:ligatures w14:val="standardContextual"/>
        </w:rPr>
        <w:t xml:space="preserve">una persona </w:t>
      </w:r>
      <w:r w:rsidR="00660376" w:rsidRPr="00ED49D3">
        <w:rPr>
          <w:rFonts w:ascii="Arial Narrow" w:eastAsia="Calibri" w:hAnsi="Arial Narrow"/>
          <w:bCs/>
          <w:color w:val="000000"/>
          <w:kern w:val="2"/>
          <w:sz w:val="24"/>
          <w:szCs w:val="24"/>
          <w:lang w:val="es-CR"/>
          <w14:ligatures w14:val="standardContextual"/>
        </w:rPr>
        <w:t>d</w:t>
      </w:r>
      <w:r w:rsidR="00AC26C9" w:rsidRPr="00ED49D3">
        <w:rPr>
          <w:rFonts w:ascii="Arial Narrow" w:eastAsia="Calibri" w:hAnsi="Arial Narrow"/>
          <w:bCs/>
          <w:color w:val="000000"/>
          <w:kern w:val="2"/>
          <w:sz w:val="24"/>
          <w:szCs w:val="24"/>
          <w:lang w:val="es-CR"/>
          <w14:ligatures w14:val="standardContextual"/>
        </w:rPr>
        <w:t xml:space="preserve">efensora </w:t>
      </w:r>
      <w:r w:rsidR="00660376" w:rsidRPr="00ED49D3">
        <w:rPr>
          <w:rFonts w:ascii="Arial Narrow" w:eastAsia="Calibri" w:hAnsi="Arial Narrow"/>
          <w:bCs/>
          <w:color w:val="000000"/>
          <w:kern w:val="2"/>
          <w:sz w:val="24"/>
          <w:szCs w:val="24"/>
          <w:lang w:val="es-CR"/>
          <w14:ligatures w14:val="standardContextual"/>
        </w:rPr>
        <w:t>p</w:t>
      </w:r>
      <w:r w:rsidR="00AC26C9" w:rsidRPr="00ED49D3">
        <w:rPr>
          <w:rFonts w:ascii="Arial Narrow" w:eastAsia="Calibri" w:hAnsi="Arial Narrow"/>
          <w:bCs/>
          <w:color w:val="000000"/>
          <w:kern w:val="2"/>
          <w:sz w:val="24"/>
          <w:szCs w:val="24"/>
          <w:lang w:val="es-CR"/>
          <w14:ligatures w14:val="standardContextual"/>
        </w:rPr>
        <w:t xml:space="preserve">ública en materia penal ordinario, </w:t>
      </w:r>
      <w:r w:rsidR="00660376" w:rsidRPr="00ED49D3">
        <w:rPr>
          <w:rFonts w:ascii="Arial Narrow" w:eastAsia="Calibri" w:hAnsi="Arial Narrow"/>
          <w:bCs/>
          <w:color w:val="000000"/>
          <w:kern w:val="2"/>
          <w:sz w:val="24"/>
          <w:szCs w:val="24"/>
          <w:lang w:val="es-CR"/>
          <w14:ligatures w14:val="standardContextual"/>
        </w:rPr>
        <w:t xml:space="preserve">la persona defensora de Justicia Restaurativa </w:t>
      </w:r>
      <w:r w:rsidR="00AC26C9" w:rsidRPr="00ED49D3">
        <w:rPr>
          <w:rFonts w:ascii="Arial Narrow" w:eastAsia="Calibri" w:hAnsi="Arial Narrow"/>
          <w:bCs/>
          <w:color w:val="000000"/>
          <w:kern w:val="2"/>
          <w:sz w:val="24"/>
          <w:szCs w:val="24"/>
          <w:lang w:val="es-CR"/>
          <w14:ligatures w14:val="standardContextual"/>
        </w:rPr>
        <w:t>procede</w:t>
      </w:r>
      <w:r w:rsidR="00660376" w:rsidRPr="00ED49D3">
        <w:rPr>
          <w:rFonts w:ascii="Arial Narrow" w:eastAsia="Calibri" w:hAnsi="Arial Narrow"/>
          <w:bCs/>
          <w:color w:val="000000"/>
          <w:kern w:val="2"/>
          <w:sz w:val="24"/>
          <w:szCs w:val="24"/>
          <w:lang w:val="es-CR"/>
          <w14:ligatures w14:val="standardContextual"/>
        </w:rPr>
        <w:t>rá</w:t>
      </w:r>
      <w:r w:rsidR="00AC26C9" w:rsidRPr="00ED49D3">
        <w:rPr>
          <w:rFonts w:ascii="Arial Narrow" w:eastAsia="Calibri" w:hAnsi="Arial Narrow"/>
          <w:bCs/>
          <w:color w:val="000000"/>
          <w:kern w:val="2"/>
          <w:sz w:val="24"/>
          <w:szCs w:val="24"/>
          <w:lang w:val="es-CR"/>
          <w14:ligatures w14:val="standardContextual"/>
        </w:rPr>
        <w:t xml:space="preserve"> a solicitar la sustitución definitiva</w:t>
      </w:r>
      <w:r w:rsidR="00660376" w:rsidRPr="00ED49D3">
        <w:rPr>
          <w:rFonts w:ascii="Arial Narrow" w:eastAsia="Calibri" w:hAnsi="Arial Narrow"/>
          <w:bCs/>
          <w:color w:val="000000"/>
          <w:kern w:val="2"/>
          <w:sz w:val="24"/>
          <w:szCs w:val="24"/>
          <w:lang w:val="es-CR"/>
          <w14:ligatures w14:val="standardContextual"/>
        </w:rPr>
        <w:t xml:space="preserve"> ante la coordinación o coordinación regional respectiva para que se</w:t>
      </w:r>
      <w:r w:rsidR="00AC26C9" w:rsidRPr="00ED49D3">
        <w:rPr>
          <w:rFonts w:ascii="Arial Narrow" w:eastAsia="Calibri" w:hAnsi="Arial Narrow"/>
          <w:bCs/>
          <w:color w:val="000000"/>
          <w:kern w:val="2"/>
          <w:sz w:val="24"/>
          <w:szCs w:val="24"/>
          <w:lang w:val="es-CR"/>
          <w14:ligatures w14:val="standardContextual"/>
        </w:rPr>
        <w:t xml:space="preserve"> </w:t>
      </w:r>
      <w:r w:rsidR="00660376" w:rsidRPr="00ED49D3">
        <w:rPr>
          <w:rFonts w:ascii="Arial Narrow" w:eastAsia="Calibri" w:hAnsi="Arial Narrow"/>
          <w:bCs/>
          <w:color w:val="000000"/>
          <w:kern w:val="2"/>
          <w:sz w:val="24"/>
          <w:szCs w:val="24"/>
          <w:lang w:val="es-CR"/>
          <w14:ligatures w14:val="standardContextual"/>
        </w:rPr>
        <w:t xml:space="preserve">le </w:t>
      </w:r>
      <w:r w:rsidR="00AC26C9" w:rsidRPr="00ED49D3">
        <w:rPr>
          <w:rFonts w:ascii="Arial Narrow" w:eastAsia="Calibri" w:hAnsi="Arial Narrow"/>
          <w:bCs/>
          <w:color w:val="000000"/>
          <w:kern w:val="2"/>
          <w:sz w:val="24"/>
          <w:szCs w:val="24"/>
          <w:lang w:val="es-CR"/>
          <w14:ligatures w14:val="standardContextual"/>
        </w:rPr>
        <w:t>reasign</w:t>
      </w:r>
      <w:r w:rsidR="00660376" w:rsidRPr="00ED49D3">
        <w:rPr>
          <w:rFonts w:ascii="Arial Narrow" w:eastAsia="Calibri" w:hAnsi="Arial Narrow"/>
          <w:bCs/>
          <w:color w:val="000000"/>
          <w:kern w:val="2"/>
          <w:sz w:val="24"/>
          <w:szCs w:val="24"/>
          <w:lang w:val="es-CR"/>
          <w14:ligatures w14:val="standardContextual"/>
        </w:rPr>
        <w:t>e</w:t>
      </w:r>
      <w:r w:rsidR="00AC26C9" w:rsidRPr="00ED49D3">
        <w:rPr>
          <w:rFonts w:ascii="Arial Narrow" w:eastAsia="Calibri" w:hAnsi="Arial Narrow"/>
          <w:bCs/>
          <w:color w:val="000000"/>
          <w:kern w:val="2"/>
          <w:sz w:val="24"/>
          <w:szCs w:val="24"/>
          <w:lang w:val="es-CR"/>
          <w14:ligatures w14:val="standardContextual"/>
        </w:rPr>
        <w:t xml:space="preserve"> el expediente a nivel del Sistema de Seguimiento de Casos (herramienta electrónica que utiliza la Defensa Pública).</w:t>
      </w:r>
    </w:p>
    <w:p w14:paraId="6A88727C" w14:textId="77777777" w:rsidR="00660376" w:rsidRPr="00ED49D3" w:rsidRDefault="00C7017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Trabajador(a) Social: Nombre de la persona funcionaria</w:t>
      </w:r>
      <w:r w:rsidR="00660376" w:rsidRPr="00ED49D3">
        <w:rPr>
          <w:rFonts w:ascii="Arial Narrow" w:eastAsia="Calibri" w:hAnsi="Arial Narrow"/>
          <w:bCs/>
          <w:color w:val="000000"/>
          <w:kern w:val="2"/>
          <w:sz w:val="24"/>
          <w:szCs w:val="24"/>
          <w:lang w:val="es-CR"/>
          <w14:ligatures w14:val="standardContextual"/>
        </w:rPr>
        <w:t xml:space="preserve"> a cargo del caso</w:t>
      </w:r>
      <w:r w:rsidR="002850A9" w:rsidRPr="00ED49D3">
        <w:rPr>
          <w:rFonts w:ascii="Arial Narrow" w:eastAsia="Calibri" w:hAnsi="Arial Narrow"/>
          <w:bCs/>
          <w:color w:val="000000"/>
          <w:kern w:val="2"/>
          <w:sz w:val="24"/>
          <w:szCs w:val="24"/>
          <w:lang w:val="es-CR"/>
          <w14:ligatures w14:val="standardContextual"/>
        </w:rPr>
        <w:t>.</w:t>
      </w:r>
    </w:p>
    <w:p w14:paraId="0F9CFC41" w14:textId="77777777" w:rsidR="003D55DF" w:rsidRPr="00ED49D3" w:rsidRDefault="00C7017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Psicólogo (a): Nombre de la persona funcionaria</w:t>
      </w:r>
      <w:r w:rsidR="00660376" w:rsidRPr="00ED49D3">
        <w:rPr>
          <w:rFonts w:ascii="Arial Narrow" w:eastAsia="Calibri" w:hAnsi="Arial Narrow"/>
          <w:bCs/>
          <w:color w:val="000000"/>
          <w:kern w:val="2"/>
          <w:sz w:val="24"/>
          <w:szCs w:val="24"/>
          <w:lang w:val="es-CR"/>
          <w14:ligatures w14:val="standardContextual"/>
        </w:rPr>
        <w:t xml:space="preserve"> a cargo del caso.</w:t>
      </w:r>
    </w:p>
    <w:p w14:paraId="14861119" w14:textId="77777777" w:rsidR="003D55DF" w:rsidRPr="00ED49D3" w:rsidRDefault="004A091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Técnico Judicial: </w:t>
      </w:r>
      <w:r w:rsidR="00C70170" w:rsidRPr="00ED49D3">
        <w:rPr>
          <w:rFonts w:ascii="Arial Narrow" w:eastAsia="Calibri" w:hAnsi="Arial Narrow"/>
          <w:bCs/>
          <w:color w:val="000000"/>
          <w:kern w:val="2"/>
          <w:sz w:val="24"/>
          <w:szCs w:val="24"/>
          <w:lang w:val="es-CR"/>
          <w14:ligatures w14:val="standardContextual"/>
        </w:rPr>
        <w:t>N</w:t>
      </w:r>
      <w:r w:rsidRPr="00ED49D3">
        <w:rPr>
          <w:rFonts w:ascii="Arial Narrow" w:eastAsia="Calibri" w:hAnsi="Arial Narrow"/>
          <w:bCs/>
          <w:color w:val="000000"/>
          <w:kern w:val="2"/>
          <w:sz w:val="24"/>
          <w:szCs w:val="24"/>
          <w:lang w:val="es-CR"/>
          <w14:ligatures w14:val="standardContextual"/>
        </w:rPr>
        <w:t>ombre de la persona técnica qu</w:t>
      </w:r>
      <w:r w:rsidR="00C70170" w:rsidRPr="00ED49D3">
        <w:rPr>
          <w:rFonts w:ascii="Arial Narrow" w:eastAsia="Calibri" w:hAnsi="Arial Narrow"/>
          <w:bCs/>
          <w:color w:val="000000"/>
          <w:kern w:val="2"/>
          <w:sz w:val="24"/>
          <w:szCs w:val="24"/>
          <w:lang w:val="es-CR"/>
          <w14:ligatures w14:val="standardContextual"/>
        </w:rPr>
        <w:t>e</w:t>
      </w:r>
      <w:r w:rsidRPr="00ED49D3">
        <w:rPr>
          <w:rFonts w:ascii="Arial Narrow" w:eastAsia="Calibri" w:hAnsi="Arial Narrow"/>
          <w:bCs/>
          <w:color w:val="000000"/>
          <w:kern w:val="2"/>
          <w:sz w:val="24"/>
          <w:szCs w:val="24"/>
          <w:lang w:val="es-CR"/>
          <w14:ligatures w14:val="standardContextual"/>
        </w:rPr>
        <w:t xml:space="preserve"> corresponda</w:t>
      </w:r>
      <w:r w:rsidR="003D55DF" w:rsidRPr="00ED49D3">
        <w:rPr>
          <w:rFonts w:ascii="Arial Narrow" w:eastAsia="Calibri" w:hAnsi="Arial Narrow"/>
          <w:bCs/>
          <w:color w:val="000000"/>
          <w:kern w:val="2"/>
          <w:sz w:val="24"/>
          <w:szCs w:val="24"/>
          <w:lang w:val="es-CR"/>
          <w14:ligatures w14:val="standardContextual"/>
        </w:rPr>
        <w:t xml:space="preserve"> y dirección de correo electrónico de la Oficina de Justica Restaurativa correspondiente (Ver Circular No. 147-2024 de la Secretaría de la Corte).</w:t>
      </w:r>
    </w:p>
    <w:p w14:paraId="764AAA7F" w14:textId="77777777" w:rsidR="004A091C" w:rsidRPr="00ED49D3" w:rsidRDefault="004A091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97BAFBE"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De inmediato, la persona técnica o encargada procederá a actualizar los siguientes datos:</w:t>
      </w:r>
    </w:p>
    <w:p w14:paraId="0911CB31" w14:textId="77777777" w:rsidR="004937A4" w:rsidRPr="00ED49D3" w:rsidRDefault="004937A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AACCF00"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Clase de asunto (Sistema de Gestión) o Procedimiento (Escritorio Virtual) </w:t>
      </w:r>
    </w:p>
    <w:p w14:paraId="228DEF52" w14:textId="77777777" w:rsidR="00135038" w:rsidRPr="00ED49D3" w:rsidRDefault="00135038"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A22D8BB"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Ordinario (Penal)</w:t>
      </w:r>
    </w:p>
    <w:p w14:paraId="65E163C2"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PTDJR (Una vez con el criterio positivo de IAFA)</w:t>
      </w:r>
    </w:p>
    <w:p w14:paraId="12BD03EA"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Flagrancia</w:t>
      </w:r>
    </w:p>
    <w:p w14:paraId="784BD3D6"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Penalización</w:t>
      </w:r>
    </w:p>
    <w:p w14:paraId="100AC2EA"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Abreviado</w:t>
      </w:r>
    </w:p>
    <w:p w14:paraId="07E43C64"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Cesura</w:t>
      </w:r>
    </w:p>
    <w:p w14:paraId="59ED7057"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Ejecución de sentencia</w:t>
      </w:r>
      <w:r w:rsidR="00F92D86" w:rsidRPr="00ED49D3">
        <w:rPr>
          <w:rFonts w:ascii="Arial Narrow" w:eastAsia="Calibri" w:hAnsi="Arial Narrow"/>
          <w:bCs/>
          <w:color w:val="000000"/>
          <w:kern w:val="2"/>
          <w:sz w:val="24"/>
          <w:szCs w:val="24"/>
          <w:lang w:val="es-CR"/>
          <w14:ligatures w14:val="standardContextual"/>
        </w:rPr>
        <w:t xml:space="preserve"> (incidente)</w:t>
      </w:r>
    </w:p>
    <w:p w14:paraId="04FB934C"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Contravenciones</w:t>
      </w:r>
    </w:p>
    <w:p w14:paraId="424E8E58" w14:textId="77777777" w:rsidR="005E309F" w:rsidRPr="00ED49D3" w:rsidRDefault="005E309F"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AB7A799"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Fase</w:t>
      </w:r>
      <w:r w:rsidR="00EB6D79" w:rsidRPr="00ED49D3">
        <w:rPr>
          <w:rFonts w:ascii="Arial Narrow" w:eastAsia="Calibri" w:hAnsi="Arial Narrow"/>
          <w:bCs/>
          <w:color w:val="000000"/>
          <w:kern w:val="2"/>
          <w:sz w:val="24"/>
          <w:szCs w:val="24"/>
          <w:lang w:val="es-CR"/>
          <w14:ligatures w14:val="standardContextual"/>
        </w:rPr>
        <w:t>s</w:t>
      </w:r>
      <w:r w:rsidRPr="00ED49D3">
        <w:rPr>
          <w:rFonts w:ascii="Arial Narrow" w:eastAsia="Calibri" w:hAnsi="Arial Narrow"/>
          <w:bCs/>
          <w:color w:val="000000"/>
          <w:kern w:val="2"/>
          <w:sz w:val="24"/>
          <w:szCs w:val="24"/>
          <w:lang w:val="es-CR"/>
          <w14:ligatures w14:val="standardContextual"/>
        </w:rPr>
        <w:t xml:space="preserve"> del procedimiento</w:t>
      </w:r>
      <w:r w:rsidR="002850A9" w:rsidRPr="00ED49D3">
        <w:rPr>
          <w:rFonts w:ascii="Arial Narrow" w:eastAsia="Calibri" w:hAnsi="Arial Narrow"/>
          <w:bCs/>
          <w:color w:val="000000"/>
          <w:kern w:val="2"/>
          <w:sz w:val="24"/>
          <w:szCs w:val="24"/>
          <w:lang w:val="es-CR"/>
          <w14:ligatures w14:val="standardContextual"/>
        </w:rPr>
        <w:t xml:space="preserve"> restaurativo</w:t>
      </w:r>
    </w:p>
    <w:p w14:paraId="52A58C6C"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 </w:t>
      </w:r>
    </w:p>
    <w:p w14:paraId="3408DE08"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JR. Valoración inicial (admisibilidad y viabilidad): Desde el ingreso de la causa al circulante de la Oficina de Justicia Restaurativa, incluye la valoración legal y psicosocial, hasta el señalamiento de la Reunión Restaurativa o Audiencia Restaurativa en Ejecución, según corresponda.</w:t>
      </w:r>
    </w:p>
    <w:p w14:paraId="533AA7BB"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JR. Judicialización de acuerdos restaurativos: Desde el momento en que la causa esta lista para señalar, incluye la coordinación con la Autoridad Jurisdiccional hasta la judicialización de los acuerdos restaurativos y el cierre estadístico de la causa, según corresponda.</w:t>
      </w:r>
    </w:p>
    <w:p w14:paraId="0C418E13"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JR. Seguimiento de acuerdos restaurativos: Desde la judicialización de los acuerdos hasta la resolución judicial que finaliza el procedimiento restaurativo (revocatoria por incumplimiento, sobreseimiento definitivo o cese de pena por cumplimiento).</w:t>
      </w:r>
    </w:p>
    <w:p w14:paraId="49F419E9"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492E386"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Estado y </w:t>
      </w:r>
      <w:proofErr w:type="spellStart"/>
      <w:r w:rsidRPr="00ED49D3">
        <w:rPr>
          <w:rFonts w:ascii="Arial Narrow" w:eastAsia="Calibri" w:hAnsi="Arial Narrow"/>
          <w:bCs/>
          <w:color w:val="000000"/>
          <w:kern w:val="2"/>
          <w:sz w:val="24"/>
          <w:szCs w:val="24"/>
          <w:lang w:val="es-CR"/>
          <w14:ligatures w14:val="standardContextual"/>
        </w:rPr>
        <w:t>Sub-estado</w:t>
      </w:r>
      <w:proofErr w:type="spellEnd"/>
    </w:p>
    <w:p w14:paraId="022F6A65" w14:textId="77777777" w:rsidR="007B1987"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0114894" w14:textId="77777777" w:rsidR="00C70170" w:rsidRPr="00ED49D3" w:rsidRDefault="00C7017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w:t>
      </w:r>
      <w:r w:rsidR="002850A9" w:rsidRPr="00ED49D3">
        <w:rPr>
          <w:rFonts w:ascii="Arial Narrow" w:eastAsia="Calibri" w:hAnsi="Arial Narrow"/>
          <w:bCs/>
          <w:color w:val="000000"/>
          <w:kern w:val="2"/>
          <w:sz w:val="24"/>
          <w:szCs w:val="24"/>
          <w:lang w:val="es-CR"/>
          <w14:ligatures w14:val="standardContextual"/>
        </w:rPr>
        <w:t>stado:</w:t>
      </w:r>
      <w:r w:rsidRPr="00ED49D3">
        <w:rPr>
          <w:rFonts w:ascii="Arial Narrow" w:eastAsia="Calibri" w:hAnsi="Arial Narrow"/>
          <w:bCs/>
          <w:color w:val="000000"/>
          <w:kern w:val="2"/>
          <w:sz w:val="24"/>
          <w:szCs w:val="24"/>
          <w:lang w:val="es-CR"/>
          <w14:ligatures w14:val="standardContextual"/>
        </w:rPr>
        <w:t xml:space="preserve"> En trámite (Desde el ingreso de la causa hasta la realización de la Reunión Restaurativa o audiencia restaurativa en ejecución, según corresponda</w:t>
      </w:r>
      <w:r w:rsidR="002850A9" w:rsidRPr="00ED49D3">
        <w:rPr>
          <w:rFonts w:ascii="Arial Narrow" w:eastAsia="Calibri" w:hAnsi="Arial Narrow"/>
          <w:bCs/>
          <w:color w:val="000000"/>
          <w:kern w:val="2"/>
          <w:sz w:val="24"/>
          <w:szCs w:val="24"/>
          <w:lang w:val="es-CR"/>
          <w14:ligatures w14:val="standardContextual"/>
        </w:rPr>
        <w:t>)</w:t>
      </w:r>
      <w:r w:rsidRPr="00ED49D3">
        <w:rPr>
          <w:rFonts w:ascii="Arial Narrow" w:eastAsia="Calibri" w:hAnsi="Arial Narrow"/>
          <w:bCs/>
          <w:color w:val="000000"/>
          <w:kern w:val="2"/>
          <w:sz w:val="24"/>
          <w:szCs w:val="24"/>
          <w:lang w:val="es-CR"/>
          <w14:ligatures w14:val="standardContextual"/>
        </w:rPr>
        <w:t>.</w:t>
      </w:r>
    </w:p>
    <w:p w14:paraId="621A5631" w14:textId="77777777" w:rsidR="00C70170" w:rsidRPr="00ED49D3" w:rsidRDefault="00C70170" w:rsidP="00F37161">
      <w:pPr>
        <w:widowControl/>
        <w:autoSpaceDE/>
        <w:autoSpaceDN/>
        <w:jc w:val="both"/>
        <w:rPr>
          <w:rFonts w:ascii="Arial Narrow" w:eastAsia="Calibri" w:hAnsi="Arial Narrow"/>
          <w:bCs/>
          <w:color w:val="000000"/>
          <w:kern w:val="2"/>
          <w:sz w:val="24"/>
          <w:szCs w:val="24"/>
          <w:lang w:val="es-CR"/>
          <w14:ligatures w14:val="standardContextual"/>
        </w:rPr>
      </w:pPr>
      <w:proofErr w:type="spellStart"/>
      <w:r w:rsidRPr="00ED49D3">
        <w:rPr>
          <w:rFonts w:ascii="Arial Narrow" w:eastAsia="Calibri" w:hAnsi="Arial Narrow"/>
          <w:bCs/>
          <w:color w:val="000000"/>
          <w:kern w:val="2"/>
          <w:sz w:val="24"/>
          <w:szCs w:val="24"/>
          <w:lang w:val="es-CR"/>
          <w14:ligatures w14:val="standardContextual"/>
        </w:rPr>
        <w:t>S</w:t>
      </w:r>
      <w:r w:rsidR="002850A9" w:rsidRPr="00ED49D3">
        <w:rPr>
          <w:rFonts w:ascii="Arial Narrow" w:eastAsia="Calibri" w:hAnsi="Arial Narrow"/>
          <w:bCs/>
          <w:color w:val="000000"/>
          <w:kern w:val="2"/>
          <w:sz w:val="24"/>
          <w:szCs w:val="24"/>
          <w:lang w:val="es-CR"/>
          <w14:ligatures w14:val="standardContextual"/>
        </w:rPr>
        <w:t>ub-estado</w:t>
      </w:r>
      <w:proofErr w:type="spellEnd"/>
      <w:r w:rsidR="002850A9" w:rsidRPr="00ED49D3">
        <w:rPr>
          <w:rFonts w:ascii="Arial Narrow" w:eastAsia="Calibri" w:hAnsi="Arial Narrow"/>
          <w:bCs/>
          <w:color w:val="000000"/>
          <w:kern w:val="2"/>
          <w:sz w:val="24"/>
          <w:szCs w:val="24"/>
          <w:lang w:val="es-CR"/>
          <w14:ligatures w14:val="standardContextual"/>
        </w:rPr>
        <w:t>:</w:t>
      </w:r>
      <w:r w:rsidRPr="00ED49D3">
        <w:rPr>
          <w:rFonts w:ascii="Arial Narrow" w:eastAsia="Calibri" w:hAnsi="Arial Narrow"/>
          <w:bCs/>
          <w:color w:val="000000"/>
          <w:kern w:val="2"/>
          <w:sz w:val="24"/>
          <w:szCs w:val="24"/>
          <w:lang w:val="es-CR"/>
          <w14:ligatures w14:val="standardContextual"/>
        </w:rPr>
        <w:t xml:space="preserve"> En estudio</w:t>
      </w:r>
      <w:r w:rsidR="002850A9" w:rsidRPr="00ED49D3">
        <w:rPr>
          <w:rFonts w:ascii="Arial Narrow" w:eastAsia="Calibri" w:hAnsi="Arial Narrow"/>
          <w:bCs/>
          <w:color w:val="000000"/>
          <w:kern w:val="2"/>
          <w:sz w:val="24"/>
          <w:szCs w:val="24"/>
          <w:lang w:val="es-CR"/>
          <w14:ligatures w14:val="standardContextual"/>
        </w:rPr>
        <w:t>.</w:t>
      </w:r>
    </w:p>
    <w:p w14:paraId="27699375" w14:textId="77777777" w:rsidR="002850A9" w:rsidRPr="00ED49D3" w:rsidRDefault="002850A9"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84ABA6F" w14:textId="77777777" w:rsidR="002850A9" w:rsidRPr="00ED49D3" w:rsidRDefault="002850A9"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Consulta actualizada de Juzgamientos</w:t>
      </w:r>
    </w:p>
    <w:p w14:paraId="05DF0061" w14:textId="77777777" w:rsidR="002850A9" w:rsidRPr="00ED49D3" w:rsidRDefault="002850A9"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71E4AB9" w14:textId="77777777" w:rsidR="002A5955" w:rsidRPr="00ED49D3" w:rsidRDefault="002A595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La persona técnica o responsable deberá incorporar al expediente principal y al legajo paralelo el resultado de la consulta de juzgamiento de la persona ofensora. En caso de no contar con permisos de acceso al sistema SACEJ, corresponderá a la persona fiscal generar dicha consulta como parte del análisis de admisibilidad que debe realizar al iniciar el trámite de cada caso. Asimismo, la persona fiscal podrá solicitar apoyo a personal técnico de otra oficina que cuente con los permisos necesarios en SACEJ.</w:t>
      </w:r>
    </w:p>
    <w:p w14:paraId="402591F8" w14:textId="77777777" w:rsidR="0069626B" w:rsidRPr="00ED49D3" w:rsidRDefault="002A595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Los permisos de acceso a SACEJ para el personal del Ministerio Público serán otorgados por la Fiscalía Adjunta de Justicia Restaurativa. En el caso del personal técnico supernumerario asignado a la sede restaurativa, la gestión de dichos permisos estará a cargo de la Oficina Rectora de Justicia Restaurativa.</w:t>
      </w:r>
    </w:p>
    <w:p w14:paraId="7C5DAD1C" w14:textId="77777777" w:rsidR="002A5955" w:rsidRPr="00ED49D3" w:rsidRDefault="002A595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0C6F918" w14:textId="77777777" w:rsidR="001C4450"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Creación de </w:t>
      </w:r>
      <w:r w:rsidR="00AD1763" w:rsidRPr="00ED49D3">
        <w:rPr>
          <w:rFonts w:ascii="Arial Narrow" w:eastAsia="Calibri" w:hAnsi="Arial Narrow"/>
          <w:bCs/>
          <w:color w:val="000000"/>
          <w:kern w:val="2"/>
          <w:sz w:val="24"/>
          <w:szCs w:val="24"/>
          <w:lang w:val="es-CR"/>
          <w14:ligatures w14:val="standardContextual"/>
        </w:rPr>
        <w:t>legajo</w:t>
      </w:r>
      <w:r w:rsidRPr="00ED49D3">
        <w:rPr>
          <w:rFonts w:ascii="Arial Narrow" w:eastAsia="Calibri" w:hAnsi="Arial Narrow"/>
          <w:bCs/>
          <w:color w:val="000000"/>
          <w:kern w:val="2"/>
          <w:sz w:val="24"/>
          <w:szCs w:val="24"/>
          <w:lang w:val="es-CR"/>
          <w14:ligatures w14:val="standardContextual"/>
        </w:rPr>
        <w:t xml:space="preserve"> paralelo </w:t>
      </w:r>
      <w:r w:rsidR="00AD1763" w:rsidRPr="00ED49D3">
        <w:rPr>
          <w:rFonts w:ascii="Arial Narrow" w:eastAsia="Calibri" w:hAnsi="Arial Narrow"/>
          <w:bCs/>
          <w:color w:val="000000"/>
          <w:kern w:val="2"/>
          <w:sz w:val="24"/>
          <w:szCs w:val="24"/>
          <w:lang w:val="es-CR"/>
          <w14:ligatures w14:val="standardContextual"/>
        </w:rPr>
        <w:t>(PAR)</w:t>
      </w:r>
    </w:p>
    <w:p w14:paraId="5C4ED32D" w14:textId="77777777" w:rsidR="001C4450" w:rsidRPr="00ED49D3" w:rsidRDefault="001C445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7084DCC" w14:textId="77777777" w:rsidR="0069626B" w:rsidRPr="00ED49D3" w:rsidRDefault="007B198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Ingresado el expediente o incidente</w:t>
      </w:r>
      <w:r w:rsidR="00930E07" w:rsidRPr="00ED49D3">
        <w:rPr>
          <w:rFonts w:ascii="Arial Narrow" w:eastAsia="Calibri" w:hAnsi="Arial Narrow"/>
          <w:bCs/>
          <w:color w:val="000000"/>
          <w:kern w:val="2"/>
          <w:sz w:val="24"/>
          <w:szCs w:val="24"/>
          <w:lang w:val="es-CR"/>
          <w14:ligatures w14:val="standardContextual"/>
        </w:rPr>
        <w:t xml:space="preserve"> de ejecución</w:t>
      </w:r>
      <w:r w:rsidRPr="00ED49D3">
        <w:rPr>
          <w:rFonts w:ascii="Arial Narrow" w:eastAsia="Calibri" w:hAnsi="Arial Narrow"/>
          <w:bCs/>
          <w:color w:val="000000"/>
          <w:kern w:val="2"/>
          <w:sz w:val="24"/>
          <w:szCs w:val="24"/>
          <w:lang w:val="es-CR"/>
          <w14:ligatures w14:val="standardContextual"/>
        </w:rPr>
        <w:t xml:space="preserve"> principal, la persona técnica o encargada </w:t>
      </w:r>
      <w:r w:rsidR="00133D6E" w:rsidRPr="00ED49D3">
        <w:rPr>
          <w:rFonts w:ascii="Arial Narrow" w:eastAsia="Calibri" w:hAnsi="Arial Narrow"/>
          <w:bCs/>
          <w:color w:val="000000"/>
          <w:kern w:val="2"/>
          <w:sz w:val="24"/>
          <w:szCs w:val="24"/>
          <w:lang w:val="es-CR"/>
          <w14:ligatures w14:val="standardContextual"/>
        </w:rPr>
        <w:t>contará con el plazo máximo de 24 HORAS HÁBILES para crear el legajo paralelo en el Escritorio Virtua</w:t>
      </w:r>
      <w:r w:rsidR="0069626B" w:rsidRPr="00ED49D3">
        <w:rPr>
          <w:rFonts w:ascii="Arial Narrow" w:eastAsia="Calibri" w:hAnsi="Arial Narrow"/>
          <w:bCs/>
          <w:color w:val="000000"/>
          <w:kern w:val="2"/>
          <w:sz w:val="24"/>
          <w:szCs w:val="24"/>
          <w:lang w:val="es-CR"/>
          <w14:ligatures w14:val="standardContextual"/>
        </w:rPr>
        <w:t>l o Sistema de Gestión.</w:t>
      </w:r>
    </w:p>
    <w:p w14:paraId="749D6CE3" w14:textId="77777777" w:rsidR="002850A9" w:rsidRPr="00ED49D3" w:rsidRDefault="0069626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P</w:t>
      </w:r>
      <w:r w:rsidR="004A091C" w:rsidRPr="00ED49D3">
        <w:rPr>
          <w:rFonts w:ascii="Arial Narrow" w:eastAsia="Calibri" w:hAnsi="Arial Narrow"/>
          <w:bCs/>
          <w:color w:val="000000"/>
          <w:kern w:val="2"/>
          <w:sz w:val="24"/>
          <w:szCs w:val="24"/>
          <w:lang w:val="es-CR"/>
          <w14:ligatures w14:val="standardContextual"/>
        </w:rPr>
        <w:t>ara tal efecto, en</w:t>
      </w:r>
      <w:r w:rsidR="007B1987" w:rsidRPr="00ED49D3">
        <w:rPr>
          <w:rFonts w:ascii="Arial Narrow" w:eastAsia="Calibri" w:hAnsi="Arial Narrow"/>
          <w:bCs/>
          <w:color w:val="000000"/>
          <w:kern w:val="2"/>
          <w:sz w:val="24"/>
          <w:szCs w:val="24"/>
          <w:lang w:val="es-CR"/>
          <w14:ligatures w14:val="standardContextual"/>
        </w:rPr>
        <w:t xml:space="preserve"> el menú</w:t>
      </w:r>
      <w:r w:rsidRPr="00ED49D3">
        <w:rPr>
          <w:rFonts w:ascii="Arial Narrow" w:eastAsia="Calibri" w:hAnsi="Arial Narrow"/>
          <w:bCs/>
          <w:color w:val="000000"/>
          <w:kern w:val="2"/>
          <w:sz w:val="24"/>
          <w:szCs w:val="24"/>
          <w:lang w:val="es-CR"/>
          <w14:ligatures w14:val="standardContextual"/>
        </w:rPr>
        <w:t xml:space="preserve"> del Escritorio Virtual</w:t>
      </w:r>
      <w:r w:rsidR="007B1987" w:rsidRPr="00ED49D3">
        <w:rPr>
          <w:rFonts w:ascii="Arial Narrow" w:eastAsia="Calibri" w:hAnsi="Arial Narrow"/>
          <w:bCs/>
          <w:color w:val="000000"/>
          <w:kern w:val="2"/>
          <w:sz w:val="24"/>
          <w:szCs w:val="24"/>
          <w:lang w:val="es-CR"/>
          <w14:ligatures w14:val="standardContextual"/>
        </w:rPr>
        <w:t xml:space="preserve"> ingresa</w:t>
      </w:r>
      <w:r w:rsidRPr="00ED49D3">
        <w:rPr>
          <w:rFonts w:ascii="Arial Narrow" w:eastAsia="Calibri" w:hAnsi="Arial Narrow"/>
          <w:bCs/>
          <w:color w:val="000000"/>
          <w:kern w:val="2"/>
          <w:sz w:val="24"/>
          <w:szCs w:val="24"/>
          <w:lang w:val="es-CR"/>
          <w14:ligatures w14:val="standardContextual"/>
        </w:rPr>
        <w:t>rá</w:t>
      </w:r>
      <w:r w:rsidR="007B1987" w:rsidRPr="00ED49D3">
        <w:rPr>
          <w:rFonts w:ascii="Arial Narrow" w:eastAsia="Calibri" w:hAnsi="Arial Narrow"/>
          <w:bCs/>
          <w:color w:val="000000"/>
          <w:kern w:val="2"/>
          <w:sz w:val="24"/>
          <w:szCs w:val="24"/>
          <w:lang w:val="es-CR"/>
          <w14:ligatures w14:val="standardContextual"/>
        </w:rPr>
        <w:t xml:space="preserve"> a “Tr</w:t>
      </w:r>
      <w:r w:rsidR="004A091C" w:rsidRPr="00ED49D3">
        <w:rPr>
          <w:rFonts w:ascii="Arial Narrow" w:eastAsia="Calibri" w:hAnsi="Arial Narrow"/>
          <w:bCs/>
          <w:color w:val="000000"/>
          <w:kern w:val="2"/>
          <w:sz w:val="24"/>
          <w:szCs w:val="24"/>
          <w:lang w:val="es-CR"/>
          <w14:ligatures w14:val="standardContextual"/>
        </w:rPr>
        <w:t>á</w:t>
      </w:r>
      <w:r w:rsidR="007B1987" w:rsidRPr="00ED49D3">
        <w:rPr>
          <w:rFonts w:ascii="Arial Narrow" w:eastAsia="Calibri" w:hAnsi="Arial Narrow"/>
          <w:bCs/>
          <w:color w:val="000000"/>
          <w:kern w:val="2"/>
          <w:sz w:val="24"/>
          <w:szCs w:val="24"/>
          <w:lang w:val="es-CR"/>
          <w14:ligatures w14:val="standardContextual"/>
        </w:rPr>
        <w:t xml:space="preserve">mite” posteriormente </w:t>
      </w:r>
      <w:r w:rsidRPr="00ED49D3">
        <w:rPr>
          <w:rFonts w:ascii="Arial Narrow" w:eastAsia="Calibri" w:hAnsi="Arial Narrow"/>
          <w:bCs/>
          <w:color w:val="000000"/>
          <w:kern w:val="2"/>
          <w:sz w:val="24"/>
          <w:szCs w:val="24"/>
          <w:lang w:val="es-CR"/>
          <w14:ligatures w14:val="standardContextual"/>
        </w:rPr>
        <w:t xml:space="preserve">seleccionará </w:t>
      </w:r>
      <w:r w:rsidR="007B1987" w:rsidRPr="00ED49D3">
        <w:rPr>
          <w:rFonts w:ascii="Arial Narrow" w:eastAsia="Calibri" w:hAnsi="Arial Narrow"/>
          <w:bCs/>
          <w:color w:val="000000"/>
          <w:kern w:val="2"/>
          <w:sz w:val="24"/>
          <w:szCs w:val="24"/>
          <w:lang w:val="es-CR"/>
          <w14:ligatures w14:val="standardContextual"/>
        </w:rPr>
        <w:t>“Crear carpeta”, da</w:t>
      </w:r>
      <w:r w:rsidRPr="00ED49D3">
        <w:rPr>
          <w:rFonts w:ascii="Arial Narrow" w:eastAsia="Calibri" w:hAnsi="Arial Narrow"/>
          <w:bCs/>
          <w:color w:val="000000"/>
          <w:kern w:val="2"/>
          <w:sz w:val="24"/>
          <w:szCs w:val="24"/>
          <w:lang w:val="es-CR"/>
          <w14:ligatures w14:val="standardContextual"/>
        </w:rPr>
        <w:t>rá</w:t>
      </w:r>
      <w:r w:rsidR="007B1987" w:rsidRPr="00ED49D3">
        <w:rPr>
          <w:rFonts w:ascii="Arial Narrow" w:eastAsia="Calibri" w:hAnsi="Arial Narrow"/>
          <w:bCs/>
          <w:color w:val="000000"/>
          <w:kern w:val="2"/>
          <w:sz w:val="24"/>
          <w:szCs w:val="24"/>
          <w:lang w:val="es-CR"/>
          <w14:ligatures w14:val="standardContextual"/>
        </w:rPr>
        <w:t xml:space="preserve"> </w:t>
      </w:r>
      <w:proofErr w:type="spellStart"/>
      <w:r w:rsidR="007B1987" w:rsidRPr="00ED49D3">
        <w:rPr>
          <w:rFonts w:ascii="Arial Narrow" w:eastAsia="Calibri" w:hAnsi="Arial Narrow"/>
          <w:bCs/>
          <w:color w:val="000000"/>
          <w:kern w:val="2"/>
          <w:sz w:val="24"/>
          <w:szCs w:val="24"/>
          <w:lang w:val="es-CR"/>
          <w14:ligatures w14:val="standardContextual"/>
        </w:rPr>
        <w:t>check</w:t>
      </w:r>
      <w:proofErr w:type="spellEnd"/>
      <w:r w:rsidR="007B1987" w:rsidRPr="00ED49D3">
        <w:rPr>
          <w:rFonts w:ascii="Arial Narrow" w:eastAsia="Calibri" w:hAnsi="Arial Narrow"/>
          <w:bCs/>
          <w:color w:val="000000"/>
          <w:kern w:val="2"/>
          <w:sz w:val="24"/>
          <w:szCs w:val="24"/>
          <w:lang w:val="es-CR"/>
          <w14:ligatures w14:val="standardContextual"/>
        </w:rPr>
        <w:t xml:space="preserve"> a “Ingreso manual NUE”</w:t>
      </w:r>
      <w:r w:rsidRPr="00ED49D3">
        <w:rPr>
          <w:rFonts w:ascii="Arial Narrow" w:eastAsia="Calibri" w:hAnsi="Arial Narrow"/>
          <w:bCs/>
          <w:color w:val="000000"/>
          <w:kern w:val="2"/>
          <w:sz w:val="24"/>
          <w:szCs w:val="24"/>
          <w:lang w:val="es-CR"/>
          <w14:ligatures w14:val="standardContextual"/>
        </w:rPr>
        <w:t>. De</w:t>
      </w:r>
      <w:r w:rsidR="007B1987" w:rsidRPr="00ED49D3">
        <w:rPr>
          <w:rFonts w:ascii="Arial Narrow" w:eastAsia="Calibri" w:hAnsi="Arial Narrow"/>
          <w:bCs/>
          <w:color w:val="000000"/>
          <w:kern w:val="2"/>
          <w:sz w:val="24"/>
          <w:szCs w:val="24"/>
          <w:lang w:val="es-CR"/>
          <w14:ligatures w14:val="standardContextual"/>
        </w:rPr>
        <w:t xml:space="preserve"> se</w:t>
      </w:r>
      <w:r w:rsidRPr="00ED49D3">
        <w:rPr>
          <w:rFonts w:ascii="Arial Narrow" w:eastAsia="Calibri" w:hAnsi="Arial Narrow"/>
          <w:bCs/>
          <w:color w:val="000000"/>
          <w:kern w:val="2"/>
          <w:sz w:val="24"/>
          <w:szCs w:val="24"/>
          <w:lang w:val="es-CR"/>
          <w14:ligatures w14:val="standardContextual"/>
        </w:rPr>
        <w:t xml:space="preserve">guido, </w:t>
      </w:r>
      <w:r w:rsidR="007B1987" w:rsidRPr="00ED49D3">
        <w:rPr>
          <w:rFonts w:ascii="Arial Narrow" w:eastAsia="Calibri" w:hAnsi="Arial Narrow"/>
          <w:bCs/>
          <w:color w:val="000000"/>
          <w:kern w:val="2"/>
          <w:sz w:val="24"/>
          <w:szCs w:val="24"/>
          <w:lang w:val="es-CR"/>
          <w14:ligatures w14:val="standardContextual"/>
        </w:rPr>
        <w:t xml:space="preserve">indica el </w:t>
      </w:r>
      <w:r w:rsidRPr="00ED49D3">
        <w:rPr>
          <w:rFonts w:ascii="Arial Narrow" w:eastAsia="Calibri" w:hAnsi="Arial Narrow"/>
          <w:bCs/>
          <w:color w:val="000000"/>
          <w:kern w:val="2"/>
          <w:sz w:val="24"/>
          <w:szCs w:val="24"/>
          <w:lang w:val="es-CR"/>
          <w14:ligatures w14:val="standardContextual"/>
        </w:rPr>
        <w:t>t</w:t>
      </w:r>
      <w:r w:rsidR="007B1987" w:rsidRPr="00ED49D3">
        <w:rPr>
          <w:rFonts w:ascii="Arial Narrow" w:eastAsia="Calibri" w:hAnsi="Arial Narrow"/>
          <w:bCs/>
          <w:color w:val="000000"/>
          <w:kern w:val="2"/>
          <w:sz w:val="24"/>
          <w:szCs w:val="24"/>
          <w:lang w:val="es-CR"/>
          <w14:ligatures w14:val="standardContextual"/>
        </w:rPr>
        <w:t>ipo carpeta</w:t>
      </w:r>
      <w:r w:rsidRPr="00ED49D3">
        <w:rPr>
          <w:rFonts w:ascii="Arial Narrow" w:eastAsia="Calibri" w:hAnsi="Arial Narrow"/>
          <w:bCs/>
          <w:color w:val="000000"/>
          <w:kern w:val="2"/>
          <w:sz w:val="24"/>
          <w:szCs w:val="24"/>
          <w:lang w:val="es-CR"/>
          <w14:ligatures w14:val="standardContextual"/>
        </w:rPr>
        <w:t xml:space="preserve"> “</w:t>
      </w:r>
      <w:r w:rsidR="007B1987" w:rsidRPr="00ED49D3">
        <w:rPr>
          <w:rFonts w:ascii="Arial Narrow" w:eastAsia="Calibri" w:hAnsi="Arial Narrow"/>
          <w:bCs/>
          <w:color w:val="000000"/>
          <w:kern w:val="2"/>
          <w:sz w:val="24"/>
          <w:szCs w:val="24"/>
          <w:lang w:val="es-CR"/>
          <w14:ligatures w14:val="standardContextual"/>
        </w:rPr>
        <w:t xml:space="preserve">LEGAJO PARALELO” </w:t>
      </w:r>
      <w:r w:rsidRPr="00ED49D3">
        <w:rPr>
          <w:rFonts w:ascii="Arial Narrow" w:eastAsia="Calibri" w:hAnsi="Arial Narrow"/>
          <w:bCs/>
          <w:color w:val="000000"/>
          <w:kern w:val="2"/>
          <w:sz w:val="24"/>
          <w:szCs w:val="24"/>
          <w:lang w:val="es-CR"/>
          <w14:ligatures w14:val="standardContextual"/>
        </w:rPr>
        <w:t>e</w:t>
      </w:r>
      <w:r w:rsidR="007B1987" w:rsidRPr="00ED49D3">
        <w:rPr>
          <w:rFonts w:ascii="Arial Narrow" w:eastAsia="Calibri" w:hAnsi="Arial Narrow"/>
          <w:bCs/>
          <w:color w:val="000000"/>
          <w:kern w:val="2"/>
          <w:sz w:val="24"/>
          <w:szCs w:val="24"/>
          <w:lang w:val="es-CR"/>
          <w14:ligatures w14:val="standardContextual"/>
        </w:rPr>
        <w:t xml:space="preserve"> ingresa el</w:t>
      </w:r>
      <w:r w:rsidR="00133D6E" w:rsidRPr="00ED49D3">
        <w:rPr>
          <w:rFonts w:ascii="Arial Narrow" w:eastAsia="Calibri" w:hAnsi="Arial Narrow"/>
          <w:bCs/>
          <w:color w:val="000000"/>
          <w:kern w:val="2"/>
          <w:sz w:val="24"/>
          <w:szCs w:val="24"/>
          <w:lang w:val="es-CR"/>
          <w14:ligatures w14:val="standardContextual"/>
        </w:rPr>
        <w:t xml:space="preserve"> número </w:t>
      </w:r>
      <w:r w:rsidR="007B1987" w:rsidRPr="00ED49D3">
        <w:rPr>
          <w:rFonts w:ascii="Arial Narrow" w:eastAsia="Calibri" w:hAnsi="Arial Narrow"/>
          <w:bCs/>
          <w:color w:val="000000"/>
          <w:kern w:val="2"/>
          <w:sz w:val="24"/>
          <w:szCs w:val="24"/>
          <w:lang w:val="es-CR"/>
          <w14:ligatures w14:val="standardContextual"/>
        </w:rPr>
        <w:t>de expediente</w:t>
      </w:r>
      <w:r w:rsidR="00133D6E" w:rsidRPr="00ED49D3">
        <w:rPr>
          <w:rFonts w:ascii="Arial Narrow" w:eastAsia="Calibri" w:hAnsi="Arial Narrow"/>
          <w:bCs/>
          <w:color w:val="000000"/>
          <w:kern w:val="2"/>
          <w:sz w:val="24"/>
          <w:szCs w:val="24"/>
          <w:lang w:val="es-CR"/>
          <w14:ligatures w14:val="standardContextual"/>
        </w:rPr>
        <w:t xml:space="preserve"> o incidente de ejecución penal</w:t>
      </w:r>
      <w:r w:rsidRPr="00ED49D3">
        <w:rPr>
          <w:rFonts w:ascii="Arial Narrow" w:eastAsia="Calibri" w:hAnsi="Arial Narrow"/>
          <w:bCs/>
          <w:color w:val="000000"/>
          <w:kern w:val="2"/>
          <w:sz w:val="24"/>
          <w:szCs w:val="24"/>
          <w:lang w:val="es-CR"/>
          <w14:ligatures w14:val="standardContextual"/>
        </w:rPr>
        <w:t xml:space="preserve"> respectivo.</w:t>
      </w:r>
    </w:p>
    <w:p w14:paraId="5667423D" w14:textId="77777777" w:rsidR="001C4450" w:rsidRPr="00ED49D3" w:rsidRDefault="002850A9"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 el Sistema de Gestión se debe seleccionar </w:t>
      </w:r>
      <w:r w:rsidR="0069626B" w:rsidRPr="00ED49D3">
        <w:rPr>
          <w:rFonts w:ascii="Arial Narrow" w:eastAsia="Calibri" w:hAnsi="Arial Narrow"/>
          <w:bCs/>
          <w:color w:val="000000"/>
          <w:kern w:val="2"/>
          <w:sz w:val="24"/>
          <w:szCs w:val="24"/>
          <w:lang w:val="es-CR"/>
          <w14:ligatures w14:val="standardContextual"/>
        </w:rPr>
        <w:t xml:space="preserve">en la barra de herramientas la opción </w:t>
      </w:r>
      <w:r w:rsidRPr="00ED49D3">
        <w:rPr>
          <w:rFonts w:ascii="Arial Narrow" w:eastAsia="Calibri" w:hAnsi="Arial Narrow"/>
          <w:bCs/>
          <w:color w:val="000000"/>
          <w:kern w:val="2"/>
          <w:sz w:val="24"/>
          <w:szCs w:val="24"/>
          <w:lang w:val="es-CR"/>
          <w14:ligatures w14:val="standardContextual"/>
        </w:rPr>
        <w:t xml:space="preserve">“Nueva Carpeta” y </w:t>
      </w:r>
      <w:r w:rsidR="0069626B" w:rsidRPr="00ED49D3">
        <w:rPr>
          <w:rFonts w:ascii="Arial Narrow" w:eastAsia="Calibri" w:hAnsi="Arial Narrow"/>
          <w:bCs/>
          <w:color w:val="000000"/>
          <w:kern w:val="2"/>
          <w:sz w:val="24"/>
          <w:szCs w:val="24"/>
          <w:lang w:val="es-CR"/>
          <w14:ligatures w14:val="standardContextual"/>
        </w:rPr>
        <w:t>el t</w:t>
      </w:r>
      <w:r w:rsidRPr="00ED49D3">
        <w:rPr>
          <w:rFonts w:ascii="Arial Narrow" w:eastAsia="Calibri" w:hAnsi="Arial Narrow"/>
          <w:bCs/>
          <w:color w:val="000000"/>
          <w:kern w:val="2"/>
          <w:sz w:val="24"/>
          <w:szCs w:val="24"/>
          <w:lang w:val="es-CR"/>
          <w14:ligatures w14:val="standardContextual"/>
        </w:rPr>
        <w:t>ipo carpeta</w:t>
      </w:r>
      <w:r w:rsidR="0069626B"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LEGAJO PARALELO”</w:t>
      </w:r>
      <w:r w:rsidR="00BA67D5" w:rsidRPr="00ED49D3">
        <w:rPr>
          <w:rFonts w:ascii="Arial Narrow" w:eastAsia="Calibri" w:hAnsi="Arial Narrow"/>
          <w:bCs/>
          <w:color w:val="000000"/>
          <w:kern w:val="2"/>
          <w:sz w:val="24"/>
          <w:szCs w:val="24"/>
          <w:lang w:val="es-CR"/>
          <w14:ligatures w14:val="standardContextual"/>
        </w:rPr>
        <w:t>.</w:t>
      </w:r>
    </w:p>
    <w:p w14:paraId="52650F14" w14:textId="77777777" w:rsidR="001C4450"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 selecciona solo a las partes interesadas (</w:t>
      </w:r>
      <w:r w:rsidR="004A091C" w:rsidRPr="00ED49D3">
        <w:rPr>
          <w:rFonts w:ascii="Arial Narrow" w:eastAsia="Calibri" w:hAnsi="Arial Narrow"/>
          <w:bCs/>
          <w:color w:val="000000"/>
          <w:kern w:val="2"/>
          <w:sz w:val="24"/>
          <w:szCs w:val="24"/>
          <w:lang w:val="es-CR"/>
          <w14:ligatures w14:val="standardContextual"/>
        </w:rPr>
        <w:t>p</w:t>
      </w:r>
      <w:r w:rsidRPr="00ED49D3">
        <w:rPr>
          <w:rFonts w:ascii="Arial Narrow" w:eastAsia="Calibri" w:hAnsi="Arial Narrow"/>
          <w:bCs/>
          <w:color w:val="000000"/>
          <w:kern w:val="2"/>
          <w:sz w:val="24"/>
          <w:szCs w:val="24"/>
          <w:lang w:val="es-CR"/>
          <w14:ligatures w14:val="standardContextual"/>
        </w:rPr>
        <w:t>ersona ofensora, persona ofendida,</w:t>
      </w:r>
      <w:r w:rsidR="008611DF"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abogados</w:t>
      </w:r>
      <w:r w:rsidR="008611DF"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 </w:t>
      </w:r>
      <w:r w:rsidR="008611DF"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particulares</w:t>
      </w:r>
      <w:r w:rsidR="0069626B" w:rsidRPr="00ED49D3">
        <w:rPr>
          <w:rFonts w:ascii="Arial Narrow" w:eastAsia="Calibri" w:hAnsi="Arial Narrow"/>
          <w:bCs/>
          <w:color w:val="000000"/>
          <w:kern w:val="2"/>
          <w:sz w:val="24"/>
          <w:szCs w:val="24"/>
          <w:lang w:val="es-CR"/>
          <w14:ligatures w14:val="standardContextual"/>
        </w:rPr>
        <w:t xml:space="preserve"> y</w:t>
      </w:r>
      <w:r w:rsidRPr="00ED49D3">
        <w:rPr>
          <w:rFonts w:ascii="Arial Narrow" w:eastAsia="Calibri" w:hAnsi="Arial Narrow"/>
          <w:bCs/>
          <w:color w:val="000000"/>
          <w:kern w:val="2"/>
          <w:sz w:val="24"/>
          <w:szCs w:val="24"/>
          <w:lang w:val="es-CR"/>
          <w14:ligatures w14:val="standardContextual"/>
        </w:rPr>
        <w:t xml:space="preserve"> terceros interesados)</w:t>
      </w:r>
      <w:r w:rsidR="00BA67D5" w:rsidRPr="00ED49D3">
        <w:rPr>
          <w:rFonts w:ascii="Arial Narrow" w:eastAsia="Calibri" w:hAnsi="Arial Narrow"/>
          <w:bCs/>
          <w:color w:val="000000"/>
          <w:kern w:val="2"/>
          <w:sz w:val="24"/>
          <w:szCs w:val="24"/>
          <w:lang w:val="es-CR"/>
          <w14:ligatures w14:val="standardContextual"/>
        </w:rPr>
        <w:t>.</w:t>
      </w:r>
    </w:p>
    <w:p w14:paraId="0A0041D8" w14:textId="77777777" w:rsidR="004A091C" w:rsidRPr="00ED49D3" w:rsidRDefault="004A091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Al igual que en el expediente </w:t>
      </w:r>
      <w:r w:rsidR="0069626B" w:rsidRPr="00ED49D3">
        <w:rPr>
          <w:rFonts w:ascii="Arial Narrow" w:eastAsia="Calibri" w:hAnsi="Arial Narrow"/>
          <w:bCs/>
          <w:color w:val="000000"/>
          <w:kern w:val="2"/>
          <w:sz w:val="24"/>
          <w:szCs w:val="24"/>
          <w:lang w:val="es-CR"/>
          <w14:ligatures w14:val="standardContextual"/>
        </w:rPr>
        <w:t xml:space="preserve">principal </w:t>
      </w:r>
      <w:r w:rsidRPr="00ED49D3">
        <w:rPr>
          <w:rFonts w:ascii="Arial Narrow" w:eastAsia="Calibri" w:hAnsi="Arial Narrow"/>
          <w:bCs/>
          <w:color w:val="000000"/>
          <w:kern w:val="2"/>
          <w:sz w:val="24"/>
          <w:szCs w:val="24"/>
          <w:lang w:val="es-CR"/>
          <w14:ligatures w14:val="standardContextual"/>
        </w:rPr>
        <w:t xml:space="preserve">o incidente </w:t>
      </w:r>
      <w:r w:rsidR="0069626B" w:rsidRPr="00ED49D3">
        <w:rPr>
          <w:rFonts w:ascii="Arial Narrow" w:eastAsia="Calibri" w:hAnsi="Arial Narrow"/>
          <w:bCs/>
          <w:color w:val="000000"/>
          <w:kern w:val="2"/>
          <w:sz w:val="24"/>
          <w:szCs w:val="24"/>
          <w:lang w:val="es-CR"/>
          <w14:ligatures w14:val="standardContextual"/>
        </w:rPr>
        <w:t xml:space="preserve">de ejecución, la persona técnica o encargada </w:t>
      </w:r>
      <w:r w:rsidRPr="00ED49D3">
        <w:rPr>
          <w:rFonts w:ascii="Arial Narrow" w:eastAsia="Calibri" w:hAnsi="Arial Narrow"/>
          <w:bCs/>
          <w:color w:val="000000"/>
          <w:kern w:val="2"/>
          <w:sz w:val="24"/>
          <w:szCs w:val="24"/>
          <w:lang w:val="es-CR"/>
          <w14:ligatures w14:val="standardContextual"/>
        </w:rPr>
        <w:t>actualizar</w:t>
      </w:r>
      <w:r w:rsidR="0069626B" w:rsidRPr="00ED49D3">
        <w:rPr>
          <w:rFonts w:ascii="Arial Narrow" w:eastAsia="Calibri" w:hAnsi="Arial Narrow"/>
          <w:bCs/>
          <w:color w:val="000000"/>
          <w:kern w:val="2"/>
          <w:sz w:val="24"/>
          <w:szCs w:val="24"/>
          <w:lang w:val="es-CR"/>
          <w14:ligatures w14:val="standardContextual"/>
        </w:rPr>
        <w:t>á</w:t>
      </w:r>
      <w:r w:rsidRPr="00ED49D3">
        <w:rPr>
          <w:rFonts w:ascii="Arial Narrow" w:eastAsia="Calibri" w:hAnsi="Arial Narrow"/>
          <w:bCs/>
          <w:color w:val="000000"/>
          <w:kern w:val="2"/>
          <w:sz w:val="24"/>
          <w:szCs w:val="24"/>
          <w:lang w:val="es-CR"/>
          <w14:ligatures w14:val="standardContextual"/>
        </w:rPr>
        <w:t xml:space="preserve"> los siguientes datos:</w:t>
      </w:r>
    </w:p>
    <w:p w14:paraId="46EAAB33" w14:textId="77777777" w:rsidR="004A091C" w:rsidRPr="00ED49D3" w:rsidRDefault="004A091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3B6920E" w14:textId="77777777" w:rsidR="00E3413C" w:rsidRPr="00ED49D3" w:rsidRDefault="004A091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Información general y los “datos adicionales”</w:t>
      </w:r>
      <w:r w:rsidR="0069626B" w:rsidRPr="00ED49D3">
        <w:rPr>
          <w:rFonts w:ascii="Arial Narrow" w:eastAsia="Calibri" w:hAnsi="Arial Narrow"/>
          <w:bCs/>
          <w:color w:val="000000"/>
          <w:kern w:val="2"/>
          <w:sz w:val="24"/>
          <w:szCs w:val="24"/>
          <w:lang w:val="es-CR"/>
          <w14:ligatures w14:val="standardContextual"/>
        </w:rPr>
        <w:t>.</w:t>
      </w:r>
    </w:p>
    <w:p w14:paraId="7E0DE458" w14:textId="77777777" w:rsidR="004A091C" w:rsidRPr="00ED49D3" w:rsidRDefault="004A091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Clase de asunto (Sistema de Gestión) o Procedimiento (Escritorio Virtual)</w:t>
      </w:r>
      <w:r w:rsidR="0069626B" w:rsidRPr="00ED49D3">
        <w:rPr>
          <w:rFonts w:ascii="Arial Narrow" w:eastAsia="Calibri" w:hAnsi="Arial Narrow"/>
          <w:bCs/>
          <w:color w:val="000000"/>
          <w:kern w:val="2"/>
          <w:sz w:val="24"/>
          <w:szCs w:val="24"/>
          <w:lang w:val="es-CR"/>
          <w14:ligatures w14:val="standardContextual"/>
        </w:rPr>
        <w:t>.</w:t>
      </w:r>
      <w:r w:rsidRPr="00ED49D3">
        <w:rPr>
          <w:rFonts w:ascii="Arial Narrow" w:eastAsia="Calibri" w:hAnsi="Arial Narrow"/>
          <w:bCs/>
          <w:color w:val="000000"/>
          <w:kern w:val="2"/>
          <w:sz w:val="24"/>
          <w:szCs w:val="24"/>
          <w:lang w:val="es-CR"/>
          <w14:ligatures w14:val="standardContextual"/>
        </w:rPr>
        <w:t xml:space="preserve"> </w:t>
      </w:r>
    </w:p>
    <w:p w14:paraId="75FE0C2F" w14:textId="77777777" w:rsidR="0069626B" w:rsidRPr="00ED49D3" w:rsidRDefault="004A091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Fase del procedimiento </w:t>
      </w:r>
      <w:r w:rsidR="0069626B" w:rsidRPr="00ED49D3">
        <w:rPr>
          <w:rFonts w:ascii="Arial Narrow" w:eastAsia="Calibri" w:hAnsi="Arial Narrow"/>
          <w:bCs/>
          <w:color w:val="000000"/>
          <w:kern w:val="2"/>
          <w:sz w:val="24"/>
          <w:szCs w:val="24"/>
          <w:lang w:val="es-CR"/>
          <w14:ligatures w14:val="standardContextual"/>
        </w:rPr>
        <w:t>restaurativo.</w:t>
      </w:r>
    </w:p>
    <w:p w14:paraId="2E266FF8" w14:textId="77777777" w:rsidR="004A091C" w:rsidRPr="00ED49D3" w:rsidRDefault="004A091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Estado y </w:t>
      </w:r>
      <w:proofErr w:type="spellStart"/>
      <w:r w:rsidRPr="00ED49D3">
        <w:rPr>
          <w:rFonts w:ascii="Arial Narrow" w:eastAsia="Calibri" w:hAnsi="Arial Narrow"/>
          <w:bCs/>
          <w:color w:val="000000"/>
          <w:kern w:val="2"/>
          <w:sz w:val="24"/>
          <w:szCs w:val="24"/>
          <w:lang w:val="es-CR"/>
          <w14:ligatures w14:val="standardContextual"/>
        </w:rPr>
        <w:t>Sub-estado</w:t>
      </w:r>
      <w:proofErr w:type="spellEnd"/>
    </w:p>
    <w:p w14:paraId="13A2518A" w14:textId="77777777" w:rsidR="0069626B" w:rsidRPr="00ED49D3" w:rsidRDefault="00252759"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 </w:t>
      </w:r>
      <w:r w:rsidR="0069626B" w:rsidRPr="00ED49D3">
        <w:rPr>
          <w:rFonts w:ascii="Arial Narrow" w:eastAsia="Calibri" w:hAnsi="Arial Narrow"/>
          <w:bCs/>
          <w:color w:val="000000"/>
          <w:kern w:val="2"/>
          <w:sz w:val="24"/>
          <w:szCs w:val="24"/>
          <w:lang w:val="es-CR"/>
          <w14:ligatures w14:val="standardContextual"/>
        </w:rPr>
        <w:t>Consulta actualizada de Juzgamientos</w:t>
      </w:r>
      <w:r w:rsidRPr="00ED49D3">
        <w:rPr>
          <w:rFonts w:ascii="Arial Narrow" w:eastAsia="Calibri" w:hAnsi="Arial Narrow"/>
          <w:bCs/>
          <w:color w:val="000000"/>
          <w:kern w:val="2"/>
          <w:sz w:val="24"/>
          <w:szCs w:val="24"/>
          <w:lang w:val="es-CR"/>
          <w14:ligatures w14:val="standardContextual"/>
        </w:rPr>
        <w:t xml:space="preserve"> (agregado a documentos asociados)</w:t>
      </w:r>
      <w:r w:rsidR="0069626B" w:rsidRPr="00ED49D3">
        <w:rPr>
          <w:rFonts w:ascii="Arial Narrow" w:eastAsia="Calibri" w:hAnsi="Arial Narrow"/>
          <w:bCs/>
          <w:color w:val="000000"/>
          <w:kern w:val="2"/>
          <w:sz w:val="24"/>
          <w:szCs w:val="24"/>
          <w:lang w:val="es-CR"/>
          <w14:ligatures w14:val="standardContextual"/>
        </w:rPr>
        <w:t>.</w:t>
      </w:r>
    </w:p>
    <w:p w14:paraId="551EE9CE" w14:textId="77777777" w:rsidR="00760043" w:rsidRPr="00ED49D3" w:rsidRDefault="00760043"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DFC7967" w14:textId="77777777" w:rsidR="00AD1763" w:rsidRPr="00ED49D3" w:rsidRDefault="0069626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 inmediato, la persona técnica o encargada incorporará al legajo paralelo una copia digital </w:t>
      </w:r>
      <w:r w:rsidR="002A5955" w:rsidRPr="00ED49D3">
        <w:rPr>
          <w:rFonts w:ascii="Arial Narrow" w:eastAsia="Calibri" w:hAnsi="Arial Narrow"/>
          <w:bCs/>
          <w:color w:val="000000"/>
          <w:kern w:val="2"/>
          <w:sz w:val="24"/>
          <w:szCs w:val="24"/>
          <w:lang w:val="es-CR"/>
          <w14:ligatures w14:val="standardContextual"/>
        </w:rPr>
        <w:t xml:space="preserve">completa </w:t>
      </w:r>
      <w:r w:rsidRPr="00ED49D3">
        <w:rPr>
          <w:rFonts w:ascii="Arial Narrow" w:eastAsia="Calibri" w:hAnsi="Arial Narrow"/>
          <w:bCs/>
          <w:color w:val="000000"/>
          <w:kern w:val="2"/>
          <w:sz w:val="24"/>
          <w:szCs w:val="24"/>
          <w:lang w:val="es-CR"/>
          <w14:ligatures w14:val="standardContextual"/>
        </w:rPr>
        <w:t>del expediente o incidente</w:t>
      </w:r>
      <w:r w:rsidR="00930E07" w:rsidRPr="00ED49D3">
        <w:rPr>
          <w:rFonts w:ascii="Arial Narrow" w:eastAsia="Calibri" w:hAnsi="Arial Narrow"/>
          <w:bCs/>
          <w:color w:val="000000"/>
          <w:kern w:val="2"/>
          <w:sz w:val="24"/>
          <w:szCs w:val="24"/>
          <w:lang w:val="es-CR"/>
          <w14:ligatures w14:val="standardContextual"/>
        </w:rPr>
        <w:t xml:space="preserve"> de ejecución</w:t>
      </w:r>
      <w:r w:rsidRPr="00ED49D3">
        <w:rPr>
          <w:rFonts w:ascii="Arial Narrow" w:eastAsia="Calibri" w:hAnsi="Arial Narrow"/>
          <w:bCs/>
          <w:color w:val="000000"/>
          <w:kern w:val="2"/>
          <w:sz w:val="24"/>
          <w:szCs w:val="24"/>
          <w:lang w:val="es-CR"/>
          <w14:ligatures w14:val="standardContextual"/>
        </w:rPr>
        <w:t xml:space="preserve"> principal.</w:t>
      </w:r>
      <w:r w:rsidR="00AD1763" w:rsidRPr="00ED49D3">
        <w:rPr>
          <w:rFonts w:ascii="Arial Narrow" w:eastAsia="Calibri" w:hAnsi="Arial Narrow"/>
          <w:bCs/>
          <w:color w:val="000000"/>
          <w:kern w:val="2"/>
          <w:sz w:val="24"/>
          <w:szCs w:val="24"/>
          <w:lang w:val="es-CR"/>
          <w14:ligatures w14:val="standardContextual"/>
        </w:rPr>
        <w:t xml:space="preserve"> </w:t>
      </w:r>
    </w:p>
    <w:p w14:paraId="79CA17AA" w14:textId="77777777" w:rsidR="00AD1763" w:rsidRPr="00ED49D3" w:rsidRDefault="00AD176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Durante el procedimiento restaurativo, todos los documentos físicos que se reciban serán escaneados e incorporados al legajo paralelo</w:t>
      </w:r>
      <w:r w:rsidR="0090716D" w:rsidRPr="00ED49D3">
        <w:rPr>
          <w:rFonts w:ascii="Arial Narrow" w:eastAsia="Calibri" w:hAnsi="Arial Narrow"/>
          <w:bCs/>
          <w:color w:val="000000"/>
          <w:kern w:val="2"/>
          <w:sz w:val="24"/>
          <w:szCs w:val="24"/>
          <w:lang w:val="es-CR"/>
          <w14:ligatures w14:val="standardContextual"/>
        </w:rPr>
        <w:t xml:space="preserve">. Además, estos documentos se </w:t>
      </w:r>
      <w:r w:rsidRPr="00ED49D3">
        <w:rPr>
          <w:rFonts w:ascii="Arial Narrow" w:eastAsia="Calibri" w:hAnsi="Arial Narrow"/>
          <w:bCs/>
          <w:color w:val="000000"/>
          <w:kern w:val="2"/>
          <w:sz w:val="24"/>
          <w:szCs w:val="24"/>
          <w:lang w:val="es-CR"/>
          <w14:ligatures w14:val="standardContextual"/>
        </w:rPr>
        <w:t>agregarán físicamente al expediente o incidente principal</w:t>
      </w:r>
      <w:r w:rsidR="0090716D" w:rsidRPr="00ED49D3">
        <w:rPr>
          <w:rFonts w:ascii="Arial Narrow" w:eastAsia="Calibri" w:hAnsi="Arial Narrow"/>
          <w:bCs/>
          <w:color w:val="000000"/>
          <w:kern w:val="2"/>
          <w:sz w:val="24"/>
          <w:szCs w:val="24"/>
          <w:lang w:val="es-CR"/>
          <w14:ligatures w14:val="standardContextual"/>
        </w:rPr>
        <w:t xml:space="preserve">, siempre y cuando esto no </w:t>
      </w:r>
      <w:r w:rsidR="00267217" w:rsidRPr="00ED49D3">
        <w:rPr>
          <w:rFonts w:ascii="Arial Narrow" w:eastAsia="Calibri" w:hAnsi="Arial Narrow"/>
          <w:bCs/>
          <w:color w:val="000000"/>
          <w:kern w:val="2"/>
          <w:sz w:val="24"/>
          <w:szCs w:val="24"/>
          <w:lang w:val="es-CR"/>
          <w14:ligatures w14:val="standardContextual"/>
        </w:rPr>
        <w:t>lesione</w:t>
      </w:r>
      <w:r w:rsidR="0090716D" w:rsidRPr="00ED49D3">
        <w:rPr>
          <w:rFonts w:ascii="Arial Narrow" w:eastAsia="Calibri" w:hAnsi="Arial Narrow"/>
          <w:bCs/>
          <w:color w:val="000000"/>
          <w:kern w:val="2"/>
          <w:sz w:val="24"/>
          <w:szCs w:val="24"/>
          <w:lang w:val="es-CR"/>
          <w14:ligatures w14:val="standardContextual"/>
        </w:rPr>
        <w:t xml:space="preserve"> el principio de privacidad y confidencialidad que rige en Justicia Restaurativa</w:t>
      </w:r>
      <w:r w:rsidRPr="00ED49D3">
        <w:rPr>
          <w:rFonts w:ascii="Arial Narrow" w:eastAsia="Calibri" w:hAnsi="Arial Narrow"/>
          <w:bCs/>
          <w:color w:val="000000"/>
          <w:kern w:val="2"/>
          <w:sz w:val="24"/>
          <w:szCs w:val="24"/>
          <w:lang w:val="es-CR"/>
          <w14:ligatures w14:val="standardContextual"/>
        </w:rPr>
        <w:t>.</w:t>
      </w:r>
    </w:p>
    <w:p w14:paraId="58FADE40" w14:textId="77777777" w:rsidR="003B7F06" w:rsidRPr="00ED49D3" w:rsidRDefault="009E255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b/>
      </w:r>
    </w:p>
    <w:p w14:paraId="2B2D2314" w14:textId="77777777" w:rsidR="007D62B4" w:rsidRPr="00ED49D3" w:rsidRDefault="009E255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El legajo paralelo será</w:t>
      </w:r>
      <w:r w:rsidR="004A091C" w:rsidRPr="00ED49D3">
        <w:rPr>
          <w:rFonts w:ascii="Arial Narrow" w:eastAsia="Calibri" w:hAnsi="Arial Narrow"/>
          <w:bCs/>
          <w:color w:val="000000"/>
          <w:kern w:val="2"/>
          <w:sz w:val="24"/>
          <w:szCs w:val="24"/>
          <w:lang w:val="es-CR"/>
          <w14:ligatures w14:val="standardContextual"/>
        </w:rPr>
        <w:t xml:space="preserve"> utilizado</w:t>
      </w:r>
      <w:r w:rsidRPr="00ED49D3">
        <w:rPr>
          <w:rFonts w:ascii="Arial Narrow" w:eastAsia="Calibri" w:hAnsi="Arial Narrow"/>
          <w:bCs/>
          <w:color w:val="000000"/>
          <w:kern w:val="2"/>
          <w:sz w:val="24"/>
          <w:szCs w:val="24"/>
          <w:lang w:val="es-CR"/>
          <w14:ligatures w14:val="standardContextual"/>
        </w:rPr>
        <w:t xml:space="preserve"> durante todo el</w:t>
      </w:r>
      <w:r w:rsidR="004A091C" w:rsidRPr="00ED49D3">
        <w:rPr>
          <w:rFonts w:ascii="Arial Narrow" w:eastAsia="Calibri" w:hAnsi="Arial Narrow"/>
          <w:bCs/>
          <w:color w:val="000000"/>
          <w:kern w:val="2"/>
          <w:sz w:val="24"/>
          <w:szCs w:val="24"/>
          <w:lang w:val="es-CR"/>
          <w14:ligatures w14:val="standardContextual"/>
        </w:rPr>
        <w:t xml:space="preserve"> trámite de Justicia Restaurativa </w:t>
      </w:r>
      <w:r w:rsidR="00AD1763" w:rsidRPr="00ED49D3">
        <w:rPr>
          <w:rFonts w:ascii="Arial Narrow" w:eastAsia="Calibri" w:hAnsi="Arial Narrow"/>
          <w:bCs/>
          <w:color w:val="000000"/>
          <w:kern w:val="2"/>
          <w:sz w:val="24"/>
          <w:szCs w:val="24"/>
          <w:lang w:val="es-CR"/>
          <w14:ligatures w14:val="standardContextual"/>
        </w:rPr>
        <w:t>para garantizar la privacidad y confidencial de las actuaciones del procedimiento restaurativo. D</w:t>
      </w:r>
      <w:r w:rsidR="004A091C" w:rsidRPr="00ED49D3">
        <w:rPr>
          <w:rFonts w:ascii="Arial Narrow" w:eastAsia="Calibri" w:hAnsi="Arial Narrow"/>
          <w:bCs/>
          <w:color w:val="000000"/>
          <w:kern w:val="2"/>
          <w:sz w:val="24"/>
          <w:szCs w:val="24"/>
          <w:lang w:val="es-CR"/>
          <w14:ligatures w14:val="standardContextual"/>
        </w:rPr>
        <w:t>eberá contener una copia digital del expediente físico, los consentimientos informados</w:t>
      </w:r>
      <w:r w:rsidR="00E234F3" w:rsidRPr="00ED49D3">
        <w:rPr>
          <w:rFonts w:ascii="Arial Narrow" w:eastAsia="Calibri" w:hAnsi="Arial Narrow"/>
          <w:bCs/>
          <w:color w:val="000000"/>
          <w:kern w:val="2"/>
          <w:sz w:val="24"/>
          <w:szCs w:val="24"/>
          <w:lang w:val="es-CR"/>
          <w14:ligatures w14:val="standardContextual"/>
        </w:rPr>
        <w:t xml:space="preserve"> firmados por</w:t>
      </w:r>
      <w:r w:rsidRPr="00ED49D3">
        <w:rPr>
          <w:rFonts w:ascii="Arial Narrow" w:eastAsia="Calibri" w:hAnsi="Arial Narrow"/>
          <w:bCs/>
          <w:color w:val="000000"/>
          <w:kern w:val="2"/>
          <w:sz w:val="24"/>
          <w:szCs w:val="24"/>
          <w:lang w:val="es-CR"/>
          <w14:ligatures w14:val="standardContextual"/>
        </w:rPr>
        <w:t xml:space="preserve"> las partes y terceros interesados</w:t>
      </w:r>
      <w:r w:rsidR="004A091C" w:rsidRPr="00ED49D3">
        <w:rPr>
          <w:rFonts w:ascii="Arial Narrow" w:eastAsia="Calibri" w:hAnsi="Arial Narrow"/>
          <w:bCs/>
          <w:color w:val="000000"/>
          <w:kern w:val="2"/>
          <w:sz w:val="24"/>
          <w:szCs w:val="24"/>
          <w:lang w:val="es-CR"/>
          <w14:ligatures w14:val="standardContextual"/>
        </w:rPr>
        <w:t xml:space="preserve">, las constancias de citaciones realizadas vía telefónica, por mensajería SMS o por correo electrónico, así como </w:t>
      </w:r>
      <w:r w:rsidR="00135038" w:rsidRPr="00ED49D3">
        <w:rPr>
          <w:rFonts w:ascii="Arial Narrow" w:eastAsia="Calibri" w:hAnsi="Arial Narrow"/>
          <w:bCs/>
          <w:color w:val="000000"/>
          <w:kern w:val="2"/>
          <w:sz w:val="24"/>
          <w:szCs w:val="24"/>
          <w:lang w:val="es-CR"/>
          <w14:ligatures w14:val="standardContextual"/>
        </w:rPr>
        <w:t xml:space="preserve">las </w:t>
      </w:r>
      <w:r w:rsidR="004A091C" w:rsidRPr="00ED49D3">
        <w:rPr>
          <w:rFonts w:ascii="Arial Narrow" w:eastAsia="Calibri" w:hAnsi="Arial Narrow"/>
          <w:bCs/>
          <w:color w:val="000000"/>
          <w:kern w:val="2"/>
          <w:sz w:val="24"/>
          <w:szCs w:val="24"/>
          <w:lang w:val="es-CR"/>
          <w14:ligatures w14:val="standardContextual"/>
        </w:rPr>
        <w:t xml:space="preserve">ordenes de citación OCJ y sus respuestas, </w:t>
      </w:r>
      <w:r w:rsidR="00760043" w:rsidRPr="00ED49D3">
        <w:rPr>
          <w:rFonts w:ascii="Arial Narrow" w:eastAsia="Calibri" w:hAnsi="Arial Narrow"/>
          <w:bCs/>
          <w:color w:val="000000"/>
          <w:kern w:val="2"/>
          <w:sz w:val="24"/>
          <w:szCs w:val="24"/>
          <w:lang w:val="es-CR"/>
          <w14:ligatures w14:val="standardContextual"/>
        </w:rPr>
        <w:t>las plantillas de comunicación realizadas por el MP y la DP</w:t>
      </w:r>
      <w:r w:rsidR="008611DF" w:rsidRPr="00ED49D3">
        <w:rPr>
          <w:rFonts w:ascii="Arial Narrow" w:eastAsia="Calibri" w:hAnsi="Arial Narrow"/>
          <w:bCs/>
          <w:color w:val="000000"/>
          <w:kern w:val="2"/>
          <w:sz w:val="24"/>
          <w:szCs w:val="24"/>
          <w:lang w:val="es-CR"/>
          <w14:ligatures w14:val="standardContextual"/>
        </w:rPr>
        <w:t>, el criterio de viabilidad psicosocial,</w:t>
      </w:r>
      <w:r w:rsidR="00760043" w:rsidRPr="00ED49D3">
        <w:rPr>
          <w:rFonts w:ascii="Arial Narrow" w:eastAsia="Calibri" w:hAnsi="Arial Narrow"/>
          <w:bCs/>
          <w:color w:val="000000"/>
          <w:kern w:val="2"/>
          <w:sz w:val="24"/>
          <w:szCs w:val="24"/>
          <w:lang w:val="es-CR"/>
          <w14:ligatures w14:val="standardContextual"/>
        </w:rPr>
        <w:t xml:space="preserve"> </w:t>
      </w:r>
      <w:r w:rsidR="00477A3F" w:rsidRPr="00ED49D3">
        <w:rPr>
          <w:rFonts w:ascii="Arial Narrow" w:eastAsia="Calibri" w:hAnsi="Arial Narrow"/>
          <w:bCs/>
          <w:color w:val="000000"/>
          <w:kern w:val="2"/>
          <w:sz w:val="24"/>
          <w:szCs w:val="24"/>
          <w:lang w:val="es-CR"/>
          <w14:ligatures w14:val="standardContextual"/>
        </w:rPr>
        <w:t xml:space="preserve">los </w:t>
      </w:r>
      <w:r w:rsidR="004A091C" w:rsidRPr="00ED49D3">
        <w:rPr>
          <w:rFonts w:ascii="Arial Narrow" w:eastAsia="Calibri" w:hAnsi="Arial Narrow"/>
          <w:bCs/>
          <w:color w:val="000000"/>
          <w:kern w:val="2"/>
          <w:sz w:val="24"/>
          <w:szCs w:val="24"/>
          <w:lang w:val="es-CR"/>
          <w14:ligatures w14:val="standardContextual"/>
        </w:rPr>
        <w:t>informes técnicos,</w:t>
      </w:r>
      <w:r w:rsidRPr="00ED49D3">
        <w:rPr>
          <w:rFonts w:ascii="Arial Narrow" w:eastAsia="Calibri" w:hAnsi="Arial Narrow"/>
          <w:bCs/>
          <w:color w:val="000000"/>
          <w:kern w:val="2"/>
          <w:sz w:val="24"/>
          <w:szCs w:val="24"/>
          <w:lang w:val="es-CR"/>
          <w14:ligatures w14:val="standardContextual"/>
        </w:rPr>
        <w:t xml:space="preserve"> informes clínicos,</w:t>
      </w:r>
      <w:r w:rsidR="004A091C" w:rsidRPr="00ED49D3">
        <w:rPr>
          <w:rFonts w:ascii="Arial Narrow" w:eastAsia="Calibri" w:hAnsi="Arial Narrow"/>
          <w:bCs/>
          <w:color w:val="000000"/>
          <w:kern w:val="2"/>
          <w:sz w:val="24"/>
          <w:szCs w:val="24"/>
          <w:lang w:val="es-CR"/>
          <w14:ligatures w14:val="standardContextual"/>
        </w:rPr>
        <w:t xml:space="preserve"> informes de seguimiento,</w:t>
      </w:r>
      <w:r w:rsidRPr="00ED49D3">
        <w:rPr>
          <w:rFonts w:ascii="Arial Narrow" w:eastAsia="Calibri" w:hAnsi="Arial Narrow"/>
          <w:bCs/>
          <w:color w:val="000000"/>
          <w:kern w:val="2"/>
          <w:sz w:val="24"/>
          <w:szCs w:val="24"/>
          <w:lang w:val="es-CR"/>
          <w14:ligatures w14:val="standardContextual"/>
        </w:rPr>
        <w:t xml:space="preserve"> la</w:t>
      </w:r>
      <w:r w:rsidR="004A091C" w:rsidRPr="00ED49D3">
        <w:rPr>
          <w:rFonts w:ascii="Arial Narrow" w:eastAsia="Calibri" w:hAnsi="Arial Narrow"/>
          <w:bCs/>
          <w:color w:val="000000"/>
          <w:kern w:val="2"/>
          <w:sz w:val="24"/>
          <w:szCs w:val="24"/>
          <w:lang w:val="es-CR"/>
          <w14:ligatures w14:val="standardContextual"/>
        </w:rPr>
        <w:t xml:space="preserve"> minuta de Reunión Restaurativa o</w:t>
      </w:r>
      <w:r w:rsidRPr="00ED49D3">
        <w:rPr>
          <w:rFonts w:ascii="Arial Narrow" w:eastAsia="Calibri" w:hAnsi="Arial Narrow"/>
          <w:bCs/>
          <w:color w:val="000000"/>
          <w:kern w:val="2"/>
          <w:sz w:val="24"/>
          <w:szCs w:val="24"/>
          <w:lang w:val="es-CR"/>
          <w14:ligatures w14:val="standardContextual"/>
        </w:rPr>
        <w:t xml:space="preserve"> de las </w:t>
      </w:r>
      <w:r w:rsidR="004A091C" w:rsidRPr="00ED49D3">
        <w:rPr>
          <w:rFonts w:ascii="Arial Narrow" w:eastAsia="Calibri" w:hAnsi="Arial Narrow"/>
          <w:bCs/>
          <w:color w:val="000000"/>
          <w:kern w:val="2"/>
          <w:sz w:val="24"/>
          <w:szCs w:val="24"/>
          <w:lang w:val="es-CR"/>
          <w14:ligatures w14:val="standardContextual"/>
        </w:rPr>
        <w:t>audiencias</w:t>
      </w:r>
      <w:r w:rsidRPr="00ED49D3">
        <w:rPr>
          <w:rFonts w:ascii="Arial Narrow" w:eastAsia="Calibri" w:hAnsi="Arial Narrow"/>
          <w:bCs/>
          <w:color w:val="000000"/>
          <w:kern w:val="2"/>
          <w:sz w:val="24"/>
          <w:szCs w:val="24"/>
          <w:lang w:val="es-CR"/>
          <w14:ligatures w14:val="standardContextual"/>
        </w:rPr>
        <w:t xml:space="preserve"> de verificación y/o seguimiento</w:t>
      </w:r>
      <w:r w:rsidR="004A091C" w:rsidRPr="00ED49D3">
        <w:rPr>
          <w:rFonts w:ascii="Arial Narrow" w:eastAsia="Calibri" w:hAnsi="Arial Narrow"/>
          <w:bCs/>
          <w:color w:val="000000"/>
          <w:kern w:val="2"/>
          <w:sz w:val="24"/>
          <w:szCs w:val="24"/>
          <w:lang w:val="es-CR"/>
          <w14:ligatures w14:val="standardContextual"/>
        </w:rPr>
        <w:t xml:space="preserve">, resoluciones judiciales, Auto </w:t>
      </w:r>
      <w:r w:rsidR="00FA3751" w:rsidRPr="00ED49D3">
        <w:rPr>
          <w:rFonts w:ascii="Arial Narrow" w:eastAsia="Calibri" w:hAnsi="Arial Narrow"/>
          <w:bCs/>
          <w:color w:val="000000"/>
          <w:kern w:val="2"/>
          <w:sz w:val="24"/>
          <w:szCs w:val="24"/>
          <w:lang w:val="es-CR"/>
          <w14:ligatures w14:val="standardContextual"/>
        </w:rPr>
        <w:t xml:space="preserve">de </w:t>
      </w:r>
      <w:r w:rsidR="004A091C" w:rsidRPr="00ED49D3">
        <w:rPr>
          <w:rFonts w:ascii="Arial Narrow" w:eastAsia="Calibri" w:hAnsi="Arial Narrow"/>
          <w:bCs/>
          <w:color w:val="000000"/>
          <w:kern w:val="2"/>
          <w:sz w:val="24"/>
          <w:szCs w:val="24"/>
          <w:lang w:val="es-CR"/>
          <w14:ligatures w14:val="standardContextual"/>
        </w:rPr>
        <w:t xml:space="preserve">Pase, </w:t>
      </w:r>
      <w:r w:rsidR="0090716D" w:rsidRPr="00ED49D3">
        <w:rPr>
          <w:rFonts w:ascii="Arial Narrow" w:eastAsia="Calibri" w:hAnsi="Arial Narrow"/>
          <w:bCs/>
          <w:color w:val="000000"/>
          <w:kern w:val="2"/>
          <w:sz w:val="24"/>
          <w:szCs w:val="24"/>
          <w:lang w:val="es-CR"/>
          <w14:ligatures w14:val="standardContextual"/>
        </w:rPr>
        <w:t>constancias de llamadas y otras que se consideren relevantes.</w:t>
      </w:r>
      <w:r w:rsidR="004A091C" w:rsidRPr="00ED49D3">
        <w:rPr>
          <w:rFonts w:ascii="Arial Narrow" w:eastAsia="Calibri" w:hAnsi="Arial Narrow"/>
          <w:bCs/>
          <w:color w:val="000000"/>
          <w:kern w:val="2"/>
          <w:sz w:val="24"/>
          <w:szCs w:val="24"/>
          <w:lang w:val="es-CR"/>
          <w14:ligatures w14:val="standardContextual"/>
        </w:rPr>
        <w:t xml:space="preserve"> </w:t>
      </w:r>
    </w:p>
    <w:p w14:paraId="7DA78A55" w14:textId="77777777" w:rsidR="004937A4" w:rsidRPr="00ED49D3" w:rsidRDefault="004937A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F72D771" w14:textId="77777777" w:rsidR="00AD1763" w:rsidRPr="00ED49D3" w:rsidRDefault="00BA67D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Traslado de causas a la persona fiscal de Justicia Restaurativa</w:t>
      </w:r>
      <w:r w:rsidR="00AD1763" w:rsidRPr="00ED49D3">
        <w:rPr>
          <w:rFonts w:ascii="Arial Narrow" w:eastAsia="Calibri" w:hAnsi="Arial Narrow"/>
          <w:bCs/>
          <w:color w:val="000000"/>
          <w:kern w:val="2"/>
          <w:sz w:val="24"/>
          <w:szCs w:val="24"/>
          <w:lang w:val="es-CR"/>
          <w14:ligatures w14:val="standardContextual"/>
        </w:rPr>
        <w:t xml:space="preserve"> </w:t>
      </w:r>
    </w:p>
    <w:p w14:paraId="13BFC792" w14:textId="77777777" w:rsidR="00AD1763" w:rsidRPr="00ED49D3" w:rsidRDefault="00AD1763"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F57E463" w14:textId="77777777" w:rsidR="00670A64" w:rsidRPr="00ED49D3" w:rsidRDefault="007D62B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Una vez actualizada la información, la persona técnica</w:t>
      </w:r>
      <w:r w:rsidR="00BE135F" w:rsidRPr="00ED49D3">
        <w:rPr>
          <w:rFonts w:ascii="Arial Narrow" w:eastAsia="Calibri" w:hAnsi="Arial Narrow"/>
          <w:bCs/>
          <w:color w:val="000000"/>
          <w:kern w:val="2"/>
          <w:sz w:val="24"/>
          <w:szCs w:val="24"/>
          <w:lang w:val="es-CR"/>
          <w14:ligatures w14:val="standardContextual"/>
        </w:rPr>
        <w:t xml:space="preserve"> o encargada</w:t>
      </w:r>
      <w:r w:rsidRPr="00ED49D3">
        <w:rPr>
          <w:rFonts w:ascii="Arial Narrow" w:eastAsia="Calibri" w:hAnsi="Arial Narrow"/>
          <w:bCs/>
          <w:color w:val="000000"/>
          <w:kern w:val="2"/>
          <w:sz w:val="24"/>
          <w:szCs w:val="24"/>
          <w:lang w:val="es-CR"/>
          <w14:ligatures w14:val="standardContextual"/>
        </w:rPr>
        <w:t xml:space="preserve"> </w:t>
      </w:r>
      <w:r w:rsidR="003B7F06" w:rsidRPr="00ED49D3">
        <w:rPr>
          <w:rFonts w:ascii="Arial Narrow" w:eastAsia="Calibri" w:hAnsi="Arial Narrow"/>
          <w:bCs/>
          <w:color w:val="000000"/>
          <w:kern w:val="2"/>
          <w:sz w:val="24"/>
          <w:szCs w:val="24"/>
          <w:lang w:val="es-CR"/>
          <w14:ligatures w14:val="standardContextual"/>
        </w:rPr>
        <w:t xml:space="preserve">realizará el cambio de ubicación y </w:t>
      </w:r>
      <w:r w:rsidRPr="00ED49D3">
        <w:rPr>
          <w:rFonts w:ascii="Arial Narrow" w:eastAsia="Calibri" w:hAnsi="Arial Narrow"/>
          <w:bCs/>
          <w:color w:val="000000"/>
          <w:kern w:val="2"/>
          <w:sz w:val="24"/>
          <w:szCs w:val="24"/>
          <w:lang w:val="es-CR"/>
          <w14:ligatures w14:val="standardContextual"/>
        </w:rPr>
        <w:t>traslada</w:t>
      </w:r>
      <w:r w:rsidR="003B7F06" w:rsidRPr="00ED49D3">
        <w:rPr>
          <w:rFonts w:ascii="Arial Narrow" w:eastAsia="Calibri" w:hAnsi="Arial Narrow"/>
          <w:bCs/>
          <w:color w:val="000000"/>
          <w:kern w:val="2"/>
          <w:sz w:val="24"/>
          <w:szCs w:val="24"/>
          <w:lang w:val="es-CR"/>
          <w14:ligatures w14:val="standardContextual"/>
        </w:rPr>
        <w:t>rá el legajo</w:t>
      </w:r>
      <w:r w:rsidR="004937A4" w:rsidRPr="00ED49D3">
        <w:rPr>
          <w:rFonts w:ascii="Arial Narrow" w:eastAsia="Calibri" w:hAnsi="Arial Narrow"/>
          <w:bCs/>
          <w:color w:val="000000"/>
          <w:kern w:val="2"/>
          <w:sz w:val="24"/>
          <w:szCs w:val="24"/>
          <w:lang w:val="es-CR"/>
          <w14:ligatures w14:val="standardContextual"/>
        </w:rPr>
        <w:t xml:space="preserve"> paralelo</w:t>
      </w:r>
      <w:r w:rsidR="003B7F06" w:rsidRPr="00ED49D3">
        <w:rPr>
          <w:rFonts w:ascii="Arial Narrow" w:eastAsia="Calibri" w:hAnsi="Arial Narrow"/>
          <w:bCs/>
          <w:color w:val="000000"/>
          <w:kern w:val="2"/>
          <w:sz w:val="24"/>
          <w:szCs w:val="24"/>
          <w:lang w:val="es-CR"/>
          <w14:ligatures w14:val="standardContextual"/>
        </w:rPr>
        <w:t xml:space="preserve"> </w:t>
      </w:r>
      <w:r w:rsidR="00BE135F" w:rsidRPr="00ED49D3">
        <w:rPr>
          <w:rFonts w:ascii="Arial Narrow" w:eastAsia="Calibri" w:hAnsi="Arial Narrow"/>
          <w:bCs/>
          <w:color w:val="000000"/>
          <w:kern w:val="2"/>
          <w:sz w:val="24"/>
          <w:szCs w:val="24"/>
          <w:lang w:val="es-CR"/>
          <w14:ligatures w14:val="standardContextual"/>
        </w:rPr>
        <w:t xml:space="preserve">correspondiente </w:t>
      </w:r>
      <w:r w:rsidR="003B7F06" w:rsidRPr="00ED49D3">
        <w:rPr>
          <w:rFonts w:ascii="Arial Narrow" w:eastAsia="Calibri" w:hAnsi="Arial Narrow"/>
          <w:bCs/>
          <w:color w:val="000000"/>
          <w:kern w:val="2"/>
          <w:sz w:val="24"/>
          <w:szCs w:val="24"/>
          <w:lang w:val="es-CR"/>
          <w14:ligatures w14:val="standardContextual"/>
        </w:rPr>
        <w:t>a</w:t>
      </w:r>
      <w:r w:rsidRPr="00ED49D3">
        <w:rPr>
          <w:rFonts w:ascii="Arial Narrow" w:eastAsia="Calibri" w:hAnsi="Arial Narrow"/>
          <w:bCs/>
          <w:color w:val="000000"/>
          <w:kern w:val="2"/>
          <w:sz w:val="24"/>
          <w:szCs w:val="24"/>
          <w:lang w:val="es-CR"/>
          <w14:ligatures w14:val="standardContextual"/>
        </w:rPr>
        <w:t xml:space="preserve"> la persona fiscal en la tarea de </w:t>
      </w:r>
      <w:r w:rsidR="0015606B" w:rsidRPr="00ED49D3">
        <w:rPr>
          <w:rFonts w:ascii="Arial Narrow" w:eastAsia="Calibri" w:hAnsi="Arial Narrow"/>
          <w:bCs/>
          <w:color w:val="000000"/>
          <w:kern w:val="2"/>
          <w:sz w:val="24"/>
          <w:szCs w:val="24"/>
          <w:lang w:val="es-CR"/>
          <w14:ligatures w14:val="standardContextual"/>
        </w:rPr>
        <w:t>“Revisar requisitos de admisibilidad y viabilidad probatoria”</w:t>
      </w:r>
      <w:r w:rsidR="00997086" w:rsidRPr="00ED49D3">
        <w:rPr>
          <w:rFonts w:ascii="Arial Narrow" w:eastAsia="Calibri" w:hAnsi="Arial Narrow"/>
          <w:bCs/>
          <w:color w:val="000000"/>
          <w:kern w:val="2"/>
          <w:sz w:val="24"/>
          <w:szCs w:val="24"/>
          <w:lang w:val="es-CR"/>
          <w14:ligatures w14:val="standardContextual"/>
        </w:rPr>
        <w:t>, el expediente principal se mantendrá en “Expedientes recibidos”</w:t>
      </w:r>
    </w:p>
    <w:p w14:paraId="29E17438" w14:textId="77777777" w:rsidR="00A718A1" w:rsidRPr="00ED49D3" w:rsidRDefault="00BA67D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El expediente físico</w:t>
      </w:r>
      <w:r w:rsidR="007D62B4" w:rsidRPr="00ED49D3">
        <w:rPr>
          <w:rFonts w:ascii="Arial Narrow" w:eastAsia="Calibri" w:hAnsi="Arial Narrow"/>
          <w:bCs/>
          <w:color w:val="000000"/>
          <w:kern w:val="2"/>
          <w:sz w:val="24"/>
          <w:szCs w:val="24"/>
          <w:lang w:val="es-CR"/>
          <w14:ligatures w14:val="standardContextual"/>
        </w:rPr>
        <w:t>,</w:t>
      </w:r>
      <w:r w:rsidR="00BE135F" w:rsidRPr="00ED49D3">
        <w:rPr>
          <w:rFonts w:ascii="Arial Narrow" w:eastAsia="Calibri" w:hAnsi="Arial Narrow"/>
          <w:bCs/>
          <w:color w:val="000000"/>
          <w:kern w:val="2"/>
          <w:sz w:val="24"/>
          <w:szCs w:val="24"/>
          <w:lang w:val="es-CR"/>
          <w14:ligatures w14:val="standardContextual"/>
        </w:rPr>
        <w:t xml:space="preserve"> la persona técnica o encargada lo </w:t>
      </w:r>
      <w:r w:rsidR="007D62B4" w:rsidRPr="00ED49D3">
        <w:rPr>
          <w:rFonts w:ascii="Arial Narrow" w:eastAsia="Calibri" w:hAnsi="Arial Narrow"/>
          <w:bCs/>
          <w:color w:val="000000"/>
          <w:kern w:val="2"/>
          <w:sz w:val="24"/>
          <w:szCs w:val="24"/>
          <w:lang w:val="es-CR"/>
          <w14:ligatures w14:val="standardContextual"/>
        </w:rPr>
        <w:t>entrega</w:t>
      </w:r>
      <w:r w:rsidR="00BE135F" w:rsidRPr="00ED49D3">
        <w:rPr>
          <w:rFonts w:ascii="Arial Narrow" w:eastAsia="Calibri" w:hAnsi="Arial Narrow"/>
          <w:bCs/>
          <w:color w:val="000000"/>
          <w:kern w:val="2"/>
          <w:sz w:val="24"/>
          <w:szCs w:val="24"/>
          <w:lang w:val="es-CR"/>
          <w14:ligatures w14:val="standardContextual"/>
        </w:rPr>
        <w:t>rá</w:t>
      </w:r>
      <w:r w:rsidR="002A5955" w:rsidRPr="00ED49D3">
        <w:rPr>
          <w:rFonts w:ascii="Arial Narrow" w:eastAsia="Calibri" w:hAnsi="Arial Narrow"/>
          <w:bCs/>
          <w:color w:val="000000"/>
          <w:kern w:val="2"/>
          <w:sz w:val="24"/>
          <w:szCs w:val="24"/>
          <w:lang w:val="es-CR"/>
          <w14:ligatures w14:val="standardContextual"/>
        </w:rPr>
        <w:t xml:space="preserve"> </w:t>
      </w:r>
      <w:r w:rsidR="007D62B4" w:rsidRPr="00ED49D3">
        <w:rPr>
          <w:rFonts w:ascii="Arial Narrow" w:eastAsia="Calibri" w:hAnsi="Arial Narrow"/>
          <w:bCs/>
          <w:color w:val="000000"/>
          <w:kern w:val="2"/>
          <w:sz w:val="24"/>
          <w:szCs w:val="24"/>
          <w:lang w:val="es-CR"/>
          <w14:ligatures w14:val="standardContextual"/>
        </w:rPr>
        <w:t>a la persona fiscal para que lo mantenga en custodia durante todo el procedimiento</w:t>
      </w:r>
      <w:r w:rsidRPr="00ED49D3">
        <w:rPr>
          <w:rFonts w:ascii="Arial Narrow" w:eastAsia="Calibri" w:hAnsi="Arial Narrow"/>
          <w:bCs/>
          <w:color w:val="000000"/>
          <w:kern w:val="2"/>
          <w:sz w:val="24"/>
          <w:szCs w:val="24"/>
          <w:lang w:val="es-CR"/>
          <w14:ligatures w14:val="standardContextual"/>
        </w:rPr>
        <w:t xml:space="preserve"> restaurativo</w:t>
      </w:r>
      <w:r w:rsidR="007D62B4" w:rsidRPr="00ED49D3">
        <w:rPr>
          <w:rFonts w:ascii="Arial Narrow" w:eastAsia="Calibri" w:hAnsi="Arial Narrow"/>
          <w:bCs/>
          <w:color w:val="000000"/>
          <w:kern w:val="2"/>
          <w:sz w:val="24"/>
          <w:szCs w:val="24"/>
          <w:lang w:val="es-CR"/>
          <w14:ligatures w14:val="standardContextual"/>
        </w:rPr>
        <w:t xml:space="preserve">. </w:t>
      </w:r>
    </w:p>
    <w:p w14:paraId="49346268" w14:textId="77777777" w:rsidR="0020250A" w:rsidRPr="00ED49D3" w:rsidRDefault="00BA67D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Cuando sea</w:t>
      </w:r>
      <w:r w:rsidR="0020250A" w:rsidRPr="00ED49D3">
        <w:rPr>
          <w:rFonts w:ascii="Arial Narrow" w:eastAsia="Calibri" w:hAnsi="Arial Narrow"/>
          <w:bCs/>
          <w:color w:val="000000"/>
          <w:kern w:val="2"/>
          <w:sz w:val="24"/>
          <w:szCs w:val="24"/>
          <w:lang w:val="es-CR"/>
          <w14:ligatures w14:val="standardContextual"/>
        </w:rPr>
        <w:t xml:space="preserve"> procedente, la persona técnica o encargada </w:t>
      </w:r>
      <w:r w:rsidRPr="00ED49D3">
        <w:rPr>
          <w:rFonts w:ascii="Arial Narrow" w:eastAsia="Calibri" w:hAnsi="Arial Narrow"/>
          <w:bCs/>
          <w:color w:val="000000"/>
          <w:kern w:val="2"/>
          <w:sz w:val="24"/>
          <w:szCs w:val="24"/>
          <w:lang w:val="es-CR"/>
          <w14:ligatures w14:val="standardContextual"/>
        </w:rPr>
        <w:t xml:space="preserve">dejará constancia </w:t>
      </w:r>
      <w:r w:rsidR="0020250A" w:rsidRPr="00ED49D3">
        <w:rPr>
          <w:rFonts w:ascii="Arial Narrow" w:eastAsia="Calibri" w:hAnsi="Arial Narrow"/>
          <w:bCs/>
          <w:color w:val="000000"/>
          <w:kern w:val="2"/>
          <w:sz w:val="24"/>
          <w:szCs w:val="24"/>
          <w:lang w:val="es-CR"/>
          <w14:ligatures w14:val="standardContextual"/>
        </w:rPr>
        <w:t>en la casilla de “</w:t>
      </w:r>
      <w:r w:rsidRPr="00ED49D3">
        <w:rPr>
          <w:rFonts w:ascii="Arial Narrow" w:eastAsia="Calibri" w:hAnsi="Arial Narrow"/>
          <w:bCs/>
          <w:color w:val="000000"/>
          <w:kern w:val="2"/>
          <w:sz w:val="24"/>
          <w:szCs w:val="24"/>
          <w:lang w:val="es-CR"/>
          <w14:ligatures w14:val="standardContextual"/>
        </w:rPr>
        <w:t>O</w:t>
      </w:r>
      <w:r w:rsidR="0020250A" w:rsidRPr="00ED49D3">
        <w:rPr>
          <w:rFonts w:ascii="Arial Narrow" w:eastAsia="Calibri" w:hAnsi="Arial Narrow"/>
          <w:bCs/>
          <w:color w:val="000000"/>
          <w:kern w:val="2"/>
          <w:sz w:val="24"/>
          <w:szCs w:val="24"/>
          <w:lang w:val="es-CR"/>
          <w14:ligatures w14:val="standardContextual"/>
        </w:rPr>
        <w:t>bservaciones”</w:t>
      </w:r>
      <w:r w:rsidRPr="00ED49D3">
        <w:rPr>
          <w:rFonts w:ascii="Arial Narrow" w:eastAsia="Calibri" w:hAnsi="Arial Narrow"/>
          <w:bCs/>
          <w:color w:val="000000"/>
          <w:kern w:val="2"/>
          <w:sz w:val="24"/>
          <w:szCs w:val="24"/>
          <w:lang w:val="es-CR"/>
          <w14:ligatures w14:val="standardContextual"/>
        </w:rPr>
        <w:t xml:space="preserve"> o “</w:t>
      </w:r>
      <w:r w:rsidR="0090716D" w:rsidRPr="00ED49D3">
        <w:rPr>
          <w:rFonts w:ascii="Arial Narrow" w:eastAsia="Calibri" w:hAnsi="Arial Narrow"/>
          <w:bCs/>
          <w:color w:val="000000"/>
          <w:kern w:val="2"/>
          <w:sz w:val="24"/>
          <w:szCs w:val="24"/>
          <w:lang w:val="es-CR"/>
          <w14:ligatures w14:val="standardContextual"/>
        </w:rPr>
        <w:t xml:space="preserve">Descripción de </w:t>
      </w:r>
      <w:r w:rsidRPr="00ED49D3">
        <w:rPr>
          <w:rFonts w:ascii="Arial Narrow" w:eastAsia="Calibri" w:hAnsi="Arial Narrow"/>
          <w:bCs/>
          <w:color w:val="000000"/>
          <w:kern w:val="2"/>
          <w:sz w:val="24"/>
          <w:szCs w:val="24"/>
          <w:lang w:val="es-CR"/>
          <w14:ligatures w14:val="standardContextual"/>
        </w:rPr>
        <w:t>Ubicación”</w:t>
      </w:r>
      <w:r w:rsidR="0020250A" w:rsidRPr="00ED49D3">
        <w:rPr>
          <w:rFonts w:ascii="Arial Narrow" w:eastAsia="Calibri" w:hAnsi="Arial Narrow"/>
          <w:bCs/>
          <w:color w:val="000000"/>
          <w:kern w:val="2"/>
          <w:sz w:val="24"/>
          <w:szCs w:val="24"/>
          <w:lang w:val="es-CR"/>
          <w14:ligatures w14:val="standardContextual"/>
        </w:rPr>
        <w:t xml:space="preserve"> si el expediente tiene</w:t>
      </w:r>
      <w:r w:rsidR="00CF7EE0" w:rsidRPr="00ED49D3">
        <w:rPr>
          <w:rFonts w:ascii="Arial Narrow" w:eastAsia="Calibri" w:hAnsi="Arial Narrow"/>
          <w:bCs/>
          <w:color w:val="000000"/>
          <w:kern w:val="2"/>
          <w:sz w:val="24"/>
          <w:szCs w:val="24"/>
          <w:lang w:val="es-CR"/>
          <w14:ligatures w14:val="standardContextual"/>
        </w:rPr>
        <w:t>, acción civil resarcitoria,</w:t>
      </w:r>
      <w:r w:rsidR="0020250A" w:rsidRPr="00ED49D3">
        <w:rPr>
          <w:rFonts w:ascii="Arial Narrow" w:eastAsia="Calibri" w:hAnsi="Arial Narrow"/>
          <w:bCs/>
          <w:color w:val="000000"/>
          <w:kern w:val="2"/>
          <w:sz w:val="24"/>
          <w:szCs w:val="24"/>
          <w:lang w:val="es-CR"/>
          <w14:ligatures w14:val="standardContextual"/>
        </w:rPr>
        <w:t xml:space="preserve"> evidencia o medidas cautelares, además colocará un distintivo</w:t>
      </w:r>
      <w:r w:rsidR="002031B1" w:rsidRPr="00ED49D3">
        <w:rPr>
          <w:rFonts w:ascii="Arial Narrow" w:eastAsia="Calibri" w:hAnsi="Arial Narrow"/>
          <w:bCs/>
          <w:color w:val="000000"/>
          <w:kern w:val="2"/>
          <w:sz w:val="24"/>
          <w:szCs w:val="24"/>
          <w:lang w:val="es-CR"/>
          <w14:ligatures w14:val="standardContextual"/>
        </w:rPr>
        <w:t xml:space="preserve"> de papel o </w:t>
      </w:r>
      <w:proofErr w:type="spellStart"/>
      <w:r w:rsidR="002031B1" w:rsidRPr="00ED49D3">
        <w:rPr>
          <w:rFonts w:ascii="Arial Narrow" w:eastAsia="Calibri" w:hAnsi="Arial Narrow"/>
          <w:bCs/>
          <w:color w:val="000000"/>
          <w:kern w:val="2"/>
          <w:sz w:val="24"/>
          <w:szCs w:val="24"/>
          <w:lang w:val="es-CR"/>
          <w14:ligatures w14:val="standardContextual"/>
        </w:rPr>
        <w:t>sticker</w:t>
      </w:r>
      <w:proofErr w:type="spellEnd"/>
      <w:r w:rsidR="0020250A" w:rsidRPr="00ED49D3">
        <w:rPr>
          <w:rFonts w:ascii="Arial Narrow" w:eastAsia="Calibri" w:hAnsi="Arial Narrow"/>
          <w:bCs/>
          <w:color w:val="000000"/>
          <w:kern w:val="2"/>
          <w:sz w:val="24"/>
          <w:szCs w:val="24"/>
          <w:lang w:val="es-CR"/>
          <w14:ligatures w14:val="standardContextual"/>
        </w:rPr>
        <w:t xml:space="preserve"> en la carátula física del expediente físico y se realizará una anotación en el legajo paralelo digital para evitar omisiones. </w:t>
      </w:r>
    </w:p>
    <w:p w14:paraId="79B0165B" w14:textId="77777777" w:rsidR="0020250A" w:rsidRPr="00ED49D3" w:rsidRDefault="0020250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Corresponde a la persona fiscal disponer de la evidencia y gestionar lo correspondiente a las medidas cautelares de manera oportuna.</w:t>
      </w:r>
      <w:r w:rsidR="00316538" w:rsidRPr="00ED49D3">
        <w:rPr>
          <w:rFonts w:ascii="Arial Narrow" w:eastAsia="Calibri" w:hAnsi="Arial Narrow"/>
          <w:bCs/>
          <w:color w:val="000000"/>
          <w:kern w:val="2"/>
          <w:sz w:val="24"/>
          <w:szCs w:val="24"/>
          <w:lang w:val="es-CR"/>
          <w14:ligatures w14:val="standardContextual"/>
        </w:rPr>
        <w:t xml:space="preserve"> Apoyándose en la persona técnica de la oficina para las gestiones administrativas que le correspondan.</w:t>
      </w:r>
    </w:p>
    <w:p w14:paraId="73569472" w14:textId="77777777" w:rsidR="003800C8" w:rsidRPr="00ED49D3" w:rsidRDefault="003800C8"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B89CF20" w14:textId="77777777" w:rsidR="00BA67D5" w:rsidRPr="00ED49D3" w:rsidRDefault="00BA67D5" w:rsidP="00F37161">
      <w:pPr>
        <w:widowControl/>
        <w:autoSpaceDE/>
        <w:autoSpaceDN/>
        <w:jc w:val="both"/>
        <w:rPr>
          <w:rFonts w:ascii="Arial Narrow" w:eastAsia="Calibri" w:hAnsi="Arial Narrow"/>
          <w:bCs/>
          <w:color w:val="000000"/>
          <w:kern w:val="2"/>
          <w:sz w:val="24"/>
          <w:szCs w:val="24"/>
          <w:lang w:val="es-CR"/>
          <w14:ligatures w14:val="standardContextual"/>
        </w:rPr>
      </w:pPr>
      <w:bookmarkStart w:id="0" w:name="_Hlk206054342"/>
      <w:r w:rsidRPr="00ED49D3">
        <w:rPr>
          <w:rFonts w:ascii="Arial Narrow" w:eastAsia="Calibri" w:hAnsi="Arial Narrow"/>
          <w:bCs/>
          <w:color w:val="000000"/>
          <w:kern w:val="2"/>
          <w:sz w:val="24"/>
          <w:szCs w:val="24"/>
          <w:lang w:val="es-CR"/>
          <w14:ligatures w14:val="standardContextual"/>
        </w:rPr>
        <w:t xml:space="preserve">Causas derivadas en las que no interviene la persona fiscal de Justicia Restaurativa </w:t>
      </w:r>
    </w:p>
    <w:p w14:paraId="50DBE640" w14:textId="77777777" w:rsidR="00BA67D5" w:rsidRPr="00ED49D3" w:rsidRDefault="00BA67D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F1D071C" w14:textId="77777777" w:rsidR="00133D6E" w:rsidRPr="00ED49D3" w:rsidRDefault="00133D6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Cuando</w:t>
      </w:r>
      <w:r w:rsidR="00BA67D5" w:rsidRPr="00ED49D3">
        <w:rPr>
          <w:rFonts w:ascii="Arial Narrow" w:eastAsia="Calibri" w:hAnsi="Arial Narrow"/>
          <w:bCs/>
          <w:color w:val="000000"/>
          <w:kern w:val="2"/>
          <w:sz w:val="24"/>
          <w:szCs w:val="24"/>
          <w:lang w:val="es-CR"/>
          <w14:ligatures w14:val="standardContextual"/>
        </w:rPr>
        <w:t xml:space="preserve"> la </w:t>
      </w:r>
      <w:r w:rsidRPr="00ED49D3">
        <w:rPr>
          <w:rFonts w:ascii="Arial Narrow" w:eastAsia="Calibri" w:hAnsi="Arial Narrow"/>
          <w:bCs/>
          <w:color w:val="000000"/>
          <w:kern w:val="2"/>
          <w:sz w:val="24"/>
          <w:szCs w:val="24"/>
          <w:lang w:val="es-CR"/>
          <w14:ligatures w14:val="standardContextual"/>
        </w:rPr>
        <w:t>causa</w:t>
      </w:r>
      <w:r w:rsidR="00BE135F" w:rsidRPr="00ED49D3">
        <w:rPr>
          <w:rFonts w:ascii="Arial Narrow" w:eastAsia="Calibri" w:hAnsi="Arial Narrow"/>
          <w:bCs/>
          <w:color w:val="000000"/>
          <w:kern w:val="2"/>
          <w:sz w:val="24"/>
          <w:szCs w:val="24"/>
          <w:lang w:val="es-CR"/>
          <w14:ligatures w14:val="standardContextual"/>
        </w:rPr>
        <w:t xml:space="preserve"> sea</w:t>
      </w:r>
      <w:r w:rsidRPr="00ED49D3">
        <w:rPr>
          <w:rFonts w:ascii="Arial Narrow" w:eastAsia="Calibri" w:hAnsi="Arial Narrow"/>
          <w:bCs/>
          <w:color w:val="000000"/>
          <w:kern w:val="2"/>
          <w:sz w:val="24"/>
          <w:szCs w:val="24"/>
          <w:lang w:val="es-CR"/>
          <w14:ligatures w14:val="standardContextual"/>
        </w:rPr>
        <w:t xml:space="preserve"> </w:t>
      </w:r>
      <w:r w:rsidR="00E3413C" w:rsidRPr="00ED49D3">
        <w:rPr>
          <w:rFonts w:ascii="Arial Narrow" w:eastAsia="Calibri" w:hAnsi="Arial Narrow"/>
          <w:bCs/>
          <w:color w:val="000000"/>
          <w:kern w:val="2"/>
          <w:sz w:val="24"/>
          <w:szCs w:val="24"/>
          <w:lang w:val="es-CR"/>
          <w14:ligatures w14:val="standardContextual"/>
        </w:rPr>
        <w:t xml:space="preserve">derivada </w:t>
      </w:r>
      <w:r w:rsidR="008D09C9" w:rsidRPr="00ED49D3">
        <w:rPr>
          <w:rFonts w:ascii="Arial Narrow" w:eastAsia="Calibri" w:hAnsi="Arial Narrow"/>
          <w:bCs/>
          <w:color w:val="000000"/>
          <w:kern w:val="2"/>
          <w:sz w:val="24"/>
          <w:szCs w:val="24"/>
          <w:lang w:val="es-CR"/>
          <w14:ligatures w14:val="standardContextual"/>
        </w:rPr>
        <w:t xml:space="preserve">por un Juzgado Contravencional para aplicación de una salida alterna, </w:t>
      </w:r>
      <w:r w:rsidR="00E3413C" w:rsidRPr="00ED49D3">
        <w:rPr>
          <w:rFonts w:ascii="Arial Narrow" w:eastAsia="Calibri" w:hAnsi="Arial Narrow"/>
          <w:bCs/>
          <w:color w:val="000000"/>
          <w:kern w:val="2"/>
          <w:sz w:val="24"/>
          <w:szCs w:val="24"/>
          <w:lang w:val="es-CR"/>
          <w14:ligatures w14:val="standardContextual"/>
        </w:rPr>
        <w:t xml:space="preserve">por </w:t>
      </w:r>
      <w:r w:rsidR="00BE135F" w:rsidRPr="00ED49D3">
        <w:rPr>
          <w:rFonts w:ascii="Arial Narrow" w:eastAsia="Calibri" w:hAnsi="Arial Narrow"/>
          <w:bCs/>
          <w:color w:val="000000"/>
          <w:kern w:val="2"/>
          <w:sz w:val="24"/>
          <w:szCs w:val="24"/>
          <w:lang w:val="es-CR"/>
          <w14:ligatures w14:val="standardContextual"/>
        </w:rPr>
        <w:t>un</w:t>
      </w:r>
      <w:r w:rsidR="00E3413C" w:rsidRPr="00ED49D3">
        <w:rPr>
          <w:rFonts w:ascii="Arial Narrow" w:eastAsia="Calibri" w:hAnsi="Arial Narrow"/>
          <w:bCs/>
          <w:color w:val="000000"/>
          <w:kern w:val="2"/>
          <w:sz w:val="24"/>
          <w:szCs w:val="24"/>
          <w:lang w:val="es-CR"/>
          <w14:ligatures w14:val="standardContextual"/>
        </w:rPr>
        <w:t xml:space="preserve"> </w:t>
      </w:r>
      <w:r w:rsidR="008D09C9" w:rsidRPr="00ED49D3">
        <w:rPr>
          <w:rFonts w:ascii="Arial Narrow" w:eastAsia="Calibri" w:hAnsi="Arial Narrow"/>
          <w:bCs/>
          <w:color w:val="000000"/>
          <w:kern w:val="2"/>
          <w:sz w:val="24"/>
          <w:szCs w:val="24"/>
          <w:lang w:val="es-CR"/>
          <w14:ligatures w14:val="standardContextual"/>
        </w:rPr>
        <w:t>Tribunal de Juicio para la tramitación de querella o</w:t>
      </w:r>
      <w:r w:rsidR="00E3413C" w:rsidRPr="00ED49D3">
        <w:rPr>
          <w:rFonts w:ascii="Arial Narrow" w:eastAsia="Calibri" w:hAnsi="Arial Narrow"/>
          <w:bCs/>
          <w:color w:val="000000"/>
          <w:kern w:val="2"/>
          <w:sz w:val="24"/>
          <w:szCs w:val="24"/>
          <w:lang w:val="es-CR"/>
          <w14:ligatures w14:val="standardContextual"/>
        </w:rPr>
        <w:t xml:space="preserve"> para la fijación de pena alternativa </w:t>
      </w:r>
      <w:r w:rsidR="008D09C9" w:rsidRPr="00ED49D3">
        <w:rPr>
          <w:rFonts w:ascii="Arial Narrow" w:eastAsia="Calibri" w:hAnsi="Arial Narrow"/>
          <w:bCs/>
          <w:color w:val="000000"/>
          <w:kern w:val="2"/>
          <w:sz w:val="24"/>
          <w:szCs w:val="24"/>
          <w:lang w:val="es-CR"/>
          <w14:ligatures w14:val="standardContextual"/>
        </w:rPr>
        <w:t xml:space="preserve">mediante </w:t>
      </w:r>
      <w:r w:rsidR="00E3413C" w:rsidRPr="00ED49D3">
        <w:rPr>
          <w:rFonts w:ascii="Arial Narrow" w:eastAsia="Calibri" w:hAnsi="Arial Narrow"/>
          <w:bCs/>
          <w:color w:val="000000"/>
          <w:kern w:val="2"/>
          <w:sz w:val="24"/>
          <w:szCs w:val="24"/>
          <w:lang w:val="es-CR"/>
          <w14:ligatures w14:val="standardContextual"/>
        </w:rPr>
        <w:t>cesura</w:t>
      </w:r>
      <w:r w:rsidR="00A46380" w:rsidRPr="00ED49D3">
        <w:rPr>
          <w:rFonts w:ascii="Arial Narrow" w:eastAsia="Calibri" w:hAnsi="Arial Narrow"/>
          <w:bCs/>
          <w:color w:val="000000"/>
          <w:kern w:val="2"/>
          <w:sz w:val="24"/>
          <w:szCs w:val="24"/>
          <w:lang w:val="es-CR"/>
          <w14:ligatures w14:val="standardContextual"/>
        </w:rPr>
        <w:t xml:space="preserve">, </w:t>
      </w:r>
      <w:r w:rsidR="00E3413C" w:rsidRPr="00ED49D3">
        <w:rPr>
          <w:rFonts w:ascii="Arial Narrow" w:eastAsia="Calibri" w:hAnsi="Arial Narrow"/>
          <w:bCs/>
          <w:color w:val="000000"/>
          <w:kern w:val="2"/>
          <w:sz w:val="24"/>
          <w:szCs w:val="24"/>
          <w:lang w:val="es-CR"/>
          <w14:ligatures w14:val="standardContextual"/>
        </w:rPr>
        <w:t xml:space="preserve">o </w:t>
      </w:r>
      <w:r w:rsidR="00A46380" w:rsidRPr="00ED49D3">
        <w:rPr>
          <w:rFonts w:ascii="Arial Narrow" w:eastAsia="Calibri" w:hAnsi="Arial Narrow"/>
          <w:bCs/>
          <w:color w:val="000000"/>
          <w:kern w:val="2"/>
          <w:sz w:val="24"/>
          <w:szCs w:val="24"/>
          <w:lang w:val="es-CR"/>
          <w14:ligatures w14:val="standardContextual"/>
        </w:rPr>
        <w:t xml:space="preserve">por un Juzgado </w:t>
      </w:r>
      <w:r w:rsidR="00E3413C" w:rsidRPr="00ED49D3">
        <w:rPr>
          <w:rFonts w:ascii="Arial Narrow" w:eastAsia="Calibri" w:hAnsi="Arial Narrow"/>
          <w:bCs/>
          <w:color w:val="000000"/>
          <w:kern w:val="2"/>
          <w:sz w:val="24"/>
          <w:szCs w:val="24"/>
          <w:lang w:val="es-CR"/>
          <w14:ligatures w14:val="standardContextual"/>
        </w:rPr>
        <w:t xml:space="preserve">de </w:t>
      </w:r>
      <w:r w:rsidR="00BE135F" w:rsidRPr="00ED49D3">
        <w:rPr>
          <w:rFonts w:ascii="Arial Narrow" w:eastAsia="Calibri" w:hAnsi="Arial Narrow"/>
          <w:bCs/>
          <w:color w:val="000000"/>
          <w:kern w:val="2"/>
          <w:sz w:val="24"/>
          <w:szCs w:val="24"/>
          <w:lang w:val="es-CR"/>
          <w14:ligatures w14:val="standardContextual"/>
        </w:rPr>
        <w:t>E</w:t>
      </w:r>
      <w:r w:rsidR="00E3413C" w:rsidRPr="00ED49D3">
        <w:rPr>
          <w:rFonts w:ascii="Arial Narrow" w:eastAsia="Calibri" w:hAnsi="Arial Narrow"/>
          <w:bCs/>
          <w:color w:val="000000"/>
          <w:kern w:val="2"/>
          <w:sz w:val="24"/>
          <w:szCs w:val="24"/>
          <w:lang w:val="es-CR"/>
          <w14:ligatures w14:val="standardContextual"/>
        </w:rPr>
        <w:t xml:space="preserve">jecución de la </w:t>
      </w:r>
      <w:r w:rsidR="00BE135F" w:rsidRPr="00ED49D3">
        <w:rPr>
          <w:rFonts w:ascii="Arial Narrow" w:eastAsia="Calibri" w:hAnsi="Arial Narrow"/>
          <w:bCs/>
          <w:color w:val="000000"/>
          <w:kern w:val="2"/>
          <w:sz w:val="24"/>
          <w:szCs w:val="24"/>
          <w:lang w:val="es-CR"/>
          <w14:ligatures w14:val="standardContextual"/>
        </w:rPr>
        <w:t>P</w:t>
      </w:r>
      <w:r w:rsidR="00E3413C" w:rsidRPr="00ED49D3">
        <w:rPr>
          <w:rFonts w:ascii="Arial Narrow" w:eastAsia="Calibri" w:hAnsi="Arial Narrow"/>
          <w:bCs/>
          <w:color w:val="000000"/>
          <w:kern w:val="2"/>
          <w:sz w:val="24"/>
          <w:szCs w:val="24"/>
          <w:lang w:val="es-CR"/>
          <w14:ligatures w14:val="standardContextual"/>
        </w:rPr>
        <w:t>ena</w:t>
      </w:r>
      <w:r w:rsidR="008D09C9" w:rsidRPr="00ED49D3">
        <w:rPr>
          <w:rFonts w:ascii="Arial Narrow" w:eastAsia="Calibri" w:hAnsi="Arial Narrow"/>
          <w:bCs/>
          <w:color w:val="000000"/>
          <w:kern w:val="2"/>
          <w:sz w:val="24"/>
          <w:szCs w:val="24"/>
          <w:lang w:val="es-CR"/>
          <w14:ligatures w14:val="standardContextual"/>
        </w:rPr>
        <w:t xml:space="preserve"> para la aplicación de procedimiento restaurativo en el cumplimiento de pena alternativa</w:t>
      </w:r>
      <w:r w:rsidR="00E3413C"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la persona técnica o encargada ubicará </w:t>
      </w:r>
      <w:r w:rsidR="00580453" w:rsidRPr="00ED49D3">
        <w:rPr>
          <w:rFonts w:ascii="Arial Narrow" w:eastAsia="Calibri" w:hAnsi="Arial Narrow"/>
          <w:bCs/>
          <w:color w:val="000000"/>
          <w:kern w:val="2"/>
          <w:sz w:val="24"/>
          <w:szCs w:val="24"/>
          <w:lang w:val="es-CR"/>
          <w14:ligatures w14:val="standardContextual"/>
        </w:rPr>
        <w:t xml:space="preserve">de forma provisional </w:t>
      </w:r>
      <w:r w:rsidRPr="00ED49D3">
        <w:rPr>
          <w:rFonts w:ascii="Arial Narrow" w:eastAsia="Calibri" w:hAnsi="Arial Narrow"/>
          <w:bCs/>
          <w:color w:val="000000"/>
          <w:kern w:val="2"/>
          <w:sz w:val="24"/>
          <w:szCs w:val="24"/>
          <w:lang w:val="es-CR"/>
          <w14:ligatures w14:val="standardContextual"/>
        </w:rPr>
        <w:t xml:space="preserve">el </w:t>
      </w:r>
      <w:r w:rsidR="00E3413C" w:rsidRPr="00ED49D3">
        <w:rPr>
          <w:rFonts w:ascii="Arial Narrow" w:eastAsia="Calibri" w:hAnsi="Arial Narrow"/>
          <w:bCs/>
          <w:color w:val="000000"/>
          <w:kern w:val="2"/>
          <w:sz w:val="24"/>
          <w:szCs w:val="24"/>
          <w:lang w:val="es-CR"/>
          <w14:ligatures w14:val="standardContextual"/>
        </w:rPr>
        <w:t xml:space="preserve">expediente principal </w:t>
      </w:r>
      <w:r w:rsidRPr="00ED49D3">
        <w:rPr>
          <w:rFonts w:ascii="Arial Narrow" w:eastAsia="Calibri" w:hAnsi="Arial Narrow"/>
          <w:bCs/>
          <w:color w:val="000000"/>
          <w:kern w:val="2"/>
          <w:sz w:val="24"/>
          <w:szCs w:val="24"/>
          <w:lang w:val="es-CR"/>
          <w14:ligatures w14:val="standardContextual"/>
        </w:rPr>
        <w:t>o incidente</w:t>
      </w:r>
      <w:r w:rsidR="00930E07" w:rsidRPr="00ED49D3">
        <w:rPr>
          <w:rFonts w:ascii="Arial Narrow" w:eastAsia="Calibri" w:hAnsi="Arial Narrow"/>
          <w:bCs/>
          <w:color w:val="000000"/>
          <w:kern w:val="2"/>
          <w:sz w:val="24"/>
          <w:szCs w:val="24"/>
          <w:lang w:val="es-CR"/>
          <w14:ligatures w14:val="standardContextual"/>
        </w:rPr>
        <w:t xml:space="preserve"> de ejecución</w:t>
      </w:r>
      <w:r w:rsidRPr="00ED49D3">
        <w:rPr>
          <w:rFonts w:ascii="Arial Narrow" w:eastAsia="Calibri" w:hAnsi="Arial Narrow"/>
          <w:bCs/>
          <w:color w:val="000000"/>
          <w:kern w:val="2"/>
          <w:sz w:val="24"/>
          <w:szCs w:val="24"/>
          <w:lang w:val="es-CR"/>
          <w14:ligatures w14:val="standardContextual"/>
        </w:rPr>
        <w:t xml:space="preserve"> </w:t>
      </w:r>
      <w:r w:rsidR="00E3413C" w:rsidRPr="00ED49D3">
        <w:rPr>
          <w:rFonts w:ascii="Arial Narrow" w:eastAsia="Calibri" w:hAnsi="Arial Narrow"/>
          <w:bCs/>
          <w:color w:val="000000"/>
          <w:kern w:val="2"/>
          <w:sz w:val="24"/>
          <w:szCs w:val="24"/>
          <w:lang w:val="es-CR"/>
          <w14:ligatures w14:val="standardContextual"/>
        </w:rPr>
        <w:t>en la tarea “</w:t>
      </w:r>
      <w:r w:rsidR="0015606B" w:rsidRPr="00ED49D3">
        <w:rPr>
          <w:rFonts w:ascii="Arial Narrow" w:eastAsia="Calibri" w:hAnsi="Arial Narrow"/>
          <w:bCs/>
          <w:color w:val="000000"/>
          <w:kern w:val="2"/>
          <w:sz w:val="24"/>
          <w:szCs w:val="24"/>
          <w:lang w:val="es-CR"/>
          <w14:ligatures w14:val="standardContextual"/>
        </w:rPr>
        <w:t>Expedientes</w:t>
      </w:r>
      <w:r w:rsidR="007D4714" w:rsidRPr="00ED49D3">
        <w:rPr>
          <w:rFonts w:ascii="Arial Narrow" w:eastAsia="Calibri" w:hAnsi="Arial Narrow"/>
          <w:bCs/>
          <w:color w:val="000000"/>
          <w:kern w:val="2"/>
          <w:sz w:val="24"/>
          <w:szCs w:val="24"/>
          <w:lang w:val="es-CR"/>
          <w14:ligatures w14:val="standardContextual"/>
        </w:rPr>
        <w:t xml:space="preserve"> nuevos</w:t>
      </w:r>
      <w:r w:rsidR="00E3413C" w:rsidRPr="00ED49D3">
        <w:rPr>
          <w:rFonts w:ascii="Arial Narrow" w:eastAsia="Calibri" w:hAnsi="Arial Narrow"/>
          <w:bCs/>
          <w:color w:val="000000"/>
          <w:kern w:val="2"/>
          <w:sz w:val="24"/>
          <w:szCs w:val="24"/>
          <w:lang w:val="es-CR"/>
          <w14:ligatures w14:val="standardContextual"/>
        </w:rPr>
        <w:t>”</w:t>
      </w:r>
      <w:r w:rsidR="00580453" w:rsidRPr="00ED49D3">
        <w:rPr>
          <w:rFonts w:ascii="Arial Narrow" w:eastAsia="Calibri" w:hAnsi="Arial Narrow"/>
          <w:bCs/>
          <w:color w:val="000000"/>
          <w:kern w:val="2"/>
          <w:sz w:val="24"/>
          <w:szCs w:val="24"/>
          <w:lang w:val="es-CR"/>
          <w14:ligatures w14:val="standardContextual"/>
        </w:rPr>
        <w:t xml:space="preserve"> identificando su origen</w:t>
      </w:r>
      <w:r w:rsidR="00E3413C"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con </w:t>
      </w:r>
      <w:r w:rsidR="0015606B" w:rsidRPr="00ED49D3">
        <w:rPr>
          <w:rFonts w:ascii="Arial Narrow" w:eastAsia="Calibri" w:hAnsi="Arial Narrow"/>
          <w:bCs/>
          <w:color w:val="000000"/>
          <w:kern w:val="2"/>
          <w:sz w:val="24"/>
          <w:szCs w:val="24"/>
          <w:lang w:val="es-CR"/>
          <w14:ligatures w14:val="standardContextual"/>
        </w:rPr>
        <w:t xml:space="preserve">el </w:t>
      </w:r>
      <w:r w:rsidRPr="00ED49D3">
        <w:rPr>
          <w:rFonts w:ascii="Arial Narrow" w:eastAsia="Calibri" w:hAnsi="Arial Narrow"/>
          <w:bCs/>
          <w:color w:val="000000"/>
          <w:kern w:val="2"/>
          <w:sz w:val="24"/>
          <w:szCs w:val="24"/>
          <w:lang w:val="es-CR"/>
          <w14:ligatures w14:val="standardContextual"/>
        </w:rPr>
        <w:t>detalle de la CLASE O PROCEDIMIENTO para identificar su origen, a saber:</w:t>
      </w:r>
    </w:p>
    <w:p w14:paraId="37A67931" w14:textId="77777777" w:rsidR="0015606B" w:rsidRPr="00ED49D3" w:rsidRDefault="0015606B"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884133D" w14:textId="77777777" w:rsidR="008D09C9" w:rsidRPr="00ED49D3" w:rsidRDefault="008D09C9"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Ordinario (Querella)</w:t>
      </w:r>
    </w:p>
    <w:p w14:paraId="4DE2B4BF" w14:textId="77777777" w:rsidR="00133D6E" w:rsidRPr="00ED49D3" w:rsidRDefault="00133D6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Cesura</w:t>
      </w:r>
    </w:p>
    <w:p w14:paraId="0D3CD5F6" w14:textId="77777777" w:rsidR="00133D6E" w:rsidRPr="00ED49D3" w:rsidRDefault="00133D6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Ejecución de sentencia</w:t>
      </w:r>
    </w:p>
    <w:p w14:paraId="71E8F849" w14:textId="77777777" w:rsidR="00133D6E" w:rsidRPr="00ED49D3" w:rsidRDefault="00133D6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Contravenciones</w:t>
      </w:r>
    </w:p>
    <w:p w14:paraId="1189F206" w14:textId="77777777" w:rsidR="00E3413C" w:rsidRPr="00ED49D3" w:rsidRDefault="00E3413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4167A10" w14:textId="77777777" w:rsidR="00133D6E" w:rsidRPr="00ED49D3" w:rsidRDefault="0015606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 seguido, la persona técnica o encargada, </w:t>
      </w:r>
      <w:r w:rsidR="00133D6E" w:rsidRPr="00ED49D3">
        <w:rPr>
          <w:rFonts w:ascii="Arial Narrow" w:eastAsia="Calibri" w:hAnsi="Arial Narrow"/>
          <w:bCs/>
          <w:color w:val="000000"/>
          <w:kern w:val="2"/>
          <w:sz w:val="24"/>
          <w:szCs w:val="24"/>
          <w:lang w:val="es-CR"/>
          <w14:ligatures w14:val="standardContextual"/>
        </w:rPr>
        <w:t xml:space="preserve">ubicará el legajo paralelo a </w:t>
      </w:r>
      <w:r w:rsidR="007D4714" w:rsidRPr="00ED49D3">
        <w:rPr>
          <w:rFonts w:ascii="Arial Narrow" w:eastAsia="Calibri" w:hAnsi="Arial Narrow"/>
          <w:bCs/>
          <w:color w:val="000000"/>
          <w:kern w:val="2"/>
          <w:sz w:val="24"/>
          <w:szCs w:val="24"/>
          <w:lang w:val="es-CR"/>
          <w14:ligatures w14:val="standardContextual"/>
        </w:rPr>
        <w:t xml:space="preserve">la Defensa Pública o a </w:t>
      </w:r>
      <w:r w:rsidR="00133D6E" w:rsidRPr="00ED49D3">
        <w:rPr>
          <w:rFonts w:ascii="Arial Narrow" w:eastAsia="Calibri" w:hAnsi="Arial Narrow"/>
          <w:bCs/>
          <w:color w:val="000000"/>
          <w:kern w:val="2"/>
          <w:sz w:val="24"/>
          <w:szCs w:val="24"/>
          <w:lang w:val="es-CR"/>
          <w14:ligatures w14:val="standardContextual"/>
        </w:rPr>
        <w:t>la persona profesional del equipo psicosocial</w:t>
      </w:r>
      <w:r w:rsidR="007D4714" w:rsidRPr="00ED49D3">
        <w:rPr>
          <w:rFonts w:ascii="Arial Narrow" w:eastAsia="Calibri" w:hAnsi="Arial Narrow"/>
          <w:bCs/>
          <w:color w:val="000000"/>
          <w:kern w:val="2"/>
          <w:sz w:val="24"/>
          <w:szCs w:val="24"/>
          <w:lang w:val="es-CR"/>
          <w14:ligatures w14:val="standardContextual"/>
        </w:rPr>
        <w:t xml:space="preserve">, según corresponda, </w:t>
      </w:r>
      <w:r w:rsidR="00133D6E" w:rsidRPr="00ED49D3">
        <w:rPr>
          <w:rFonts w:ascii="Arial Narrow" w:eastAsia="Calibri" w:hAnsi="Arial Narrow"/>
          <w:bCs/>
          <w:color w:val="000000"/>
          <w:kern w:val="2"/>
          <w:sz w:val="24"/>
          <w:szCs w:val="24"/>
          <w:lang w:val="es-CR"/>
          <w14:ligatures w14:val="standardContextual"/>
        </w:rPr>
        <w:t xml:space="preserve">en la tarea </w:t>
      </w:r>
      <w:r w:rsidR="00510549" w:rsidRPr="00ED49D3">
        <w:rPr>
          <w:rFonts w:ascii="Arial Narrow" w:eastAsia="Calibri" w:hAnsi="Arial Narrow"/>
          <w:bCs/>
          <w:color w:val="000000"/>
          <w:kern w:val="2"/>
          <w:sz w:val="24"/>
          <w:szCs w:val="24"/>
          <w:lang w:val="es-CR"/>
          <w14:ligatures w14:val="standardContextual"/>
        </w:rPr>
        <w:t xml:space="preserve">de “Revisar requisitos de admisibilidad y viabilidad probatoria” </w:t>
      </w:r>
      <w:r w:rsidR="00BA67D5" w:rsidRPr="00ED49D3">
        <w:rPr>
          <w:rFonts w:ascii="Arial Narrow" w:eastAsia="Calibri" w:hAnsi="Arial Narrow"/>
          <w:bCs/>
          <w:color w:val="000000"/>
          <w:kern w:val="2"/>
          <w:sz w:val="24"/>
          <w:szCs w:val="24"/>
          <w:lang w:val="es-CR"/>
          <w14:ligatures w14:val="standardContextual"/>
        </w:rPr>
        <w:t>para que inicie con el trámite respectivo.</w:t>
      </w:r>
    </w:p>
    <w:bookmarkEnd w:id="0"/>
    <w:p w14:paraId="1D55A642" w14:textId="77777777" w:rsidR="007B3E9D" w:rsidRPr="00ED49D3" w:rsidRDefault="007B3E9D"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9D801EC" w14:textId="77777777" w:rsidR="0038108E" w:rsidRPr="00ED49D3" w:rsidRDefault="0013503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Fase de Valoración inicial (admisibilidad y viabilidad):</w:t>
      </w:r>
    </w:p>
    <w:p w14:paraId="6ECEB3AB" w14:textId="77777777" w:rsidR="0038108E" w:rsidRPr="00ED49D3" w:rsidRDefault="0038108E"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ACF878F" w14:textId="77777777" w:rsidR="0038108E" w:rsidRPr="00ED49D3" w:rsidRDefault="0038108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6.1 </w:t>
      </w:r>
      <w:r w:rsidR="00453D7A" w:rsidRPr="00ED49D3">
        <w:rPr>
          <w:rFonts w:ascii="Arial Narrow" w:eastAsia="Calibri" w:hAnsi="Arial Narrow"/>
          <w:bCs/>
          <w:color w:val="000000"/>
          <w:kern w:val="2"/>
          <w:sz w:val="24"/>
          <w:szCs w:val="24"/>
          <w:lang w:val="es-CR"/>
          <w14:ligatures w14:val="standardContextual"/>
        </w:rPr>
        <w:t>Valoración inicial por parte de la Fiscalía de Justicia Restaurativa</w:t>
      </w:r>
    </w:p>
    <w:p w14:paraId="569023BB" w14:textId="77777777" w:rsidR="00453D7A" w:rsidRPr="00ED49D3" w:rsidRDefault="00453D7A"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2B7B245" w14:textId="77777777" w:rsidR="002031B1" w:rsidRPr="00ED49D3" w:rsidRDefault="00453D7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Recibido el expediente, l</w:t>
      </w:r>
      <w:r w:rsidR="00B30CDB" w:rsidRPr="00ED49D3">
        <w:rPr>
          <w:rFonts w:ascii="Arial Narrow" w:eastAsia="Calibri" w:hAnsi="Arial Narrow"/>
          <w:bCs/>
          <w:color w:val="000000"/>
          <w:kern w:val="2"/>
          <w:sz w:val="24"/>
          <w:szCs w:val="24"/>
          <w:lang w:val="es-CR"/>
          <w14:ligatures w14:val="standardContextual"/>
        </w:rPr>
        <w:t>a</w:t>
      </w:r>
      <w:r w:rsidR="007B3E9D" w:rsidRPr="00ED49D3">
        <w:rPr>
          <w:rFonts w:ascii="Arial Narrow" w:eastAsia="Calibri" w:hAnsi="Arial Narrow"/>
          <w:bCs/>
          <w:color w:val="000000"/>
          <w:kern w:val="2"/>
          <w:sz w:val="24"/>
          <w:szCs w:val="24"/>
          <w:lang w:val="es-CR"/>
          <w14:ligatures w14:val="standardContextual"/>
        </w:rPr>
        <w:t xml:space="preserve"> </w:t>
      </w:r>
      <w:r w:rsidR="00E7552A" w:rsidRPr="00ED49D3">
        <w:rPr>
          <w:rFonts w:ascii="Arial Narrow" w:eastAsia="Calibri" w:hAnsi="Arial Narrow"/>
          <w:bCs/>
          <w:color w:val="000000"/>
          <w:kern w:val="2"/>
          <w:sz w:val="24"/>
          <w:szCs w:val="24"/>
          <w:lang w:val="es-CR"/>
          <w14:ligatures w14:val="standardContextual"/>
        </w:rPr>
        <w:t xml:space="preserve">persona </w:t>
      </w:r>
      <w:r w:rsidR="007B3E9D" w:rsidRPr="00ED49D3">
        <w:rPr>
          <w:rFonts w:ascii="Arial Narrow" w:eastAsia="Calibri" w:hAnsi="Arial Narrow"/>
          <w:bCs/>
          <w:color w:val="000000"/>
          <w:kern w:val="2"/>
          <w:sz w:val="24"/>
          <w:szCs w:val="24"/>
          <w:lang w:val="es-CR"/>
          <w14:ligatures w14:val="standardContextual"/>
        </w:rPr>
        <w:t>f</w:t>
      </w:r>
      <w:r w:rsidR="00E7552A" w:rsidRPr="00ED49D3">
        <w:rPr>
          <w:rFonts w:ascii="Arial Narrow" w:eastAsia="Calibri" w:hAnsi="Arial Narrow"/>
          <w:bCs/>
          <w:color w:val="000000"/>
          <w:kern w:val="2"/>
          <w:sz w:val="24"/>
          <w:szCs w:val="24"/>
          <w:lang w:val="es-CR"/>
          <w14:ligatures w14:val="standardContextual"/>
        </w:rPr>
        <w:t xml:space="preserve">iscal </w:t>
      </w:r>
      <w:r w:rsidRPr="00ED49D3">
        <w:rPr>
          <w:rFonts w:ascii="Arial Narrow" w:eastAsia="Calibri" w:hAnsi="Arial Narrow"/>
          <w:bCs/>
          <w:color w:val="000000"/>
          <w:kern w:val="2"/>
          <w:sz w:val="24"/>
          <w:szCs w:val="24"/>
          <w:lang w:val="es-CR"/>
          <w14:ligatures w14:val="standardContextual"/>
        </w:rPr>
        <w:t xml:space="preserve">lo </w:t>
      </w:r>
      <w:r w:rsidR="00E7552A" w:rsidRPr="00ED49D3">
        <w:rPr>
          <w:rFonts w:ascii="Arial Narrow" w:eastAsia="Calibri" w:hAnsi="Arial Narrow"/>
          <w:bCs/>
          <w:color w:val="000000"/>
          <w:kern w:val="2"/>
          <w:sz w:val="24"/>
          <w:szCs w:val="24"/>
          <w:lang w:val="es-CR"/>
          <w14:ligatures w14:val="standardContextual"/>
        </w:rPr>
        <w:t>revisará</w:t>
      </w:r>
      <w:r w:rsidRPr="00ED49D3">
        <w:rPr>
          <w:rFonts w:ascii="Arial Narrow" w:eastAsia="Calibri" w:hAnsi="Arial Narrow"/>
          <w:bCs/>
          <w:color w:val="000000"/>
          <w:kern w:val="2"/>
          <w:sz w:val="24"/>
          <w:szCs w:val="24"/>
          <w:lang w:val="es-CR"/>
          <w14:ligatures w14:val="standardContextual"/>
        </w:rPr>
        <w:t xml:space="preserve"> y dispondrá lo correspondiente</w:t>
      </w:r>
      <w:r w:rsidR="003B7F06" w:rsidRPr="00ED49D3">
        <w:rPr>
          <w:rFonts w:ascii="Arial Narrow" w:eastAsia="Calibri" w:hAnsi="Arial Narrow"/>
          <w:bCs/>
          <w:color w:val="000000"/>
          <w:kern w:val="2"/>
          <w:sz w:val="24"/>
          <w:szCs w:val="24"/>
          <w:lang w:val="es-CR"/>
          <w14:ligatures w14:val="standardContextual"/>
        </w:rPr>
        <w:t xml:space="preserve">. </w:t>
      </w:r>
      <w:r w:rsidR="002031B1" w:rsidRPr="00ED49D3">
        <w:rPr>
          <w:rFonts w:ascii="Arial Narrow" w:eastAsia="Calibri" w:hAnsi="Arial Narrow"/>
          <w:bCs/>
          <w:color w:val="000000"/>
          <w:kern w:val="2"/>
          <w:sz w:val="24"/>
          <w:szCs w:val="24"/>
          <w:lang w:val="es-CR"/>
          <w14:ligatures w14:val="standardContextual"/>
        </w:rPr>
        <w:t>De no cumplirse los requisitos de admisibilidad, la persona fiscal devolverá el expediente de manera inmediata a la vía ordinaria.</w:t>
      </w:r>
    </w:p>
    <w:p w14:paraId="0C3EEC24" w14:textId="77777777" w:rsidR="008B3CEE" w:rsidRPr="00ED49D3" w:rsidRDefault="003B7F06"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Si </w:t>
      </w:r>
      <w:r w:rsidR="007B3E9D" w:rsidRPr="00ED49D3">
        <w:rPr>
          <w:rFonts w:ascii="Arial Narrow" w:eastAsia="Calibri" w:hAnsi="Arial Narrow"/>
          <w:bCs/>
          <w:color w:val="000000"/>
          <w:kern w:val="2"/>
          <w:sz w:val="24"/>
          <w:szCs w:val="24"/>
          <w:lang w:val="es-CR"/>
          <w14:ligatures w14:val="standardContextual"/>
        </w:rPr>
        <w:t>determina</w:t>
      </w:r>
      <w:r w:rsidRPr="00ED49D3">
        <w:rPr>
          <w:rFonts w:ascii="Arial Narrow" w:eastAsia="Calibri" w:hAnsi="Arial Narrow"/>
          <w:bCs/>
          <w:color w:val="000000"/>
          <w:kern w:val="2"/>
          <w:sz w:val="24"/>
          <w:szCs w:val="24"/>
          <w:lang w:val="es-CR"/>
          <w14:ligatures w14:val="standardContextual"/>
        </w:rPr>
        <w:t xml:space="preserve"> que</w:t>
      </w:r>
      <w:r w:rsidR="007B3E9D" w:rsidRPr="00ED49D3">
        <w:rPr>
          <w:rFonts w:ascii="Arial Narrow" w:eastAsia="Calibri" w:hAnsi="Arial Narrow"/>
          <w:bCs/>
          <w:color w:val="000000"/>
          <w:kern w:val="2"/>
          <w:sz w:val="24"/>
          <w:szCs w:val="24"/>
          <w:lang w:val="es-CR"/>
          <w14:ligatures w14:val="standardContextual"/>
        </w:rPr>
        <w:t xml:space="preserve"> se cumple con </w:t>
      </w:r>
      <w:r w:rsidR="00E7552A" w:rsidRPr="00ED49D3">
        <w:rPr>
          <w:rFonts w:ascii="Arial Narrow" w:eastAsia="Calibri" w:hAnsi="Arial Narrow"/>
          <w:bCs/>
          <w:color w:val="000000"/>
          <w:kern w:val="2"/>
          <w:sz w:val="24"/>
          <w:szCs w:val="24"/>
          <w:lang w:val="es-CR"/>
          <w14:ligatures w14:val="standardContextual"/>
        </w:rPr>
        <w:t>los requisitos de legalidad y admisibilidad para</w:t>
      </w:r>
      <w:r w:rsidR="00453D7A" w:rsidRPr="00ED49D3">
        <w:rPr>
          <w:rFonts w:ascii="Arial Narrow" w:eastAsia="Calibri" w:hAnsi="Arial Narrow"/>
          <w:bCs/>
          <w:color w:val="000000"/>
          <w:kern w:val="2"/>
          <w:sz w:val="24"/>
          <w:szCs w:val="24"/>
          <w:lang w:val="es-CR"/>
          <w14:ligatures w14:val="standardContextual"/>
        </w:rPr>
        <w:t xml:space="preserve"> aplicar </w:t>
      </w:r>
      <w:r w:rsidR="00E7552A" w:rsidRPr="00ED49D3">
        <w:rPr>
          <w:rFonts w:ascii="Arial Narrow" w:eastAsia="Calibri" w:hAnsi="Arial Narrow"/>
          <w:bCs/>
          <w:color w:val="000000"/>
          <w:kern w:val="2"/>
          <w:sz w:val="24"/>
          <w:szCs w:val="24"/>
          <w:lang w:val="es-CR"/>
          <w14:ligatures w14:val="standardContextual"/>
        </w:rPr>
        <w:t>el procedimiento restaurativo</w:t>
      </w:r>
      <w:r w:rsidRPr="00ED49D3">
        <w:rPr>
          <w:rFonts w:ascii="Arial Narrow" w:eastAsia="Calibri" w:hAnsi="Arial Narrow"/>
          <w:bCs/>
          <w:color w:val="000000"/>
          <w:kern w:val="2"/>
          <w:sz w:val="24"/>
          <w:szCs w:val="24"/>
          <w:lang w:val="es-CR"/>
          <w14:ligatures w14:val="standardContextual"/>
        </w:rPr>
        <w:t xml:space="preserve">, realizará el cambio de ubicación y trasladará el </w:t>
      </w:r>
      <w:r w:rsidR="007B3E9D" w:rsidRPr="00ED49D3">
        <w:rPr>
          <w:rFonts w:ascii="Arial Narrow" w:eastAsia="Calibri" w:hAnsi="Arial Narrow"/>
          <w:bCs/>
          <w:color w:val="000000"/>
          <w:kern w:val="2"/>
          <w:sz w:val="24"/>
          <w:szCs w:val="24"/>
          <w:lang w:val="es-CR"/>
          <w14:ligatures w14:val="standardContextual"/>
        </w:rPr>
        <w:t xml:space="preserve">legajo </w:t>
      </w:r>
      <w:r w:rsidR="00E7552A" w:rsidRPr="00ED49D3">
        <w:rPr>
          <w:rFonts w:ascii="Arial Narrow" w:eastAsia="Calibri" w:hAnsi="Arial Narrow"/>
          <w:bCs/>
          <w:color w:val="000000"/>
          <w:kern w:val="2"/>
          <w:sz w:val="24"/>
          <w:szCs w:val="24"/>
          <w:lang w:val="es-CR"/>
          <w14:ligatures w14:val="standardContextual"/>
        </w:rPr>
        <w:t xml:space="preserve">paralelo a la Defensa Pública, en la tarea </w:t>
      </w:r>
      <w:r w:rsidR="00453D7A" w:rsidRPr="00ED49D3">
        <w:rPr>
          <w:rFonts w:ascii="Arial Narrow" w:eastAsia="Calibri" w:hAnsi="Arial Narrow"/>
          <w:bCs/>
          <w:color w:val="000000"/>
          <w:kern w:val="2"/>
          <w:sz w:val="24"/>
          <w:szCs w:val="24"/>
          <w:lang w:val="es-CR"/>
          <w14:ligatures w14:val="standardContextual"/>
        </w:rPr>
        <w:t>de</w:t>
      </w:r>
      <w:r w:rsidR="00FA35DA" w:rsidRPr="00ED49D3">
        <w:rPr>
          <w:rFonts w:ascii="Arial Narrow" w:eastAsia="Calibri" w:hAnsi="Arial Narrow"/>
          <w:bCs/>
          <w:color w:val="000000"/>
          <w:kern w:val="2"/>
          <w:sz w:val="24"/>
          <w:szCs w:val="24"/>
          <w:lang w:val="es-CR"/>
          <w14:ligatures w14:val="standardContextual"/>
        </w:rPr>
        <w:t xml:space="preserve"> </w:t>
      </w:r>
      <w:r w:rsidR="00453D7A" w:rsidRPr="00ED49D3">
        <w:rPr>
          <w:rFonts w:ascii="Arial Narrow" w:eastAsia="Calibri" w:hAnsi="Arial Narrow"/>
          <w:bCs/>
          <w:color w:val="000000"/>
          <w:kern w:val="2"/>
          <w:sz w:val="24"/>
          <w:szCs w:val="24"/>
          <w:lang w:val="es-CR"/>
          <w14:ligatures w14:val="standardContextual"/>
        </w:rPr>
        <w:t>“Revisar requisitos de admisibilidad y viabilidad probatoria”.</w:t>
      </w:r>
    </w:p>
    <w:p w14:paraId="64F5EA48" w14:textId="77777777" w:rsidR="00B30CDB" w:rsidRPr="00ED49D3" w:rsidRDefault="00453D7A" w:rsidP="00F37161">
      <w:pPr>
        <w:widowControl/>
        <w:autoSpaceDE/>
        <w:autoSpaceDN/>
        <w:jc w:val="both"/>
        <w:rPr>
          <w:rFonts w:ascii="Arial Narrow" w:eastAsia="Calibri" w:hAnsi="Arial Narrow"/>
          <w:bCs/>
          <w:color w:val="000000"/>
          <w:kern w:val="2"/>
          <w:sz w:val="24"/>
          <w:szCs w:val="24"/>
          <w:lang w:val="es-CR"/>
          <w14:ligatures w14:val="standardContextual"/>
        </w:rPr>
      </w:pPr>
      <w:bookmarkStart w:id="1" w:name="_Hlk188518199"/>
      <w:r w:rsidRPr="00ED49D3">
        <w:rPr>
          <w:rFonts w:ascii="Arial Narrow" w:eastAsia="Calibri" w:hAnsi="Arial Narrow"/>
          <w:bCs/>
          <w:color w:val="000000"/>
          <w:kern w:val="2"/>
          <w:sz w:val="24"/>
          <w:szCs w:val="24"/>
          <w:lang w:val="es-CR"/>
          <w14:ligatures w14:val="standardContextual"/>
        </w:rPr>
        <w:t xml:space="preserve">Si </w:t>
      </w:r>
      <w:r w:rsidR="00B30CDB" w:rsidRPr="00ED49D3">
        <w:rPr>
          <w:rFonts w:ascii="Arial Narrow" w:eastAsia="Calibri" w:hAnsi="Arial Narrow"/>
          <w:bCs/>
          <w:color w:val="000000"/>
          <w:kern w:val="2"/>
          <w:sz w:val="24"/>
          <w:szCs w:val="24"/>
          <w:lang w:val="es-CR"/>
          <w14:ligatures w14:val="standardContextual"/>
        </w:rPr>
        <w:t>en el expediente no se cuent</w:t>
      </w:r>
      <w:r w:rsidR="002031B1" w:rsidRPr="00ED49D3">
        <w:rPr>
          <w:rFonts w:ascii="Arial Narrow" w:eastAsia="Calibri" w:hAnsi="Arial Narrow"/>
          <w:bCs/>
          <w:color w:val="000000"/>
          <w:kern w:val="2"/>
          <w:sz w:val="24"/>
          <w:szCs w:val="24"/>
          <w:lang w:val="es-CR"/>
          <w14:ligatures w14:val="standardContextual"/>
        </w:rPr>
        <w:t>a</w:t>
      </w:r>
      <w:r w:rsidR="00B30CDB" w:rsidRPr="00ED49D3">
        <w:rPr>
          <w:rFonts w:ascii="Arial Narrow" w:eastAsia="Calibri" w:hAnsi="Arial Narrow"/>
          <w:bCs/>
          <w:color w:val="000000"/>
          <w:kern w:val="2"/>
          <w:sz w:val="24"/>
          <w:szCs w:val="24"/>
          <w:lang w:val="es-CR"/>
          <w14:ligatures w14:val="standardContextual"/>
        </w:rPr>
        <w:t xml:space="preserve"> con datos de ubicación actualizados</w:t>
      </w:r>
      <w:r w:rsidR="00510549" w:rsidRPr="00ED49D3">
        <w:rPr>
          <w:rFonts w:ascii="Arial Narrow" w:eastAsia="Calibri" w:hAnsi="Arial Narrow"/>
          <w:bCs/>
          <w:color w:val="000000"/>
          <w:kern w:val="2"/>
          <w:sz w:val="24"/>
          <w:szCs w:val="24"/>
          <w:lang w:val="es-CR"/>
          <w14:ligatures w14:val="standardContextual"/>
        </w:rPr>
        <w:t xml:space="preserve"> de la persona ofensora</w:t>
      </w:r>
      <w:r w:rsidR="002031B1" w:rsidRPr="00ED49D3">
        <w:rPr>
          <w:rFonts w:ascii="Arial Narrow" w:eastAsia="Calibri" w:hAnsi="Arial Narrow"/>
          <w:bCs/>
          <w:color w:val="000000"/>
          <w:kern w:val="2"/>
          <w:sz w:val="24"/>
          <w:szCs w:val="24"/>
          <w:lang w:val="es-CR"/>
          <w14:ligatures w14:val="standardContextual"/>
        </w:rPr>
        <w:t xml:space="preserve"> o alguna de las partes</w:t>
      </w:r>
      <w:r w:rsidR="00B30CDB" w:rsidRPr="00ED49D3">
        <w:rPr>
          <w:rFonts w:ascii="Arial Narrow" w:eastAsia="Calibri" w:hAnsi="Arial Narrow"/>
          <w:bCs/>
          <w:color w:val="000000"/>
          <w:kern w:val="2"/>
          <w:sz w:val="24"/>
          <w:szCs w:val="24"/>
          <w:lang w:val="es-CR"/>
          <w14:ligatures w14:val="standardContextual"/>
        </w:rPr>
        <w:t xml:space="preserve">, la persona fiscal </w:t>
      </w:r>
      <w:r w:rsidR="002031B1" w:rsidRPr="00ED49D3">
        <w:rPr>
          <w:rFonts w:ascii="Arial Narrow" w:eastAsia="Calibri" w:hAnsi="Arial Narrow"/>
          <w:bCs/>
          <w:color w:val="000000"/>
          <w:kern w:val="2"/>
          <w:sz w:val="24"/>
          <w:szCs w:val="24"/>
          <w:lang w:val="es-CR"/>
          <w14:ligatures w14:val="standardContextual"/>
        </w:rPr>
        <w:t>podrá realizar</w:t>
      </w:r>
      <w:r w:rsidR="00B30CDB" w:rsidRPr="00ED49D3">
        <w:rPr>
          <w:rFonts w:ascii="Arial Narrow" w:eastAsia="Calibri" w:hAnsi="Arial Narrow"/>
          <w:bCs/>
          <w:color w:val="000000"/>
          <w:kern w:val="2"/>
          <w:sz w:val="24"/>
          <w:szCs w:val="24"/>
          <w:lang w:val="es-CR"/>
          <w14:ligatures w14:val="standardContextual"/>
        </w:rPr>
        <w:t xml:space="preserve"> la consulta </w:t>
      </w:r>
      <w:r w:rsidR="00510549" w:rsidRPr="00ED49D3">
        <w:rPr>
          <w:rFonts w:ascii="Arial Narrow" w:eastAsia="Calibri" w:hAnsi="Arial Narrow"/>
          <w:bCs/>
          <w:color w:val="000000"/>
          <w:kern w:val="2"/>
          <w:sz w:val="24"/>
          <w:szCs w:val="24"/>
          <w:lang w:val="es-CR"/>
          <w14:ligatures w14:val="standardContextual"/>
        </w:rPr>
        <w:t>en la Plataforma de Información Policial (</w:t>
      </w:r>
      <w:r w:rsidR="00B30CDB" w:rsidRPr="00ED49D3">
        <w:rPr>
          <w:rFonts w:ascii="Arial Narrow" w:eastAsia="Calibri" w:hAnsi="Arial Narrow"/>
          <w:bCs/>
          <w:color w:val="000000"/>
          <w:kern w:val="2"/>
          <w:sz w:val="24"/>
          <w:szCs w:val="24"/>
          <w:lang w:val="es-CR"/>
          <w14:ligatures w14:val="standardContextual"/>
        </w:rPr>
        <w:t>PIP</w:t>
      </w:r>
      <w:r w:rsidR="00A17C9E" w:rsidRPr="00ED49D3">
        <w:rPr>
          <w:rFonts w:ascii="Arial Narrow" w:eastAsia="Calibri" w:hAnsi="Arial Narrow"/>
          <w:bCs/>
          <w:color w:val="000000"/>
          <w:kern w:val="2"/>
          <w:sz w:val="24"/>
          <w:szCs w:val="24"/>
          <w:lang w:val="es-CR"/>
          <w14:ligatures w14:val="standardContextual"/>
        </w:rPr>
        <w:t>)</w:t>
      </w:r>
      <w:r w:rsidR="00FA6F03" w:rsidRPr="00ED49D3">
        <w:rPr>
          <w:rFonts w:ascii="Arial Narrow" w:eastAsia="Calibri" w:hAnsi="Arial Narrow"/>
          <w:bCs/>
          <w:color w:val="000000"/>
          <w:kern w:val="2"/>
          <w:sz w:val="24"/>
          <w:szCs w:val="24"/>
          <w:lang w:val="es-CR"/>
          <w14:ligatures w14:val="standardContextual"/>
        </w:rPr>
        <w:t>.</w:t>
      </w:r>
    </w:p>
    <w:bookmarkEnd w:id="1"/>
    <w:p w14:paraId="4929B7C1" w14:textId="77777777" w:rsidR="00E27DF0" w:rsidRPr="00ED49D3" w:rsidRDefault="00E27DF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 los casos con defensa técnica particular, la persona fiscal realizará la entrevista inicial con la persona ofensora y su representación legal, así como la toma del consentimiento informado, dejando constancia de las actuaciones en el legajo paralelo. En caso positivo, realizará el cambio de ubicación y trasladará </w:t>
      </w:r>
      <w:r w:rsidR="002031B1" w:rsidRPr="00ED49D3">
        <w:rPr>
          <w:rFonts w:ascii="Arial Narrow" w:eastAsia="Calibri" w:hAnsi="Arial Narrow"/>
          <w:bCs/>
          <w:color w:val="000000"/>
          <w:kern w:val="2"/>
          <w:sz w:val="24"/>
          <w:szCs w:val="24"/>
          <w:lang w:val="es-CR"/>
          <w14:ligatures w14:val="standardContextual"/>
        </w:rPr>
        <w:t xml:space="preserve">de inmediato </w:t>
      </w:r>
      <w:r w:rsidRPr="00ED49D3">
        <w:rPr>
          <w:rFonts w:ascii="Arial Narrow" w:eastAsia="Calibri" w:hAnsi="Arial Narrow"/>
          <w:bCs/>
          <w:color w:val="000000"/>
          <w:kern w:val="2"/>
          <w:sz w:val="24"/>
          <w:szCs w:val="24"/>
          <w:lang w:val="es-CR"/>
          <w14:ligatures w14:val="standardContextual"/>
        </w:rPr>
        <w:t xml:space="preserve">el legajo paralelo a la persona del equipo psicosocial que corresponde, en la tarea “Entrevista Preliminar </w:t>
      </w:r>
      <w:r w:rsidR="00E234F3" w:rsidRPr="00ED49D3">
        <w:rPr>
          <w:rFonts w:ascii="Arial Narrow" w:eastAsia="Calibri" w:hAnsi="Arial Narrow"/>
          <w:bCs/>
          <w:color w:val="000000"/>
          <w:kern w:val="2"/>
          <w:sz w:val="24"/>
          <w:szCs w:val="24"/>
          <w:lang w:val="es-CR"/>
          <w14:ligatures w14:val="standardContextual"/>
        </w:rPr>
        <w:t>P</w:t>
      </w:r>
      <w:r w:rsidRPr="00ED49D3">
        <w:rPr>
          <w:rFonts w:ascii="Arial Narrow" w:eastAsia="Calibri" w:hAnsi="Arial Narrow"/>
          <w:bCs/>
          <w:color w:val="000000"/>
          <w:kern w:val="2"/>
          <w:sz w:val="24"/>
          <w:szCs w:val="24"/>
          <w:lang w:val="es-CR"/>
          <w14:ligatures w14:val="standardContextual"/>
        </w:rPr>
        <w:t xml:space="preserve">ersona </w:t>
      </w:r>
      <w:r w:rsidR="00E234F3" w:rsidRPr="00ED49D3">
        <w:rPr>
          <w:rFonts w:ascii="Arial Narrow" w:eastAsia="Calibri" w:hAnsi="Arial Narrow"/>
          <w:bCs/>
          <w:color w:val="000000"/>
          <w:kern w:val="2"/>
          <w:sz w:val="24"/>
          <w:szCs w:val="24"/>
          <w:lang w:val="es-CR"/>
          <w14:ligatures w14:val="standardContextual"/>
        </w:rPr>
        <w:t>I</w:t>
      </w:r>
      <w:r w:rsidRPr="00ED49D3">
        <w:rPr>
          <w:rFonts w:ascii="Arial Narrow" w:eastAsia="Calibri" w:hAnsi="Arial Narrow"/>
          <w:bCs/>
          <w:color w:val="000000"/>
          <w:kern w:val="2"/>
          <w:sz w:val="24"/>
          <w:szCs w:val="24"/>
          <w:lang w:val="es-CR"/>
          <w14:ligatures w14:val="standardContextual"/>
        </w:rPr>
        <w:t xml:space="preserve">mputada u </w:t>
      </w:r>
      <w:r w:rsidR="00E234F3" w:rsidRPr="00ED49D3">
        <w:rPr>
          <w:rFonts w:ascii="Arial Narrow" w:eastAsia="Calibri" w:hAnsi="Arial Narrow"/>
          <w:bCs/>
          <w:color w:val="000000"/>
          <w:kern w:val="2"/>
          <w:sz w:val="24"/>
          <w:szCs w:val="24"/>
          <w:lang w:val="es-CR"/>
          <w14:ligatures w14:val="standardContextual"/>
        </w:rPr>
        <w:t>O</w:t>
      </w:r>
      <w:r w:rsidRPr="00ED49D3">
        <w:rPr>
          <w:rFonts w:ascii="Arial Narrow" w:eastAsia="Calibri" w:hAnsi="Arial Narrow"/>
          <w:bCs/>
          <w:color w:val="000000"/>
          <w:kern w:val="2"/>
          <w:sz w:val="24"/>
          <w:szCs w:val="24"/>
          <w:lang w:val="es-CR"/>
          <w14:ligatures w14:val="standardContextual"/>
        </w:rPr>
        <w:t>fensora”.</w:t>
      </w:r>
    </w:p>
    <w:p w14:paraId="607B3AA8" w14:textId="77777777" w:rsidR="002031B1" w:rsidRPr="00ED49D3" w:rsidRDefault="002031B1"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2862D2C" w14:textId="77777777" w:rsidR="003800C8" w:rsidRPr="00ED49D3" w:rsidRDefault="002031B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El expediente principal, digital y físico, quedará en custodia de la persona fiscal.</w:t>
      </w:r>
    </w:p>
    <w:p w14:paraId="207FF1A3" w14:textId="77777777" w:rsidR="00B30CDB" w:rsidRPr="00ED49D3" w:rsidRDefault="0038108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6.2 </w:t>
      </w:r>
      <w:r w:rsidR="00453D7A" w:rsidRPr="00ED49D3">
        <w:rPr>
          <w:rFonts w:ascii="Arial Narrow" w:eastAsia="Calibri" w:hAnsi="Arial Narrow"/>
          <w:bCs/>
          <w:color w:val="000000"/>
          <w:kern w:val="2"/>
          <w:sz w:val="24"/>
          <w:szCs w:val="24"/>
          <w:lang w:val="es-CR"/>
          <w14:ligatures w14:val="standardContextual"/>
        </w:rPr>
        <w:t>Valoración inicial del caso y entrevista de la persona ofensora por parte de l</w:t>
      </w:r>
      <w:r w:rsidR="000F7B13" w:rsidRPr="00ED49D3">
        <w:rPr>
          <w:rFonts w:ascii="Arial Narrow" w:eastAsia="Calibri" w:hAnsi="Arial Narrow"/>
          <w:bCs/>
          <w:color w:val="000000"/>
          <w:kern w:val="2"/>
          <w:sz w:val="24"/>
          <w:szCs w:val="24"/>
          <w:lang w:val="es-CR"/>
          <w14:ligatures w14:val="standardContextual"/>
        </w:rPr>
        <w:t xml:space="preserve">a </w:t>
      </w:r>
      <w:r w:rsidR="00D27E74" w:rsidRPr="00ED49D3">
        <w:rPr>
          <w:rFonts w:ascii="Arial Narrow" w:eastAsia="Calibri" w:hAnsi="Arial Narrow"/>
          <w:bCs/>
          <w:color w:val="000000"/>
          <w:kern w:val="2"/>
          <w:sz w:val="24"/>
          <w:szCs w:val="24"/>
          <w:lang w:val="es-CR"/>
          <w14:ligatures w14:val="standardContextual"/>
        </w:rPr>
        <w:t>Defensa Pública</w:t>
      </w:r>
      <w:r w:rsidR="00ED30B9" w:rsidRPr="00ED49D3">
        <w:rPr>
          <w:rFonts w:ascii="Arial Narrow" w:eastAsia="Calibri" w:hAnsi="Arial Narrow"/>
          <w:bCs/>
          <w:color w:val="000000"/>
          <w:kern w:val="2"/>
          <w:sz w:val="24"/>
          <w:szCs w:val="24"/>
          <w:lang w:val="es-CR"/>
          <w14:ligatures w14:val="standardContextual"/>
        </w:rPr>
        <w:t xml:space="preserve"> de Justicia Restaurativa</w:t>
      </w:r>
    </w:p>
    <w:p w14:paraId="6765CF68" w14:textId="77777777" w:rsidR="00D27E74" w:rsidRPr="00ED49D3" w:rsidRDefault="00D27E7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7D2B6C7" w14:textId="77777777" w:rsidR="00FA6F03" w:rsidRPr="00ED49D3" w:rsidRDefault="00B30CD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Por su parte, la persona defensora</w:t>
      </w:r>
      <w:r w:rsidR="00FA6F03" w:rsidRPr="00ED49D3">
        <w:rPr>
          <w:rFonts w:ascii="Arial Narrow" w:eastAsia="Calibri" w:hAnsi="Arial Narrow"/>
          <w:bCs/>
          <w:color w:val="000000"/>
          <w:kern w:val="2"/>
          <w:sz w:val="24"/>
          <w:szCs w:val="24"/>
          <w:lang w:val="es-CR"/>
          <w14:ligatures w14:val="standardContextual"/>
        </w:rPr>
        <w:t>, revisará el expediente</w:t>
      </w:r>
      <w:r w:rsidR="00E7552A" w:rsidRPr="00ED49D3">
        <w:rPr>
          <w:rFonts w:ascii="Arial Narrow" w:eastAsia="Calibri" w:hAnsi="Arial Narrow"/>
          <w:bCs/>
          <w:color w:val="000000"/>
          <w:kern w:val="2"/>
          <w:sz w:val="24"/>
          <w:szCs w:val="24"/>
          <w:lang w:val="es-CR"/>
          <w14:ligatures w14:val="standardContextual"/>
        </w:rPr>
        <w:t xml:space="preserve"> y de considerarlo procedente, </w:t>
      </w:r>
      <w:r w:rsidR="00FA6F03" w:rsidRPr="00ED49D3">
        <w:rPr>
          <w:rFonts w:ascii="Arial Narrow" w:eastAsia="Calibri" w:hAnsi="Arial Narrow"/>
          <w:bCs/>
          <w:color w:val="000000"/>
          <w:kern w:val="2"/>
          <w:sz w:val="24"/>
          <w:szCs w:val="24"/>
          <w:lang w:val="es-CR"/>
          <w14:ligatures w14:val="standardContextual"/>
        </w:rPr>
        <w:t>c</w:t>
      </w:r>
      <w:r w:rsidR="00E7552A" w:rsidRPr="00ED49D3">
        <w:rPr>
          <w:rFonts w:ascii="Arial Narrow" w:eastAsia="Calibri" w:hAnsi="Arial Narrow"/>
          <w:bCs/>
          <w:color w:val="000000"/>
          <w:kern w:val="2"/>
          <w:sz w:val="24"/>
          <w:szCs w:val="24"/>
          <w:lang w:val="es-CR"/>
          <w14:ligatures w14:val="standardContextual"/>
        </w:rPr>
        <w:t xml:space="preserve">ontactará </w:t>
      </w:r>
      <w:r w:rsidR="003B7F06" w:rsidRPr="00ED49D3">
        <w:rPr>
          <w:rFonts w:ascii="Arial Narrow" w:eastAsia="Calibri" w:hAnsi="Arial Narrow"/>
          <w:bCs/>
          <w:color w:val="000000"/>
          <w:kern w:val="2"/>
          <w:sz w:val="24"/>
          <w:szCs w:val="24"/>
          <w:lang w:val="es-CR"/>
          <w14:ligatures w14:val="standardContextual"/>
        </w:rPr>
        <w:t>a la perso</w:t>
      </w:r>
      <w:r w:rsidRPr="00ED49D3">
        <w:rPr>
          <w:rFonts w:ascii="Arial Narrow" w:eastAsia="Calibri" w:hAnsi="Arial Narrow"/>
          <w:bCs/>
          <w:color w:val="000000"/>
          <w:kern w:val="2"/>
          <w:sz w:val="24"/>
          <w:szCs w:val="24"/>
          <w:lang w:val="es-CR"/>
          <w14:ligatures w14:val="standardContextual"/>
        </w:rPr>
        <w:t>na ofensora</w:t>
      </w:r>
      <w:r w:rsidR="003B7F06" w:rsidRPr="00ED49D3">
        <w:rPr>
          <w:rFonts w:ascii="Arial Narrow" w:eastAsia="Calibri" w:hAnsi="Arial Narrow"/>
          <w:bCs/>
          <w:color w:val="000000"/>
          <w:kern w:val="2"/>
          <w:sz w:val="24"/>
          <w:szCs w:val="24"/>
          <w:lang w:val="es-CR"/>
          <w14:ligatures w14:val="standardContextual"/>
        </w:rPr>
        <w:t xml:space="preserve"> vía telefónica</w:t>
      </w:r>
      <w:r w:rsidR="00FA6F03" w:rsidRPr="00ED49D3">
        <w:rPr>
          <w:rFonts w:ascii="Arial Narrow" w:eastAsia="Calibri" w:hAnsi="Arial Narrow"/>
          <w:bCs/>
          <w:color w:val="000000"/>
          <w:kern w:val="2"/>
          <w:sz w:val="24"/>
          <w:szCs w:val="24"/>
          <w:lang w:val="es-CR"/>
          <w14:ligatures w14:val="standardContextual"/>
        </w:rPr>
        <w:t xml:space="preserve"> o</w:t>
      </w:r>
      <w:r w:rsidR="003B7F06" w:rsidRPr="00ED49D3">
        <w:rPr>
          <w:rFonts w:ascii="Arial Narrow" w:eastAsia="Calibri" w:hAnsi="Arial Narrow"/>
          <w:bCs/>
          <w:color w:val="000000"/>
          <w:kern w:val="2"/>
          <w:sz w:val="24"/>
          <w:szCs w:val="24"/>
          <w:lang w:val="es-CR"/>
          <w14:ligatures w14:val="standardContextual"/>
        </w:rPr>
        <w:t xml:space="preserve"> por correo electrónico</w:t>
      </w:r>
      <w:r w:rsidR="00FA6F03" w:rsidRPr="00ED49D3">
        <w:rPr>
          <w:rFonts w:ascii="Arial Narrow" w:eastAsia="Calibri" w:hAnsi="Arial Narrow"/>
          <w:bCs/>
          <w:color w:val="000000"/>
          <w:kern w:val="2"/>
          <w:sz w:val="24"/>
          <w:szCs w:val="24"/>
          <w:lang w:val="es-CR"/>
          <w14:ligatures w14:val="standardContextual"/>
        </w:rPr>
        <w:t xml:space="preserve"> para realizar la entrevista </w:t>
      </w:r>
      <w:r w:rsidR="0080013E" w:rsidRPr="00ED49D3">
        <w:rPr>
          <w:rFonts w:ascii="Arial Narrow" w:eastAsia="Calibri" w:hAnsi="Arial Narrow"/>
          <w:bCs/>
          <w:color w:val="000000"/>
          <w:kern w:val="2"/>
          <w:sz w:val="24"/>
          <w:szCs w:val="24"/>
          <w:lang w:val="es-CR"/>
          <w14:ligatures w14:val="standardContextual"/>
        </w:rPr>
        <w:t>inicia</w:t>
      </w:r>
      <w:r w:rsidR="00FA6F03" w:rsidRPr="00ED49D3">
        <w:rPr>
          <w:rFonts w:ascii="Arial Narrow" w:eastAsia="Calibri" w:hAnsi="Arial Narrow"/>
          <w:bCs/>
          <w:color w:val="000000"/>
          <w:kern w:val="2"/>
          <w:sz w:val="24"/>
          <w:szCs w:val="24"/>
          <w:lang w:val="es-CR"/>
          <w14:ligatures w14:val="standardContextual"/>
        </w:rPr>
        <w:t xml:space="preserve">l. De no tener resultado positivo, coordinará con la persona fiscal, la emisión de la orden de </w:t>
      </w:r>
      <w:r w:rsidR="003B7F06" w:rsidRPr="00ED49D3">
        <w:rPr>
          <w:rFonts w:ascii="Arial Narrow" w:eastAsia="Calibri" w:hAnsi="Arial Narrow"/>
          <w:bCs/>
          <w:color w:val="000000"/>
          <w:kern w:val="2"/>
          <w:sz w:val="24"/>
          <w:szCs w:val="24"/>
          <w:lang w:val="es-CR"/>
          <w14:ligatures w14:val="standardContextual"/>
        </w:rPr>
        <w:t>citación</w:t>
      </w:r>
      <w:r w:rsidR="00004CD7" w:rsidRPr="00ED49D3">
        <w:rPr>
          <w:rFonts w:ascii="Arial Narrow" w:eastAsia="Calibri" w:hAnsi="Arial Narrow"/>
          <w:bCs/>
          <w:color w:val="000000"/>
          <w:kern w:val="2"/>
          <w:sz w:val="24"/>
          <w:szCs w:val="24"/>
          <w:lang w:val="es-CR"/>
          <w14:ligatures w14:val="standardContextual"/>
        </w:rPr>
        <w:t xml:space="preserve"> en el domicilio conocido</w:t>
      </w:r>
      <w:r w:rsidR="004F6DA5" w:rsidRPr="00ED49D3">
        <w:rPr>
          <w:rFonts w:ascii="Arial Narrow" w:eastAsia="Calibri" w:hAnsi="Arial Narrow"/>
          <w:bCs/>
          <w:color w:val="000000"/>
          <w:kern w:val="2"/>
          <w:sz w:val="24"/>
          <w:szCs w:val="24"/>
          <w:lang w:val="es-CR"/>
          <w14:ligatures w14:val="standardContextual"/>
        </w:rPr>
        <w:t xml:space="preserve"> </w:t>
      </w:r>
      <w:r w:rsidR="00D27E74" w:rsidRPr="00ED49D3">
        <w:rPr>
          <w:rFonts w:ascii="Arial Narrow" w:eastAsia="Calibri" w:hAnsi="Arial Narrow"/>
          <w:bCs/>
          <w:color w:val="000000"/>
          <w:kern w:val="2"/>
          <w:sz w:val="24"/>
          <w:szCs w:val="24"/>
          <w:lang w:val="es-CR"/>
          <w14:ligatures w14:val="standardContextual"/>
        </w:rPr>
        <w:t xml:space="preserve">(Ver </w:t>
      </w:r>
      <w:r w:rsidR="004F6DA5" w:rsidRPr="00ED49D3">
        <w:rPr>
          <w:rFonts w:ascii="Arial Narrow" w:eastAsia="Calibri" w:hAnsi="Arial Narrow"/>
          <w:bCs/>
          <w:color w:val="000000"/>
          <w:kern w:val="2"/>
          <w:sz w:val="24"/>
          <w:szCs w:val="24"/>
          <w:lang w:val="es-CR"/>
          <w14:ligatures w14:val="standardContextual"/>
        </w:rPr>
        <w:t>C</w:t>
      </w:r>
      <w:r w:rsidR="00D27E74" w:rsidRPr="00ED49D3">
        <w:rPr>
          <w:rFonts w:ascii="Arial Narrow" w:eastAsia="Calibri" w:hAnsi="Arial Narrow"/>
          <w:bCs/>
          <w:color w:val="000000"/>
          <w:kern w:val="2"/>
          <w:sz w:val="24"/>
          <w:szCs w:val="24"/>
          <w:lang w:val="es-CR"/>
          <w14:ligatures w14:val="standardContextual"/>
        </w:rPr>
        <w:t xml:space="preserve">ircular </w:t>
      </w:r>
      <w:r w:rsidR="004F6DA5" w:rsidRPr="00ED49D3">
        <w:rPr>
          <w:rFonts w:ascii="Arial Narrow" w:eastAsia="Calibri" w:hAnsi="Arial Narrow"/>
          <w:bCs/>
          <w:color w:val="000000"/>
          <w:kern w:val="2"/>
          <w:sz w:val="24"/>
          <w:szCs w:val="24"/>
          <w:lang w:val="es-CR"/>
          <w14:ligatures w14:val="standardContextual"/>
        </w:rPr>
        <w:t xml:space="preserve">No. </w:t>
      </w:r>
      <w:r w:rsidR="00D27E74" w:rsidRPr="00ED49D3">
        <w:rPr>
          <w:rFonts w:ascii="Arial Narrow" w:eastAsia="Calibri" w:hAnsi="Arial Narrow"/>
          <w:bCs/>
          <w:color w:val="000000"/>
          <w:kern w:val="2"/>
          <w:sz w:val="24"/>
          <w:szCs w:val="24"/>
          <w:lang w:val="es-CR"/>
          <w14:ligatures w14:val="standardContextual"/>
        </w:rPr>
        <w:t>31-</w:t>
      </w:r>
      <w:r w:rsidR="00D27E74" w:rsidRPr="00ED49D3">
        <w:rPr>
          <w:rFonts w:ascii="Arial Narrow" w:eastAsia="Calibri" w:hAnsi="Arial Narrow"/>
          <w:bCs/>
          <w:color w:val="000000"/>
          <w:kern w:val="2"/>
          <w:sz w:val="24"/>
          <w:szCs w:val="24"/>
          <w:lang w:val="es-CR"/>
          <w14:ligatures w14:val="standardContextual"/>
        </w:rPr>
        <w:lastRenderedPageBreak/>
        <w:t>202</w:t>
      </w:r>
      <w:r w:rsidR="00242C5C" w:rsidRPr="00ED49D3">
        <w:rPr>
          <w:rFonts w:ascii="Arial Narrow" w:eastAsia="Calibri" w:hAnsi="Arial Narrow"/>
          <w:bCs/>
          <w:color w:val="000000"/>
          <w:kern w:val="2"/>
          <w:sz w:val="24"/>
          <w:szCs w:val="24"/>
          <w:lang w:val="es-CR"/>
          <w14:ligatures w14:val="standardContextual"/>
        </w:rPr>
        <w:t>0</w:t>
      </w:r>
      <w:r w:rsidR="004F6DA5" w:rsidRPr="00ED49D3">
        <w:rPr>
          <w:rFonts w:ascii="Arial Narrow" w:eastAsia="Calibri" w:hAnsi="Arial Narrow"/>
          <w:bCs/>
          <w:color w:val="000000"/>
          <w:kern w:val="2"/>
          <w:sz w:val="24"/>
          <w:szCs w:val="24"/>
          <w:lang w:val="es-CR"/>
          <w14:ligatures w14:val="standardContextual"/>
        </w:rPr>
        <w:t xml:space="preserve"> de la Secretaría de la Corte</w:t>
      </w:r>
      <w:r w:rsidR="00D27E74" w:rsidRPr="00ED49D3">
        <w:rPr>
          <w:rFonts w:ascii="Arial Narrow" w:eastAsia="Calibri" w:hAnsi="Arial Narrow"/>
          <w:bCs/>
          <w:color w:val="000000"/>
          <w:kern w:val="2"/>
          <w:sz w:val="24"/>
          <w:szCs w:val="24"/>
          <w:lang w:val="es-CR"/>
          <w14:ligatures w14:val="standardContextual"/>
        </w:rPr>
        <w:t>).</w:t>
      </w:r>
      <w:r w:rsidR="00B3180B" w:rsidRPr="00ED49D3">
        <w:rPr>
          <w:rFonts w:ascii="Arial Narrow" w:eastAsia="Calibri" w:hAnsi="Arial Narrow"/>
          <w:bCs/>
          <w:color w:val="000000"/>
          <w:kern w:val="2"/>
          <w:sz w:val="24"/>
          <w:szCs w:val="24"/>
          <w:lang w:val="es-CR"/>
          <w14:ligatures w14:val="standardContextual"/>
        </w:rPr>
        <w:t xml:space="preserve"> En caso de no obtener resultado positivo en la ubicación de la persona ofensora</w:t>
      </w:r>
      <w:r w:rsidR="00971D47" w:rsidRPr="00ED49D3">
        <w:rPr>
          <w:rFonts w:ascii="Arial Narrow" w:eastAsia="Calibri" w:hAnsi="Arial Narrow"/>
          <w:bCs/>
          <w:color w:val="000000"/>
          <w:kern w:val="2"/>
          <w:sz w:val="24"/>
          <w:szCs w:val="24"/>
          <w:lang w:val="es-CR"/>
          <w14:ligatures w14:val="standardContextual"/>
        </w:rPr>
        <w:t xml:space="preserve"> en cualquier momento </w:t>
      </w:r>
      <w:r w:rsidR="00DB262B" w:rsidRPr="00ED49D3">
        <w:rPr>
          <w:rFonts w:ascii="Arial Narrow" w:eastAsia="Calibri" w:hAnsi="Arial Narrow"/>
          <w:bCs/>
          <w:color w:val="000000"/>
          <w:kern w:val="2"/>
          <w:sz w:val="24"/>
          <w:szCs w:val="24"/>
          <w:lang w:val="es-CR"/>
          <w14:ligatures w14:val="standardContextual"/>
        </w:rPr>
        <w:t>y habiéndose agotado cualquier medio sea</w:t>
      </w:r>
      <w:r w:rsidR="00B3180B" w:rsidRPr="00ED49D3">
        <w:rPr>
          <w:rFonts w:ascii="Arial Narrow" w:eastAsia="Calibri" w:hAnsi="Arial Narrow"/>
          <w:bCs/>
          <w:color w:val="000000"/>
          <w:kern w:val="2"/>
          <w:sz w:val="24"/>
          <w:szCs w:val="24"/>
          <w:lang w:val="es-CR"/>
          <w14:ligatures w14:val="standardContextual"/>
        </w:rPr>
        <w:t xml:space="preserve"> tanto vía telefónica, correo electrónico o citación, la persona defensora gestionará ante la persona fiscal la búsqueda de datos de localización de ésta, mediante la Plataforma de Información Policial (PIP). Para ello, trasladará el legajo paralelo a la persona fiscal, con la tarea “Localizar partes/Consulta en PIP”</w:t>
      </w:r>
      <w:r w:rsidR="00580453" w:rsidRPr="00ED49D3">
        <w:rPr>
          <w:rFonts w:ascii="Arial Narrow" w:eastAsia="Calibri" w:hAnsi="Arial Narrow"/>
          <w:bCs/>
          <w:color w:val="000000"/>
          <w:kern w:val="2"/>
          <w:sz w:val="24"/>
          <w:szCs w:val="24"/>
          <w:lang w:val="es-CR"/>
          <w14:ligatures w14:val="standardContextual"/>
        </w:rPr>
        <w:t>.</w:t>
      </w:r>
    </w:p>
    <w:p w14:paraId="79BABCA4" w14:textId="77777777" w:rsidR="003B7F06" w:rsidRPr="00ED49D3" w:rsidRDefault="00FA6F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Realizada la </w:t>
      </w:r>
      <w:r w:rsidR="003B7F06" w:rsidRPr="00ED49D3">
        <w:rPr>
          <w:rFonts w:ascii="Arial Narrow" w:eastAsia="Calibri" w:hAnsi="Arial Narrow"/>
          <w:bCs/>
          <w:color w:val="000000"/>
          <w:kern w:val="2"/>
          <w:sz w:val="24"/>
          <w:szCs w:val="24"/>
          <w:lang w:val="es-CR"/>
          <w14:ligatures w14:val="standardContextual"/>
        </w:rPr>
        <w:t>entrevista inicial</w:t>
      </w:r>
      <w:r w:rsidRPr="00ED49D3">
        <w:rPr>
          <w:rFonts w:ascii="Arial Narrow" w:eastAsia="Calibri" w:hAnsi="Arial Narrow"/>
          <w:bCs/>
          <w:color w:val="000000"/>
          <w:kern w:val="2"/>
          <w:sz w:val="24"/>
          <w:szCs w:val="24"/>
          <w:lang w:val="es-CR"/>
          <w14:ligatures w14:val="standardContextual"/>
        </w:rPr>
        <w:t xml:space="preserve">, la persona defensora recabará </w:t>
      </w:r>
      <w:r w:rsidR="003B7F06" w:rsidRPr="00ED49D3">
        <w:rPr>
          <w:rFonts w:ascii="Arial Narrow" w:eastAsia="Calibri" w:hAnsi="Arial Narrow"/>
          <w:bCs/>
          <w:color w:val="000000"/>
          <w:kern w:val="2"/>
          <w:sz w:val="24"/>
          <w:szCs w:val="24"/>
          <w:lang w:val="es-CR"/>
          <w14:ligatures w14:val="standardContextual"/>
        </w:rPr>
        <w:t xml:space="preserve">el consentimiento </w:t>
      </w:r>
      <w:r w:rsidRPr="00ED49D3">
        <w:rPr>
          <w:rFonts w:ascii="Arial Narrow" w:eastAsia="Calibri" w:hAnsi="Arial Narrow"/>
          <w:bCs/>
          <w:color w:val="000000"/>
          <w:kern w:val="2"/>
          <w:sz w:val="24"/>
          <w:szCs w:val="24"/>
          <w:lang w:val="es-CR"/>
          <w14:ligatures w14:val="standardContextual"/>
        </w:rPr>
        <w:t xml:space="preserve">informado </w:t>
      </w:r>
      <w:r w:rsidR="003B7F06" w:rsidRPr="00ED49D3">
        <w:rPr>
          <w:rFonts w:ascii="Arial Narrow" w:eastAsia="Calibri" w:hAnsi="Arial Narrow"/>
          <w:bCs/>
          <w:color w:val="000000"/>
          <w:kern w:val="2"/>
          <w:sz w:val="24"/>
          <w:szCs w:val="24"/>
          <w:lang w:val="es-CR"/>
          <w14:ligatures w14:val="standardContextual"/>
        </w:rPr>
        <w:t>de la persona ofensora</w:t>
      </w:r>
      <w:r w:rsidRPr="00ED49D3">
        <w:rPr>
          <w:rFonts w:ascii="Arial Narrow" w:eastAsia="Calibri" w:hAnsi="Arial Narrow"/>
          <w:bCs/>
          <w:color w:val="000000"/>
          <w:kern w:val="2"/>
          <w:sz w:val="24"/>
          <w:szCs w:val="24"/>
          <w:lang w:val="es-CR"/>
          <w14:ligatures w14:val="standardContextual"/>
        </w:rPr>
        <w:t xml:space="preserve"> y </w:t>
      </w:r>
      <w:r w:rsidR="00453D7A" w:rsidRPr="00ED49D3">
        <w:rPr>
          <w:rFonts w:ascii="Arial Narrow" w:eastAsia="Calibri" w:hAnsi="Arial Narrow"/>
          <w:bCs/>
          <w:color w:val="000000"/>
          <w:kern w:val="2"/>
          <w:sz w:val="24"/>
          <w:szCs w:val="24"/>
          <w:lang w:val="es-CR"/>
          <w14:ligatures w14:val="standardContextual"/>
        </w:rPr>
        <w:t xml:space="preserve">una vez firmado, </w:t>
      </w:r>
      <w:r w:rsidRPr="00ED49D3">
        <w:rPr>
          <w:rFonts w:ascii="Arial Narrow" w:eastAsia="Calibri" w:hAnsi="Arial Narrow"/>
          <w:bCs/>
          <w:color w:val="000000"/>
          <w:kern w:val="2"/>
          <w:sz w:val="24"/>
          <w:szCs w:val="24"/>
          <w:lang w:val="es-CR"/>
          <w14:ligatures w14:val="standardContextual"/>
        </w:rPr>
        <w:t xml:space="preserve">lo </w:t>
      </w:r>
      <w:r w:rsidR="003B7F06" w:rsidRPr="00ED49D3">
        <w:rPr>
          <w:rFonts w:ascii="Arial Narrow" w:eastAsia="Calibri" w:hAnsi="Arial Narrow"/>
          <w:bCs/>
          <w:color w:val="000000"/>
          <w:kern w:val="2"/>
          <w:sz w:val="24"/>
          <w:szCs w:val="24"/>
          <w:lang w:val="es-CR"/>
          <w14:ligatures w14:val="standardContextual"/>
        </w:rPr>
        <w:t xml:space="preserve">incorporará </w:t>
      </w:r>
      <w:r w:rsidRPr="00ED49D3">
        <w:rPr>
          <w:rFonts w:ascii="Arial Narrow" w:eastAsia="Calibri" w:hAnsi="Arial Narrow"/>
          <w:bCs/>
          <w:color w:val="000000"/>
          <w:kern w:val="2"/>
          <w:sz w:val="24"/>
          <w:szCs w:val="24"/>
          <w:lang w:val="es-CR"/>
          <w14:ligatures w14:val="standardContextual"/>
        </w:rPr>
        <w:t xml:space="preserve">en </w:t>
      </w:r>
      <w:r w:rsidR="003B7F06" w:rsidRPr="00ED49D3">
        <w:rPr>
          <w:rFonts w:ascii="Arial Narrow" w:eastAsia="Calibri" w:hAnsi="Arial Narrow"/>
          <w:bCs/>
          <w:color w:val="000000"/>
          <w:kern w:val="2"/>
          <w:sz w:val="24"/>
          <w:szCs w:val="24"/>
          <w:lang w:val="es-CR"/>
          <w14:ligatures w14:val="standardContextual"/>
        </w:rPr>
        <w:t>el legajo paralelo.</w:t>
      </w:r>
    </w:p>
    <w:p w14:paraId="0BE3E34E" w14:textId="77777777" w:rsidR="00482B3F" w:rsidRPr="00ED49D3" w:rsidRDefault="00D27E7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Inmediatamente, </w:t>
      </w:r>
      <w:r w:rsidR="0080013E" w:rsidRPr="00ED49D3">
        <w:rPr>
          <w:rFonts w:ascii="Arial Narrow" w:eastAsia="Calibri" w:hAnsi="Arial Narrow"/>
          <w:bCs/>
          <w:color w:val="000000"/>
          <w:kern w:val="2"/>
          <w:sz w:val="24"/>
          <w:szCs w:val="24"/>
          <w:lang w:val="es-CR"/>
          <w14:ligatures w14:val="standardContextual"/>
        </w:rPr>
        <w:t>la persona defensora</w:t>
      </w:r>
      <w:r w:rsidR="00482B3F" w:rsidRPr="00ED49D3">
        <w:rPr>
          <w:rFonts w:ascii="Arial Narrow" w:eastAsia="Calibri" w:hAnsi="Arial Narrow"/>
          <w:bCs/>
          <w:color w:val="000000"/>
          <w:kern w:val="2"/>
          <w:sz w:val="24"/>
          <w:szCs w:val="24"/>
          <w:lang w:val="es-CR"/>
          <w14:ligatures w14:val="standardContextual"/>
        </w:rPr>
        <w:t xml:space="preserve"> completará la plantilla de “Comunicación de resultado de entrevista legal de la Defensa Pública en Justicia Restaurativa” y la agregará al legajo paralelo. De seguido realizará el cambio de ubicación y trasladará el legajo paralelo a la persona del equipo psicosocial que corresponde, en la tarea “Entrevista Preliminar </w:t>
      </w:r>
      <w:r w:rsidR="00E234F3" w:rsidRPr="00ED49D3">
        <w:rPr>
          <w:rFonts w:ascii="Arial Narrow" w:eastAsia="Calibri" w:hAnsi="Arial Narrow"/>
          <w:bCs/>
          <w:color w:val="000000"/>
          <w:kern w:val="2"/>
          <w:sz w:val="24"/>
          <w:szCs w:val="24"/>
          <w:lang w:val="es-CR"/>
          <w14:ligatures w14:val="standardContextual"/>
        </w:rPr>
        <w:t>P</w:t>
      </w:r>
      <w:r w:rsidR="00482B3F" w:rsidRPr="00ED49D3">
        <w:rPr>
          <w:rFonts w:ascii="Arial Narrow" w:eastAsia="Calibri" w:hAnsi="Arial Narrow"/>
          <w:bCs/>
          <w:color w:val="000000"/>
          <w:kern w:val="2"/>
          <w:sz w:val="24"/>
          <w:szCs w:val="24"/>
          <w:lang w:val="es-CR"/>
          <w14:ligatures w14:val="standardContextual"/>
        </w:rPr>
        <w:t xml:space="preserve">ersona </w:t>
      </w:r>
      <w:r w:rsidR="00E234F3" w:rsidRPr="00ED49D3">
        <w:rPr>
          <w:rFonts w:ascii="Arial Narrow" w:eastAsia="Calibri" w:hAnsi="Arial Narrow"/>
          <w:bCs/>
          <w:color w:val="000000"/>
          <w:kern w:val="2"/>
          <w:sz w:val="24"/>
          <w:szCs w:val="24"/>
          <w:lang w:val="es-CR"/>
          <w14:ligatures w14:val="standardContextual"/>
        </w:rPr>
        <w:t>I</w:t>
      </w:r>
      <w:r w:rsidR="00482B3F" w:rsidRPr="00ED49D3">
        <w:rPr>
          <w:rFonts w:ascii="Arial Narrow" w:eastAsia="Calibri" w:hAnsi="Arial Narrow"/>
          <w:bCs/>
          <w:color w:val="000000"/>
          <w:kern w:val="2"/>
          <w:sz w:val="24"/>
          <w:szCs w:val="24"/>
          <w:lang w:val="es-CR"/>
          <w14:ligatures w14:val="standardContextual"/>
        </w:rPr>
        <w:t xml:space="preserve">mputada u </w:t>
      </w:r>
      <w:r w:rsidR="00E234F3" w:rsidRPr="00ED49D3">
        <w:rPr>
          <w:rFonts w:ascii="Arial Narrow" w:eastAsia="Calibri" w:hAnsi="Arial Narrow"/>
          <w:bCs/>
          <w:color w:val="000000"/>
          <w:kern w:val="2"/>
          <w:sz w:val="24"/>
          <w:szCs w:val="24"/>
          <w:lang w:val="es-CR"/>
          <w14:ligatures w14:val="standardContextual"/>
        </w:rPr>
        <w:t>O</w:t>
      </w:r>
      <w:r w:rsidR="00482B3F" w:rsidRPr="00ED49D3">
        <w:rPr>
          <w:rFonts w:ascii="Arial Narrow" w:eastAsia="Calibri" w:hAnsi="Arial Narrow"/>
          <w:bCs/>
          <w:color w:val="000000"/>
          <w:kern w:val="2"/>
          <w:sz w:val="24"/>
          <w:szCs w:val="24"/>
          <w:lang w:val="es-CR"/>
          <w14:ligatures w14:val="standardContextual"/>
        </w:rPr>
        <w:t>fensora”.</w:t>
      </w:r>
    </w:p>
    <w:p w14:paraId="4093E766" w14:textId="77777777" w:rsidR="00D27E74" w:rsidRPr="00ED49D3" w:rsidRDefault="00482B3F"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Posteriormente, </w:t>
      </w:r>
      <w:r w:rsidR="0080013E" w:rsidRPr="00ED49D3">
        <w:rPr>
          <w:rFonts w:ascii="Arial Narrow" w:eastAsia="Calibri" w:hAnsi="Arial Narrow"/>
          <w:bCs/>
          <w:color w:val="000000"/>
          <w:kern w:val="2"/>
          <w:sz w:val="24"/>
          <w:szCs w:val="24"/>
          <w:lang w:val="es-CR"/>
          <w14:ligatures w14:val="standardContextual"/>
        </w:rPr>
        <w:t xml:space="preserve">guiará a </w:t>
      </w:r>
      <w:r w:rsidR="00D27E74" w:rsidRPr="00ED49D3">
        <w:rPr>
          <w:rFonts w:ascii="Arial Narrow" w:eastAsia="Calibri" w:hAnsi="Arial Narrow"/>
          <w:bCs/>
          <w:color w:val="000000"/>
          <w:kern w:val="2"/>
          <w:sz w:val="24"/>
          <w:szCs w:val="24"/>
          <w:lang w:val="es-CR"/>
          <w14:ligatures w14:val="standardContextual"/>
        </w:rPr>
        <w:t>la persona usuaria</w:t>
      </w:r>
      <w:r w:rsidR="0080013E" w:rsidRPr="00ED49D3">
        <w:rPr>
          <w:rFonts w:ascii="Arial Narrow" w:eastAsia="Calibri" w:hAnsi="Arial Narrow"/>
          <w:bCs/>
          <w:color w:val="000000"/>
          <w:kern w:val="2"/>
          <w:sz w:val="24"/>
          <w:szCs w:val="24"/>
          <w:lang w:val="es-CR"/>
          <w14:ligatures w14:val="standardContextual"/>
        </w:rPr>
        <w:t xml:space="preserve"> para que se presente a su siguiente entrevista.</w:t>
      </w:r>
    </w:p>
    <w:p w14:paraId="05211983" w14:textId="77777777" w:rsidR="0080013E" w:rsidRPr="00ED49D3" w:rsidRDefault="0080013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De no ser posible la atención inmediata de la persona ofensora, la persona defensora le informará la fecha y hora de valoración psicosocial y dejará constancia</w:t>
      </w:r>
      <w:r w:rsidR="00482B3F" w:rsidRPr="00ED49D3">
        <w:rPr>
          <w:rFonts w:ascii="Arial Narrow" w:eastAsia="Calibri" w:hAnsi="Arial Narrow"/>
          <w:bCs/>
          <w:color w:val="000000"/>
          <w:kern w:val="2"/>
          <w:sz w:val="24"/>
          <w:szCs w:val="24"/>
          <w:lang w:val="es-CR"/>
          <w14:ligatures w14:val="standardContextual"/>
        </w:rPr>
        <w:t xml:space="preserve"> en la plantilla </w:t>
      </w:r>
      <w:r w:rsidR="00A17C9E" w:rsidRPr="00ED49D3">
        <w:rPr>
          <w:rFonts w:ascii="Arial Narrow" w:eastAsia="Calibri" w:hAnsi="Arial Narrow"/>
          <w:bCs/>
          <w:color w:val="000000"/>
          <w:kern w:val="2"/>
          <w:sz w:val="24"/>
          <w:szCs w:val="24"/>
          <w:lang w:val="es-CR"/>
          <w14:ligatures w14:val="standardContextual"/>
        </w:rPr>
        <w:t>correspondiente (</w:t>
      </w:r>
      <w:r w:rsidR="00B3180B" w:rsidRPr="00ED49D3">
        <w:rPr>
          <w:rFonts w:ascii="Arial Narrow" w:eastAsia="Calibri" w:hAnsi="Arial Narrow"/>
          <w:bCs/>
          <w:color w:val="000000"/>
          <w:kern w:val="2"/>
          <w:sz w:val="24"/>
          <w:szCs w:val="24"/>
          <w:lang w:val="es-CR"/>
          <w14:ligatures w14:val="standardContextual"/>
        </w:rPr>
        <w:t>“Comunicación de resultado de entrevista legal de la Defensa Pública en Justicia Restaurativa”)</w:t>
      </w:r>
      <w:r w:rsidR="00482B3F" w:rsidRPr="00ED49D3">
        <w:rPr>
          <w:rFonts w:ascii="Arial Narrow" w:eastAsia="Calibri" w:hAnsi="Arial Narrow"/>
          <w:bCs/>
          <w:color w:val="000000"/>
          <w:kern w:val="2"/>
          <w:sz w:val="24"/>
          <w:szCs w:val="24"/>
          <w:lang w:val="es-CR"/>
          <w14:ligatures w14:val="standardContextual"/>
        </w:rPr>
        <w:t>.</w:t>
      </w:r>
      <w:r w:rsidRPr="00ED49D3">
        <w:rPr>
          <w:rFonts w:ascii="Arial Narrow" w:eastAsia="Calibri" w:hAnsi="Arial Narrow"/>
          <w:bCs/>
          <w:color w:val="000000"/>
          <w:kern w:val="2"/>
          <w:sz w:val="24"/>
          <w:szCs w:val="24"/>
          <w:lang w:val="es-CR"/>
          <w14:ligatures w14:val="standardContextual"/>
        </w:rPr>
        <w:t xml:space="preserve"> </w:t>
      </w:r>
    </w:p>
    <w:p w14:paraId="61DC67D1" w14:textId="77777777" w:rsidR="0087210C" w:rsidRPr="00ED49D3" w:rsidRDefault="00CB4C8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Si </w:t>
      </w:r>
      <w:r w:rsidR="00E27DF0" w:rsidRPr="00ED49D3">
        <w:rPr>
          <w:rFonts w:ascii="Arial Narrow" w:eastAsia="Calibri" w:hAnsi="Arial Narrow"/>
          <w:bCs/>
          <w:color w:val="000000"/>
          <w:kern w:val="2"/>
          <w:sz w:val="24"/>
          <w:szCs w:val="24"/>
          <w:lang w:val="es-CR"/>
          <w14:ligatures w14:val="standardContextual"/>
        </w:rPr>
        <w:t xml:space="preserve">no cumplirse los requisitos de admisibilidad, la persona defensora </w:t>
      </w:r>
      <w:r w:rsidR="00482B3F" w:rsidRPr="00ED49D3">
        <w:rPr>
          <w:rFonts w:ascii="Arial Narrow" w:eastAsia="Calibri" w:hAnsi="Arial Narrow"/>
          <w:bCs/>
          <w:color w:val="000000"/>
          <w:kern w:val="2"/>
          <w:sz w:val="24"/>
          <w:szCs w:val="24"/>
          <w:lang w:val="es-CR"/>
          <w14:ligatures w14:val="standardContextual"/>
        </w:rPr>
        <w:t>completará la plantilla de “</w:t>
      </w:r>
      <w:r w:rsidR="00E244D4" w:rsidRPr="00ED49D3">
        <w:rPr>
          <w:rFonts w:ascii="Arial Narrow" w:eastAsia="Calibri" w:hAnsi="Arial Narrow"/>
          <w:bCs/>
          <w:color w:val="000000"/>
          <w:kern w:val="2"/>
          <w:sz w:val="24"/>
          <w:szCs w:val="24"/>
          <w:lang w:val="es-CR"/>
          <w14:ligatures w14:val="standardContextual"/>
        </w:rPr>
        <w:t>Comunicación de d</w:t>
      </w:r>
      <w:r w:rsidR="00482B3F" w:rsidRPr="00ED49D3">
        <w:rPr>
          <w:rFonts w:ascii="Arial Narrow" w:eastAsia="Calibri" w:hAnsi="Arial Narrow"/>
          <w:bCs/>
          <w:color w:val="000000"/>
          <w:kern w:val="2"/>
          <w:sz w:val="24"/>
          <w:szCs w:val="24"/>
          <w:lang w:val="es-CR"/>
          <w14:ligatures w14:val="standardContextual"/>
        </w:rPr>
        <w:t>evolución</w:t>
      </w:r>
      <w:r w:rsidR="00E244D4" w:rsidRPr="00ED49D3">
        <w:rPr>
          <w:rFonts w:ascii="Arial Narrow" w:eastAsia="Calibri" w:hAnsi="Arial Narrow"/>
          <w:bCs/>
          <w:color w:val="000000"/>
          <w:kern w:val="2"/>
          <w:sz w:val="24"/>
          <w:szCs w:val="24"/>
          <w:lang w:val="es-CR"/>
          <w14:ligatures w14:val="standardContextual"/>
        </w:rPr>
        <w:t xml:space="preserve"> de expedientes a la vía ordinaria</w:t>
      </w:r>
      <w:r w:rsidR="00482B3F" w:rsidRPr="00ED49D3">
        <w:rPr>
          <w:rFonts w:ascii="Arial Narrow" w:eastAsia="Calibri" w:hAnsi="Arial Narrow"/>
          <w:bCs/>
          <w:color w:val="000000"/>
          <w:kern w:val="2"/>
          <w:sz w:val="24"/>
          <w:szCs w:val="24"/>
          <w:lang w:val="es-CR"/>
          <w14:ligatures w14:val="standardContextual"/>
        </w:rPr>
        <w:t xml:space="preserve">” y la agregará al legajo paralelo. De seguido realizará el cambio de ubicación y trasladará el legajo paralelo </w:t>
      </w:r>
      <w:r w:rsidR="00E27DF0" w:rsidRPr="00ED49D3">
        <w:rPr>
          <w:rFonts w:ascii="Arial Narrow" w:eastAsia="Calibri" w:hAnsi="Arial Narrow"/>
          <w:bCs/>
          <w:color w:val="000000"/>
          <w:kern w:val="2"/>
          <w:sz w:val="24"/>
          <w:szCs w:val="24"/>
          <w:lang w:val="es-CR"/>
          <w14:ligatures w14:val="standardContextual"/>
        </w:rPr>
        <w:t>a la persona fiscal para que realice la devolución de la causa de manera inmediata a la vía ordinaria</w:t>
      </w:r>
      <w:r w:rsidR="0087210C" w:rsidRPr="00ED49D3">
        <w:rPr>
          <w:rFonts w:ascii="Arial Narrow" w:eastAsia="Calibri" w:hAnsi="Arial Narrow"/>
          <w:bCs/>
          <w:color w:val="000000"/>
          <w:kern w:val="2"/>
          <w:sz w:val="24"/>
          <w:szCs w:val="24"/>
          <w:lang w:val="es-CR"/>
          <w14:ligatures w14:val="standardContextual"/>
        </w:rPr>
        <w:t>, bajo la tarea “Devolver expediente al fiscal/fiscala”.</w:t>
      </w:r>
    </w:p>
    <w:p w14:paraId="5F87A3BA" w14:textId="77777777" w:rsidR="00E27DF0" w:rsidRPr="00ED49D3" w:rsidRDefault="00E27DF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1A0F880" w14:textId="77777777" w:rsidR="00004CD7" w:rsidRPr="00ED49D3" w:rsidRDefault="00004CD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Si la persona ofensora no es localizada en el domicilio conocido o pese a ser citada de manera positiva, no comparece y no justifica razonablemente su inasistencia dentro de las </w:t>
      </w:r>
      <w:r w:rsidR="003952DE" w:rsidRPr="00ED49D3">
        <w:rPr>
          <w:rFonts w:ascii="Arial Narrow" w:eastAsia="Calibri" w:hAnsi="Arial Narrow"/>
          <w:bCs/>
          <w:color w:val="000000"/>
          <w:kern w:val="2"/>
          <w:sz w:val="24"/>
          <w:szCs w:val="24"/>
          <w:lang w:val="es-CR"/>
          <w14:ligatures w14:val="standardContextual"/>
        </w:rPr>
        <w:t>48</w:t>
      </w:r>
      <w:r w:rsidRPr="00ED49D3">
        <w:rPr>
          <w:rFonts w:ascii="Arial Narrow" w:eastAsia="Calibri" w:hAnsi="Arial Narrow"/>
          <w:bCs/>
          <w:color w:val="000000"/>
          <w:kern w:val="2"/>
          <w:sz w:val="24"/>
          <w:szCs w:val="24"/>
          <w:lang w:val="es-CR"/>
          <w14:ligatures w14:val="standardContextual"/>
        </w:rPr>
        <w:t xml:space="preserve"> horas siguientes a la fecha de citación, </w:t>
      </w:r>
      <w:r w:rsidR="00624A96" w:rsidRPr="00ED49D3">
        <w:rPr>
          <w:rFonts w:ascii="Arial Narrow" w:eastAsia="Calibri" w:hAnsi="Arial Narrow"/>
          <w:bCs/>
          <w:color w:val="000000"/>
          <w:kern w:val="2"/>
          <w:sz w:val="24"/>
          <w:szCs w:val="24"/>
          <w:lang w:val="es-CR"/>
          <w14:ligatures w14:val="standardContextual"/>
        </w:rPr>
        <w:t xml:space="preserve">se dará por concluido el procedimiento restaurativo y </w:t>
      </w:r>
      <w:r w:rsidRPr="00ED49D3">
        <w:rPr>
          <w:rFonts w:ascii="Arial Narrow" w:eastAsia="Calibri" w:hAnsi="Arial Narrow"/>
          <w:bCs/>
          <w:color w:val="000000"/>
          <w:kern w:val="2"/>
          <w:sz w:val="24"/>
          <w:szCs w:val="24"/>
          <w:lang w:val="es-CR"/>
          <w14:ligatures w14:val="standardContextual"/>
        </w:rPr>
        <w:t>el expediente será devuelto a la vía ordinaria</w:t>
      </w:r>
      <w:r w:rsidR="00624A96" w:rsidRPr="00ED49D3">
        <w:rPr>
          <w:rFonts w:ascii="Arial Narrow" w:eastAsia="Calibri" w:hAnsi="Arial Narrow"/>
          <w:bCs/>
          <w:color w:val="000000"/>
          <w:kern w:val="2"/>
          <w:sz w:val="24"/>
          <w:szCs w:val="24"/>
          <w:lang w:val="es-CR"/>
          <w14:ligatures w14:val="standardContextual"/>
        </w:rPr>
        <w:t>.</w:t>
      </w:r>
      <w:r w:rsidR="003952DE" w:rsidRPr="00ED49D3">
        <w:rPr>
          <w:rFonts w:ascii="Arial Narrow" w:eastAsia="Calibri" w:hAnsi="Arial Narrow"/>
          <w:bCs/>
          <w:color w:val="000000"/>
          <w:kern w:val="2"/>
          <w:sz w:val="24"/>
          <w:szCs w:val="24"/>
          <w:lang w:val="es-CR"/>
          <w14:ligatures w14:val="standardContextual"/>
        </w:rPr>
        <w:t xml:space="preserve"> En caso de tener medios de contacto telefónico y correo electrónico, la persona defensora pública podrá comunicarse con la persona ofensora para verificar los motivos de inasistencia, y valorar procedencia en la reprogramación de la diligencia.</w:t>
      </w:r>
    </w:p>
    <w:p w14:paraId="476A2FD9" w14:textId="77777777" w:rsidR="00004CD7" w:rsidRPr="00ED49D3" w:rsidRDefault="00004CD7"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FBA80A8" w14:textId="77777777" w:rsidR="00D27E74" w:rsidRPr="00ED49D3" w:rsidRDefault="008D09C9"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Valoración inicial </w:t>
      </w:r>
      <w:r w:rsidR="00ED30B9" w:rsidRPr="00ED49D3">
        <w:rPr>
          <w:rFonts w:ascii="Arial Narrow" w:eastAsia="Calibri" w:hAnsi="Arial Narrow"/>
          <w:bCs/>
          <w:color w:val="000000"/>
          <w:kern w:val="2"/>
          <w:sz w:val="24"/>
          <w:szCs w:val="24"/>
          <w:lang w:val="es-CR"/>
          <w14:ligatures w14:val="standardContextual"/>
        </w:rPr>
        <w:t xml:space="preserve">de la persona ofensora por </w:t>
      </w:r>
      <w:r w:rsidRPr="00ED49D3">
        <w:rPr>
          <w:rFonts w:ascii="Arial Narrow" w:eastAsia="Calibri" w:hAnsi="Arial Narrow"/>
          <w:bCs/>
          <w:color w:val="000000"/>
          <w:kern w:val="2"/>
          <w:sz w:val="24"/>
          <w:szCs w:val="24"/>
          <w:lang w:val="es-CR"/>
          <w14:ligatures w14:val="standardContextual"/>
        </w:rPr>
        <w:t>el equipo</w:t>
      </w:r>
      <w:r w:rsidR="000F7B13" w:rsidRPr="00ED49D3">
        <w:rPr>
          <w:rFonts w:ascii="Arial Narrow" w:eastAsia="Calibri" w:hAnsi="Arial Narrow"/>
          <w:bCs/>
          <w:color w:val="000000"/>
          <w:kern w:val="2"/>
          <w:sz w:val="24"/>
          <w:szCs w:val="24"/>
          <w:lang w:val="es-CR"/>
          <w14:ligatures w14:val="standardContextual"/>
        </w:rPr>
        <w:t xml:space="preserve"> psicosocial </w:t>
      </w:r>
      <w:r w:rsidR="00ED30B9" w:rsidRPr="00ED49D3">
        <w:rPr>
          <w:rFonts w:ascii="Arial Narrow" w:eastAsia="Calibri" w:hAnsi="Arial Narrow"/>
          <w:bCs/>
          <w:color w:val="000000"/>
          <w:kern w:val="2"/>
          <w:sz w:val="24"/>
          <w:szCs w:val="24"/>
          <w:lang w:val="es-CR"/>
          <w14:ligatures w14:val="standardContextual"/>
        </w:rPr>
        <w:t>de Justicia Restaurativa</w:t>
      </w:r>
    </w:p>
    <w:p w14:paraId="40E68B4B" w14:textId="77777777" w:rsidR="00D27E74" w:rsidRPr="00ED49D3" w:rsidRDefault="00D27E7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77A830D" w14:textId="77777777" w:rsidR="003F4D94" w:rsidRPr="00ED49D3" w:rsidRDefault="00D27E7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Realizado el cambio de ubicación</w:t>
      </w:r>
      <w:r w:rsidR="0080013E" w:rsidRPr="00ED49D3">
        <w:rPr>
          <w:rFonts w:ascii="Arial Narrow" w:eastAsia="Calibri" w:hAnsi="Arial Narrow"/>
          <w:bCs/>
          <w:color w:val="000000"/>
          <w:kern w:val="2"/>
          <w:sz w:val="24"/>
          <w:szCs w:val="24"/>
          <w:lang w:val="es-CR"/>
          <w14:ligatures w14:val="standardContextual"/>
        </w:rPr>
        <w:t xml:space="preserve"> y verificada la incorporación </w:t>
      </w:r>
      <w:r w:rsidR="008D09C9" w:rsidRPr="00ED49D3">
        <w:rPr>
          <w:rFonts w:ascii="Arial Narrow" w:eastAsia="Calibri" w:hAnsi="Arial Narrow"/>
          <w:bCs/>
          <w:color w:val="000000"/>
          <w:kern w:val="2"/>
          <w:sz w:val="24"/>
          <w:szCs w:val="24"/>
          <w:lang w:val="es-CR"/>
          <w14:ligatures w14:val="standardContextual"/>
        </w:rPr>
        <w:t xml:space="preserve">en el legajo paralelo </w:t>
      </w:r>
      <w:r w:rsidR="0080013E" w:rsidRPr="00ED49D3">
        <w:rPr>
          <w:rFonts w:ascii="Arial Narrow" w:eastAsia="Calibri" w:hAnsi="Arial Narrow"/>
          <w:bCs/>
          <w:color w:val="000000"/>
          <w:kern w:val="2"/>
          <w:sz w:val="24"/>
          <w:szCs w:val="24"/>
          <w:lang w:val="es-CR"/>
          <w14:ligatures w14:val="standardContextual"/>
        </w:rPr>
        <w:t>del consentimiento informado</w:t>
      </w:r>
      <w:r w:rsidR="00E234F3" w:rsidRPr="00ED49D3">
        <w:rPr>
          <w:rFonts w:ascii="Arial Narrow" w:eastAsia="Calibri" w:hAnsi="Arial Narrow"/>
          <w:bCs/>
          <w:color w:val="000000"/>
          <w:kern w:val="2"/>
          <w:sz w:val="24"/>
          <w:szCs w:val="24"/>
          <w:lang w:val="es-CR"/>
          <w14:ligatures w14:val="standardContextual"/>
        </w:rPr>
        <w:t xml:space="preserve"> firmado</w:t>
      </w:r>
      <w:r w:rsidR="0080013E" w:rsidRPr="00ED49D3">
        <w:rPr>
          <w:rFonts w:ascii="Arial Narrow" w:eastAsia="Calibri" w:hAnsi="Arial Narrow"/>
          <w:bCs/>
          <w:color w:val="000000"/>
          <w:kern w:val="2"/>
          <w:sz w:val="24"/>
          <w:szCs w:val="24"/>
          <w:lang w:val="es-CR"/>
          <w14:ligatures w14:val="standardContextual"/>
        </w:rPr>
        <w:t>,</w:t>
      </w:r>
      <w:r w:rsidRPr="00ED49D3">
        <w:rPr>
          <w:rFonts w:ascii="Arial Narrow" w:eastAsia="Calibri" w:hAnsi="Arial Narrow"/>
          <w:bCs/>
          <w:color w:val="000000"/>
          <w:kern w:val="2"/>
          <w:sz w:val="24"/>
          <w:szCs w:val="24"/>
          <w:lang w:val="es-CR"/>
          <w14:ligatures w14:val="standardContextual"/>
        </w:rPr>
        <w:t xml:space="preserve"> </w:t>
      </w:r>
      <w:r w:rsidR="004F6DA5" w:rsidRPr="00ED49D3">
        <w:rPr>
          <w:rFonts w:ascii="Arial Narrow" w:eastAsia="Calibri" w:hAnsi="Arial Narrow"/>
          <w:bCs/>
          <w:color w:val="000000"/>
          <w:kern w:val="2"/>
          <w:sz w:val="24"/>
          <w:szCs w:val="24"/>
          <w:lang w:val="es-CR"/>
          <w14:ligatures w14:val="standardContextual"/>
        </w:rPr>
        <w:t>la persona profesional del</w:t>
      </w:r>
      <w:r w:rsidRPr="00ED49D3">
        <w:rPr>
          <w:rFonts w:ascii="Arial Narrow" w:eastAsia="Calibri" w:hAnsi="Arial Narrow"/>
          <w:bCs/>
          <w:color w:val="000000"/>
          <w:kern w:val="2"/>
          <w:sz w:val="24"/>
          <w:szCs w:val="24"/>
          <w:lang w:val="es-CR"/>
          <w14:ligatures w14:val="standardContextual"/>
        </w:rPr>
        <w:t xml:space="preserve"> equipo psicosocial</w:t>
      </w:r>
      <w:r w:rsidR="004F6DA5" w:rsidRPr="00ED49D3">
        <w:rPr>
          <w:rFonts w:ascii="Arial Narrow" w:eastAsia="Calibri" w:hAnsi="Arial Narrow"/>
          <w:bCs/>
          <w:color w:val="000000"/>
          <w:kern w:val="2"/>
          <w:sz w:val="24"/>
          <w:szCs w:val="24"/>
          <w:lang w:val="es-CR"/>
          <w14:ligatures w14:val="standardContextual"/>
        </w:rPr>
        <w:t xml:space="preserve"> </w:t>
      </w:r>
      <w:r w:rsidR="0080013E" w:rsidRPr="00ED49D3">
        <w:rPr>
          <w:rFonts w:ascii="Arial Narrow" w:eastAsia="Calibri" w:hAnsi="Arial Narrow"/>
          <w:bCs/>
          <w:color w:val="000000"/>
          <w:kern w:val="2"/>
          <w:sz w:val="24"/>
          <w:szCs w:val="24"/>
          <w:lang w:val="es-CR"/>
          <w14:ligatures w14:val="standardContextual"/>
        </w:rPr>
        <w:t xml:space="preserve">recibirá a la persona ofensora y realizará la valoración </w:t>
      </w:r>
      <w:r w:rsidR="004F6DA5" w:rsidRPr="00ED49D3">
        <w:rPr>
          <w:rFonts w:ascii="Arial Narrow" w:eastAsia="Calibri" w:hAnsi="Arial Narrow"/>
          <w:bCs/>
          <w:color w:val="000000"/>
          <w:kern w:val="2"/>
          <w:sz w:val="24"/>
          <w:szCs w:val="24"/>
          <w:lang w:val="es-CR"/>
          <w14:ligatures w14:val="standardContextual"/>
        </w:rPr>
        <w:t>inicial</w:t>
      </w:r>
      <w:r w:rsidR="0080013E" w:rsidRPr="00ED49D3">
        <w:rPr>
          <w:rFonts w:ascii="Arial Narrow" w:eastAsia="Calibri" w:hAnsi="Arial Narrow"/>
          <w:bCs/>
          <w:color w:val="000000"/>
          <w:kern w:val="2"/>
          <w:sz w:val="24"/>
          <w:szCs w:val="24"/>
          <w:lang w:val="es-CR"/>
          <w14:ligatures w14:val="standardContextual"/>
        </w:rPr>
        <w:t>.</w:t>
      </w:r>
    </w:p>
    <w:p w14:paraId="62027C83" w14:textId="77777777" w:rsidR="00E234F3" w:rsidRPr="00ED49D3" w:rsidRDefault="003F4D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Si en el legajo paralelo no consta el consentimiento firmado de la persona ofensora, la persona profesional del equipo psicosocial devolverá el legajo a la persona defensora pública o a la persona fiscal responsable de recabarlo, con la tarea “Agregar documento” y la descripción de ubicación “Agregar consentimiento informado firmado de la persona ofensora”.</w:t>
      </w:r>
      <w:r w:rsidR="00B869DB" w:rsidRPr="00ED49D3">
        <w:rPr>
          <w:rFonts w:ascii="Arial Narrow" w:eastAsia="Calibri" w:hAnsi="Arial Narrow"/>
          <w:bCs/>
          <w:color w:val="000000"/>
          <w:kern w:val="2"/>
          <w:sz w:val="24"/>
          <w:szCs w:val="24"/>
          <w:lang w:val="es-CR"/>
          <w14:ligatures w14:val="standardContextual"/>
        </w:rPr>
        <w:t xml:space="preserve"> Sin perjuicio de lo anterior, la persona integrante del equipo psicosocial tiene el deber de brindar la atención correspondiente a la persona usuaria.</w:t>
      </w:r>
    </w:p>
    <w:p w14:paraId="146F91EC" w14:textId="77777777" w:rsidR="009842A2" w:rsidRPr="00ED49D3" w:rsidRDefault="00E234F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Realizada la valoración inicial del equipo psicosocial, y d</w:t>
      </w:r>
      <w:r w:rsidR="0080013E" w:rsidRPr="00ED49D3">
        <w:rPr>
          <w:rFonts w:ascii="Arial Narrow" w:eastAsia="Calibri" w:hAnsi="Arial Narrow"/>
          <w:bCs/>
          <w:color w:val="000000"/>
          <w:kern w:val="2"/>
          <w:sz w:val="24"/>
          <w:szCs w:val="24"/>
          <w:lang w:val="es-CR"/>
          <w14:ligatures w14:val="standardContextual"/>
        </w:rPr>
        <w:t>e contar con criterio positiv</w:t>
      </w:r>
      <w:r w:rsidR="004F6DA5" w:rsidRPr="00ED49D3">
        <w:rPr>
          <w:rFonts w:ascii="Arial Narrow" w:eastAsia="Calibri" w:hAnsi="Arial Narrow"/>
          <w:bCs/>
          <w:color w:val="000000"/>
          <w:kern w:val="2"/>
          <w:sz w:val="24"/>
          <w:szCs w:val="24"/>
          <w:lang w:val="es-CR"/>
          <w14:ligatures w14:val="standardContextual"/>
        </w:rPr>
        <w:t>o</w:t>
      </w:r>
      <w:r w:rsidR="0080013E" w:rsidRPr="00ED49D3">
        <w:rPr>
          <w:rFonts w:ascii="Arial Narrow" w:eastAsia="Calibri" w:hAnsi="Arial Narrow"/>
          <w:bCs/>
          <w:color w:val="000000"/>
          <w:kern w:val="2"/>
          <w:sz w:val="24"/>
          <w:szCs w:val="24"/>
          <w:lang w:val="es-CR"/>
          <w14:ligatures w14:val="standardContextual"/>
        </w:rPr>
        <w:t xml:space="preserve">, </w:t>
      </w:r>
      <w:r w:rsidR="009842A2" w:rsidRPr="00ED49D3">
        <w:rPr>
          <w:rFonts w:ascii="Arial Narrow" w:eastAsia="Calibri" w:hAnsi="Arial Narrow"/>
          <w:bCs/>
          <w:color w:val="000000"/>
          <w:kern w:val="2"/>
          <w:sz w:val="24"/>
          <w:szCs w:val="24"/>
          <w:lang w:val="es-CR"/>
          <w14:ligatures w14:val="standardContextual"/>
        </w:rPr>
        <w:t xml:space="preserve">la persona profesional </w:t>
      </w:r>
      <w:r w:rsidR="004F6DA5" w:rsidRPr="00ED49D3">
        <w:rPr>
          <w:rFonts w:ascii="Arial Narrow" w:eastAsia="Calibri" w:hAnsi="Arial Narrow"/>
          <w:bCs/>
          <w:color w:val="000000"/>
          <w:kern w:val="2"/>
          <w:sz w:val="24"/>
          <w:szCs w:val="24"/>
          <w:lang w:val="es-CR"/>
          <w14:ligatures w14:val="standardContextual"/>
        </w:rPr>
        <w:t xml:space="preserve">del equipo psicosocial </w:t>
      </w:r>
      <w:r w:rsidR="009842A2" w:rsidRPr="00ED49D3">
        <w:rPr>
          <w:rFonts w:ascii="Arial Narrow" w:eastAsia="Calibri" w:hAnsi="Arial Narrow"/>
          <w:bCs/>
          <w:color w:val="000000"/>
          <w:kern w:val="2"/>
          <w:sz w:val="24"/>
          <w:szCs w:val="24"/>
          <w:lang w:val="es-CR"/>
          <w14:ligatures w14:val="standardContextual"/>
        </w:rPr>
        <w:t xml:space="preserve">realizará el cambio de ubicación </w:t>
      </w:r>
      <w:r w:rsidR="004F6DA5" w:rsidRPr="00ED49D3">
        <w:rPr>
          <w:rFonts w:ascii="Arial Narrow" w:eastAsia="Calibri" w:hAnsi="Arial Narrow"/>
          <w:bCs/>
          <w:color w:val="000000"/>
          <w:kern w:val="2"/>
          <w:sz w:val="24"/>
          <w:szCs w:val="24"/>
          <w:lang w:val="es-CR"/>
          <w14:ligatures w14:val="standardContextual"/>
        </w:rPr>
        <w:t xml:space="preserve">y trasladará el legajo paralelo </w:t>
      </w:r>
      <w:r w:rsidR="0080013E" w:rsidRPr="00ED49D3">
        <w:rPr>
          <w:rFonts w:ascii="Arial Narrow" w:eastAsia="Calibri" w:hAnsi="Arial Narrow"/>
          <w:bCs/>
          <w:color w:val="000000"/>
          <w:kern w:val="2"/>
          <w:sz w:val="24"/>
          <w:szCs w:val="24"/>
          <w:lang w:val="es-CR"/>
          <w14:ligatures w14:val="standardContextual"/>
        </w:rPr>
        <w:t xml:space="preserve">a la persona </w:t>
      </w:r>
      <w:r w:rsidR="009842A2" w:rsidRPr="00ED49D3">
        <w:rPr>
          <w:rFonts w:ascii="Arial Narrow" w:eastAsia="Calibri" w:hAnsi="Arial Narrow"/>
          <w:bCs/>
          <w:color w:val="000000"/>
          <w:kern w:val="2"/>
          <w:sz w:val="24"/>
          <w:szCs w:val="24"/>
          <w:lang w:val="es-CR"/>
          <w14:ligatures w14:val="standardContextual"/>
        </w:rPr>
        <w:t>f</w:t>
      </w:r>
      <w:r w:rsidR="0080013E" w:rsidRPr="00ED49D3">
        <w:rPr>
          <w:rFonts w:ascii="Arial Narrow" w:eastAsia="Calibri" w:hAnsi="Arial Narrow"/>
          <w:bCs/>
          <w:color w:val="000000"/>
          <w:kern w:val="2"/>
          <w:sz w:val="24"/>
          <w:szCs w:val="24"/>
          <w:lang w:val="es-CR"/>
          <w14:ligatures w14:val="standardContextual"/>
        </w:rPr>
        <w:t>iscal</w:t>
      </w:r>
      <w:r w:rsidR="009842A2" w:rsidRPr="00ED49D3">
        <w:rPr>
          <w:rFonts w:ascii="Arial Narrow" w:eastAsia="Calibri" w:hAnsi="Arial Narrow"/>
          <w:bCs/>
          <w:color w:val="000000"/>
          <w:kern w:val="2"/>
          <w:sz w:val="24"/>
          <w:szCs w:val="24"/>
          <w:lang w:val="es-CR"/>
          <w14:ligatures w14:val="standardContextual"/>
        </w:rPr>
        <w:t>,</w:t>
      </w:r>
      <w:r w:rsidR="0080013E" w:rsidRPr="00ED49D3">
        <w:rPr>
          <w:rFonts w:ascii="Arial Narrow" w:eastAsia="Calibri" w:hAnsi="Arial Narrow"/>
          <w:bCs/>
          <w:color w:val="000000"/>
          <w:kern w:val="2"/>
          <w:sz w:val="24"/>
          <w:szCs w:val="24"/>
          <w:lang w:val="es-CR"/>
          <w14:ligatures w14:val="standardContextual"/>
        </w:rPr>
        <w:t xml:space="preserve"> en la tarea “Entrevista Preliminar Persona Victima”.</w:t>
      </w:r>
      <w:r w:rsidR="00C07CEB" w:rsidRPr="00ED49D3">
        <w:rPr>
          <w:rFonts w:ascii="Arial Narrow" w:eastAsia="Calibri" w:hAnsi="Arial Narrow"/>
          <w:bCs/>
          <w:color w:val="000000"/>
          <w:kern w:val="2"/>
          <w:sz w:val="24"/>
          <w:szCs w:val="24"/>
          <w:lang w:val="es-CR"/>
          <w14:ligatures w14:val="standardContextual"/>
        </w:rPr>
        <w:t xml:space="preserve"> </w:t>
      </w:r>
    </w:p>
    <w:p w14:paraId="173DC688" w14:textId="77777777" w:rsidR="00E27DF0" w:rsidRPr="00ED49D3" w:rsidRDefault="00E27DF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De no cumplirse los requisitos de viabilidad</w:t>
      </w:r>
      <w:r w:rsidR="004B4199" w:rsidRPr="00ED49D3">
        <w:rPr>
          <w:rFonts w:ascii="Arial Narrow" w:eastAsia="Calibri" w:hAnsi="Arial Narrow"/>
          <w:bCs/>
          <w:color w:val="000000"/>
          <w:kern w:val="2"/>
          <w:sz w:val="24"/>
          <w:szCs w:val="24"/>
          <w:lang w:val="es-CR"/>
          <w14:ligatures w14:val="standardContextual"/>
        </w:rPr>
        <w:t xml:space="preserve"> establecidos en la ley de JR</w:t>
      </w:r>
      <w:r w:rsidRPr="00ED49D3">
        <w:rPr>
          <w:rFonts w:ascii="Arial Narrow" w:eastAsia="Calibri" w:hAnsi="Arial Narrow"/>
          <w:bCs/>
          <w:color w:val="000000"/>
          <w:kern w:val="2"/>
          <w:sz w:val="24"/>
          <w:szCs w:val="24"/>
          <w:lang w:val="es-CR"/>
          <w14:ligatures w14:val="standardContextual"/>
        </w:rPr>
        <w:t>, la persona profesional del equipo psicosocial dejará constancia en el legajo paralelo</w:t>
      </w:r>
      <w:r w:rsidR="00C176D5" w:rsidRPr="00ED49D3">
        <w:rPr>
          <w:rFonts w:ascii="Arial Narrow" w:eastAsia="Calibri" w:hAnsi="Arial Narrow"/>
          <w:bCs/>
          <w:color w:val="000000"/>
          <w:kern w:val="2"/>
          <w:sz w:val="24"/>
          <w:szCs w:val="24"/>
          <w:lang w:val="es-CR"/>
          <w14:ligatures w14:val="standardContextual"/>
        </w:rPr>
        <w:t xml:space="preserve"> mediante la incorporación del comunicado “Criterio de No Viabilidad”</w:t>
      </w:r>
      <w:r w:rsidRPr="00ED49D3">
        <w:rPr>
          <w:rFonts w:ascii="Arial Narrow" w:eastAsia="Calibri" w:hAnsi="Arial Narrow"/>
          <w:bCs/>
          <w:color w:val="000000"/>
          <w:kern w:val="2"/>
          <w:sz w:val="24"/>
          <w:szCs w:val="24"/>
          <w:lang w:val="es-CR"/>
          <w14:ligatures w14:val="standardContextual"/>
        </w:rPr>
        <w:t xml:space="preserve"> y </w:t>
      </w:r>
      <w:r w:rsidR="00C176D5" w:rsidRPr="00ED49D3">
        <w:rPr>
          <w:rFonts w:ascii="Arial Narrow" w:eastAsia="Calibri" w:hAnsi="Arial Narrow"/>
          <w:bCs/>
          <w:color w:val="000000"/>
          <w:kern w:val="2"/>
          <w:sz w:val="24"/>
          <w:szCs w:val="24"/>
          <w:lang w:val="es-CR"/>
          <w14:ligatures w14:val="standardContextual"/>
        </w:rPr>
        <w:t>luego</w:t>
      </w:r>
      <w:r w:rsidRPr="00ED49D3">
        <w:rPr>
          <w:rFonts w:ascii="Arial Narrow" w:eastAsia="Calibri" w:hAnsi="Arial Narrow"/>
          <w:bCs/>
          <w:color w:val="000000"/>
          <w:kern w:val="2"/>
          <w:sz w:val="24"/>
          <w:szCs w:val="24"/>
          <w:lang w:val="es-CR"/>
          <w14:ligatures w14:val="standardContextual"/>
        </w:rPr>
        <w:t xml:space="preserve"> trasladará</w:t>
      </w:r>
      <w:r w:rsidR="00C176D5" w:rsidRPr="00ED49D3">
        <w:rPr>
          <w:rFonts w:ascii="Arial Narrow" w:eastAsia="Calibri" w:hAnsi="Arial Narrow"/>
          <w:bCs/>
          <w:color w:val="000000"/>
          <w:kern w:val="2"/>
          <w:sz w:val="24"/>
          <w:szCs w:val="24"/>
          <w:lang w:val="es-CR"/>
          <w14:ligatures w14:val="standardContextual"/>
        </w:rPr>
        <w:t xml:space="preserve"> el legajo</w:t>
      </w:r>
      <w:r w:rsidRPr="00ED49D3">
        <w:rPr>
          <w:rFonts w:ascii="Arial Narrow" w:eastAsia="Calibri" w:hAnsi="Arial Narrow"/>
          <w:bCs/>
          <w:color w:val="000000"/>
          <w:kern w:val="2"/>
          <w:sz w:val="24"/>
          <w:szCs w:val="24"/>
          <w:lang w:val="es-CR"/>
          <w14:ligatures w14:val="standardContextual"/>
        </w:rPr>
        <w:t xml:space="preserve"> a la persona fiscal para que realice la devolución de la causa de manera inmediata a la vía ordinaria</w:t>
      </w:r>
      <w:r w:rsidR="0087210C" w:rsidRPr="00ED49D3">
        <w:rPr>
          <w:rFonts w:ascii="Arial Narrow" w:eastAsia="Calibri" w:hAnsi="Arial Narrow"/>
          <w:bCs/>
          <w:color w:val="000000"/>
          <w:kern w:val="2"/>
          <w:sz w:val="24"/>
          <w:szCs w:val="24"/>
          <w:lang w:val="es-CR"/>
          <w14:ligatures w14:val="standardContextual"/>
        </w:rPr>
        <w:t>, bajo la tarea “Devolver expediente al fiscal/fiscala”.</w:t>
      </w:r>
    </w:p>
    <w:p w14:paraId="37F600EF" w14:textId="77777777" w:rsidR="00403907" w:rsidRPr="00ED49D3" w:rsidRDefault="00403907"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38EAD22" w14:textId="77777777" w:rsidR="007319CC" w:rsidRPr="00ED49D3" w:rsidRDefault="007319C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Valoración clínica </w:t>
      </w:r>
      <w:r w:rsidR="00ED30B9" w:rsidRPr="00ED49D3">
        <w:rPr>
          <w:rFonts w:ascii="Arial Narrow" w:eastAsia="Calibri" w:hAnsi="Arial Narrow"/>
          <w:bCs/>
          <w:color w:val="000000"/>
          <w:kern w:val="2"/>
          <w:sz w:val="24"/>
          <w:szCs w:val="24"/>
          <w:lang w:val="es-CR"/>
          <w14:ligatures w14:val="standardContextual"/>
        </w:rPr>
        <w:t xml:space="preserve">de la persona ofensora por parte </w:t>
      </w:r>
      <w:r w:rsidRPr="00ED49D3">
        <w:rPr>
          <w:rFonts w:ascii="Arial Narrow" w:eastAsia="Calibri" w:hAnsi="Arial Narrow"/>
          <w:bCs/>
          <w:color w:val="000000"/>
          <w:kern w:val="2"/>
          <w:sz w:val="24"/>
          <w:szCs w:val="24"/>
          <w:lang w:val="es-CR"/>
          <w14:ligatures w14:val="standardContextual"/>
        </w:rPr>
        <w:t>de IAFA o entidad acreditada</w:t>
      </w:r>
    </w:p>
    <w:p w14:paraId="4394E929" w14:textId="77777777" w:rsidR="00ED30B9" w:rsidRPr="00ED49D3" w:rsidRDefault="00ED30B9"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2C1B4D1" w14:textId="77777777" w:rsidR="00242C5C" w:rsidRPr="00ED49D3" w:rsidRDefault="007319C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 xml:space="preserve">En los casos que derivados para la aplicación del Tratamiento de Drogas bajo Supervisión Judicial Restaurativa o PTDJR, </w:t>
      </w:r>
      <w:r w:rsidR="00242C5C" w:rsidRPr="00ED49D3">
        <w:rPr>
          <w:rFonts w:ascii="Arial Narrow" w:eastAsia="Calibri" w:hAnsi="Arial Narrow"/>
          <w:bCs/>
          <w:color w:val="000000"/>
          <w:kern w:val="2"/>
          <w:sz w:val="24"/>
          <w:szCs w:val="24"/>
          <w:lang w:val="es-CR"/>
          <w14:ligatures w14:val="standardContextual"/>
        </w:rPr>
        <w:t>un</w:t>
      </w:r>
      <w:r w:rsidR="00F26003" w:rsidRPr="00ED49D3">
        <w:rPr>
          <w:rFonts w:ascii="Arial Narrow" w:eastAsia="Calibri" w:hAnsi="Arial Narrow"/>
          <w:bCs/>
          <w:color w:val="000000"/>
          <w:kern w:val="2"/>
          <w:sz w:val="24"/>
          <w:szCs w:val="24"/>
          <w:lang w:val="es-CR"/>
          <w14:ligatures w14:val="standardContextual"/>
        </w:rPr>
        <w:t>a</w:t>
      </w:r>
      <w:r w:rsidR="00242C5C" w:rsidRPr="00ED49D3">
        <w:rPr>
          <w:rFonts w:ascii="Arial Narrow" w:eastAsia="Calibri" w:hAnsi="Arial Narrow"/>
          <w:bCs/>
          <w:color w:val="000000"/>
          <w:kern w:val="2"/>
          <w:sz w:val="24"/>
          <w:szCs w:val="24"/>
          <w:lang w:val="es-CR"/>
          <w14:ligatures w14:val="standardContextual"/>
        </w:rPr>
        <w:t xml:space="preserve"> vez que se cuente con criterio de viabilidad positivo</w:t>
      </w:r>
      <w:r w:rsidRPr="00ED49D3">
        <w:rPr>
          <w:rFonts w:ascii="Arial Narrow" w:eastAsia="Calibri" w:hAnsi="Arial Narrow"/>
          <w:bCs/>
          <w:color w:val="000000"/>
          <w:kern w:val="2"/>
          <w:sz w:val="24"/>
          <w:szCs w:val="24"/>
          <w:lang w:val="es-CR"/>
          <w14:ligatures w14:val="standardContextual"/>
        </w:rPr>
        <w:t>, la persona profesional del equipo psicosocial</w:t>
      </w:r>
      <w:r w:rsidR="00242C5C" w:rsidRPr="00ED49D3">
        <w:rPr>
          <w:rFonts w:ascii="Arial Narrow" w:eastAsia="Calibri" w:hAnsi="Arial Narrow"/>
          <w:bCs/>
          <w:color w:val="000000"/>
          <w:kern w:val="2"/>
          <w:sz w:val="24"/>
          <w:szCs w:val="24"/>
          <w:lang w:val="es-CR"/>
          <w14:ligatures w14:val="standardContextual"/>
        </w:rPr>
        <w:t xml:space="preserve"> realizará las coordinaciones con el equipo clínico de IAFA o entidad acreditada, </w:t>
      </w:r>
      <w:r w:rsidR="00312332" w:rsidRPr="00ED49D3">
        <w:rPr>
          <w:rFonts w:ascii="Arial Narrow" w:eastAsia="Calibri" w:hAnsi="Arial Narrow"/>
          <w:bCs/>
          <w:color w:val="000000"/>
          <w:kern w:val="2"/>
          <w:sz w:val="24"/>
          <w:szCs w:val="24"/>
          <w:lang w:val="es-CR"/>
          <w14:ligatures w14:val="standardContextual"/>
        </w:rPr>
        <w:t xml:space="preserve">siguiendo </w:t>
      </w:r>
      <w:r w:rsidR="00242C5C" w:rsidRPr="00ED49D3">
        <w:rPr>
          <w:rFonts w:ascii="Arial Narrow" w:eastAsia="Calibri" w:hAnsi="Arial Narrow"/>
          <w:bCs/>
          <w:color w:val="000000"/>
          <w:kern w:val="2"/>
          <w:sz w:val="24"/>
          <w:szCs w:val="24"/>
          <w:lang w:val="es-CR"/>
          <w14:ligatures w14:val="standardContextual"/>
        </w:rPr>
        <w:t>la “Ruta de atención para personas usuarias del procedimiento penal restaurativo de tratamiento de drogas bajo supervisión judicial” (Ver Circular No. 37-2023 de la Secretaría de la Corte).</w:t>
      </w:r>
    </w:p>
    <w:p w14:paraId="1C42977C" w14:textId="77777777" w:rsidR="007319CC" w:rsidRPr="00ED49D3" w:rsidRDefault="0031233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Inmediatamente</w:t>
      </w:r>
      <w:r w:rsidR="00242C5C" w:rsidRPr="00ED49D3">
        <w:rPr>
          <w:rFonts w:ascii="Arial Narrow" w:eastAsia="Calibri" w:hAnsi="Arial Narrow"/>
          <w:bCs/>
          <w:color w:val="000000"/>
          <w:kern w:val="2"/>
          <w:sz w:val="24"/>
          <w:szCs w:val="24"/>
          <w:lang w:val="es-CR"/>
          <w14:ligatures w14:val="standardContextual"/>
        </w:rPr>
        <w:t xml:space="preserve">, </w:t>
      </w:r>
      <w:r w:rsidR="007319CC" w:rsidRPr="00ED49D3">
        <w:rPr>
          <w:rFonts w:ascii="Arial Narrow" w:eastAsia="Calibri" w:hAnsi="Arial Narrow"/>
          <w:bCs/>
          <w:color w:val="000000"/>
          <w:kern w:val="2"/>
          <w:sz w:val="24"/>
          <w:szCs w:val="24"/>
          <w:lang w:val="es-CR"/>
          <w14:ligatures w14:val="standardContextual"/>
        </w:rPr>
        <w:t xml:space="preserve">la persona profesional del equipo psicosocial </w:t>
      </w:r>
      <w:r w:rsidR="00242C5C" w:rsidRPr="00ED49D3">
        <w:rPr>
          <w:rFonts w:ascii="Arial Narrow" w:eastAsia="Calibri" w:hAnsi="Arial Narrow"/>
          <w:bCs/>
          <w:color w:val="000000"/>
          <w:kern w:val="2"/>
          <w:sz w:val="24"/>
          <w:szCs w:val="24"/>
          <w:lang w:val="es-CR"/>
          <w14:ligatures w14:val="standardContextual"/>
        </w:rPr>
        <w:t>actualizará en el</w:t>
      </w:r>
      <w:r w:rsidR="007319CC" w:rsidRPr="00ED49D3">
        <w:rPr>
          <w:rFonts w:ascii="Arial Narrow" w:eastAsia="Calibri" w:hAnsi="Arial Narrow"/>
          <w:bCs/>
          <w:color w:val="000000"/>
          <w:kern w:val="2"/>
          <w:sz w:val="24"/>
          <w:szCs w:val="24"/>
          <w:lang w:val="es-CR"/>
          <w14:ligatures w14:val="standardContextual"/>
        </w:rPr>
        <w:t xml:space="preserve"> legajo paralelo</w:t>
      </w:r>
      <w:r w:rsidR="00316486" w:rsidRPr="00ED49D3">
        <w:rPr>
          <w:rFonts w:ascii="Arial Narrow" w:eastAsia="Calibri" w:hAnsi="Arial Narrow"/>
          <w:bCs/>
          <w:color w:val="000000"/>
          <w:kern w:val="2"/>
          <w:sz w:val="24"/>
          <w:szCs w:val="24"/>
          <w:lang w:val="es-CR"/>
          <w14:ligatures w14:val="standardContextual"/>
        </w:rPr>
        <w:t xml:space="preserve"> y lo mantendrá activo bajo</w:t>
      </w:r>
      <w:r w:rsidR="00242C5C" w:rsidRPr="00ED49D3">
        <w:rPr>
          <w:rFonts w:ascii="Arial Narrow" w:eastAsia="Calibri" w:hAnsi="Arial Narrow"/>
          <w:bCs/>
          <w:color w:val="000000"/>
          <w:kern w:val="2"/>
          <w:sz w:val="24"/>
          <w:szCs w:val="24"/>
          <w:lang w:val="es-CR"/>
          <w14:ligatures w14:val="standardContextual"/>
        </w:rPr>
        <w:t xml:space="preserve"> la </w:t>
      </w:r>
      <w:r w:rsidR="007319CC" w:rsidRPr="00ED49D3">
        <w:rPr>
          <w:rFonts w:ascii="Arial Narrow" w:eastAsia="Calibri" w:hAnsi="Arial Narrow"/>
          <w:bCs/>
          <w:color w:val="000000"/>
          <w:kern w:val="2"/>
          <w:sz w:val="24"/>
          <w:szCs w:val="24"/>
          <w:lang w:val="es-CR"/>
          <w14:ligatures w14:val="standardContextual"/>
        </w:rPr>
        <w:t>tarea “E</w:t>
      </w:r>
      <w:r w:rsidR="00242C5C" w:rsidRPr="00ED49D3">
        <w:rPr>
          <w:rFonts w:ascii="Arial Narrow" w:eastAsia="Calibri" w:hAnsi="Arial Narrow"/>
          <w:bCs/>
          <w:color w:val="000000"/>
          <w:kern w:val="2"/>
          <w:sz w:val="24"/>
          <w:szCs w:val="24"/>
          <w:lang w:val="es-CR"/>
          <w14:ligatures w14:val="standardContextual"/>
        </w:rPr>
        <w:t>n espera de prueba, pericia o documento</w:t>
      </w:r>
      <w:r w:rsidR="007319CC" w:rsidRPr="00ED49D3">
        <w:rPr>
          <w:rFonts w:ascii="Arial Narrow" w:eastAsia="Calibri" w:hAnsi="Arial Narrow"/>
          <w:bCs/>
          <w:color w:val="000000"/>
          <w:kern w:val="2"/>
          <w:sz w:val="24"/>
          <w:szCs w:val="24"/>
          <w:lang w:val="es-CR"/>
          <w14:ligatures w14:val="standardContextual"/>
        </w:rPr>
        <w:t>”</w:t>
      </w:r>
      <w:r w:rsidR="00242C5C" w:rsidRPr="00ED49D3">
        <w:rPr>
          <w:rFonts w:ascii="Arial Narrow" w:eastAsia="Calibri" w:hAnsi="Arial Narrow"/>
          <w:bCs/>
          <w:color w:val="000000"/>
          <w:kern w:val="2"/>
          <w:sz w:val="24"/>
          <w:szCs w:val="24"/>
          <w:lang w:val="es-CR"/>
          <w14:ligatures w14:val="standardContextual"/>
        </w:rPr>
        <w:t xml:space="preserve"> </w:t>
      </w:r>
      <w:r w:rsidR="00316486" w:rsidRPr="00ED49D3">
        <w:rPr>
          <w:rFonts w:ascii="Arial Narrow" w:eastAsia="Calibri" w:hAnsi="Arial Narrow"/>
          <w:bCs/>
          <w:color w:val="000000"/>
          <w:kern w:val="2"/>
          <w:sz w:val="24"/>
          <w:szCs w:val="24"/>
          <w:lang w:val="es-CR"/>
          <w14:ligatures w14:val="standardContextual"/>
        </w:rPr>
        <w:t>hasta que IAFA o entidad acreditada remitan su informe técnico.</w:t>
      </w:r>
      <w:r w:rsidR="007319CC" w:rsidRPr="00ED49D3">
        <w:rPr>
          <w:rFonts w:ascii="Arial Narrow" w:eastAsia="Calibri" w:hAnsi="Arial Narrow"/>
          <w:bCs/>
          <w:color w:val="000000"/>
          <w:kern w:val="2"/>
          <w:sz w:val="24"/>
          <w:szCs w:val="24"/>
          <w:lang w:val="es-CR"/>
          <w14:ligatures w14:val="standardContextual"/>
        </w:rPr>
        <w:t xml:space="preserve"> </w:t>
      </w:r>
    </w:p>
    <w:p w14:paraId="41BA368E" w14:textId="77777777" w:rsidR="00312332" w:rsidRPr="00ED49D3" w:rsidRDefault="0031233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 contar con criterio clínico positivo, la persona profesional del equipo psicosocial realizará el cambio de ubicación y trasladará el legajo paralelo a la persona fiscal, con la tarea “Entrevista Preliminar Persona Victima”. </w:t>
      </w:r>
    </w:p>
    <w:p w14:paraId="1FCBBC81" w14:textId="77777777" w:rsidR="00312332" w:rsidRPr="00ED49D3" w:rsidRDefault="00A718A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Si </w:t>
      </w:r>
      <w:r w:rsidR="00312332" w:rsidRPr="00ED49D3">
        <w:rPr>
          <w:rFonts w:ascii="Arial Narrow" w:eastAsia="Calibri" w:hAnsi="Arial Narrow"/>
          <w:bCs/>
          <w:color w:val="000000"/>
          <w:kern w:val="2"/>
          <w:sz w:val="24"/>
          <w:szCs w:val="24"/>
          <w:lang w:val="es-CR"/>
          <w14:ligatures w14:val="standardContextual"/>
        </w:rPr>
        <w:t xml:space="preserve">no </w:t>
      </w:r>
      <w:r w:rsidRPr="00ED49D3">
        <w:rPr>
          <w:rFonts w:ascii="Arial Narrow" w:eastAsia="Calibri" w:hAnsi="Arial Narrow"/>
          <w:bCs/>
          <w:color w:val="000000"/>
          <w:kern w:val="2"/>
          <w:sz w:val="24"/>
          <w:szCs w:val="24"/>
          <w:lang w:val="es-CR"/>
          <w14:ligatures w14:val="standardContextual"/>
        </w:rPr>
        <w:t xml:space="preserve">se </w:t>
      </w:r>
      <w:r w:rsidR="00312332" w:rsidRPr="00ED49D3">
        <w:rPr>
          <w:rFonts w:ascii="Arial Narrow" w:eastAsia="Calibri" w:hAnsi="Arial Narrow"/>
          <w:bCs/>
          <w:color w:val="000000"/>
          <w:kern w:val="2"/>
          <w:sz w:val="24"/>
          <w:szCs w:val="24"/>
          <w:lang w:val="es-CR"/>
          <w14:ligatures w14:val="standardContextual"/>
        </w:rPr>
        <w:t>cumpl</w:t>
      </w:r>
      <w:r w:rsidRPr="00ED49D3">
        <w:rPr>
          <w:rFonts w:ascii="Arial Narrow" w:eastAsia="Calibri" w:hAnsi="Arial Narrow"/>
          <w:bCs/>
          <w:color w:val="000000"/>
          <w:kern w:val="2"/>
          <w:sz w:val="24"/>
          <w:szCs w:val="24"/>
          <w:lang w:val="es-CR"/>
          <w14:ligatures w14:val="standardContextual"/>
        </w:rPr>
        <w:t>e</w:t>
      </w:r>
      <w:r w:rsidR="00312332" w:rsidRPr="00ED49D3">
        <w:rPr>
          <w:rFonts w:ascii="Arial Narrow" w:eastAsia="Calibri" w:hAnsi="Arial Narrow"/>
          <w:bCs/>
          <w:color w:val="000000"/>
          <w:kern w:val="2"/>
          <w:sz w:val="24"/>
          <w:szCs w:val="24"/>
          <w:lang w:val="es-CR"/>
          <w14:ligatures w14:val="standardContextual"/>
        </w:rPr>
        <w:t xml:space="preserve"> </w:t>
      </w:r>
      <w:r w:rsidR="00ED30B9" w:rsidRPr="00ED49D3">
        <w:rPr>
          <w:rFonts w:ascii="Arial Narrow" w:eastAsia="Calibri" w:hAnsi="Arial Narrow"/>
          <w:bCs/>
          <w:color w:val="000000"/>
          <w:kern w:val="2"/>
          <w:sz w:val="24"/>
          <w:szCs w:val="24"/>
          <w:lang w:val="es-CR"/>
          <w14:ligatures w14:val="standardContextual"/>
        </w:rPr>
        <w:t>con el perfil clínico para PTDJR</w:t>
      </w:r>
      <w:r w:rsidR="00F26003" w:rsidRPr="00ED49D3">
        <w:rPr>
          <w:rFonts w:ascii="Arial Narrow" w:eastAsia="Calibri" w:hAnsi="Arial Narrow"/>
          <w:bCs/>
          <w:color w:val="000000"/>
          <w:kern w:val="2"/>
          <w:sz w:val="24"/>
          <w:szCs w:val="24"/>
          <w:lang w:val="es-CR"/>
          <w14:ligatures w14:val="standardContextual"/>
        </w:rPr>
        <w:t xml:space="preserve"> o ninguna otra solución restaurativa</w:t>
      </w:r>
      <w:r w:rsidR="00312332" w:rsidRPr="00ED49D3">
        <w:rPr>
          <w:rFonts w:ascii="Arial Narrow" w:eastAsia="Calibri" w:hAnsi="Arial Narrow"/>
          <w:bCs/>
          <w:color w:val="000000"/>
          <w:kern w:val="2"/>
          <w:sz w:val="24"/>
          <w:szCs w:val="24"/>
          <w:lang w:val="es-CR"/>
          <w14:ligatures w14:val="standardContextual"/>
        </w:rPr>
        <w:t xml:space="preserve">, la persona profesional del equipo psicosocial dejará constancia en el legajo paralelo </w:t>
      </w:r>
      <w:r w:rsidR="00ED30B9" w:rsidRPr="00ED49D3">
        <w:rPr>
          <w:rFonts w:ascii="Arial Narrow" w:eastAsia="Calibri" w:hAnsi="Arial Narrow"/>
          <w:bCs/>
          <w:color w:val="000000"/>
          <w:kern w:val="2"/>
          <w:sz w:val="24"/>
          <w:szCs w:val="24"/>
          <w:lang w:val="es-CR"/>
          <w14:ligatures w14:val="standardContextual"/>
        </w:rPr>
        <w:t>y comunicará al resto del equipo</w:t>
      </w:r>
      <w:r w:rsidR="00D15F82" w:rsidRPr="00ED49D3">
        <w:rPr>
          <w:rFonts w:ascii="Arial Narrow" w:eastAsia="Calibri" w:hAnsi="Arial Narrow"/>
          <w:bCs/>
          <w:color w:val="000000"/>
          <w:kern w:val="2"/>
          <w:sz w:val="24"/>
          <w:szCs w:val="24"/>
          <w:lang w:val="es-CR"/>
          <w14:ligatures w14:val="standardContextual"/>
        </w:rPr>
        <w:t>, para ello, i</w:t>
      </w:r>
      <w:r w:rsidR="00ED30B9" w:rsidRPr="00ED49D3">
        <w:rPr>
          <w:rFonts w:ascii="Arial Narrow" w:eastAsia="Calibri" w:hAnsi="Arial Narrow"/>
          <w:bCs/>
          <w:color w:val="000000"/>
          <w:kern w:val="2"/>
          <w:sz w:val="24"/>
          <w:szCs w:val="24"/>
          <w:lang w:val="es-CR"/>
          <w14:ligatures w14:val="standardContextual"/>
        </w:rPr>
        <w:t>n</w:t>
      </w:r>
      <w:r w:rsidR="00312332" w:rsidRPr="00ED49D3">
        <w:rPr>
          <w:rFonts w:ascii="Arial Narrow" w:eastAsia="Calibri" w:hAnsi="Arial Narrow"/>
          <w:bCs/>
          <w:color w:val="000000"/>
          <w:kern w:val="2"/>
          <w:sz w:val="24"/>
          <w:szCs w:val="24"/>
          <w:lang w:val="es-CR"/>
          <w14:ligatures w14:val="standardContextual"/>
        </w:rPr>
        <w:t>media</w:t>
      </w:r>
      <w:r w:rsidR="00ED30B9" w:rsidRPr="00ED49D3">
        <w:rPr>
          <w:rFonts w:ascii="Arial Narrow" w:eastAsia="Calibri" w:hAnsi="Arial Narrow"/>
          <w:bCs/>
          <w:color w:val="000000"/>
          <w:kern w:val="2"/>
          <w:sz w:val="24"/>
          <w:szCs w:val="24"/>
          <w:lang w:val="es-CR"/>
          <w14:ligatures w14:val="standardContextual"/>
        </w:rPr>
        <w:t>tame</w:t>
      </w:r>
      <w:r w:rsidR="00312332" w:rsidRPr="00ED49D3">
        <w:rPr>
          <w:rFonts w:ascii="Arial Narrow" w:eastAsia="Calibri" w:hAnsi="Arial Narrow"/>
          <w:bCs/>
          <w:color w:val="000000"/>
          <w:kern w:val="2"/>
          <w:sz w:val="24"/>
          <w:szCs w:val="24"/>
          <w:lang w:val="es-CR"/>
          <w14:ligatures w14:val="standardContextual"/>
        </w:rPr>
        <w:t>nte</w:t>
      </w:r>
      <w:r w:rsidR="00ED30B9" w:rsidRPr="00ED49D3">
        <w:rPr>
          <w:rFonts w:ascii="Arial Narrow" w:eastAsia="Calibri" w:hAnsi="Arial Narrow"/>
          <w:bCs/>
          <w:color w:val="000000"/>
          <w:kern w:val="2"/>
          <w:sz w:val="24"/>
          <w:szCs w:val="24"/>
          <w:lang w:val="es-CR"/>
          <w14:ligatures w14:val="standardContextual"/>
        </w:rPr>
        <w:t xml:space="preserve">, elaborará e </w:t>
      </w:r>
      <w:r w:rsidR="00312332" w:rsidRPr="00ED49D3">
        <w:rPr>
          <w:rFonts w:ascii="Arial Narrow" w:eastAsia="Calibri" w:hAnsi="Arial Narrow"/>
          <w:bCs/>
          <w:color w:val="000000"/>
          <w:kern w:val="2"/>
          <w:sz w:val="24"/>
          <w:szCs w:val="24"/>
          <w:lang w:val="es-CR"/>
          <w14:ligatures w14:val="standardContextual"/>
        </w:rPr>
        <w:t>incorpora</w:t>
      </w:r>
      <w:r w:rsidR="00ED30B9" w:rsidRPr="00ED49D3">
        <w:rPr>
          <w:rFonts w:ascii="Arial Narrow" w:eastAsia="Calibri" w:hAnsi="Arial Narrow"/>
          <w:bCs/>
          <w:color w:val="000000"/>
          <w:kern w:val="2"/>
          <w:sz w:val="24"/>
          <w:szCs w:val="24"/>
          <w:lang w:val="es-CR"/>
          <w14:ligatures w14:val="standardContextual"/>
        </w:rPr>
        <w:t xml:space="preserve">rá al legajo paralelo </w:t>
      </w:r>
      <w:r w:rsidR="00312332" w:rsidRPr="00ED49D3">
        <w:rPr>
          <w:rFonts w:ascii="Arial Narrow" w:eastAsia="Calibri" w:hAnsi="Arial Narrow"/>
          <w:bCs/>
          <w:color w:val="000000"/>
          <w:kern w:val="2"/>
          <w:sz w:val="24"/>
          <w:szCs w:val="24"/>
          <w:lang w:val="es-CR"/>
          <w14:ligatures w14:val="standardContextual"/>
        </w:rPr>
        <w:t xml:space="preserve">el comunicado </w:t>
      </w:r>
      <w:r w:rsidR="00ED30B9" w:rsidRPr="00ED49D3">
        <w:rPr>
          <w:rFonts w:ascii="Arial Narrow" w:eastAsia="Calibri" w:hAnsi="Arial Narrow"/>
          <w:bCs/>
          <w:color w:val="000000"/>
          <w:kern w:val="2"/>
          <w:sz w:val="24"/>
          <w:szCs w:val="24"/>
          <w:lang w:val="es-CR"/>
          <w14:ligatures w14:val="standardContextual"/>
        </w:rPr>
        <w:t xml:space="preserve">de </w:t>
      </w:r>
      <w:r w:rsidR="00312332" w:rsidRPr="00ED49D3">
        <w:rPr>
          <w:rFonts w:ascii="Arial Narrow" w:eastAsia="Calibri" w:hAnsi="Arial Narrow"/>
          <w:bCs/>
          <w:color w:val="000000"/>
          <w:kern w:val="2"/>
          <w:sz w:val="24"/>
          <w:szCs w:val="24"/>
          <w:lang w:val="es-CR"/>
          <w14:ligatures w14:val="standardContextual"/>
        </w:rPr>
        <w:t>“Criterio de No Viabilidad”</w:t>
      </w:r>
      <w:r w:rsidR="007B3B8C" w:rsidRPr="00ED49D3">
        <w:rPr>
          <w:rFonts w:ascii="Arial Narrow" w:eastAsia="Calibri" w:hAnsi="Arial Narrow"/>
          <w:bCs/>
          <w:color w:val="000000"/>
          <w:kern w:val="2"/>
          <w:sz w:val="24"/>
          <w:szCs w:val="24"/>
          <w:lang w:val="es-CR"/>
          <w14:ligatures w14:val="standardContextual"/>
        </w:rPr>
        <w:t>. Luego</w:t>
      </w:r>
      <w:r w:rsidR="00312332" w:rsidRPr="00ED49D3">
        <w:rPr>
          <w:rFonts w:ascii="Arial Narrow" w:eastAsia="Calibri" w:hAnsi="Arial Narrow"/>
          <w:bCs/>
          <w:color w:val="000000"/>
          <w:kern w:val="2"/>
          <w:sz w:val="24"/>
          <w:szCs w:val="24"/>
          <w:lang w:val="es-CR"/>
          <w14:ligatures w14:val="standardContextual"/>
        </w:rPr>
        <w:t xml:space="preserve"> trasladará el legajo a la persona fiscal para que realice la devolución de la causa de manera inmediata a la vía ordinaria, bajo la tarea “Devolver expediente al fiscal/fiscala”.</w:t>
      </w:r>
    </w:p>
    <w:p w14:paraId="660B6F50" w14:textId="77777777" w:rsidR="007319CC" w:rsidRPr="00ED49D3" w:rsidRDefault="007319C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FBA30B8" w14:textId="77777777" w:rsidR="004F6DA5" w:rsidRPr="00ED49D3" w:rsidRDefault="00004CD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Entrevista </w:t>
      </w:r>
      <w:r w:rsidR="000F7B13" w:rsidRPr="00ED49D3">
        <w:rPr>
          <w:rFonts w:ascii="Arial Narrow" w:eastAsia="Calibri" w:hAnsi="Arial Narrow"/>
          <w:bCs/>
          <w:color w:val="000000"/>
          <w:kern w:val="2"/>
          <w:sz w:val="24"/>
          <w:szCs w:val="24"/>
          <w:lang w:val="es-CR"/>
          <w14:ligatures w14:val="standardContextual"/>
        </w:rPr>
        <w:t xml:space="preserve">legal </w:t>
      </w:r>
      <w:r w:rsidRPr="00ED49D3">
        <w:rPr>
          <w:rFonts w:ascii="Arial Narrow" w:eastAsia="Calibri" w:hAnsi="Arial Narrow"/>
          <w:bCs/>
          <w:color w:val="000000"/>
          <w:kern w:val="2"/>
          <w:sz w:val="24"/>
          <w:szCs w:val="24"/>
          <w:lang w:val="es-CR"/>
          <w14:ligatures w14:val="standardContextual"/>
        </w:rPr>
        <w:t xml:space="preserve">de </w:t>
      </w:r>
      <w:r w:rsidR="000F7B13" w:rsidRPr="00ED49D3">
        <w:rPr>
          <w:rFonts w:ascii="Arial Narrow" w:eastAsia="Calibri" w:hAnsi="Arial Narrow"/>
          <w:bCs/>
          <w:color w:val="000000"/>
          <w:kern w:val="2"/>
          <w:sz w:val="24"/>
          <w:szCs w:val="24"/>
          <w:lang w:val="es-CR"/>
          <w14:ligatures w14:val="standardContextual"/>
        </w:rPr>
        <w:t xml:space="preserve">la </w:t>
      </w:r>
      <w:r w:rsidR="004F6DA5" w:rsidRPr="00ED49D3">
        <w:rPr>
          <w:rFonts w:ascii="Arial Narrow" w:eastAsia="Calibri" w:hAnsi="Arial Narrow"/>
          <w:bCs/>
          <w:color w:val="000000"/>
          <w:kern w:val="2"/>
          <w:sz w:val="24"/>
          <w:szCs w:val="24"/>
          <w:lang w:val="es-CR"/>
          <w14:ligatures w14:val="standardContextual"/>
        </w:rPr>
        <w:t>persona víctima y/o terceros interesados</w:t>
      </w:r>
      <w:r w:rsidR="0087210C" w:rsidRPr="00ED49D3">
        <w:rPr>
          <w:rFonts w:ascii="Arial Narrow" w:eastAsia="Calibri" w:hAnsi="Arial Narrow"/>
          <w:bCs/>
          <w:color w:val="000000"/>
          <w:kern w:val="2"/>
          <w:sz w:val="24"/>
          <w:szCs w:val="24"/>
          <w:lang w:val="es-CR"/>
          <w14:ligatures w14:val="standardContextual"/>
        </w:rPr>
        <w:t xml:space="preserve"> por parte del Ministerio Público</w:t>
      </w:r>
    </w:p>
    <w:p w14:paraId="04EBE8D3" w14:textId="77777777" w:rsidR="004F6DA5" w:rsidRPr="00ED49D3" w:rsidRDefault="004F6DA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94FA24B" w14:textId="77777777" w:rsidR="004F6DA5" w:rsidRPr="00ED49D3" w:rsidRDefault="00E27DF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w:t>
      </w:r>
      <w:r w:rsidR="009842A2" w:rsidRPr="00ED49D3">
        <w:rPr>
          <w:rFonts w:ascii="Arial Narrow" w:eastAsia="Calibri" w:hAnsi="Arial Narrow"/>
          <w:bCs/>
          <w:color w:val="000000"/>
          <w:kern w:val="2"/>
          <w:sz w:val="24"/>
          <w:szCs w:val="24"/>
          <w:lang w:val="es-CR"/>
          <w14:ligatures w14:val="standardContextual"/>
        </w:rPr>
        <w:t>a persona fiscal contactará a la persona víctima vía telefónica</w:t>
      </w:r>
      <w:r w:rsidR="004F6DA5" w:rsidRPr="00ED49D3">
        <w:rPr>
          <w:rFonts w:ascii="Arial Narrow" w:eastAsia="Calibri" w:hAnsi="Arial Narrow"/>
          <w:bCs/>
          <w:color w:val="000000"/>
          <w:kern w:val="2"/>
          <w:sz w:val="24"/>
          <w:szCs w:val="24"/>
          <w:lang w:val="es-CR"/>
          <w14:ligatures w14:val="standardContextual"/>
        </w:rPr>
        <w:t xml:space="preserve"> o</w:t>
      </w:r>
      <w:r w:rsidR="009842A2" w:rsidRPr="00ED49D3">
        <w:rPr>
          <w:rFonts w:ascii="Arial Narrow" w:eastAsia="Calibri" w:hAnsi="Arial Narrow"/>
          <w:bCs/>
          <w:color w:val="000000"/>
          <w:kern w:val="2"/>
          <w:sz w:val="24"/>
          <w:szCs w:val="24"/>
          <w:lang w:val="es-CR"/>
          <w14:ligatures w14:val="standardContextual"/>
        </w:rPr>
        <w:t xml:space="preserve"> por correo electrónico</w:t>
      </w:r>
      <w:r w:rsidR="004F6DA5" w:rsidRPr="00ED49D3">
        <w:rPr>
          <w:rFonts w:ascii="Arial Narrow" w:eastAsia="Calibri" w:hAnsi="Arial Narrow"/>
          <w:bCs/>
          <w:color w:val="000000"/>
          <w:kern w:val="2"/>
          <w:sz w:val="24"/>
          <w:szCs w:val="24"/>
          <w:lang w:val="es-CR"/>
          <w14:ligatures w14:val="standardContextual"/>
        </w:rPr>
        <w:t xml:space="preserve"> para realizar la entrevista inicial. De no tener resultado positivo, </w:t>
      </w:r>
      <w:r w:rsidR="00CB6111" w:rsidRPr="00ED49D3">
        <w:rPr>
          <w:rFonts w:ascii="Arial Narrow" w:eastAsia="Calibri" w:hAnsi="Arial Narrow"/>
          <w:bCs/>
          <w:color w:val="000000"/>
          <w:kern w:val="2"/>
          <w:sz w:val="24"/>
          <w:szCs w:val="24"/>
          <w:lang w:val="es-CR"/>
          <w14:ligatures w14:val="standardContextual"/>
        </w:rPr>
        <w:t xml:space="preserve">verificará la dirección mediante la </w:t>
      </w:r>
      <w:r w:rsidR="00BF75AA" w:rsidRPr="00ED49D3">
        <w:rPr>
          <w:rFonts w:ascii="Arial Narrow" w:eastAsia="Calibri" w:hAnsi="Arial Narrow"/>
          <w:bCs/>
          <w:color w:val="000000"/>
          <w:kern w:val="2"/>
          <w:sz w:val="24"/>
          <w:szCs w:val="24"/>
          <w:lang w:val="es-CR"/>
          <w14:ligatures w14:val="standardContextual"/>
        </w:rPr>
        <w:t>Plataforma de Información Policial (PIP)</w:t>
      </w:r>
      <w:r w:rsidR="00CB6111" w:rsidRPr="00ED49D3">
        <w:rPr>
          <w:rFonts w:ascii="Arial Narrow" w:eastAsia="Calibri" w:hAnsi="Arial Narrow"/>
          <w:bCs/>
          <w:color w:val="000000"/>
          <w:kern w:val="2"/>
          <w:sz w:val="24"/>
          <w:szCs w:val="24"/>
          <w:lang w:val="es-CR"/>
          <w14:ligatures w14:val="standardContextual"/>
        </w:rPr>
        <w:t xml:space="preserve"> y </w:t>
      </w:r>
      <w:r w:rsidR="008D2C64" w:rsidRPr="00ED49D3">
        <w:rPr>
          <w:rFonts w:ascii="Arial Narrow" w:eastAsia="Calibri" w:hAnsi="Arial Narrow"/>
          <w:bCs/>
          <w:color w:val="000000"/>
          <w:kern w:val="2"/>
          <w:sz w:val="24"/>
          <w:szCs w:val="24"/>
          <w:lang w:val="es-CR"/>
          <w14:ligatures w14:val="standardContextual"/>
        </w:rPr>
        <w:t xml:space="preserve">ordenará </w:t>
      </w:r>
      <w:r w:rsidR="004F6DA5" w:rsidRPr="00ED49D3">
        <w:rPr>
          <w:rFonts w:ascii="Arial Narrow" w:eastAsia="Calibri" w:hAnsi="Arial Narrow"/>
          <w:bCs/>
          <w:color w:val="000000"/>
          <w:kern w:val="2"/>
          <w:sz w:val="24"/>
          <w:szCs w:val="24"/>
          <w:lang w:val="es-CR"/>
          <w14:ligatures w14:val="standardContextual"/>
        </w:rPr>
        <w:t xml:space="preserve">la citación </w:t>
      </w:r>
      <w:r w:rsidR="00004CD7" w:rsidRPr="00ED49D3">
        <w:rPr>
          <w:rFonts w:ascii="Arial Narrow" w:eastAsia="Calibri" w:hAnsi="Arial Narrow"/>
          <w:bCs/>
          <w:color w:val="000000"/>
          <w:kern w:val="2"/>
          <w:sz w:val="24"/>
          <w:szCs w:val="24"/>
          <w:lang w:val="es-CR"/>
          <w14:ligatures w14:val="standardContextual"/>
        </w:rPr>
        <w:t>en el domicilio conocido</w:t>
      </w:r>
      <w:r w:rsidR="004F6DA5" w:rsidRPr="00ED49D3">
        <w:rPr>
          <w:rFonts w:ascii="Arial Narrow" w:eastAsia="Calibri" w:hAnsi="Arial Narrow"/>
          <w:bCs/>
          <w:color w:val="000000"/>
          <w:kern w:val="2"/>
          <w:sz w:val="24"/>
          <w:szCs w:val="24"/>
          <w:lang w:val="es-CR"/>
          <w14:ligatures w14:val="standardContextual"/>
        </w:rPr>
        <w:t xml:space="preserve"> (Ver Circular No. 31-202</w:t>
      </w:r>
      <w:r w:rsidR="00242C5C" w:rsidRPr="00ED49D3">
        <w:rPr>
          <w:rFonts w:ascii="Arial Narrow" w:eastAsia="Calibri" w:hAnsi="Arial Narrow"/>
          <w:bCs/>
          <w:color w:val="000000"/>
          <w:kern w:val="2"/>
          <w:sz w:val="24"/>
          <w:szCs w:val="24"/>
          <w:lang w:val="es-CR"/>
          <w14:ligatures w14:val="standardContextual"/>
        </w:rPr>
        <w:t>0</w:t>
      </w:r>
      <w:r w:rsidR="004F6DA5" w:rsidRPr="00ED49D3">
        <w:rPr>
          <w:rFonts w:ascii="Arial Narrow" w:eastAsia="Calibri" w:hAnsi="Arial Narrow"/>
          <w:bCs/>
          <w:color w:val="000000"/>
          <w:kern w:val="2"/>
          <w:sz w:val="24"/>
          <w:szCs w:val="24"/>
          <w:lang w:val="es-CR"/>
          <w14:ligatures w14:val="standardContextual"/>
        </w:rPr>
        <w:t xml:space="preserve"> de la Secretaría de la Corte).</w:t>
      </w:r>
    </w:p>
    <w:p w14:paraId="2F120791" w14:textId="77777777" w:rsidR="009842A2" w:rsidRPr="00ED49D3" w:rsidRDefault="00004CD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w:t>
      </w:r>
      <w:r w:rsidR="009842A2" w:rsidRPr="00ED49D3">
        <w:rPr>
          <w:rFonts w:ascii="Arial Narrow" w:eastAsia="Calibri" w:hAnsi="Arial Narrow"/>
          <w:bCs/>
          <w:color w:val="000000"/>
          <w:kern w:val="2"/>
          <w:sz w:val="24"/>
          <w:szCs w:val="24"/>
          <w:lang w:val="es-CR"/>
          <w14:ligatures w14:val="standardContextual"/>
        </w:rPr>
        <w:t>ealiza</w:t>
      </w:r>
      <w:r w:rsidRPr="00ED49D3">
        <w:rPr>
          <w:rFonts w:ascii="Arial Narrow" w:eastAsia="Calibri" w:hAnsi="Arial Narrow"/>
          <w:bCs/>
          <w:color w:val="000000"/>
          <w:kern w:val="2"/>
          <w:sz w:val="24"/>
          <w:szCs w:val="24"/>
          <w:lang w:val="es-CR"/>
          <w14:ligatures w14:val="standardContextual"/>
        </w:rPr>
        <w:t>da</w:t>
      </w:r>
      <w:r w:rsidR="009842A2" w:rsidRPr="00ED49D3">
        <w:rPr>
          <w:rFonts w:ascii="Arial Narrow" w:eastAsia="Calibri" w:hAnsi="Arial Narrow"/>
          <w:bCs/>
          <w:color w:val="000000"/>
          <w:kern w:val="2"/>
          <w:sz w:val="24"/>
          <w:szCs w:val="24"/>
          <w:lang w:val="es-CR"/>
          <w14:ligatures w14:val="standardContextual"/>
        </w:rPr>
        <w:t xml:space="preserve"> la entrevista </w:t>
      </w:r>
      <w:r w:rsidRPr="00ED49D3">
        <w:rPr>
          <w:rFonts w:ascii="Arial Narrow" w:eastAsia="Calibri" w:hAnsi="Arial Narrow"/>
          <w:bCs/>
          <w:color w:val="000000"/>
          <w:kern w:val="2"/>
          <w:sz w:val="24"/>
          <w:szCs w:val="24"/>
          <w:lang w:val="es-CR"/>
          <w14:ligatures w14:val="standardContextual"/>
        </w:rPr>
        <w:t xml:space="preserve">inicial, la persona fiscal recabará </w:t>
      </w:r>
      <w:r w:rsidR="009842A2" w:rsidRPr="00ED49D3">
        <w:rPr>
          <w:rFonts w:ascii="Arial Narrow" w:eastAsia="Calibri" w:hAnsi="Arial Narrow"/>
          <w:bCs/>
          <w:color w:val="000000"/>
          <w:kern w:val="2"/>
          <w:sz w:val="24"/>
          <w:szCs w:val="24"/>
          <w:lang w:val="es-CR"/>
          <w14:ligatures w14:val="standardContextual"/>
        </w:rPr>
        <w:t xml:space="preserve">el consentimiento </w:t>
      </w:r>
      <w:r w:rsidRPr="00ED49D3">
        <w:rPr>
          <w:rFonts w:ascii="Arial Narrow" w:eastAsia="Calibri" w:hAnsi="Arial Narrow"/>
          <w:bCs/>
          <w:color w:val="000000"/>
          <w:kern w:val="2"/>
          <w:sz w:val="24"/>
          <w:szCs w:val="24"/>
          <w:lang w:val="es-CR"/>
          <w14:ligatures w14:val="standardContextual"/>
        </w:rPr>
        <w:t xml:space="preserve">informado </w:t>
      </w:r>
      <w:r w:rsidR="009842A2" w:rsidRPr="00ED49D3">
        <w:rPr>
          <w:rFonts w:ascii="Arial Narrow" w:eastAsia="Calibri" w:hAnsi="Arial Narrow"/>
          <w:bCs/>
          <w:color w:val="000000"/>
          <w:kern w:val="2"/>
          <w:sz w:val="24"/>
          <w:szCs w:val="24"/>
          <w:lang w:val="es-CR"/>
          <w14:ligatures w14:val="standardContextual"/>
        </w:rPr>
        <w:t>de la víctim</w:t>
      </w:r>
      <w:r w:rsidRPr="00ED49D3">
        <w:rPr>
          <w:rFonts w:ascii="Arial Narrow" w:eastAsia="Calibri" w:hAnsi="Arial Narrow"/>
          <w:bCs/>
          <w:color w:val="000000"/>
          <w:kern w:val="2"/>
          <w:sz w:val="24"/>
          <w:szCs w:val="24"/>
          <w:lang w:val="es-CR"/>
          <w14:ligatures w14:val="standardContextual"/>
        </w:rPr>
        <w:t xml:space="preserve">a </w:t>
      </w:r>
      <w:r w:rsidR="00A17C9E" w:rsidRPr="00ED49D3">
        <w:rPr>
          <w:rFonts w:ascii="Arial Narrow" w:eastAsia="Calibri" w:hAnsi="Arial Narrow"/>
          <w:bCs/>
          <w:color w:val="000000"/>
          <w:kern w:val="2"/>
          <w:sz w:val="24"/>
          <w:szCs w:val="24"/>
          <w:lang w:val="es-CR"/>
          <w14:ligatures w14:val="standardContextual"/>
        </w:rPr>
        <w:t>y podrá incorporarlo al legajo paralelo o solicitar a la persona técnica que lo haga.</w:t>
      </w:r>
    </w:p>
    <w:p w14:paraId="61B903DD" w14:textId="77777777" w:rsidR="00E329E4" w:rsidRPr="00ED49D3" w:rsidRDefault="00E329E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La persona fiscal, procederá de igual manera con los representantes legales de la víctima, terceros interesados, demandados civiles, damnificados y personas de apoyo, conforme a lo establecido en la Ley de Justicia Restaurativa e incorporará los consentimientos informados firmados en el legajo paralelo</w:t>
      </w:r>
      <w:r w:rsidR="00A17C9E" w:rsidRPr="00ED49D3">
        <w:rPr>
          <w:rFonts w:ascii="Arial Narrow" w:eastAsia="Calibri" w:hAnsi="Arial Narrow"/>
          <w:bCs/>
          <w:color w:val="000000"/>
          <w:kern w:val="2"/>
          <w:sz w:val="24"/>
          <w:szCs w:val="24"/>
          <w:lang w:val="es-CR"/>
          <w14:ligatures w14:val="standardContextual"/>
        </w:rPr>
        <w:t xml:space="preserve"> o podrá solicitar a la persona técnica que </w:t>
      </w:r>
      <w:r w:rsidR="00B20132" w:rsidRPr="00ED49D3">
        <w:rPr>
          <w:rFonts w:ascii="Arial Narrow" w:eastAsia="Calibri" w:hAnsi="Arial Narrow"/>
          <w:bCs/>
          <w:color w:val="000000"/>
          <w:kern w:val="2"/>
          <w:sz w:val="24"/>
          <w:szCs w:val="24"/>
          <w:lang w:val="es-CR"/>
          <w14:ligatures w14:val="standardContextual"/>
        </w:rPr>
        <w:t>realice esta acción</w:t>
      </w:r>
      <w:r w:rsidRPr="00ED49D3">
        <w:rPr>
          <w:rFonts w:ascii="Arial Narrow" w:eastAsia="Calibri" w:hAnsi="Arial Narrow"/>
          <w:bCs/>
          <w:color w:val="000000"/>
          <w:kern w:val="2"/>
          <w:sz w:val="24"/>
          <w:szCs w:val="24"/>
          <w:lang w:val="es-CR"/>
          <w14:ligatures w14:val="standardContextual"/>
        </w:rPr>
        <w:t xml:space="preserve">. </w:t>
      </w:r>
    </w:p>
    <w:p w14:paraId="11D62C59" w14:textId="77777777" w:rsidR="0020039C" w:rsidRPr="00ED49D3" w:rsidRDefault="0020039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0701DDC" w14:textId="77777777" w:rsidR="00C1715D" w:rsidRPr="00ED49D3" w:rsidRDefault="00CB4C8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 seguido realizará el cambio de ubicación y trasladará el legajo paralelo a la persona del equipo psicosocial </w:t>
      </w:r>
      <w:r w:rsidR="003A4E5D" w:rsidRPr="00ED49D3">
        <w:rPr>
          <w:rFonts w:ascii="Arial Narrow" w:eastAsia="Calibri" w:hAnsi="Arial Narrow"/>
          <w:bCs/>
          <w:color w:val="000000"/>
          <w:kern w:val="2"/>
          <w:sz w:val="24"/>
          <w:szCs w:val="24"/>
          <w:lang w:val="es-CR"/>
          <w14:ligatures w14:val="standardContextual"/>
        </w:rPr>
        <w:t xml:space="preserve">que atendió a la persona ofensora, para que realice la valoración inicial de cada una </w:t>
      </w:r>
      <w:r w:rsidR="007075DC" w:rsidRPr="00ED49D3">
        <w:rPr>
          <w:rFonts w:ascii="Arial Narrow" w:eastAsia="Calibri" w:hAnsi="Arial Narrow"/>
          <w:bCs/>
          <w:color w:val="000000"/>
          <w:kern w:val="2"/>
          <w:sz w:val="24"/>
          <w:szCs w:val="24"/>
          <w:lang w:val="es-CR"/>
          <w14:ligatures w14:val="standardContextual"/>
        </w:rPr>
        <w:t>de partes</w:t>
      </w:r>
      <w:r w:rsidRPr="00ED49D3">
        <w:rPr>
          <w:rFonts w:ascii="Arial Narrow" w:eastAsia="Calibri" w:hAnsi="Arial Narrow"/>
          <w:bCs/>
          <w:color w:val="000000"/>
          <w:kern w:val="2"/>
          <w:sz w:val="24"/>
          <w:szCs w:val="24"/>
          <w:lang w:val="es-CR"/>
          <w14:ligatures w14:val="standardContextual"/>
        </w:rPr>
        <w:t xml:space="preserve">, en </w:t>
      </w:r>
      <w:r w:rsidR="00C1715D" w:rsidRPr="00ED49D3">
        <w:rPr>
          <w:rFonts w:ascii="Arial Narrow" w:eastAsia="Calibri" w:hAnsi="Arial Narrow"/>
          <w:bCs/>
          <w:color w:val="000000"/>
          <w:kern w:val="2"/>
          <w:sz w:val="24"/>
          <w:szCs w:val="24"/>
          <w:lang w:val="es-CR"/>
          <w14:ligatures w14:val="standardContextual"/>
        </w:rPr>
        <w:t xml:space="preserve">alguna de las siguientes </w:t>
      </w:r>
      <w:r w:rsidRPr="00ED49D3">
        <w:rPr>
          <w:rFonts w:ascii="Arial Narrow" w:eastAsia="Calibri" w:hAnsi="Arial Narrow"/>
          <w:bCs/>
          <w:color w:val="000000"/>
          <w:kern w:val="2"/>
          <w:sz w:val="24"/>
          <w:szCs w:val="24"/>
          <w:lang w:val="es-CR"/>
          <w14:ligatures w14:val="standardContextual"/>
        </w:rPr>
        <w:t>tarea</w:t>
      </w:r>
      <w:r w:rsidR="00C1715D" w:rsidRPr="00ED49D3">
        <w:rPr>
          <w:rFonts w:ascii="Arial Narrow" w:eastAsia="Calibri" w:hAnsi="Arial Narrow"/>
          <w:bCs/>
          <w:color w:val="000000"/>
          <w:kern w:val="2"/>
          <w:sz w:val="24"/>
          <w:szCs w:val="24"/>
          <w:lang w:val="es-CR"/>
          <w14:ligatures w14:val="standardContextual"/>
        </w:rPr>
        <w:t>s, según corresponda:</w:t>
      </w:r>
    </w:p>
    <w:p w14:paraId="48365E5B" w14:textId="77777777" w:rsidR="00865913" w:rsidRPr="00ED49D3" w:rsidRDefault="00865913" w:rsidP="00F37161">
      <w:pPr>
        <w:widowControl/>
        <w:autoSpaceDE/>
        <w:autoSpaceDN/>
        <w:jc w:val="both"/>
        <w:rPr>
          <w:rFonts w:ascii="Arial Narrow" w:eastAsia="Calibri" w:hAnsi="Arial Narrow"/>
          <w:bCs/>
          <w:color w:val="000000"/>
          <w:kern w:val="2"/>
          <w:sz w:val="24"/>
          <w:szCs w:val="24"/>
          <w:lang w:val="es-CR"/>
          <w14:ligatures w14:val="standardContextual"/>
        </w:rPr>
      </w:pPr>
    </w:p>
    <w:tbl>
      <w:tblPr>
        <w:tblW w:w="7371" w:type="dxa"/>
        <w:jc w:val="center"/>
        <w:tblCellMar>
          <w:left w:w="70" w:type="dxa"/>
          <w:right w:w="70" w:type="dxa"/>
        </w:tblCellMar>
        <w:tblLook w:val="04A0" w:firstRow="1" w:lastRow="0" w:firstColumn="1" w:lastColumn="0" w:noHBand="0" w:noVBand="1"/>
      </w:tblPr>
      <w:tblGrid>
        <w:gridCol w:w="7371"/>
      </w:tblGrid>
      <w:tr w:rsidR="00580453" w:rsidRPr="00F37161" w14:paraId="5D34A1BB" w14:textId="77777777" w:rsidTr="00187CE0">
        <w:trPr>
          <w:trHeight w:val="290"/>
          <w:jc w:val="center"/>
        </w:trPr>
        <w:tc>
          <w:tcPr>
            <w:tcW w:w="7371" w:type="dxa"/>
            <w:noWrap/>
            <w:vAlign w:val="bottom"/>
            <w:hideMark/>
          </w:tcPr>
          <w:p w14:paraId="68CEB64D" w14:textId="77777777" w:rsidR="00865913" w:rsidRPr="00F37161" w:rsidRDefault="00865913" w:rsidP="00F37161">
            <w:pPr>
              <w:widowControl/>
              <w:autoSpaceDE/>
              <w:autoSpaceDN/>
              <w:jc w:val="both"/>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color w:val="000000"/>
                <w:kern w:val="2"/>
                <w:sz w:val="24"/>
                <w:szCs w:val="24"/>
                <w:lang w:val="pt-PT"/>
                <w14:ligatures w14:val="standardContextual"/>
              </w:rPr>
              <w:t>Entrevista Preliminar Persona de Apoyo</w:t>
            </w:r>
          </w:p>
        </w:tc>
      </w:tr>
      <w:tr w:rsidR="00580453" w:rsidRPr="00F37161" w14:paraId="33413E9C" w14:textId="77777777" w:rsidTr="00187CE0">
        <w:trPr>
          <w:trHeight w:val="290"/>
          <w:jc w:val="center"/>
        </w:trPr>
        <w:tc>
          <w:tcPr>
            <w:tcW w:w="7371" w:type="dxa"/>
            <w:noWrap/>
            <w:vAlign w:val="bottom"/>
          </w:tcPr>
          <w:p w14:paraId="472D6324" w14:textId="77777777" w:rsidR="00865913" w:rsidRPr="00F37161" w:rsidRDefault="00865913" w:rsidP="00F37161">
            <w:pPr>
              <w:widowControl/>
              <w:autoSpaceDE/>
              <w:autoSpaceDN/>
              <w:jc w:val="both"/>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color w:val="000000"/>
                <w:kern w:val="2"/>
                <w:sz w:val="24"/>
                <w:szCs w:val="24"/>
                <w:lang w:val="pt-PT"/>
                <w14:ligatures w14:val="standardContextual"/>
              </w:rPr>
              <w:t>Entrevista Preliminar Persona Víctima</w:t>
            </w:r>
          </w:p>
        </w:tc>
      </w:tr>
      <w:tr w:rsidR="00580453" w:rsidRPr="00F37161" w14:paraId="02135CB5" w14:textId="77777777" w:rsidTr="00187CE0">
        <w:trPr>
          <w:trHeight w:val="290"/>
          <w:jc w:val="center"/>
        </w:trPr>
        <w:tc>
          <w:tcPr>
            <w:tcW w:w="7371" w:type="dxa"/>
            <w:noWrap/>
            <w:vAlign w:val="bottom"/>
            <w:hideMark/>
          </w:tcPr>
          <w:p w14:paraId="690BBB0A" w14:textId="77777777" w:rsidR="00865913" w:rsidRPr="00F37161" w:rsidRDefault="00865913" w:rsidP="00F37161">
            <w:pPr>
              <w:widowControl/>
              <w:autoSpaceDE/>
              <w:autoSpaceDN/>
              <w:jc w:val="both"/>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color w:val="000000"/>
                <w:kern w:val="2"/>
                <w:sz w:val="24"/>
                <w:szCs w:val="24"/>
                <w:lang w:val="pt-PT"/>
                <w14:ligatures w14:val="standardContextual"/>
              </w:rPr>
              <w:t>Entrevista Inicial Persona de Comunidad o persona experta</w:t>
            </w:r>
          </w:p>
        </w:tc>
      </w:tr>
      <w:tr w:rsidR="00580453" w:rsidRPr="00F37161" w14:paraId="7104775B" w14:textId="77777777" w:rsidTr="00187CE0">
        <w:trPr>
          <w:trHeight w:val="290"/>
          <w:jc w:val="center"/>
        </w:trPr>
        <w:tc>
          <w:tcPr>
            <w:tcW w:w="7371" w:type="dxa"/>
            <w:noWrap/>
            <w:vAlign w:val="bottom"/>
            <w:hideMark/>
          </w:tcPr>
          <w:p w14:paraId="3BD838B6" w14:textId="77777777" w:rsidR="00865913" w:rsidRPr="00F37161" w:rsidRDefault="00865913" w:rsidP="00F37161">
            <w:pPr>
              <w:widowControl/>
              <w:autoSpaceDE/>
              <w:autoSpaceDN/>
              <w:jc w:val="both"/>
              <w:rPr>
                <w:rFonts w:ascii="Arial Narrow" w:eastAsia="Calibri" w:hAnsi="Arial Narrow"/>
                <w:bCs/>
                <w:color w:val="000000"/>
                <w:kern w:val="2"/>
                <w:sz w:val="24"/>
                <w:szCs w:val="24"/>
                <w:lang w:val="pt-PT"/>
                <w14:ligatures w14:val="standardContextual"/>
              </w:rPr>
            </w:pPr>
            <w:r w:rsidRPr="00ED49D3">
              <w:rPr>
                <w:rFonts w:ascii="Arial Narrow" w:eastAsia="Calibri" w:hAnsi="Arial Narrow"/>
                <w:bCs/>
                <w:color w:val="000000"/>
                <w:kern w:val="2"/>
                <w:sz w:val="24"/>
                <w:szCs w:val="24"/>
                <w:lang w:val="es-CR"/>
                <w14:ligatures w14:val="standardContextual"/>
              </w:rPr>
              <w:t xml:space="preserve">Entrevista Inicial Persona Ofensora con Def. </w:t>
            </w:r>
            <w:r w:rsidRPr="00F37161">
              <w:rPr>
                <w:rFonts w:ascii="Arial Narrow" w:eastAsia="Calibri" w:hAnsi="Arial Narrow"/>
                <w:bCs/>
                <w:color w:val="000000"/>
                <w:kern w:val="2"/>
                <w:sz w:val="24"/>
                <w:szCs w:val="24"/>
                <w:lang w:val="pt-PT"/>
                <w14:ligatures w14:val="standardContextual"/>
              </w:rPr>
              <w:t>Particular</w:t>
            </w:r>
          </w:p>
        </w:tc>
      </w:tr>
      <w:tr w:rsidR="003F326A" w:rsidRPr="00F37161" w14:paraId="38F0C67C" w14:textId="77777777" w:rsidTr="00187CE0">
        <w:trPr>
          <w:trHeight w:val="290"/>
          <w:jc w:val="center"/>
        </w:trPr>
        <w:tc>
          <w:tcPr>
            <w:tcW w:w="7371" w:type="dxa"/>
            <w:noWrap/>
            <w:vAlign w:val="bottom"/>
            <w:hideMark/>
          </w:tcPr>
          <w:p w14:paraId="5363DBB6" w14:textId="77777777" w:rsidR="00865913" w:rsidRPr="00ED49D3" w:rsidRDefault="0086591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Entrevista Inicial Persona Víctima con representante legal</w:t>
            </w:r>
          </w:p>
        </w:tc>
      </w:tr>
    </w:tbl>
    <w:p w14:paraId="07FB5612" w14:textId="77777777" w:rsidR="00865913" w:rsidRPr="00ED49D3" w:rsidRDefault="00865913"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021ADE8" w14:textId="77777777" w:rsidR="00CB4C8B" w:rsidRPr="00ED49D3" w:rsidRDefault="00CB4C8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Posteriormente, guiará a la persona usuaria para que se presente a su siguiente entrevista.</w:t>
      </w:r>
    </w:p>
    <w:p w14:paraId="37196E0E" w14:textId="77777777" w:rsidR="00CB4C8B" w:rsidRPr="00ED49D3" w:rsidRDefault="00CB4C8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 no ser posible la atención inmediata de la persona víctima y/o </w:t>
      </w:r>
      <w:r w:rsidR="0007370F" w:rsidRPr="00ED49D3">
        <w:rPr>
          <w:rFonts w:ascii="Arial Narrow" w:eastAsia="Calibri" w:hAnsi="Arial Narrow"/>
          <w:bCs/>
          <w:color w:val="000000"/>
          <w:kern w:val="2"/>
          <w:sz w:val="24"/>
          <w:szCs w:val="24"/>
          <w:lang w:val="es-CR"/>
          <w14:ligatures w14:val="standardContextual"/>
        </w:rPr>
        <w:t>tercero</w:t>
      </w:r>
      <w:r w:rsidRPr="00ED49D3">
        <w:rPr>
          <w:rFonts w:ascii="Arial Narrow" w:eastAsia="Calibri" w:hAnsi="Arial Narrow"/>
          <w:bCs/>
          <w:color w:val="000000"/>
          <w:kern w:val="2"/>
          <w:sz w:val="24"/>
          <w:szCs w:val="24"/>
          <w:lang w:val="es-CR"/>
          <w14:ligatures w14:val="standardContextual"/>
        </w:rPr>
        <w:t xml:space="preserve"> interesado,</w:t>
      </w:r>
      <w:r w:rsidR="008D2C64" w:rsidRPr="00ED49D3">
        <w:rPr>
          <w:rFonts w:ascii="Arial Narrow" w:eastAsia="Calibri" w:hAnsi="Arial Narrow"/>
          <w:bCs/>
          <w:color w:val="000000"/>
          <w:kern w:val="2"/>
          <w:sz w:val="24"/>
          <w:szCs w:val="24"/>
          <w:lang w:val="es-CR"/>
          <w14:ligatures w14:val="standardContextual"/>
        </w:rPr>
        <w:t xml:space="preserve"> la persona del equipo psicosocial que</w:t>
      </w:r>
      <w:r w:rsidR="0032505B" w:rsidRPr="00ED49D3">
        <w:rPr>
          <w:rFonts w:ascii="Arial Narrow" w:eastAsia="Calibri" w:hAnsi="Arial Narrow"/>
          <w:bCs/>
          <w:color w:val="000000"/>
          <w:kern w:val="2"/>
          <w:sz w:val="24"/>
          <w:szCs w:val="24"/>
          <w:lang w:val="es-CR"/>
          <w14:ligatures w14:val="standardContextual"/>
        </w:rPr>
        <w:t>,</w:t>
      </w:r>
      <w:r w:rsidR="008D2C64" w:rsidRPr="00ED49D3">
        <w:rPr>
          <w:rFonts w:ascii="Arial Narrow" w:eastAsia="Calibri" w:hAnsi="Arial Narrow"/>
          <w:bCs/>
          <w:color w:val="000000"/>
          <w:kern w:val="2"/>
          <w:sz w:val="24"/>
          <w:szCs w:val="24"/>
          <w:lang w:val="es-CR"/>
          <w14:ligatures w14:val="standardContextual"/>
        </w:rPr>
        <w:t xml:space="preserve"> por rol se designó</w:t>
      </w:r>
      <w:r w:rsidR="0032505B" w:rsidRPr="00ED49D3">
        <w:rPr>
          <w:rFonts w:ascii="Arial Narrow" w:eastAsia="Calibri" w:hAnsi="Arial Narrow"/>
          <w:bCs/>
          <w:color w:val="000000"/>
          <w:kern w:val="2"/>
          <w:sz w:val="24"/>
          <w:szCs w:val="24"/>
          <w:lang w:val="es-CR"/>
          <w14:ligatures w14:val="standardContextual"/>
        </w:rPr>
        <w:t>,</w:t>
      </w:r>
      <w:r w:rsidR="008D2C64" w:rsidRPr="00ED49D3">
        <w:rPr>
          <w:rFonts w:ascii="Arial Narrow" w:eastAsia="Calibri" w:hAnsi="Arial Narrow"/>
          <w:bCs/>
          <w:color w:val="000000"/>
          <w:kern w:val="2"/>
          <w:sz w:val="24"/>
          <w:szCs w:val="24"/>
          <w:lang w:val="es-CR"/>
          <w14:ligatures w14:val="standardContextual"/>
        </w:rPr>
        <w:t xml:space="preserve"> deberá coordinar lo necesario para informarle a la persona usuaria la fecha y hora para su valoración psicosocial</w:t>
      </w:r>
      <w:r w:rsidR="00041565" w:rsidRPr="00ED49D3">
        <w:rPr>
          <w:rFonts w:ascii="Arial Narrow" w:eastAsia="Calibri" w:hAnsi="Arial Narrow"/>
          <w:bCs/>
          <w:color w:val="000000"/>
          <w:kern w:val="2"/>
          <w:sz w:val="24"/>
          <w:szCs w:val="24"/>
          <w:lang w:val="es-CR"/>
          <w14:ligatures w14:val="standardContextual"/>
        </w:rPr>
        <w:t>.</w:t>
      </w:r>
      <w:r w:rsidRPr="00ED49D3">
        <w:rPr>
          <w:rFonts w:ascii="Arial Narrow" w:eastAsia="Calibri" w:hAnsi="Arial Narrow"/>
          <w:bCs/>
          <w:color w:val="000000"/>
          <w:kern w:val="2"/>
          <w:sz w:val="24"/>
          <w:szCs w:val="24"/>
          <w:lang w:val="es-CR"/>
          <w14:ligatures w14:val="standardContextual"/>
        </w:rPr>
        <w:t xml:space="preserve"> </w:t>
      </w:r>
    </w:p>
    <w:p w14:paraId="659FE194" w14:textId="77777777" w:rsidR="00C912CE" w:rsidRPr="00ED49D3" w:rsidRDefault="009E000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 Cuando el equipo legal realice entrevistas en fechas diferentes a las previamente agendadas para tal fin o en casos donde se realicen de manera telefónica o virtual, la persona fiscal o defensora deberá coordinar con el equipo </w:t>
      </w:r>
      <w:r w:rsidRPr="00ED49D3">
        <w:rPr>
          <w:rFonts w:ascii="Arial Narrow" w:eastAsia="Calibri" w:hAnsi="Arial Narrow"/>
          <w:bCs/>
          <w:color w:val="000000"/>
          <w:kern w:val="2"/>
          <w:sz w:val="24"/>
          <w:szCs w:val="24"/>
          <w:lang w:val="es-CR"/>
          <w14:ligatures w14:val="standardContextual"/>
        </w:rPr>
        <w:lastRenderedPageBreak/>
        <w:t>psicosocial la fecha y hora para la atención de la persona usuaria, así como también coordinar la firma del consentimiento respectivo.</w:t>
      </w:r>
    </w:p>
    <w:p w14:paraId="419DEA72" w14:textId="77777777" w:rsidR="0036606B" w:rsidRPr="00ED49D3" w:rsidRDefault="0038108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De no cumplirse los requisitos de admisibilidad, la persona fiscal devolverá el expediente de manera inmediata a la vía ordinaria.</w:t>
      </w:r>
    </w:p>
    <w:p w14:paraId="6237DEAB" w14:textId="77777777" w:rsidR="0038108E" w:rsidRPr="00ED49D3" w:rsidRDefault="0038108E"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4663C5C" w14:textId="77777777" w:rsidR="00111C14" w:rsidRPr="00ED49D3" w:rsidRDefault="00111C1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Los consentimientos informados debidamente firmados deben resguardarse en el legajo paralelo. Si los consentimientos son físicos, serán escaneados y agregados a dicho legajo, mientras los documentos físicos serán custodiados por el Ministerio Público.</w:t>
      </w:r>
    </w:p>
    <w:p w14:paraId="31266107" w14:textId="77777777" w:rsidR="00111C14" w:rsidRPr="00ED49D3" w:rsidRDefault="00111C1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8650796" w14:textId="77777777" w:rsidR="0087210C" w:rsidRPr="00ED49D3" w:rsidRDefault="0087210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Valoración inicial de</w:t>
      </w:r>
      <w:r w:rsidR="00ED30B9" w:rsidRPr="00ED49D3">
        <w:rPr>
          <w:rFonts w:ascii="Arial Narrow" w:eastAsia="Calibri" w:hAnsi="Arial Narrow"/>
          <w:bCs/>
          <w:color w:val="000000"/>
          <w:kern w:val="2"/>
          <w:sz w:val="24"/>
          <w:szCs w:val="24"/>
          <w:lang w:val="es-CR"/>
          <w14:ligatures w14:val="standardContextual"/>
        </w:rPr>
        <w:t xml:space="preserve"> la</w:t>
      </w:r>
      <w:r w:rsidRPr="00ED49D3">
        <w:rPr>
          <w:rFonts w:ascii="Arial Narrow" w:eastAsia="Calibri" w:hAnsi="Arial Narrow"/>
          <w:bCs/>
          <w:color w:val="000000"/>
          <w:kern w:val="2"/>
          <w:sz w:val="24"/>
          <w:szCs w:val="24"/>
          <w:lang w:val="es-CR"/>
          <w14:ligatures w14:val="standardContextual"/>
        </w:rPr>
        <w:t xml:space="preserve"> </w:t>
      </w:r>
      <w:r w:rsidR="00ED30B9" w:rsidRPr="00ED49D3">
        <w:rPr>
          <w:rFonts w:ascii="Arial Narrow" w:eastAsia="Calibri" w:hAnsi="Arial Narrow"/>
          <w:bCs/>
          <w:color w:val="000000"/>
          <w:kern w:val="2"/>
          <w:sz w:val="24"/>
          <w:szCs w:val="24"/>
          <w:lang w:val="es-CR"/>
          <w14:ligatures w14:val="standardContextual"/>
        </w:rPr>
        <w:t xml:space="preserve">persona víctima y/o terceros interesados por el </w:t>
      </w:r>
      <w:r w:rsidRPr="00ED49D3">
        <w:rPr>
          <w:rFonts w:ascii="Arial Narrow" w:eastAsia="Calibri" w:hAnsi="Arial Narrow"/>
          <w:bCs/>
          <w:color w:val="000000"/>
          <w:kern w:val="2"/>
          <w:sz w:val="24"/>
          <w:szCs w:val="24"/>
          <w:lang w:val="es-CR"/>
          <w14:ligatures w14:val="standardContextual"/>
        </w:rPr>
        <w:t>equipo psicosocial</w:t>
      </w:r>
      <w:r w:rsidR="00ED30B9" w:rsidRPr="00ED49D3">
        <w:rPr>
          <w:rFonts w:ascii="Arial Narrow" w:eastAsia="Calibri" w:hAnsi="Arial Narrow"/>
          <w:bCs/>
          <w:color w:val="000000"/>
          <w:kern w:val="2"/>
          <w:sz w:val="24"/>
          <w:szCs w:val="24"/>
          <w:lang w:val="es-CR"/>
          <w14:ligatures w14:val="standardContextual"/>
        </w:rPr>
        <w:t xml:space="preserve"> de Justicia Restaurativa</w:t>
      </w:r>
      <w:r w:rsidRPr="00ED49D3">
        <w:rPr>
          <w:rFonts w:ascii="Arial Narrow" w:eastAsia="Calibri" w:hAnsi="Arial Narrow"/>
          <w:bCs/>
          <w:color w:val="000000"/>
          <w:kern w:val="2"/>
          <w:sz w:val="24"/>
          <w:szCs w:val="24"/>
          <w:lang w:val="es-CR"/>
          <w14:ligatures w14:val="standardContextual"/>
        </w:rPr>
        <w:t xml:space="preserve"> </w:t>
      </w:r>
    </w:p>
    <w:p w14:paraId="46E0C841" w14:textId="77777777" w:rsidR="000F7B13" w:rsidRPr="00ED49D3" w:rsidRDefault="000F7B13"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86F3962" w14:textId="77777777" w:rsidR="00E329E4" w:rsidRPr="00ED49D3" w:rsidRDefault="0038108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La persona del equipo psicosocial a cargo del caso realizará</w:t>
      </w:r>
      <w:r w:rsidR="000F7B13" w:rsidRPr="00ED49D3">
        <w:rPr>
          <w:rFonts w:ascii="Arial Narrow" w:eastAsia="Calibri" w:hAnsi="Arial Narrow"/>
          <w:bCs/>
          <w:color w:val="000000"/>
          <w:kern w:val="2"/>
          <w:sz w:val="24"/>
          <w:szCs w:val="24"/>
          <w:lang w:val="es-CR"/>
          <w14:ligatures w14:val="standardContextual"/>
        </w:rPr>
        <w:t xml:space="preserve"> la valoración psicosocial</w:t>
      </w:r>
      <w:r w:rsidR="00111C14" w:rsidRPr="00ED49D3">
        <w:rPr>
          <w:rFonts w:ascii="Arial Narrow" w:eastAsia="Calibri" w:hAnsi="Arial Narrow"/>
          <w:bCs/>
          <w:color w:val="000000"/>
          <w:kern w:val="2"/>
          <w:sz w:val="24"/>
          <w:szCs w:val="24"/>
          <w:lang w:val="es-CR"/>
          <w14:ligatures w14:val="standardContextual"/>
        </w:rPr>
        <w:t xml:space="preserve"> de la persona víctima y/o terceros interesados</w:t>
      </w:r>
      <w:r w:rsidR="00096635" w:rsidRPr="00ED49D3">
        <w:rPr>
          <w:rFonts w:ascii="Arial Narrow" w:eastAsia="Calibri" w:hAnsi="Arial Narrow"/>
          <w:bCs/>
          <w:color w:val="000000"/>
          <w:kern w:val="2"/>
          <w:sz w:val="24"/>
          <w:szCs w:val="24"/>
          <w:lang w:val="es-CR"/>
          <w14:ligatures w14:val="standardContextual"/>
        </w:rPr>
        <w:t>.</w:t>
      </w:r>
    </w:p>
    <w:p w14:paraId="1DF9414A" w14:textId="77777777" w:rsidR="00041565" w:rsidRPr="00ED49D3" w:rsidRDefault="00E329E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Si en el legajo paralelo no consta el consentimiento firmado de la persona víctima o de alguna de los terceros interesados, la persona profesional del equipo psicosocial </w:t>
      </w:r>
      <w:r w:rsidR="007D4714" w:rsidRPr="00ED49D3">
        <w:rPr>
          <w:rFonts w:ascii="Arial Narrow" w:eastAsia="Calibri" w:hAnsi="Arial Narrow"/>
          <w:bCs/>
          <w:color w:val="000000"/>
          <w:kern w:val="2"/>
          <w:sz w:val="24"/>
          <w:szCs w:val="24"/>
          <w:lang w:val="es-CR"/>
          <w14:ligatures w14:val="standardContextual"/>
        </w:rPr>
        <w:t xml:space="preserve">lo hará ver a la persona fiscal y verificará con ella </w:t>
      </w:r>
      <w:r w:rsidR="00041565" w:rsidRPr="00ED49D3">
        <w:rPr>
          <w:rFonts w:ascii="Arial Narrow" w:eastAsia="Calibri" w:hAnsi="Arial Narrow"/>
          <w:bCs/>
          <w:color w:val="000000"/>
          <w:kern w:val="2"/>
          <w:sz w:val="24"/>
          <w:szCs w:val="24"/>
          <w:lang w:val="es-CR"/>
          <w14:ligatures w14:val="standardContextual"/>
        </w:rPr>
        <w:t xml:space="preserve">si </w:t>
      </w:r>
      <w:r w:rsidR="007D4714" w:rsidRPr="00ED49D3">
        <w:rPr>
          <w:rFonts w:ascii="Arial Narrow" w:eastAsia="Calibri" w:hAnsi="Arial Narrow"/>
          <w:bCs/>
          <w:color w:val="000000"/>
          <w:kern w:val="2"/>
          <w:sz w:val="24"/>
          <w:szCs w:val="24"/>
          <w:lang w:val="es-CR"/>
          <w14:ligatures w14:val="standardContextual"/>
        </w:rPr>
        <w:t>se cuent</w:t>
      </w:r>
      <w:r w:rsidR="00041565" w:rsidRPr="00ED49D3">
        <w:rPr>
          <w:rFonts w:ascii="Arial Narrow" w:eastAsia="Calibri" w:hAnsi="Arial Narrow"/>
          <w:bCs/>
          <w:color w:val="000000"/>
          <w:kern w:val="2"/>
          <w:sz w:val="24"/>
          <w:szCs w:val="24"/>
          <w:lang w:val="es-CR"/>
          <w14:ligatures w14:val="standardContextual"/>
        </w:rPr>
        <w:t>a</w:t>
      </w:r>
      <w:r w:rsidR="007D4714" w:rsidRPr="00ED49D3">
        <w:rPr>
          <w:rFonts w:ascii="Arial Narrow" w:eastAsia="Calibri" w:hAnsi="Arial Narrow"/>
          <w:bCs/>
          <w:color w:val="000000"/>
          <w:kern w:val="2"/>
          <w:sz w:val="24"/>
          <w:szCs w:val="24"/>
          <w:lang w:val="es-CR"/>
          <w14:ligatures w14:val="standardContextual"/>
        </w:rPr>
        <w:t xml:space="preserve"> con el consentimiento para continuar con </w:t>
      </w:r>
      <w:r w:rsidR="00041565" w:rsidRPr="00ED49D3">
        <w:rPr>
          <w:rFonts w:ascii="Arial Narrow" w:eastAsia="Calibri" w:hAnsi="Arial Narrow"/>
          <w:bCs/>
          <w:color w:val="000000"/>
          <w:kern w:val="2"/>
          <w:sz w:val="24"/>
          <w:szCs w:val="24"/>
          <w:lang w:val="es-CR"/>
          <w14:ligatures w14:val="standardContextual"/>
        </w:rPr>
        <w:t xml:space="preserve">la entrevista de la persona usuaria. </w:t>
      </w:r>
    </w:p>
    <w:p w14:paraId="7E4A81CE" w14:textId="77777777" w:rsidR="00E329E4" w:rsidRPr="00ED49D3" w:rsidRDefault="0004156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Finalizada la entrevista, la persona profesional del equipo psicosocial </w:t>
      </w:r>
      <w:r w:rsidR="00E329E4" w:rsidRPr="00ED49D3">
        <w:rPr>
          <w:rFonts w:ascii="Arial Narrow" w:eastAsia="Calibri" w:hAnsi="Arial Narrow"/>
          <w:bCs/>
          <w:color w:val="000000"/>
          <w:kern w:val="2"/>
          <w:sz w:val="24"/>
          <w:szCs w:val="24"/>
          <w:lang w:val="es-CR"/>
          <w14:ligatures w14:val="standardContextual"/>
        </w:rPr>
        <w:t xml:space="preserve">devolverá el legajo </w:t>
      </w:r>
      <w:r w:rsidRPr="00ED49D3">
        <w:rPr>
          <w:rFonts w:ascii="Arial Narrow" w:eastAsia="Calibri" w:hAnsi="Arial Narrow"/>
          <w:bCs/>
          <w:color w:val="000000"/>
          <w:kern w:val="2"/>
          <w:sz w:val="24"/>
          <w:szCs w:val="24"/>
          <w:lang w:val="es-CR"/>
          <w14:ligatures w14:val="standardContextual"/>
        </w:rPr>
        <w:t xml:space="preserve">paralelo </w:t>
      </w:r>
      <w:r w:rsidR="00E329E4" w:rsidRPr="00ED49D3">
        <w:rPr>
          <w:rFonts w:ascii="Arial Narrow" w:eastAsia="Calibri" w:hAnsi="Arial Narrow"/>
          <w:bCs/>
          <w:color w:val="000000"/>
          <w:kern w:val="2"/>
          <w:sz w:val="24"/>
          <w:szCs w:val="24"/>
          <w:lang w:val="es-CR"/>
          <w14:ligatures w14:val="standardContextual"/>
        </w:rPr>
        <w:t>a la persona fiscal, con la tarea “Agregar documento” y la descripción de ubicación “Agregar consentimiento informado firmado de la persona víctima, actor civil, etc.)”.</w:t>
      </w:r>
      <w:r w:rsidR="00B869DB" w:rsidRPr="00ED49D3">
        <w:rPr>
          <w:rFonts w:ascii="Arial Narrow" w:eastAsia="Calibri" w:hAnsi="Arial Narrow"/>
          <w:bCs/>
          <w:color w:val="000000"/>
          <w:kern w:val="2"/>
          <w:sz w:val="24"/>
          <w:szCs w:val="24"/>
          <w:lang w:val="es-CR"/>
          <w14:ligatures w14:val="standardContextual"/>
        </w:rPr>
        <w:t xml:space="preserve"> </w:t>
      </w:r>
    </w:p>
    <w:p w14:paraId="0B62B872" w14:textId="77777777" w:rsidR="0038108E" w:rsidRPr="00ED49D3" w:rsidRDefault="0038108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De no cumplirse los requisitos de viabilidad</w:t>
      </w:r>
      <w:r w:rsidR="004B4199" w:rsidRPr="00ED49D3">
        <w:rPr>
          <w:rFonts w:ascii="Arial Narrow" w:eastAsia="Calibri" w:hAnsi="Arial Narrow"/>
          <w:bCs/>
          <w:color w:val="000000"/>
          <w:kern w:val="2"/>
          <w:sz w:val="24"/>
          <w:szCs w:val="24"/>
          <w:lang w:val="es-CR"/>
          <w14:ligatures w14:val="standardContextual"/>
        </w:rPr>
        <w:t xml:space="preserve"> establecidos en la ley de JR</w:t>
      </w:r>
      <w:r w:rsidRPr="00ED49D3">
        <w:rPr>
          <w:rFonts w:ascii="Arial Narrow" w:eastAsia="Calibri" w:hAnsi="Arial Narrow"/>
          <w:bCs/>
          <w:color w:val="000000"/>
          <w:kern w:val="2"/>
          <w:sz w:val="24"/>
          <w:szCs w:val="24"/>
          <w:lang w:val="es-CR"/>
          <w14:ligatures w14:val="standardContextual"/>
        </w:rPr>
        <w:t xml:space="preserve">, la persona profesional del equipo psicosocial dejará constancia en el legajo </w:t>
      </w:r>
      <w:r w:rsidR="00E329E4" w:rsidRPr="00ED49D3">
        <w:rPr>
          <w:rFonts w:ascii="Arial Narrow" w:eastAsia="Calibri" w:hAnsi="Arial Narrow"/>
          <w:bCs/>
          <w:color w:val="000000"/>
          <w:kern w:val="2"/>
          <w:sz w:val="24"/>
          <w:szCs w:val="24"/>
          <w:lang w:val="es-CR"/>
          <w14:ligatures w14:val="standardContextual"/>
        </w:rPr>
        <w:t xml:space="preserve">paralelo mediante la incorporación del comunicado “Criterio de No Viabilidad” </w:t>
      </w:r>
      <w:r w:rsidRPr="00ED49D3">
        <w:rPr>
          <w:rFonts w:ascii="Arial Narrow" w:eastAsia="Calibri" w:hAnsi="Arial Narrow"/>
          <w:bCs/>
          <w:color w:val="000000"/>
          <w:kern w:val="2"/>
          <w:sz w:val="24"/>
          <w:szCs w:val="24"/>
          <w:lang w:val="es-CR"/>
          <w14:ligatures w14:val="standardContextual"/>
        </w:rPr>
        <w:t>y lo trasladará a la persona fiscal para que realice la devolución de la causa de manera inmediata a la vía ordinaria, bajo la tarea “Devolver expediente al fiscal/fiscala”.</w:t>
      </w:r>
    </w:p>
    <w:p w14:paraId="654AA396" w14:textId="77777777" w:rsidR="00804222" w:rsidRPr="00ED49D3" w:rsidRDefault="00F62A2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Si el</w:t>
      </w:r>
      <w:r w:rsidR="00096635" w:rsidRPr="00ED49D3">
        <w:rPr>
          <w:rFonts w:ascii="Arial Narrow" w:eastAsia="Calibri" w:hAnsi="Arial Narrow"/>
          <w:bCs/>
          <w:color w:val="000000"/>
          <w:kern w:val="2"/>
          <w:sz w:val="24"/>
          <w:szCs w:val="24"/>
          <w:lang w:val="es-CR"/>
          <w14:ligatures w14:val="standardContextual"/>
        </w:rPr>
        <w:t xml:space="preserve"> criterio psicosocial </w:t>
      </w:r>
      <w:r w:rsidRPr="00ED49D3">
        <w:rPr>
          <w:rFonts w:ascii="Arial Narrow" w:eastAsia="Calibri" w:hAnsi="Arial Narrow"/>
          <w:bCs/>
          <w:color w:val="000000"/>
          <w:kern w:val="2"/>
          <w:sz w:val="24"/>
          <w:szCs w:val="24"/>
          <w:lang w:val="es-CR"/>
          <w14:ligatures w14:val="standardContextual"/>
        </w:rPr>
        <w:t xml:space="preserve">es </w:t>
      </w:r>
      <w:r w:rsidR="00096635" w:rsidRPr="00ED49D3">
        <w:rPr>
          <w:rFonts w:ascii="Arial Narrow" w:eastAsia="Calibri" w:hAnsi="Arial Narrow"/>
          <w:bCs/>
          <w:color w:val="000000"/>
          <w:kern w:val="2"/>
          <w:sz w:val="24"/>
          <w:szCs w:val="24"/>
          <w:lang w:val="es-CR"/>
          <w14:ligatures w14:val="standardContextual"/>
        </w:rPr>
        <w:t>positivo,</w:t>
      </w:r>
      <w:r w:rsidRPr="00ED49D3">
        <w:rPr>
          <w:rFonts w:ascii="Arial Narrow" w:eastAsia="Calibri" w:hAnsi="Arial Narrow"/>
          <w:bCs/>
          <w:color w:val="000000"/>
          <w:kern w:val="2"/>
          <w:sz w:val="24"/>
          <w:szCs w:val="24"/>
          <w:lang w:val="es-CR"/>
          <w14:ligatures w14:val="standardContextual"/>
        </w:rPr>
        <w:t xml:space="preserve"> la persona del equipo psicosocial dejará constancia en el legajo paralelo mediante la incorporación del comunicado “Criterio de Viabilidad” y lo trasladará a la persona técnica o encargada </w:t>
      </w:r>
      <w:r w:rsidR="00096635" w:rsidRPr="00ED49D3">
        <w:rPr>
          <w:rFonts w:ascii="Arial Narrow" w:eastAsia="Calibri" w:hAnsi="Arial Narrow"/>
          <w:bCs/>
          <w:color w:val="000000"/>
          <w:kern w:val="2"/>
          <w:sz w:val="24"/>
          <w:szCs w:val="24"/>
          <w:lang w:val="es-CR"/>
          <w14:ligatures w14:val="standardContextual"/>
        </w:rPr>
        <w:t xml:space="preserve">en la tarea </w:t>
      </w:r>
      <w:r w:rsidR="00804222" w:rsidRPr="00ED49D3">
        <w:rPr>
          <w:rFonts w:ascii="Arial Narrow" w:eastAsia="Calibri" w:hAnsi="Arial Narrow"/>
          <w:bCs/>
          <w:color w:val="000000"/>
          <w:kern w:val="2"/>
          <w:sz w:val="24"/>
          <w:szCs w:val="24"/>
          <w:lang w:val="es-CR"/>
          <w14:ligatures w14:val="standardContextual"/>
        </w:rPr>
        <w:t xml:space="preserve">“Para Reunión Restaurativa” y en la descripción de ubicación detallará cualquier información de interés para </w:t>
      </w:r>
      <w:r w:rsidR="00EE0056" w:rsidRPr="00ED49D3">
        <w:rPr>
          <w:rFonts w:ascii="Arial Narrow" w:eastAsia="Calibri" w:hAnsi="Arial Narrow"/>
          <w:bCs/>
          <w:color w:val="000000"/>
          <w:kern w:val="2"/>
          <w:sz w:val="24"/>
          <w:szCs w:val="24"/>
          <w:lang w:val="es-CR"/>
          <w14:ligatures w14:val="standardContextual"/>
        </w:rPr>
        <w:t xml:space="preserve">que </w:t>
      </w:r>
      <w:r w:rsidR="00804222" w:rsidRPr="00ED49D3">
        <w:rPr>
          <w:rFonts w:ascii="Arial Narrow" w:eastAsia="Calibri" w:hAnsi="Arial Narrow"/>
          <w:bCs/>
          <w:color w:val="000000"/>
          <w:kern w:val="2"/>
          <w:sz w:val="24"/>
          <w:szCs w:val="24"/>
          <w:lang w:val="es-CR"/>
          <w14:ligatures w14:val="standardContextual"/>
        </w:rPr>
        <w:t>coordin</w:t>
      </w:r>
      <w:r w:rsidR="00EE0056" w:rsidRPr="00ED49D3">
        <w:rPr>
          <w:rFonts w:ascii="Arial Narrow" w:eastAsia="Calibri" w:hAnsi="Arial Narrow"/>
          <w:bCs/>
          <w:color w:val="000000"/>
          <w:kern w:val="2"/>
          <w:sz w:val="24"/>
          <w:szCs w:val="24"/>
          <w:lang w:val="es-CR"/>
          <w14:ligatures w14:val="standardContextual"/>
        </w:rPr>
        <w:t>e</w:t>
      </w:r>
      <w:r w:rsidR="00804222" w:rsidRPr="00ED49D3">
        <w:rPr>
          <w:rFonts w:ascii="Arial Narrow" w:eastAsia="Calibri" w:hAnsi="Arial Narrow"/>
          <w:bCs/>
          <w:color w:val="000000"/>
          <w:kern w:val="2"/>
          <w:sz w:val="24"/>
          <w:szCs w:val="24"/>
          <w:lang w:val="es-CR"/>
          <w14:ligatures w14:val="standardContextual"/>
        </w:rPr>
        <w:t xml:space="preserve"> con la Autoridad Judicial competente y realic</w:t>
      </w:r>
      <w:r w:rsidR="00C73140" w:rsidRPr="00ED49D3">
        <w:rPr>
          <w:rFonts w:ascii="Arial Narrow" w:eastAsia="Calibri" w:hAnsi="Arial Narrow"/>
          <w:bCs/>
          <w:color w:val="000000"/>
          <w:kern w:val="2"/>
          <w:sz w:val="24"/>
          <w:szCs w:val="24"/>
          <w:lang w:val="es-CR"/>
          <w14:ligatures w14:val="standardContextual"/>
        </w:rPr>
        <w:t>e</w:t>
      </w:r>
      <w:r w:rsidR="00804222" w:rsidRPr="00ED49D3">
        <w:rPr>
          <w:rFonts w:ascii="Arial Narrow" w:eastAsia="Calibri" w:hAnsi="Arial Narrow"/>
          <w:bCs/>
          <w:color w:val="000000"/>
          <w:kern w:val="2"/>
          <w:sz w:val="24"/>
          <w:szCs w:val="24"/>
          <w:lang w:val="es-CR"/>
          <w14:ligatures w14:val="standardContextual"/>
        </w:rPr>
        <w:t xml:space="preserve"> el apunte en el Agenda Cronos. </w:t>
      </w:r>
    </w:p>
    <w:p w14:paraId="7B7297D7" w14:textId="77777777" w:rsidR="006631D9" w:rsidRPr="00ED49D3" w:rsidRDefault="006631D9"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63817F3" w14:textId="77777777" w:rsidR="00991F95" w:rsidRPr="00ED49D3" w:rsidRDefault="00991F9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Cierre de expediente o incidente </w:t>
      </w:r>
      <w:r w:rsidR="00930E07" w:rsidRPr="00ED49D3">
        <w:rPr>
          <w:rFonts w:ascii="Arial Narrow" w:eastAsia="Calibri" w:hAnsi="Arial Narrow"/>
          <w:bCs/>
          <w:color w:val="000000"/>
          <w:kern w:val="2"/>
          <w:sz w:val="24"/>
          <w:szCs w:val="24"/>
          <w:lang w:val="es-CR"/>
          <w14:ligatures w14:val="standardContextual"/>
        </w:rPr>
        <w:t xml:space="preserve">de ejecución de pena </w:t>
      </w:r>
      <w:r w:rsidRPr="00ED49D3">
        <w:rPr>
          <w:rFonts w:ascii="Arial Narrow" w:eastAsia="Calibri" w:hAnsi="Arial Narrow"/>
          <w:bCs/>
          <w:color w:val="000000"/>
          <w:kern w:val="2"/>
          <w:sz w:val="24"/>
          <w:szCs w:val="24"/>
          <w:lang w:val="es-CR"/>
          <w14:ligatures w14:val="standardContextual"/>
        </w:rPr>
        <w:t>por devolución</w:t>
      </w:r>
      <w:r w:rsidR="000D18C1" w:rsidRPr="00ED49D3">
        <w:rPr>
          <w:rFonts w:ascii="Arial Narrow" w:eastAsia="Calibri" w:hAnsi="Arial Narrow"/>
          <w:bCs/>
          <w:color w:val="000000"/>
          <w:kern w:val="2"/>
          <w:sz w:val="24"/>
          <w:szCs w:val="24"/>
          <w:lang w:val="es-CR"/>
          <w14:ligatures w14:val="standardContextual"/>
        </w:rPr>
        <w:t xml:space="preserve"> a la vía ordinaria</w:t>
      </w:r>
      <w:r w:rsidRPr="00ED49D3">
        <w:rPr>
          <w:rFonts w:ascii="Arial Narrow" w:eastAsia="Calibri" w:hAnsi="Arial Narrow"/>
          <w:bCs/>
          <w:color w:val="000000"/>
          <w:kern w:val="2"/>
          <w:sz w:val="24"/>
          <w:szCs w:val="24"/>
          <w:lang w:val="es-CR"/>
          <w14:ligatures w14:val="standardContextual"/>
        </w:rPr>
        <w:t xml:space="preserve"> (Sistema de Gestión o Escritorio Virtual)</w:t>
      </w:r>
    </w:p>
    <w:p w14:paraId="60FBC76D" w14:textId="77777777" w:rsidR="00991F95" w:rsidRPr="00ED49D3" w:rsidRDefault="00991F9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61E8E12" w14:textId="77777777" w:rsidR="003C3FA2" w:rsidRPr="00ED49D3" w:rsidRDefault="0081233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 los casos en que no se puede continuar con el</w:t>
      </w:r>
      <w:r w:rsidR="00991F95" w:rsidRPr="00ED49D3">
        <w:rPr>
          <w:rFonts w:ascii="Arial Narrow" w:eastAsia="Calibri" w:hAnsi="Arial Narrow"/>
          <w:bCs/>
          <w:color w:val="000000"/>
          <w:kern w:val="2"/>
          <w:sz w:val="24"/>
          <w:szCs w:val="24"/>
          <w:lang w:val="es-CR"/>
          <w14:ligatures w14:val="standardContextual"/>
        </w:rPr>
        <w:t xml:space="preserve"> procedimiento restaurativo, la causa será devuelta </w:t>
      </w:r>
      <w:r w:rsidR="00CF7EE0" w:rsidRPr="00ED49D3">
        <w:rPr>
          <w:rFonts w:ascii="Arial Narrow" w:eastAsia="Calibri" w:hAnsi="Arial Narrow"/>
          <w:bCs/>
          <w:color w:val="000000"/>
          <w:kern w:val="2"/>
          <w:sz w:val="24"/>
          <w:szCs w:val="24"/>
          <w:lang w:val="es-CR"/>
          <w14:ligatures w14:val="standardContextual"/>
        </w:rPr>
        <w:t xml:space="preserve">de inmediato </w:t>
      </w:r>
      <w:r w:rsidR="00991F95" w:rsidRPr="00ED49D3">
        <w:rPr>
          <w:rFonts w:ascii="Arial Narrow" w:eastAsia="Calibri" w:hAnsi="Arial Narrow"/>
          <w:bCs/>
          <w:color w:val="000000"/>
          <w:kern w:val="2"/>
          <w:sz w:val="24"/>
          <w:szCs w:val="24"/>
          <w:lang w:val="es-CR"/>
          <w14:ligatures w14:val="standardContextual"/>
        </w:rPr>
        <w:t>a la vía ordinaria</w:t>
      </w:r>
      <w:r w:rsidR="003C3FA2" w:rsidRPr="00ED49D3">
        <w:rPr>
          <w:rFonts w:ascii="Arial Narrow" w:eastAsia="Calibri" w:hAnsi="Arial Narrow"/>
          <w:bCs/>
          <w:color w:val="000000"/>
          <w:kern w:val="2"/>
          <w:sz w:val="24"/>
          <w:szCs w:val="24"/>
          <w:lang w:val="es-CR"/>
          <w14:ligatures w14:val="standardContextual"/>
        </w:rPr>
        <w:t>.</w:t>
      </w:r>
    </w:p>
    <w:p w14:paraId="4D3D0A7A" w14:textId="77777777" w:rsidR="00CF7EE0" w:rsidRPr="00ED49D3" w:rsidRDefault="0081233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w:t>
      </w:r>
      <w:r w:rsidR="007033EE" w:rsidRPr="00ED49D3">
        <w:rPr>
          <w:rFonts w:ascii="Arial Narrow" w:eastAsia="Calibri" w:hAnsi="Arial Narrow"/>
          <w:bCs/>
          <w:color w:val="000000"/>
          <w:kern w:val="2"/>
          <w:sz w:val="24"/>
          <w:szCs w:val="24"/>
          <w:lang w:val="es-CR"/>
          <w14:ligatures w14:val="standardContextual"/>
        </w:rPr>
        <w:t>orresponde a la persona fiscal</w:t>
      </w:r>
      <w:r w:rsidRPr="00ED49D3">
        <w:rPr>
          <w:rFonts w:ascii="Arial Narrow" w:eastAsia="Calibri" w:hAnsi="Arial Narrow"/>
          <w:bCs/>
          <w:color w:val="000000"/>
          <w:kern w:val="2"/>
          <w:sz w:val="24"/>
          <w:szCs w:val="24"/>
          <w:lang w:val="es-CR"/>
          <w14:ligatures w14:val="standardContextual"/>
        </w:rPr>
        <w:t>,</w:t>
      </w:r>
      <w:r w:rsidR="007033EE" w:rsidRPr="00ED49D3">
        <w:rPr>
          <w:rFonts w:ascii="Arial Narrow" w:eastAsia="Calibri" w:hAnsi="Arial Narrow"/>
          <w:bCs/>
          <w:color w:val="000000"/>
          <w:kern w:val="2"/>
          <w:sz w:val="24"/>
          <w:szCs w:val="24"/>
          <w:lang w:val="es-CR"/>
          <w14:ligatures w14:val="standardContextual"/>
        </w:rPr>
        <w:t xml:space="preserve"> </w:t>
      </w:r>
      <w:r w:rsidR="00C205C3" w:rsidRPr="00ED49D3">
        <w:rPr>
          <w:rFonts w:ascii="Arial Narrow" w:eastAsia="Calibri" w:hAnsi="Arial Narrow"/>
          <w:bCs/>
          <w:color w:val="000000"/>
          <w:kern w:val="2"/>
          <w:sz w:val="24"/>
          <w:szCs w:val="24"/>
          <w:lang w:val="es-CR"/>
          <w14:ligatures w14:val="standardContextual"/>
        </w:rPr>
        <w:t>en custodia del expediente principal o incidente de ejecución de la pena</w:t>
      </w:r>
      <w:r w:rsidRPr="00ED49D3">
        <w:rPr>
          <w:rFonts w:ascii="Arial Narrow" w:eastAsia="Calibri" w:hAnsi="Arial Narrow"/>
          <w:bCs/>
          <w:color w:val="000000"/>
          <w:kern w:val="2"/>
          <w:sz w:val="24"/>
          <w:szCs w:val="24"/>
          <w:lang w:val="es-CR"/>
          <w14:ligatures w14:val="standardContextual"/>
        </w:rPr>
        <w:t>,</w:t>
      </w:r>
      <w:r w:rsidR="00C205C3" w:rsidRPr="00ED49D3">
        <w:rPr>
          <w:rFonts w:ascii="Arial Narrow" w:eastAsia="Calibri" w:hAnsi="Arial Narrow"/>
          <w:bCs/>
          <w:color w:val="000000"/>
          <w:kern w:val="2"/>
          <w:sz w:val="24"/>
          <w:szCs w:val="24"/>
          <w:lang w:val="es-CR"/>
          <w14:ligatures w14:val="standardContextual"/>
        </w:rPr>
        <w:t xml:space="preserve"> </w:t>
      </w:r>
      <w:r w:rsidR="007033EE" w:rsidRPr="00ED49D3">
        <w:rPr>
          <w:rFonts w:ascii="Arial Narrow" w:eastAsia="Calibri" w:hAnsi="Arial Narrow"/>
          <w:bCs/>
          <w:color w:val="000000"/>
          <w:kern w:val="2"/>
          <w:sz w:val="24"/>
          <w:szCs w:val="24"/>
          <w:lang w:val="es-CR"/>
          <w14:ligatures w14:val="standardContextual"/>
        </w:rPr>
        <w:t>elabora</w:t>
      </w:r>
      <w:r w:rsidR="00CF7EE0" w:rsidRPr="00ED49D3">
        <w:rPr>
          <w:rFonts w:ascii="Arial Narrow" w:eastAsia="Calibri" w:hAnsi="Arial Narrow"/>
          <w:bCs/>
          <w:color w:val="000000"/>
          <w:kern w:val="2"/>
          <w:sz w:val="24"/>
          <w:szCs w:val="24"/>
          <w:lang w:val="es-CR"/>
          <w14:ligatures w14:val="standardContextual"/>
        </w:rPr>
        <w:t xml:space="preserve">r </w:t>
      </w:r>
      <w:r w:rsidR="007033EE" w:rsidRPr="00ED49D3">
        <w:rPr>
          <w:rFonts w:ascii="Arial Narrow" w:eastAsia="Calibri" w:hAnsi="Arial Narrow"/>
          <w:bCs/>
          <w:color w:val="000000"/>
          <w:kern w:val="2"/>
          <w:sz w:val="24"/>
          <w:szCs w:val="24"/>
          <w:lang w:val="es-CR"/>
          <w14:ligatures w14:val="standardContextual"/>
        </w:rPr>
        <w:t xml:space="preserve">y firmar el </w:t>
      </w:r>
      <w:r w:rsidR="00E27DF0" w:rsidRPr="00ED49D3">
        <w:rPr>
          <w:rFonts w:ascii="Arial Narrow" w:eastAsia="Calibri" w:hAnsi="Arial Narrow"/>
          <w:bCs/>
          <w:color w:val="000000"/>
          <w:kern w:val="2"/>
          <w:sz w:val="24"/>
          <w:szCs w:val="24"/>
          <w:lang w:val="es-CR"/>
          <w14:ligatures w14:val="standardContextual"/>
        </w:rPr>
        <w:t>AUTO</w:t>
      </w:r>
      <w:r w:rsidR="00FA3751" w:rsidRPr="00ED49D3">
        <w:rPr>
          <w:rFonts w:ascii="Arial Narrow" w:eastAsia="Calibri" w:hAnsi="Arial Narrow"/>
          <w:bCs/>
          <w:color w:val="000000"/>
          <w:kern w:val="2"/>
          <w:sz w:val="24"/>
          <w:szCs w:val="24"/>
          <w:lang w:val="es-CR"/>
          <w14:ligatures w14:val="standardContextual"/>
        </w:rPr>
        <w:t xml:space="preserve"> DE</w:t>
      </w:r>
      <w:r w:rsidR="00E27DF0" w:rsidRPr="00ED49D3">
        <w:rPr>
          <w:rFonts w:ascii="Arial Narrow" w:eastAsia="Calibri" w:hAnsi="Arial Narrow"/>
          <w:bCs/>
          <w:color w:val="000000"/>
          <w:kern w:val="2"/>
          <w:sz w:val="24"/>
          <w:szCs w:val="24"/>
          <w:lang w:val="es-CR"/>
          <w14:ligatures w14:val="standardContextual"/>
        </w:rPr>
        <w:t xml:space="preserve"> PASE </w:t>
      </w:r>
      <w:r w:rsidR="007033EE" w:rsidRPr="00ED49D3">
        <w:rPr>
          <w:rFonts w:ascii="Arial Narrow" w:eastAsia="Calibri" w:hAnsi="Arial Narrow"/>
          <w:bCs/>
          <w:color w:val="000000"/>
          <w:kern w:val="2"/>
          <w:sz w:val="24"/>
          <w:szCs w:val="24"/>
          <w:lang w:val="es-CR"/>
          <w14:ligatures w14:val="standardContextual"/>
        </w:rPr>
        <w:t>con indicación</w:t>
      </w:r>
      <w:r w:rsidR="00E830AA" w:rsidRPr="00ED49D3">
        <w:rPr>
          <w:rFonts w:ascii="Arial Narrow" w:eastAsia="Calibri" w:hAnsi="Arial Narrow"/>
          <w:bCs/>
          <w:color w:val="000000"/>
          <w:kern w:val="2"/>
          <w:sz w:val="24"/>
          <w:szCs w:val="24"/>
          <w:lang w:val="es-CR"/>
          <w14:ligatures w14:val="standardContextual"/>
        </w:rPr>
        <w:t xml:space="preserve"> clara</w:t>
      </w:r>
      <w:r w:rsidR="007033EE" w:rsidRPr="00ED49D3">
        <w:rPr>
          <w:rFonts w:ascii="Arial Narrow" w:eastAsia="Calibri" w:hAnsi="Arial Narrow"/>
          <w:bCs/>
          <w:color w:val="000000"/>
          <w:kern w:val="2"/>
          <w:sz w:val="24"/>
          <w:szCs w:val="24"/>
          <w:lang w:val="es-CR"/>
          <w14:ligatures w14:val="standardContextual"/>
        </w:rPr>
        <w:t xml:space="preserve"> del motivo de devolución</w:t>
      </w:r>
      <w:r w:rsidR="00E830AA" w:rsidRPr="00ED49D3">
        <w:rPr>
          <w:rFonts w:ascii="Arial Narrow" w:eastAsia="Calibri" w:hAnsi="Arial Narrow"/>
          <w:bCs/>
          <w:color w:val="000000"/>
          <w:kern w:val="2"/>
          <w:sz w:val="24"/>
          <w:szCs w:val="24"/>
          <w:lang w:val="es-CR"/>
          <w14:ligatures w14:val="standardContextual"/>
        </w:rPr>
        <w:t>, siempre garantizando la confidencialidad de las actuaciones en Justicia Restaurativa</w:t>
      </w:r>
      <w:r w:rsidR="007033EE" w:rsidRPr="00ED49D3">
        <w:rPr>
          <w:rFonts w:ascii="Arial Narrow" w:eastAsia="Calibri" w:hAnsi="Arial Narrow"/>
          <w:bCs/>
          <w:color w:val="000000"/>
          <w:kern w:val="2"/>
          <w:sz w:val="24"/>
          <w:szCs w:val="24"/>
          <w:lang w:val="es-CR"/>
          <w14:ligatures w14:val="standardContextual"/>
        </w:rPr>
        <w:t>.</w:t>
      </w:r>
      <w:r w:rsidR="00E830AA" w:rsidRPr="00ED49D3">
        <w:rPr>
          <w:rFonts w:ascii="Arial Narrow" w:eastAsia="Calibri" w:hAnsi="Arial Narrow"/>
          <w:bCs/>
          <w:color w:val="000000"/>
          <w:kern w:val="2"/>
          <w:sz w:val="24"/>
          <w:szCs w:val="24"/>
          <w:lang w:val="es-CR"/>
          <w14:ligatures w14:val="standardContextual"/>
        </w:rPr>
        <w:t xml:space="preserve"> Asimismo, indicará a que oficina o despacho judicial debe remitirse la causa para continuar su trámite.</w:t>
      </w:r>
    </w:p>
    <w:p w14:paraId="39C7BE2A"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Inmediatamente, </w:t>
      </w:r>
      <w:r w:rsidR="00CF7EE0" w:rsidRPr="00ED49D3">
        <w:rPr>
          <w:rFonts w:ascii="Arial Narrow" w:eastAsia="Calibri" w:hAnsi="Arial Narrow"/>
          <w:bCs/>
          <w:color w:val="000000"/>
          <w:kern w:val="2"/>
          <w:sz w:val="24"/>
          <w:szCs w:val="24"/>
          <w:lang w:val="es-CR"/>
          <w14:ligatures w14:val="standardContextual"/>
        </w:rPr>
        <w:t xml:space="preserve">la persona fiscal </w:t>
      </w:r>
      <w:r w:rsidRPr="00ED49D3">
        <w:rPr>
          <w:rFonts w:ascii="Arial Narrow" w:eastAsia="Calibri" w:hAnsi="Arial Narrow"/>
          <w:bCs/>
          <w:color w:val="000000"/>
          <w:kern w:val="2"/>
          <w:sz w:val="24"/>
          <w:szCs w:val="24"/>
          <w:lang w:val="es-CR"/>
          <w14:ligatures w14:val="standardContextual"/>
        </w:rPr>
        <w:t xml:space="preserve">incorpora el Auto </w:t>
      </w:r>
      <w:r w:rsidR="00FA3751" w:rsidRPr="00ED49D3">
        <w:rPr>
          <w:rFonts w:ascii="Arial Narrow" w:eastAsia="Calibri" w:hAnsi="Arial Narrow"/>
          <w:bCs/>
          <w:color w:val="000000"/>
          <w:kern w:val="2"/>
          <w:sz w:val="24"/>
          <w:szCs w:val="24"/>
          <w:lang w:val="es-CR"/>
          <w14:ligatures w14:val="standardContextual"/>
        </w:rPr>
        <w:t xml:space="preserve">de </w:t>
      </w:r>
      <w:r w:rsidRPr="00ED49D3">
        <w:rPr>
          <w:rFonts w:ascii="Arial Narrow" w:eastAsia="Calibri" w:hAnsi="Arial Narrow"/>
          <w:bCs/>
          <w:color w:val="000000"/>
          <w:kern w:val="2"/>
          <w:sz w:val="24"/>
          <w:szCs w:val="24"/>
          <w:lang w:val="es-CR"/>
          <w14:ligatures w14:val="standardContextual"/>
        </w:rPr>
        <w:t xml:space="preserve">Pase al expediente o incidente de ejecución de la pena </w:t>
      </w:r>
      <w:r w:rsidR="00CF7EE0" w:rsidRPr="00ED49D3">
        <w:rPr>
          <w:rFonts w:ascii="Arial Narrow" w:eastAsia="Calibri" w:hAnsi="Arial Narrow"/>
          <w:bCs/>
          <w:color w:val="000000"/>
          <w:kern w:val="2"/>
          <w:sz w:val="24"/>
          <w:szCs w:val="24"/>
          <w:lang w:val="es-CR"/>
          <w14:ligatures w14:val="standardContextual"/>
        </w:rPr>
        <w:t>principal y al</w:t>
      </w:r>
      <w:r w:rsidRPr="00ED49D3">
        <w:rPr>
          <w:rFonts w:ascii="Arial Narrow" w:eastAsia="Calibri" w:hAnsi="Arial Narrow"/>
          <w:bCs/>
          <w:color w:val="000000"/>
          <w:kern w:val="2"/>
          <w:sz w:val="24"/>
          <w:szCs w:val="24"/>
          <w:lang w:val="es-CR"/>
          <w14:ligatures w14:val="standardContextual"/>
        </w:rPr>
        <w:t xml:space="preserve"> legajo paralelo.</w:t>
      </w:r>
    </w:p>
    <w:p w14:paraId="3ED734EA" w14:textId="77777777" w:rsidR="00E830AA"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De seguido, la persona fiscal hará el cambio de ubicación a la persona técnica o encargada bajo la tarea “Egresar del sistema”</w:t>
      </w:r>
      <w:r w:rsidR="00FA3751" w:rsidRPr="00ED49D3">
        <w:rPr>
          <w:rFonts w:ascii="Arial Narrow" w:eastAsia="Calibri" w:hAnsi="Arial Narrow"/>
          <w:bCs/>
          <w:color w:val="000000"/>
          <w:kern w:val="2"/>
          <w:sz w:val="24"/>
          <w:szCs w:val="24"/>
          <w:lang w:val="es-CR"/>
          <w14:ligatures w14:val="standardContextual"/>
        </w:rPr>
        <w:t xml:space="preserve"> para que tramite ese Auto de Pase</w:t>
      </w:r>
      <w:r w:rsidR="00E830AA" w:rsidRPr="00ED49D3">
        <w:rPr>
          <w:rFonts w:ascii="Arial Narrow" w:eastAsia="Calibri" w:hAnsi="Arial Narrow"/>
          <w:bCs/>
          <w:color w:val="000000"/>
          <w:kern w:val="2"/>
          <w:sz w:val="24"/>
          <w:szCs w:val="24"/>
          <w:lang w:val="es-CR"/>
          <w14:ligatures w14:val="standardContextual"/>
        </w:rPr>
        <w:t>.</w:t>
      </w:r>
    </w:p>
    <w:p w14:paraId="6115BECF" w14:textId="77777777" w:rsidR="007033EE" w:rsidRPr="00ED49D3" w:rsidRDefault="00E830A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w:t>
      </w:r>
      <w:r w:rsidR="007033EE" w:rsidRPr="00ED49D3">
        <w:rPr>
          <w:rFonts w:ascii="Arial Narrow" w:eastAsia="Calibri" w:hAnsi="Arial Narrow"/>
          <w:bCs/>
          <w:color w:val="000000"/>
          <w:kern w:val="2"/>
          <w:sz w:val="24"/>
          <w:szCs w:val="24"/>
          <w:lang w:val="es-CR"/>
          <w14:ligatures w14:val="standardContextual"/>
        </w:rPr>
        <w:t xml:space="preserve">n caso de existir expediente físico, </w:t>
      </w:r>
      <w:r w:rsidR="00A17C9E" w:rsidRPr="00ED49D3">
        <w:rPr>
          <w:rFonts w:ascii="Arial Narrow" w:eastAsia="Calibri" w:hAnsi="Arial Narrow"/>
          <w:bCs/>
          <w:color w:val="000000"/>
          <w:kern w:val="2"/>
          <w:sz w:val="24"/>
          <w:szCs w:val="24"/>
          <w:lang w:val="es-CR"/>
          <w14:ligatures w14:val="standardContextual"/>
        </w:rPr>
        <w:t xml:space="preserve">lo entregará a la </w:t>
      </w:r>
      <w:r w:rsidR="007033EE" w:rsidRPr="00ED49D3">
        <w:rPr>
          <w:rFonts w:ascii="Arial Narrow" w:eastAsia="Calibri" w:hAnsi="Arial Narrow"/>
          <w:bCs/>
          <w:color w:val="000000"/>
          <w:kern w:val="2"/>
          <w:sz w:val="24"/>
          <w:szCs w:val="24"/>
          <w:lang w:val="es-CR"/>
          <w14:ligatures w14:val="standardContextual"/>
        </w:rPr>
        <w:t>persona técnica o encargada</w:t>
      </w:r>
      <w:r w:rsidR="00CF7EE0" w:rsidRPr="00ED49D3">
        <w:rPr>
          <w:rFonts w:ascii="Arial Narrow" w:eastAsia="Calibri" w:hAnsi="Arial Narrow"/>
          <w:bCs/>
          <w:color w:val="000000"/>
          <w:kern w:val="2"/>
          <w:sz w:val="24"/>
          <w:szCs w:val="24"/>
          <w:lang w:val="es-CR"/>
          <w14:ligatures w14:val="standardContextual"/>
        </w:rPr>
        <w:t>, brindado las instrucciones correspondientes</w:t>
      </w:r>
      <w:r w:rsidR="007033EE" w:rsidRPr="00ED49D3">
        <w:rPr>
          <w:rFonts w:ascii="Arial Narrow" w:eastAsia="Calibri" w:hAnsi="Arial Narrow"/>
          <w:bCs/>
          <w:color w:val="000000"/>
          <w:kern w:val="2"/>
          <w:sz w:val="24"/>
          <w:szCs w:val="24"/>
          <w:lang w:val="es-CR"/>
          <w14:ligatures w14:val="standardContextual"/>
        </w:rPr>
        <w:t xml:space="preserve">. </w:t>
      </w:r>
    </w:p>
    <w:p w14:paraId="1A46082F" w14:textId="77777777" w:rsidR="007033EE" w:rsidRPr="00ED49D3" w:rsidRDefault="00C205C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Por su parte</w:t>
      </w:r>
      <w:r w:rsidR="003C3FA2" w:rsidRPr="00ED49D3">
        <w:rPr>
          <w:rFonts w:ascii="Arial Narrow" w:eastAsia="Calibri" w:hAnsi="Arial Narrow"/>
          <w:bCs/>
          <w:color w:val="000000"/>
          <w:kern w:val="2"/>
          <w:sz w:val="24"/>
          <w:szCs w:val="24"/>
          <w:lang w:val="es-CR"/>
          <w14:ligatures w14:val="standardContextual"/>
        </w:rPr>
        <w:t>,</w:t>
      </w:r>
      <w:r w:rsidR="007C4FA2" w:rsidRPr="00ED49D3">
        <w:rPr>
          <w:rFonts w:ascii="Arial Narrow" w:eastAsia="Calibri" w:hAnsi="Arial Narrow"/>
          <w:bCs/>
          <w:color w:val="000000"/>
          <w:kern w:val="2"/>
          <w:sz w:val="24"/>
          <w:szCs w:val="24"/>
          <w:lang w:val="es-CR"/>
          <w14:ligatures w14:val="standardContextual"/>
        </w:rPr>
        <w:t xml:space="preserve"> </w:t>
      </w:r>
      <w:r w:rsidR="007033EE" w:rsidRPr="00ED49D3">
        <w:rPr>
          <w:rFonts w:ascii="Arial Narrow" w:eastAsia="Calibri" w:hAnsi="Arial Narrow"/>
          <w:bCs/>
          <w:color w:val="000000"/>
          <w:kern w:val="2"/>
          <w:sz w:val="24"/>
          <w:szCs w:val="24"/>
          <w:lang w:val="es-CR"/>
          <w14:ligatures w14:val="standardContextual"/>
        </w:rPr>
        <w:t>la persona técnica o encargada actualiza</w:t>
      </w:r>
      <w:r w:rsidR="00930E07" w:rsidRPr="00ED49D3">
        <w:rPr>
          <w:rFonts w:ascii="Arial Narrow" w:eastAsia="Calibri" w:hAnsi="Arial Narrow"/>
          <w:bCs/>
          <w:color w:val="000000"/>
          <w:kern w:val="2"/>
          <w:sz w:val="24"/>
          <w:szCs w:val="24"/>
          <w:lang w:val="es-CR"/>
          <w14:ligatures w14:val="standardContextual"/>
        </w:rPr>
        <w:t>rá los datos de</w:t>
      </w:r>
      <w:r w:rsidR="007033EE" w:rsidRPr="00ED49D3">
        <w:rPr>
          <w:rFonts w:ascii="Arial Narrow" w:eastAsia="Calibri" w:hAnsi="Arial Narrow"/>
          <w:bCs/>
          <w:color w:val="000000"/>
          <w:kern w:val="2"/>
          <w:sz w:val="24"/>
          <w:szCs w:val="24"/>
          <w:lang w:val="es-CR"/>
          <w14:ligatures w14:val="standardContextual"/>
        </w:rPr>
        <w:t xml:space="preserve">l expediente o incidente de ejecución </w:t>
      </w:r>
      <w:r w:rsidR="00CF7EE0" w:rsidRPr="00ED49D3">
        <w:rPr>
          <w:rFonts w:ascii="Arial Narrow" w:eastAsia="Calibri" w:hAnsi="Arial Narrow"/>
          <w:bCs/>
          <w:color w:val="000000"/>
          <w:kern w:val="2"/>
          <w:sz w:val="24"/>
          <w:szCs w:val="24"/>
          <w:lang w:val="es-CR"/>
          <w14:ligatures w14:val="standardContextual"/>
        </w:rPr>
        <w:t xml:space="preserve">principal </w:t>
      </w:r>
      <w:r w:rsidR="007033EE" w:rsidRPr="00ED49D3">
        <w:rPr>
          <w:rFonts w:ascii="Arial Narrow" w:eastAsia="Calibri" w:hAnsi="Arial Narrow"/>
          <w:bCs/>
          <w:color w:val="000000"/>
          <w:kern w:val="2"/>
          <w:sz w:val="24"/>
          <w:szCs w:val="24"/>
          <w:lang w:val="es-CR"/>
          <w14:ligatures w14:val="standardContextual"/>
        </w:rPr>
        <w:t>la siguiente información:</w:t>
      </w:r>
    </w:p>
    <w:p w14:paraId="0BB4A5A8" w14:textId="77777777" w:rsidR="00BF05D4" w:rsidRPr="00ED49D3" w:rsidRDefault="00BF05D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C43C273"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Clase de asunto (Sistema de Gestión) o Procedimiento (Escritorio Virtual)</w:t>
      </w:r>
      <w:r w:rsidR="00CF7EE0" w:rsidRPr="00ED49D3">
        <w:rPr>
          <w:rFonts w:ascii="Arial Narrow" w:eastAsia="Calibri" w:hAnsi="Arial Narrow"/>
          <w:bCs/>
          <w:color w:val="000000"/>
          <w:kern w:val="2"/>
          <w:sz w:val="24"/>
          <w:szCs w:val="24"/>
          <w:lang w:val="es-CR"/>
          <w14:ligatures w14:val="standardContextual"/>
        </w:rPr>
        <w:t>.</w:t>
      </w:r>
      <w:r w:rsidRPr="00ED49D3">
        <w:rPr>
          <w:rFonts w:ascii="Arial Narrow" w:eastAsia="Calibri" w:hAnsi="Arial Narrow"/>
          <w:bCs/>
          <w:color w:val="000000"/>
          <w:kern w:val="2"/>
          <w:sz w:val="24"/>
          <w:szCs w:val="24"/>
          <w:lang w:val="es-CR"/>
          <w14:ligatures w14:val="standardContextual"/>
        </w:rPr>
        <w:t xml:space="preserve"> </w:t>
      </w:r>
    </w:p>
    <w:p w14:paraId="3E8773E5"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Fase del procedimiento</w:t>
      </w:r>
      <w:r w:rsidR="006D2F62" w:rsidRPr="00ED49D3">
        <w:rPr>
          <w:rFonts w:ascii="Arial Narrow" w:eastAsia="Calibri" w:hAnsi="Arial Narrow"/>
          <w:bCs/>
          <w:color w:val="000000"/>
          <w:kern w:val="2"/>
          <w:sz w:val="24"/>
          <w:szCs w:val="24"/>
          <w:lang w:val="es-CR"/>
          <w14:ligatures w14:val="standardContextual"/>
        </w:rPr>
        <w:t>: JR. Valoración inicial (admisibilidad y viabilidad</w:t>
      </w:r>
      <w:r w:rsidRPr="00ED49D3">
        <w:rPr>
          <w:rFonts w:ascii="Arial Narrow" w:eastAsia="Calibri" w:hAnsi="Arial Narrow"/>
          <w:bCs/>
          <w:color w:val="000000"/>
          <w:kern w:val="2"/>
          <w:sz w:val="24"/>
          <w:szCs w:val="24"/>
          <w:lang w:val="es-CR"/>
          <w14:ligatures w14:val="standardContextual"/>
        </w:rPr>
        <w:t>)</w:t>
      </w:r>
      <w:r w:rsidR="00CF7EE0" w:rsidRPr="00ED49D3">
        <w:rPr>
          <w:rFonts w:ascii="Arial Narrow" w:eastAsia="Calibri" w:hAnsi="Arial Narrow"/>
          <w:bCs/>
          <w:color w:val="000000"/>
          <w:kern w:val="2"/>
          <w:sz w:val="24"/>
          <w:szCs w:val="24"/>
          <w:lang w:val="es-CR"/>
          <w14:ligatures w14:val="standardContextual"/>
        </w:rPr>
        <w:t>.</w:t>
      </w:r>
    </w:p>
    <w:p w14:paraId="6D75E1EB" w14:textId="77777777" w:rsidR="00CF7EE0"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Estado</w:t>
      </w:r>
      <w:r w:rsidR="00CF7EE0" w:rsidRPr="00ED49D3">
        <w:rPr>
          <w:rFonts w:ascii="Arial Narrow" w:eastAsia="Calibri" w:hAnsi="Arial Narrow"/>
          <w:bCs/>
          <w:color w:val="000000"/>
          <w:kern w:val="2"/>
          <w:sz w:val="24"/>
          <w:szCs w:val="24"/>
          <w:lang w:val="es-CR"/>
          <w14:ligatures w14:val="standardContextual"/>
        </w:rPr>
        <w:t>: Motivo de Devolución.</w:t>
      </w:r>
    </w:p>
    <w:p w14:paraId="5E68EA62"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proofErr w:type="spellStart"/>
      <w:r w:rsidRPr="00ED49D3">
        <w:rPr>
          <w:rFonts w:ascii="Arial Narrow" w:eastAsia="Calibri" w:hAnsi="Arial Narrow"/>
          <w:bCs/>
          <w:color w:val="000000"/>
          <w:kern w:val="2"/>
          <w:sz w:val="24"/>
          <w:szCs w:val="24"/>
          <w:lang w:val="es-CR"/>
          <w14:ligatures w14:val="standardContextual"/>
        </w:rPr>
        <w:t>Sub-estado</w:t>
      </w:r>
      <w:proofErr w:type="spellEnd"/>
      <w:r w:rsidR="00CF7EE0" w:rsidRPr="00ED49D3">
        <w:rPr>
          <w:rFonts w:ascii="Arial Narrow" w:eastAsia="Calibri" w:hAnsi="Arial Narrow"/>
          <w:bCs/>
          <w:color w:val="000000"/>
          <w:kern w:val="2"/>
          <w:sz w:val="24"/>
          <w:szCs w:val="24"/>
          <w:lang w:val="es-CR"/>
          <w14:ligatures w14:val="standardContextual"/>
        </w:rPr>
        <w:t>: Fuera del despacho.</w:t>
      </w:r>
    </w:p>
    <w:p w14:paraId="79F48EBC" w14:textId="77777777" w:rsidR="00CF7EE0" w:rsidRPr="00ED49D3" w:rsidRDefault="00CF7EE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614BA09" w14:textId="77777777" w:rsidR="00BA7693" w:rsidRPr="00ED49D3" w:rsidRDefault="00BA769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Además, la persona técnica o encargada revisará en</w:t>
      </w:r>
      <w:r w:rsidR="00E33B12" w:rsidRPr="00ED49D3">
        <w:rPr>
          <w:rFonts w:ascii="Arial Narrow" w:eastAsia="Calibri" w:hAnsi="Arial Narrow"/>
          <w:bCs/>
          <w:color w:val="000000"/>
          <w:kern w:val="2"/>
          <w:sz w:val="24"/>
          <w:szCs w:val="24"/>
          <w:lang w:val="es-CR"/>
          <w14:ligatures w14:val="standardContextual"/>
        </w:rPr>
        <w:t xml:space="preserve"> el apartado de</w:t>
      </w:r>
      <w:r w:rsidRPr="00ED49D3">
        <w:rPr>
          <w:rFonts w:ascii="Arial Narrow" w:eastAsia="Calibri" w:hAnsi="Arial Narrow"/>
          <w:bCs/>
          <w:color w:val="000000"/>
          <w:kern w:val="2"/>
          <w:sz w:val="24"/>
          <w:szCs w:val="24"/>
          <w:lang w:val="es-CR"/>
          <w14:ligatures w14:val="standardContextual"/>
        </w:rPr>
        <w:t xml:space="preserve"> “Documentos Asociados” </w:t>
      </w:r>
      <w:r w:rsidR="0030361D" w:rsidRPr="00ED49D3">
        <w:rPr>
          <w:rFonts w:ascii="Arial Narrow" w:eastAsia="Calibri" w:hAnsi="Arial Narrow"/>
          <w:bCs/>
          <w:color w:val="000000"/>
          <w:kern w:val="2"/>
          <w:sz w:val="24"/>
          <w:szCs w:val="24"/>
          <w:lang w:val="es-CR"/>
          <w14:ligatures w14:val="standardContextual"/>
        </w:rPr>
        <w:t xml:space="preserve">si </w:t>
      </w:r>
      <w:r w:rsidRPr="00ED49D3">
        <w:rPr>
          <w:rFonts w:ascii="Arial Narrow" w:eastAsia="Calibri" w:hAnsi="Arial Narrow"/>
          <w:bCs/>
          <w:color w:val="000000"/>
          <w:kern w:val="2"/>
          <w:sz w:val="24"/>
          <w:szCs w:val="24"/>
          <w:lang w:val="es-CR"/>
          <w14:ligatures w14:val="standardContextual"/>
        </w:rPr>
        <w:t>hay archivos en “Borrador Público”</w:t>
      </w:r>
      <w:r w:rsidR="00E33B12" w:rsidRPr="00ED49D3">
        <w:rPr>
          <w:rFonts w:ascii="Arial Narrow" w:eastAsia="Calibri" w:hAnsi="Arial Narrow"/>
          <w:bCs/>
          <w:color w:val="000000"/>
          <w:kern w:val="2"/>
          <w:sz w:val="24"/>
          <w:szCs w:val="24"/>
          <w:lang w:val="es-CR"/>
          <w14:ligatures w14:val="standardContextual"/>
        </w:rPr>
        <w:t xml:space="preserve"> y </w:t>
      </w:r>
      <w:r w:rsidR="0030361D" w:rsidRPr="00ED49D3">
        <w:rPr>
          <w:rFonts w:ascii="Arial Narrow" w:eastAsia="Calibri" w:hAnsi="Arial Narrow"/>
          <w:bCs/>
          <w:color w:val="000000"/>
          <w:kern w:val="2"/>
          <w:sz w:val="24"/>
          <w:szCs w:val="24"/>
          <w:lang w:val="es-CR"/>
          <w14:ligatures w14:val="standardContextual"/>
        </w:rPr>
        <w:t>comunicará a la persona responsable para establecer si debe permanecer en ese estado o cambiar a otro.</w:t>
      </w:r>
      <w:r w:rsidRPr="00ED49D3">
        <w:rPr>
          <w:rFonts w:ascii="Arial Narrow" w:eastAsia="Calibri" w:hAnsi="Arial Narrow"/>
          <w:bCs/>
          <w:color w:val="000000"/>
          <w:kern w:val="2"/>
          <w:sz w:val="24"/>
          <w:szCs w:val="24"/>
          <w:lang w:val="es-CR"/>
          <w14:ligatures w14:val="standardContextual"/>
        </w:rPr>
        <w:t xml:space="preserve"> </w:t>
      </w:r>
    </w:p>
    <w:p w14:paraId="5431A8EF"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Actualizados los datos, la persona técnica o encargada ha</w:t>
      </w:r>
      <w:r w:rsidR="00CF7EE0" w:rsidRPr="00ED49D3">
        <w:rPr>
          <w:rFonts w:ascii="Arial Narrow" w:eastAsia="Calibri" w:hAnsi="Arial Narrow"/>
          <w:bCs/>
          <w:color w:val="000000"/>
          <w:kern w:val="2"/>
          <w:sz w:val="24"/>
          <w:szCs w:val="24"/>
          <w:lang w:val="es-CR"/>
          <w14:ligatures w14:val="standardContextual"/>
        </w:rPr>
        <w:t>rá</w:t>
      </w:r>
      <w:r w:rsidRPr="00ED49D3">
        <w:rPr>
          <w:rFonts w:ascii="Arial Narrow" w:eastAsia="Calibri" w:hAnsi="Arial Narrow"/>
          <w:bCs/>
          <w:color w:val="000000"/>
          <w:kern w:val="2"/>
          <w:sz w:val="24"/>
          <w:szCs w:val="24"/>
          <w:lang w:val="es-CR"/>
          <w14:ligatures w14:val="standardContextual"/>
        </w:rPr>
        <w:t xml:space="preserve"> el cierre estadístico del expediente principal o incidente de ejecución de la pena utilizando</w:t>
      </w:r>
      <w:r w:rsidR="00C205C3" w:rsidRPr="00ED49D3">
        <w:rPr>
          <w:rFonts w:ascii="Arial Narrow" w:eastAsia="Calibri" w:hAnsi="Arial Narrow"/>
          <w:bCs/>
          <w:color w:val="000000"/>
          <w:kern w:val="2"/>
          <w:sz w:val="24"/>
          <w:szCs w:val="24"/>
          <w:lang w:val="es-CR"/>
          <w14:ligatures w14:val="standardContextual"/>
        </w:rPr>
        <w:t xml:space="preserve"> alguno de</w:t>
      </w:r>
      <w:r w:rsidRPr="00ED49D3">
        <w:rPr>
          <w:rFonts w:ascii="Arial Narrow" w:eastAsia="Calibri" w:hAnsi="Arial Narrow"/>
          <w:bCs/>
          <w:color w:val="000000"/>
          <w:kern w:val="2"/>
          <w:sz w:val="24"/>
          <w:szCs w:val="24"/>
          <w:lang w:val="es-CR"/>
          <w14:ligatures w14:val="standardContextual"/>
        </w:rPr>
        <w:t xml:space="preserve"> los siguientes motivos de devolución, según corresponda:</w:t>
      </w:r>
    </w:p>
    <w:p w14:paraId="102AC579" w14:textId="77777777" w:rsidR="007F4912" w:rsidRPr="00ED49D3" w:rsidRDefault="007F4912"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3E674F8"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Devolución del Ministerio Público</w:t>
      </w:r>
    </w:p>
    <w:p w14:paraId="4B2228E8" w14:textId="77777777" w:rsidR="00C205C3" w:rsidRPr="00ED49D3" w:rsidRDefault="00C205C3"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8882BD0"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Falta viabilidad probatoria</w:t>
      </w:r>
    </w:p>
    <w:p w14:paraId="1B05BB1B"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No cumple con los requisitos de admisibilidad</w:t>
      </w:r>
    </w:p>
    <w:p w14:paraId="45E7CE0E"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Persona ofensora con defensa particular no acepta Justicia Restaurativa</w:t>
      </w:r>
    </w:p>
    <w:p w14:paraId="68D8C15B"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Persona ofensora con defensa particular no se apersona a cita </w:t>
      </w:r>
    </w:p>
    <w:p w14:paraId="5E7EAAD4"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Persona víctima no acepta Justicia Restaurativa</w:t>
      </w:r>
    </w:p>
    <w:p w14:paraId="3C6C8100"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No se logró ubicar a persona ofensora</w:t>
      </w:r>
    </w:p>
    <w:p w14:paraId="299DABC0"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No se logró ubicar a persona víctima</w:t>
      </w:r>
    </w:p>
    <w:p w14:paraId="20D2BAEB"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Devolución de la Defensa Pública</w:t>
      </w:r>
    </w:p>
    <w:p w14:paraId="4F599EDD" w14:textId="77777777" w:rsidR="00324D3B" w:rsidRPr="00ED49D3" w:rsidRDefault="00324D3B"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C3067CA"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Ausencia de prueba determinante</w:t>
      </w:r>
    </w:p>
    <w:p w14:paraId="280A929E"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No cumple con los requisitos de admisibilidad</w:t>
      </w:r>
    </w:p>
    <w:p w14:paraId="38A76FE5"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Por estrategia de la Defensa Pública</w:t>
      </w:r>
    </w:p>
    <w:p w14:paraId="0A7C7C63"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Persona ofensora no acepta Justicia Restaurativa</w:t>
      </w:r>
    </w:p>
    <w:p w14:paraId="64BC8D6C"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Persona ofensora no se apersona a la cita</w:t>
      </w:r>
    </w:p>
    <w:p w14:paraId="308A4F90"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No se logró ubicar a la persona ofensora</w:t>
      </w:r>
    </w:p>
    <w:p w14:paraId="451B0D4C"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9D9E91D"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Devolución del Equipo Psicosocial</w:t>
      </w:r>
    </w:p>
    <w:p w14:paraId="77D0C277" w14:textId="77777777" w:rsidR="00324D3B" w:rsidRPr="00ED49D3" w:rsidRDefault="00324D3B"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EC153A2" w14:textId="77777777" w:rsidR="00CF7EE0"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Por falta de voluntariedad</w:t>
      </w:r>
    </w:p>
    <w:p w14:paraId="79B21FD3"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Por falta de reconocimiento del daño</w:t>
      </w:r>
    </w:p>
    <w:p w14:paraId="417BE7C6"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Riesgo para la integridad física</w:t>
      </w:r>
      <w:r w:rsidR="00C67CAF" w:rsidRPr="00ED49D3">
        <w:rPr>
          <w:rFonts w:ascii="Arial Narrow" w:eastAsia="Calibri" w:hAnsi="Arial Narrow"/>
          <w:bCs/>
          <w:color w:val="000000"/>
          <w:kern w:val="2"/>
          <w:sz w:val="24"/>
          <w:szCs w:val="24"/>
          <w:lang w:val="es-CR"/>
          <w14:ligatures w14:val="standardContextual"/>
        </w:rPr>
        <w:t xml:space="preserve"> o emocional de la víctima</w:t>
      </w:r>
    </w:p>
    <w:p w14:paraId="4977762A"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Relación de desequilibrio de poder entre las partes</w:t>
      </w:r>
    </w:p>
    <w:p w14:paraId="06FCFDEE"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No cumple otros criterios psicosociales (art.20 LJR)</w:t>
      </w:r>
    </w:p>
    <w:p w14:paraId="32A650AE"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171E60C" w14:textId="77777777" w:rsidR="007033EE" w:rsidRPr="00ED49D3" w:rsidRDefault="00B90C3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Realizado el cierre electrónico, l</w:t>
      </w:r>
      <w:r w:rsidR="007033EE" w:rsidRPr="00ED49D3">
        <w:rPr>
          <w:rFonts w:ascii="Arial Narrow" w:eastAsia="Calibri" w:hAnsi="Arial Narrow"/>
          <w:bCs/>
          <w:color w:val="000000"/>
          <w:kern w:val="2"/>
          <w:sz w:val="24"/>
          <w:szCs w:val="24"/>
          <w:lang w:val="es-CR"/>
          <w14:ligatures w14:val="standardContextual"/>
        </w:rPr>
        <w:t xml:space="preserve">a persona técnica o encargada ingresará al sistema de </w:t>
      </w:r>
      <w:proofErr w:type="spellStart"/>
      <w:r w:rsidR="007033EE" w:rsidRPr="00ED49D3">
        <w:rPr>
          <w:rFonts w:ascii="Arial Narrow" w:eastAsia="Calibri" w:hAnsi="Arial Narrow"/>
          <w:bCs/>
          <w:color w:val="000000"/>
          <w:kern w:val="2"/>
          <w:sz w:val="24"/>
          <w:szCs w:val="24"/>
          <w:lang w:val="es-CR"/>
          <w14:ligatures w14:val="standardContextual"/>
        </w:rPr>
        <w:t>itineraciones</w:t>
      </w:r>
      <w:proofErr w:type="spellEnd"/>
      <w:r w:rsidR="007033EE" w:rsidRPr="00ED49D3">
        <w:rPr>
          <w:rFonts w:ascii="Arial Narrow" w:eastAsia="Calibri" w:hAnsi="Arial Narrow"/>
          <w:bCs/>
          <w:color w:val="000000"/>
          <w:kern w:val="2"/>
          <w:sz w:val="24"/>
          <w:szCs w:val="24"/>
          <w:lang w:val="es-CR"/>
          <w14:ligatures w14:val="standardContextual"/>
        </w:rPr>
        <w:t xml:space="preserve"> y </w:t>
      </w:r>
      <w:r w:rsidR="00CF7EE0" w:rsidRPr="00ED49D3">
        <w:rPr>
          <w:rFonts w:ascii="Arial Narrow" w:eastAsia="Calibri" w:hAnsi="Arial Narrow"/>
          <w:bCs/>
          <w:color w:val="000000"/>
          <w:kern w:val="2"/>
          <w:sz w:val="24"/>
          <w:szCs w:val="24"/>
          <w:lang w:val="es-CR"/>
          <w14:ligatures w14:val="standardContextual"/>
        </w:rPr>
        <w:t>har</w:t>
      </w:r>
      <w:r w:rsidR="007033EE" w:rsidRPr="00ED49D3">
        <w:rPr>
          <w:rFonts w:ascii="Arial Narrow" w:eastAsia="Calibri" w:hAnsi="Arial Narrow"/>
          <w:bCs/>
          <w:color w:val="000000"/>
          <w:kern w:val="2"/>
          <w:sz w:val="24"/>
          <w:szCs w:val="24"/>
          <w:lang w:val="es-CR"/>
          <w14:ligatures w14:val="standardContextual"/>
        </w:rPr>
        <w:t>á el envío del expediente o incidente de ejecución de la pena a través de la “Bandeja de Salida”.</w:t>
      </w:r>
    </w:p>
    <w:p w14:paraId="79933518" w14:textId="77777777" w:rsidR="007033EE"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Si existe expediente físico, la persona técnica o encargada agregará la documentación física</w:t>
      </w:r>
      <w:r w:rsidR="00CF7EE0" w:rsidRPr="00ED49D3">
        <w:rPr>
          <w:rFonts w:ascii="Arial Narrow" w:eastAsia="Calibri" w:hAnsi="Arial Narrow"/>
          <w:bCs/>
          <w:color w:val="000000"/>
          <w:kern w:val="2"/>
          <w:sz w:val="24"/>
          <w:szCs w:val="24"/>
          <w:lang w:val="es-CR"/>
          <w14:ligatures w14:val="standardContextual"/>
        </w:rPr>
        <w:t xml:space="preserve"> y luego lo enviará </w:t>
      </w:r>
      <w:r w:rsidRPr="00ED49D3">
        <w:rPr>
          <w:rFonts w:ascii="Arial Narrow" w:eastAsia="Calibri" w:hAnsi="Arial Narrow"/>
          <w:bCs/>
          <w:color w:val="000000"/>
          <w:kern w:val="2"/>
          <w:sz w:val="24"/>
          <w:szCs w:val="24"/>
          <w:lang w:val="es-CR"/>
          <w14:ligatures w14:val="standardContextual"/>
        </w:rPr>
        <w:t>mediante correo interno o certificado al despacho de destino.</w:t>
      </w:r>
    </w:p>
    <w:p w14:paraId="1F68D8A6" w14:textId="77777777" w:rsidR="00C205C3" w:rsidRPr="00ED49D3" w:rsidRDefault="007033E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Una vez </w:t>
      </w:r>
      <w:proofErr w:type="spellStart"/>
      <w:r w:rsidRPr="00ED49D3">
        <w:rPr>
          <w:rFonts w:ascii="Arial Narrow" w:eastAsia="Calibri" w:hAnsi="Arial Narrow"/>
          <w:bCs/>
          <w:color w:val="000000"/>
          <w:kern w:val="2"/>
          <w:sz w:val="24"/>
          <w:szCs w:val="24"/>
          <w:lang w:val="es-CR"/>
          <w14:ligatures w14:val="standardContextual"/>
        </w:rPr>
        <w:t>itinerado</w:t>
      </w:r>
      <w:proofErr w:type="spellEnd"/>
      <w:r w:rsidRPr="00ED49D3">
        <w:rPr>
          <w:rFonts w:ascii="Arial Narrow" w:eastAsia="Calibri" w:hAnsi="Arial Narrow"/>
          <w:bCs/>
          <w:color w:val="000000"/>
          <w:kern w:val="2"/>
          <w:sz w:val="24"/>
          <w:szCs w:val="24"/>
          <w:lang w:val="es-CR"/>
          <w14:ligatures w14:val="standardContextual"/>
        </w:rPr>
        <w:t xml:space="preserve"> el expediente o incidente de ejecución de la pena, la persona técnica </w:t>
      </w:r>
      <w:r w:rsidR="00CF7EE0" w:rsidRPr="00ED49D3">
        <w:rPr>
          <w:rFonts w:ascii="Arial Narrow" w:eastAsia="Calibri" w:hAnsi="Arial Narrow"/>
          <w:bCs/>
          <w:color w:val="000000"/>
          <w:kern w:val="2"/>
          <w:sz w:val="24"/>
          <w:szCs w:val="24"/>
          <w:lang w:val="es-CR"/>
          <w14:ligatures w14:val="standardContextual"/>
        </w:rPr>
        <w:t xml:space="preserve">o encargada </w:t>
      </w:r>
      <w:r w:rsidRPr="00ED49D3">
        <w:rPr>
          <w:rFonts w:ascii="Arial Narrow" w:eastAsia="Calibri" w:hAnsi="Arial Narrow"/>
          <w:bCs/>
          <w:color w:val="000000"/>
          <w:kern w:val="2"/>
          <w:sz w:val="24"/>
          <w:szCs w:val="24"/>
          <w:lang w:val="es-CR"/>
          <w14:ligatures w14:val="standardContextual"/>
        </w:rPr>
        <w:t>informar</w:t>
      </w:r>
      <w:r w:rsidR="00CF7EE0" w:rsidRPr="00ED49D3">
        <w:rPr>
          <w:rFonts w:ascii="Arial Narrow" w:eastAsia="Calibri" w:hAnsi="Arial Narrow"/>
          <w:bCs/>
          <w:color w:val="000000"/>
          <w:kern w:val="2"/>
          <w:sz w:val="24"/>
          <w:szCs w:val="24"/>
          <w:lang w:val="es-CR"/>
          <w14:ligatures w14:val="standardContextual"/>
        </w:rPr>
        <w:t>á</w:t>
      </w:r>
      <w:r w:rsidRPr="00ED49D3">
        <w:rPr>
          <w:rFonts w:ascii="Arial Narrow" w:eastAsia="Calibri" w:hAnsi="Arial Narrow"/>
          <w:bCs/>
          <w:color w:val="000000"/>
          <w:kern w:val="2"/>
          <w:sz w:val="24"/>
          <w:szCs w:val="24"/>
          <w:lang w:val="es-CR"/>
          <w14:ligatures w14:val="standardContextual"/>
        </w:rPr>
        <w:t xml:space="preserve"> mediante correo electrónico al despacho de destino que la causa fue </w:t>
      </w:r>
      <w:proofErr w:type="spellStart"/>
      <w:r w:rsidRPr="00ED49D3">
        <w:rPr>
          <w:rFonts w:ascii="Arial Narrow" w:eastAsia="Calibri" w:hAnsi="Arial Narrow"/>
          <w:bCs/>
          <w:color w:val="000000"/>
          <w:kern w:val="2"/>
          <w:sz w:val="24"/>
          <w:szCs w:val="24"/>
          <w:lang w:val="es-CR"/>
          <w14:ligatures w14:val="standardContextual"/>
        </w:rPr>
        <w:t>itinerada</w:t>
      </w:r>
      <w:proofErr w:type="spellEnd"/>
      <w:r w:rsidRPr="00ED49D3">
        <w:rPr>
          <w:rFonts w:ascii="Arial Narrow" w:eastAsia="Calibri" w:hAnsi="Arial Narrow"/>
          <w:bCs/>
          <w:color w:val="000000"/>
          <w:kern w:val="2"/>
          <w:sz w:val="24"/>
          <w:szCs w:val="24"/>
          <w:lang w:val="es-CR"/>
          <w14:ligatures w14:val="standardContextual"/>
        </w:rPr>
        <w:t>, y de proceder, indicar</w:t>
      </w:r>
      <w:r w:rsidR="00CF7EE0" w:rsidRPr="00ED49D3">
        <w:rPr>
          <w:rFonts w:ascii="Arial Narrow" w:eastAsia="Calibri" w:hAnsi="Arial Narrow"/>
          <w:bCs/>
          <w:color w:val="000000"/>
          <w:kern w:val="2"/>
          <w:sz w:val="24"/>
          <w:szCs w:val="24"/>
          <w:lang w:val="es-CR"/>
          <w14:ligatures w14:val="standardContextual"/>
        </w:rPr>
        <w:t xml:space="preserve">á </w:t>
      </w:r>
      <w:r w:rsidRPr="00ED49D3">
        <w:rPr>
          <w:rFonts w:ascii="Arial Narrow" w:eastAsia="Calibri" w:hAnsi="Arial Narrow"/>
          <w:bCs/>
          <w:color w:val="000000"/>
          <w:kern w:val="2"/>
          <w:sz w:val="24"/>
          <w:szCs w:val="24"/>
          <w:lang w:val="es-CR"/>
          <w14:ligatures w14:val="standardContextual"/>
        </w:rPr>
        <w:t>la fecha en que fue enviado el expediente físico por correo interno o certificado para evitar cualquier inconveniente a futuro.</w:t>
      </w:r>
    </w:p>
    <w:p w14:paraId="144C26C2" w14:textId="77777777" w:rsidR="00C205C3"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El expediente o incidente de ejecución de la pena principal</w:t>
      </w:r>
      <w:r w:rsidR="00CF7EE0" w:rsidRPr="00ED49D3">
        <w:rPr>
          <w:rFonts w:ascii="Arial Narrow" w:eastAsia="Calibri" w:hAnsi="Arial Narrow"/>
          <w:bCs/>
          <w:color w:val="000000"/>
          <w:kern w:val="2"/>
          <w:sz w:val="24"/>
          <w:szCs w:val="24"/>
          <w:lang w:val="es-CR"/>
          <w14:ligatures w14:val="standardContextual"/>
        </w:rPr>
        <w:t>, así como el legajo paralelo respectivo</w:t>
      </w:r>
      <w:r w:rsidRPr="00ED49D3">
        <w:rPr>
          <w:rFonts w:ascii="Arial Narrow" w:eastAsia="Calibri" w:hAnsi="Arial Narrow"/>
          <w:bCs/>
          <w:color w:val="000000"/>
          <w:kern w:val="2"/>
          <w:sz w:val="24"/>
          <w:szCs w:val="24"/>
          <w:lang w:val="es-CR"/>
          <w14:ligatures w14:val="standardContextual"/>
        </w:rPr>
        <w:t xml:space="preserve"> debe</w:t>
      </w:r>
      <w:r w:rsidR="00CF7EE0" w:rsidRPr="00ED49D3">
        <w:rPr>
          <w:rFonts w:ascii="Arial Narrow" w:eastAsia="Calibri" w:hAnsi="Arial Narrow"/>
          <w:bCs/>
          <w:color w:val="000000"/>
          <w:kern w:val="2"/>
          <w:sz w:val="24"/>
          <w:szCs w:val="24"/>
          <w:lang w:val="es-CR"/>
          <w14:ligatures w14:val="standardContextual"/>
        </w:rPr>
        <w:t>n</w:t>
      </w:r>
      <w:r w:rsidRPr="00ED49D3">
        <w:rPr>
          <w:rFonts w:ascii="Arial Narrow" w:eastAsia="Calibri" w:hAnsi="Arial Narrow"/>
          <w:bCs/>
          <w:color w:val="000000"/>
          <w:kern w:val="2"/>
          <w:sz w:val="24"/>
          <w:szCs w:val="24"/>
          <w:lang w:val="es-CR"/>
          <w14:ligatures w14:val="standardContextual"/>
        </w:rPr>
        <w:t xml:space="preserve"> quedar en la ubicación “ARCHIVO ELECTRÓNICO” y la tarea </w:t>
      </w:r>
      <w:r w:rsidR="00CF7EE0" w:rsidRPr="00ED49D3">
        <w:rPr>
          <w:rFonts w:ascii="Arial Narrow" w:eastAsia="Calibri" w:hAnsi="Arial Narrow"/>
          <w:bCs/>
          <w:color w:val="000000"/>
          <w:kern w:val="2"/>
          <w:sz w:val="24"/>
          <w:szCs w:val="24"/>
          <w:lang w:val="es-CR"/>
          <w14:ligatures w14:val="standardContextual"/>
        </w:rPr>
        <w:t>“Devuelto al Despacho de Origen”.</w:t>
      </w:r>
    </w:p>
    <w:p w14:paraId="48779AC5" w14:textId="77777777" w:rsidR="00CF7EE0" w:rsidRPr="00ED49D3" w:rsidRDefault="00CF7EE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F795D8C" w14:textId="77777777" w:rsidR="00C205C3" w:rsidRPr="00ED49D3" w:rsidRDefault="00C205C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La persona técnica o encargada cuenta con el plazo de máximo de tres días hábiles para realizar el cierre y la </w:t>
      </w:r>
      <w:proofErr w:type="spellStart"/>
      <w:r w:rsidRPr="00ED49D3">
        <w:rPr>
          <w:rFonts w:ascii="Arial Narrow" w:eastAsia="Calibri" w:hAnsi="Arial Narrow"/>
          <w:bCs/>
          <w:color w:val="000000"/>
          <w:kern w:val="2"/>
          <w:sz w:val="24"/>
          <w:szCs w:val="24"/>
          <w:lang w:val="es-CR"/>
          <w14:ligatures w14:val="standardContextual"/>
        </w:rPr>
        <w:t>itineración</w:t>
      </w:r>
      <w:proofErr w:type="spellEnd"/>
      <w:r w:rsidRPr="00ED49D3">
        <w:rPr>
          <w:rFonts w:ascii="Arial Narrow" w:eastAsia="Calibri" w:hAnsi="Arial Narrow"/>
          <w:bCs/>
          <w:color w:val="000000"/>
          <w:kern w:val="2"/>
          <w:sz w:val="24"/>
          <w:szCs w:val="24"/>
          <w:lang w:val="es-CR"/>
          <w14:ligatures w14:val="standardContextual"/>
        </w:rPr>
        <w:t xml:space="preserve"> de la causa. Este plazo que queda supeditado a la fecha del cierre estadístico para no generar inconsistencias al finalizar el mes. </w:t>
      </w:r>
    </w:p>
    <w:p w14:paraId="5E067F80" w14:textId="77777777" w:rsidR="00CE2480" w:rsidRPr="00ED49D3" w:rsidRDefault="00CE248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A5641D1" w14:textId="77777777" w:rsidR="00E830AA" w:rsidRPr="00ED49D3" w:rsidRDefault="00E830A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Devolución de </w:t>
      </w:r>
      <w:r w:rsidR="005A6FC6" w:rsidRPr="00ED49D3">
        <w:rPr>
          <w:rFonts w:ascii="Arial Narrow" w:eastAsia="Calibri" w:hAnsi="Arial Narrow"/>
          <w:bCs/>
          <w:color w:val="000000"/>
          <w:kern w:val="2"/>
          <w:sz w:val="24"/>
          <w:szCs w:val="24"/>
          <w:lang w:val="es-CR"/>
          <w14:ligatures w14:val="standardContextual"/>
        </w:rPr>
        <w:t xml:space="preserve">expediente o incidente de ejecución de pena a la vía ordinaria </w:t>
      </w:r>
      <w:r w:rsidRPr="00ED49D3">
        <w:rPr>
          <w:rFonts w:ascii="Arial Narrow" w:eastAsia="Calibri" w:hAnsi="Arial Narrow"/>
          <w:bCs/>
          <w:color w:val="000000"/>
          <w:kern w:val="2"/>
          <w:sz w:val="24"/>
          <w:szCs w:val="24"/>
          <w:lang w:val="es-CR"/>
          <w14:ligatures w14:val="standardContextual"/>
        </w:rPr>
        <w:t>por otros motivos</w:t>
      </w:r>
    </w:p>
    <w:p w14:paraId="1A27D37B" w14:textId="77777777" w:rsidR="00E830AA" w:rsidRPr="00ED49D3" w:rsidRDefault="00E830AA"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4E8E663" w14:textId="77777777" w:rsidR="00E830AA" w:rsidRPr="00ED49D3" w:rsidRDefault="00E830A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Existen otros motivos por los cuales la persona fiscal, en custodia del expediente principal o incidente de ejecución de la pena, puede disponer la devolución de la causa a la vía ordinaria, a saber:</w:t>
      </w:r>
    </w:p>
    <w:p w14:paraId="75DB0920" w14:textId="77777777" w:rsidR="00E830AA" w:rsidRPr="00ED49D3" w:rsidRDefault="00E830AA"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EFA146C" w14:textId="77777777" w:rsidR="00E830AA" w:rsidRPr="00ED49D3" w:rsidRDefault="00E830A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No hubo acuerdo entre las partes. </w:t>
      </w:r>
    </w:p>
    <w:p w14:paraId="0AEE608F" w14:textId="77777777" w:rsidR="00E830AA" w:rsidRPr="00ED49D3" w:rsidRDefault="00E830A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Reunión Restaurativa no realizada.</w:t>
      </w:r>
    </w:p>
    <w:p w14:paraId="75FB0205" w14:textId="77777777" w:rsidR="00E830AA" w:rsidRPr="00ED49D3" w:rsidRDefault="00E830A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Remi</w:t>
      </w:r>
      <w:r w:rsidR="008663AC" w:rsidRPr="00ED49D3">
        <w:rPr>
          <w:rFonts w:ascii="Arial Narrow" w:eastAsia="Calibri" w:hAnsi="Arial Narrow"/>
          <w:bCs/>
          <w:color w:val="000000"/>
          <w:kern w:val="2"/>
          <w:sz w:val="24"/>
          <w:szCs w:val="24"/>
          <w:lang w:val="es-CR"/>
          <w14:ligatures w14:val="standardContextual"/>
        </w:rPr>
        <w:t>tido</w:t>
      </w:r>
      <w:r w:rsidRPr="00ED49D3">
        <w:rPr>
          <w:rFonts w:ascii="Arial Narrow" w:eastAsia="Calibri" w:hAnsi="Arial Narrow"/>
          <w:bCs/>
          <w:color w:val="000000"/>
          <w:kern w:val="2"/>
          <w:sz w:val="24"/>
          <w:szCs w:val="24"/>
          <w:lang w:val="es-CR"/>
          <w14:ligatures w14:val="standardContextual"/>
        </w:rPr>
        <w:t xml:space="preserve"> a Justicia Alternativa. </w:t>
      </w:r>
    </w:p>
    <w:p w14:paraId="3989833C" w14:textId="77777777" w:rsidR="00E830AA" w:rsidRPr="00ED49D3" w:rsidRDefault="00E830A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 estos supuestos, la persona fiscal elaborará el AUTO</w:t>
      </w:r>
      <w:r w:rsidR="00FA3751" w:rsidRPr="00ED49D3">
        <w:rPr>
          <w:rFonts w:ascii="Arial Narrow" w:eastAsia="Calibri" w:hAnsi="Arial Narrow"/>
          <w:bCs/>
          <w:color w:val="000000"/>
          <w:kern w:val="2"/>
          <w:sz w:val="24"/>
          <w:szCs w:val="24"/>
          <w:lang w:val="es-CR"/>
          <w14:ligatures w14:val="standardContextual"/>
        </w:rPr>
        <w:t xml:space="preserve"> DE</w:t>
      </w:r>
      <w:r w:rsidRPr="00ED49D3">
        <w:rPr>
          <w:rFonts w:ascii="Arial Narrow" w:eastAsia="Calibri" w:hAnsi="Arial Narrow"/>
          <w:bCs/>
          <w:color w:val="000000"/>
          <w:kern w:val="2"/>
          <w:sz w:val="24"/>
          <w:szCs w:val="24"/>
          <w:lang w:val="es-CR"/>
          <w14:ligatures w14:val="standardContextual"/>
        </w:rPr>
        <w:t xml:space="preserve"> PASE ordenando la remisión de la causa a otro despacho judicial para continuar su trámite ordinario. Inmediatamente, </w:t>
      </w:r>
      <w:r w:rsidR="008663AC" w:rsidRPr="00ED49D3">
        <w:rPr>
          <w:rFonts w:ascii="Arial Narrow" w:eastAsia="Calibri" w:hAnsi="Arial Narrow"/>
          <w:bCs/>
          <w:color w:val="000000"/>
          <w:kern w:val="2"/>
          <w:sz w:val="24"/>
          <w:szCs w:val="24"/>
          <w:lang w:val="es-CR"/>
          <w14:ligatures w14:val="standardContextual"/>
        </w:rPr>
        <w:t>lo</w:t>
      </w:r>
      <w:r w:rsidRPr="00ED49D3">
        <w:rPr>
          <w:rFonts w:ascii="Arial Narrow" w:eastAsia="Calibri" w:hAnsi="Arial Narrow"/>
          <w:bCs/>
          <w:color w:val="000000"/>
          <w:kern w:val="2"/>
          <w:sz w:val="24"/>
          <w:szCs w:val="24"/>
          <w:lang w:val="es-CR"/>
          <w14:ligatures w14:val="standardContextual"/>
        </w:rPr>
        <w:t xml:space="preserve"> incorpora al expediente o incidente de ejecución de la pena principal y en el legajo paralelo</w:t>
      </w:r>
      <w:r w:rsidR="008663AC" w:rsidRPr="00ED49D3">
        <w:rPr>
          <w:rFonts w:ascii="Arial Narrow" w:eastAsia="Calibri" w:hAnsi="Arial Narrow"/>
          <w:bCs/>
          <w:color w:val="000000"/>
          <w:kern w:val="2"/>
          <w:sz w:val="24"/>
          <w:szCs w:val="24"/>
          <w:lang w:val="es-CR"/>
          <w14:ligatures w14:val="standardContextual"/>
        </w:rPr>
        <w:t xml:space="preserve"> respectivo</w:t>
      </w:r>
      <w:r w:rsidRPr="00ED49D3">
        <w:rPr>
          <w:rFonts w:ascii="Arial Narrow" w:eastAsia="Calibri" w:hAnsi="Arial Narrow"/>
          <w:bCs/>
          <w:color w:val="000000"/>
          <w:kern w:val="2"/>
          <w:sz w:val="24"/>
          <w:szCs w:val="24"/>
          <w:lang w:val="es-CR"/>
          <w14:ligatures w14:val="standardContextual"/>
        </w:rPr>
        <w:t>.</w:t>
      </w:r>
    </w:p>
    <w:p w14:paraId="6B7C73BB" w14:textId="77777777" w:rsidR="00E830AA" w:rsidRPr="00ED49D3" w:rsidRDefault="00E830A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 seguido, la persona fiscal hará el cambio de ubicación a la persona técnica o encargada bajo la tarea “Egresar del sistema” y en caso de existir expediente físico, lo entregará </w:t>
      </w:r>
      <w:r w:rsidR="008663AC" w:rsidRPr="00ED49D3">
        <w:rPr>
          <w:rFonts w:ascii="Arial Narrow" w:eastAsia="Calibri" w:hAnsi="Arial Narrow"/>
          <w:bCs/>
          <w:color w:val="000000"/>
          <w:kern w:val="2"/>
          <w:sz w:val="24"/>
          <w:szCs w:val="24"/>
          <w:lang w:val="es-CR"/>
          <w14:ligatures w14:val="standardContextual"/>
        </w:rPr>
        <w:t>a</w:t>
      </w:r>
      <w:r w:rsidRPr="00ED49D3">
        <w:rPr>
          <w:rFonts w:ascii="Arial Narrow" w:eastAsia="Calibri" w:hAnsi="Arial Narrow"/>
          <w:bCs/>
          <w:color w:val="000000"/>
          <w:kern w:val="2"/>
          <w:sz w:val="24"/>
          <w:szCs w:val="24"/>
          <w:lang w:val="es-CR"/>
          <w14:ligatures w14:val="standardContextual"/>
        </w:rPr>
        <w:t xml:space="preserve"> la persona técnica o encargada, brindado las instrucciones correspondientes. </w:t>
      </w:r>
    </w:p>
    <w:p w14:paraId="2070AC18" w14:textId="77777777" w:rsidR="008663AC" w:rsidRPr="00ED49D3" w:rsidRDefault="008663A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 caso de existir expediente físico, lo entregará </w:t>
      </w:r>
      <w:r w:rsidR="00A17C9E" w:rsidRPr="00ED49D3">
        <w:rPr>
          <w:rFonts w:ascii="Arial Narrow" w:eastAsia="Calibri" w:hAnsi="Arial Narrow"/>
          <w:bCs/>
          <w:color w:val="000000"/>
          <w:kern w:val="2"/>
          <w:sz w:val="24"/>
          <w:szCs w:val="24"/>
          <w:lang w:val="es-CR"/>
          <w14:ligatures w14:val="standardContextual"/>
        </w:rPr>
        <w:t xml:space="preserve">a </w:t>
      </w:r>
      <w:r w:rsidRPr="00ED49D3">
        <w:rPr>
          <w:rFonts w:ascii="Arial Narrow" w:eastAsia="Calibri" w:hAnsi="Arial Narrow"/>
          <w:bCs/>
          <w:color w:val="000000"/>
          <w:kern w:val="2"/>
          <w:sz w:val="24"/>
          <w:szCs w:val="24"/>
          <w:lang w:val="es-CR"/>
          <w14:ligatures w14:val="standardContextual"/>
        </w:rPr>
        <w:t xml:space="preserve">la persona técnica o encargada, brindado las instrucciones correspondientes. </w:t>
      </w:r>
    </w:p>
    <w:p w14:paraId="1D86E292" w14:textId="77777777" w:rsidR="008663AC" w:rsidRPr="00ED49D3" w:rsidRDefault="008663A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Por su parte, la persona técnica o encargada actualizará los datos del expediente o incidente de ejecución principal y el legajo respectivo, realiza los cierres estadísticos e </w:t>
      </w:r>
      <w:proofErr w:type="spellStart"/>
      <w:r w:rsidRPr="00ED49D3">
        <w:rPr>
          <w:rFonts w:ascii="Arial Narrow" w:eastAsia="Calibri" w:hAnsi="Arial Narrow"/>
          <w:bCs/>
          <w:color w:val="000000"/>
          <w:kern w:val="2"/>
          <w:sz w:val="24"/>
          <w:szCs w:val="24"/>
          <w:lang w:val="es-CR"/>
          <w14:ligatures w14:val="standardContextual"/>
        </w:rPr>
        <w:t>itineración</w:t>
      </w:r>
      <w:proofErr w:type="spellEnd"/>
      <w:r w:rsidRPr="00ED49D3">
        <w:rPr>
          <w:rFonts w:ascii="Arial Narrow" w:eastAsia="Calibri" w:hAnsi="Arial Narrow"/>
          <w:bCs/>
          <w:color w:val="000000"/>
          <w:kern w:val="2"/>
          <w:sz w:val="24"/>
          <w:szCs w:val="24"/>
          <w:lang w:val="es-CR"/>
          <w14:ligatures w14:val="standardContextual"/>
        </w:rPr>
        <w:t xml:space="preserve"> de la causa principal al despacho de destino, siguiendo el procedimiento descrito en el apartado 7 de esta </w:t>
      </w:r>
      <w:r w:rsidR="005A6FC6" w:rsidRPr="00ED49D3">
        <w:rPr>
          <w:rFonts w:ascii="Arial Narrow" w:eastAsia="Calibri" w:hAnsi="Arial Narrow"/>
          <w:bCs/>
          <w:color w:val="000000"/>
          <w:kern w:val="2"/>
          <w:sz w:val="24"/>
          <w:szCs w:val="24"/>
          <w:lang w:val="es-CR"/>
          <w14:ligatures w14:val="standardContextual"/>
        </w:rPr>
        <w:t>guía.</w:t>
      </w:r>
    </w:p>
    <w:p w14:paraId="5AAECA50" w14:textId="77777777" w:rsidR="008663AC" w:rsidRPr="00ED49D3" w:rsidRDefault="008663A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El expediente o incidente de ejecución de la pena principal, así como el legajo paralelo respectivo deben quedar en la ubicación “ARCHIVO ELECTRÓNICO” y la tarea “Devuelto al Despacho de Origen” o “Remitido a Justicia Alternativa”, según corresponda.</w:t>
      </w:r>
    </w:p>
    <w:p w14:paraId="7E943FA4" w14:textId="77777777" w:rsidR="00403907" w:rsidRPr="00ED49D3" w:rsidRDefault="00403907"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85A7BF4" w14:textId="77777777" w:rsidR="00CF7EE0" w:rsidRPr="00ED49D3" w:rsidRDefault="00CF7EE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Devolución de expedientes</w:t>
      </w:r>
      <w:r w:rsidR="005A6FC6" w:rsidRPr="00ED49D3">
        <w:rPr>
          <w:rFonts w:ascii="Arial Narrow" w:eastAsia="Calibri" w:hAnsi="Arial Narrow"/>
          <w:bCs/>
          <w:color w:val="000000"/>
          <w:kern w:val="2"/>
          <w:sz w:val="24"/>
          <w:szCs w:val="24"/>
          <w:lang w:val="es-CR"/>
          <w14:ligatures w14:val="standardContextual"/>
        </w:rPr>
        <w:t xml:space="preserve"> penales</w:t>
      </w:r>
      <w:r w:rsidRPr="00ED49D3">
        <w:rPr>
          <w:rFonts w:ascii="Arial Narrow" w:eastAsia="Calibri" w:hAnsi="Arial Narrow"/>
          <w:bCs/>
          <w:color w:val="000000"/>
          <w:kern w:val="2"/>
          <w:sz w:val="24"/>
          <w:szCs w:val="24"/>
          <w:lang w:val="es-CR"/>
          <w14:ligatures w14:val="standardContextual"/>
        </w:rPr>
        <w:t xml:space="preserve"> </w:t>
      </w:r>
      <w:r w:rsidR="005A6FC6" w:rsidRPr="00ED49D3">
        <w:rPr>
          <w:rFonts w:ascii="Arial Narrow" w:eastAsia="Calibri" w:hAnsi="Arial Narrow"/>
          <w:bCs/>
          <w:color w:val="000000"/>
          <w:kern w:val="2"/>
          <w:sz w:val="24"/>
          <w:szCs w:val="24"/>
          <w:lang w:val="es-CR"/>
          <w14:ligatures w14:val="standardContextual"/>
        </w:rPr>
        <w:t>c</w:t>
      </w:r>
      <w:r w:rsidRPr="00ED49D3">
        <w:rPr>
          <w:rFonts w:ascii="Arial Narrow" w:eastAsia="Calibri" w:hAnsi="Arial Narrow"/>
          <w:bCs/>
          <w:color w:val="000000"/>
          <w:kern w:val="2"/>
          <w:sz w:val="24"/>
          <w:szCs w:val="24"/>
          <w:lang w:val="es-CR"/>
          <w14:ligatures w14:val="standardContextual"/>
        </w:rPr>
        <w:t>on acusación fiscal</w:t>
      </w:r>
    </w:p>
    <w:p w14:paraId="6251FF67" w14:textId="77777777" w:rsidR="00CF7EE0" w:rsidRPr="00ED49D3" w:rsidRDefault="00CF7EE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EC0025B" w14:textId="77777777" w:rsidR="00930E07" w:rsidRPr="00ED49D3" w:rsidRDefault="00CF7EE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Si el expediente</w:t>
      </w:r>
      <w:r w:rsidR="00930E07"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fue derivado por el Ministerio Público con ACUSACIÓN, </w:t>
      </w:r>
      <w:r w:rsidR="00930E07" w:rsidRPr="00ED49D3">
        <w:rPr>
          <w:rFonts w:ascii="Arial Narrow" w:eastAsia="Calibri" w:hAnsi="Arial Narrow"/>
          <w:bCs/>
          <w:color w:val="000000"/>
          <w:kern w:val="2"/>
          <w:sz w:val="24"/>
          <w:szCs w:val="24"/>
          <w:lang w:val="es-CR"/>
          <w14:ligatures w14:val="standardContextual"/>
        </w:rPr>
        <w:t xml:space="preserve">la persona fiscal, elaborará el AUTO </w:t>
      </w:r>
      <w:r w:rsidR="00FA3751" w:rsidRPr="00ED49D3">
        <w:rPr>
          <w:rFonts w:ascii="Arial Narrow" w:eastAsia="Calibri" w:hAnsi="Arial Narrow"/>
          <w:bCs/>
          <w:color w:val="000000"/>
          <w:kern w:val="2"/>
          <w:sz w:val="24"/>
          <w:szCs w:val="24"/>
          <w:lang w:val="es-CR"/>
          <w14:ligatures w14:val="standardContextual"/>
        </w:rPr>
        <w:t xml:space="preserve">DE </w:t>
      </w:r>
      <w:r w:rsidR="00930E07" w:rsidRPr="00ED49D3">
        <w:rPr>
          <w:rFonts w:ascii="Arial Narrow" w:eastAsia="Calibri" w:hAnsi="Arial Narrow"/>
          <w:bCs/>
          <w:color w:val="000000"/>
          <w:kern w:val="2"/>
          <w:sz w:val="24"/>
          <w:szCs w:val="24"/>
          <w:lang w:val="es-CR"/>
          <w14:ligatures w14:val="standardContextual"/>
        </w:rPr>
        <w:t>PASE con indicación del motivo de devolución e indicará a que Juzgado Penal debe remitirse la causa para continuar con su trámite ordinario.</w:t>
      </w:r>
    </w:p>
    <w:p w14:paraId="27276B80" w14:textId="77777777" w:rsidR="00930E07" w:rsidRPr="00ED49D3" w:rsidRDefault="00930E0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 seguido, la persona fiscal hará el cambio de ubicación a la persona técnica o encargada bajo la tarea “Egresar del sistema” y en caso de existir expediente físico, lo entregará </w:t>
      </w:r>
      <w:r w:rsidR="008663AC" w:rsidRPr="00ED49D3">
        <w:rPr>
          <w:rFonts w:ascii="Arial Narrow" w:eastAsia="Calibri" w:hAnsi="Arial Narrow"/>
          <w:bCs/>
          <w:color w:val="000000"/>
          <w:kern w:val="2"/>
          <w:sz w:val="24"/>
          <w:szCs w:val="24"/>
          <w:lang w:val="es-CR"/>
          <w14:ligatures w14:val="standardContextual"/>
        </w:rPr>
        <w:t>a</w:t>
      </w:r>
      <w:r w:rsidRPr="00ED49D3">
        <w:rPr>
          <w:rFonts w:ascii="Arial Narrow" w:eastAsia="Calibri" w:hAnsi="Arial Narrow"/>
          <w:bCs/>
          <w:color w:val="000000"/>
          <w:kern w:val="2"/>
          <w:sz w:val="24"/>
          <w:szCs w:val="24"/>
          <w:lang w:val="es-CR"/>
          <w14:ligatures w14:val="standardContextual"/>
        </w:rPr>
        <w:t xml:space="preserve"> la persona técnica o encargada, brindado las instrucciones correspondientes. </w:t>
      </w:r>
    </w:p>
    <w:p w14:paraId="2E53CC84" w14:textId="77777777" w:rsidR="00CF7EE0" w:rsidRPr="00ED49D3" w:rsidRDefault="00930E0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Por su parte, la persona técnica o encargada actualizará los datos del </w:t>
      </w:r>
      <w:r w:rsidR="008663AC" w:rsidRPr="00ED49D3">
        <w:rPr>
          <w:rFonts w:ascii="Arial Narrow" w:eastAsia="Calibri" w:hAnsi="Arial Narrow"/>
          <w:bCs/>
          <w:color w:val="000000"/>
          <w:kern w:val="2"/>
          <w:sz w:val="24"/>
          <w:szCs w:val="24"/>
          <w:lang w:val="es-CR"/>
          <w14:ligatures w14:val="standardContextual"/>
        </w:rPr>
        <w:t xml:space="preserve">expediente principal y del legajo paralelo </w:t>
      </w:r>
      <w:r w:rsidRPr="00ED49D3">
        <w:rPr>
          <w:rFonts w:ascii="Arial Narrow" w:eastAsia="Calibri" w:hAnsi="Arial Narrow"/>
          <w:bCs/>
          <w:color w:val="000000"/>
          <w:kern w:val="2"/>
          <w:sz w:val="24"/>
          <w:szCs w:val="24"/>
          <w:lang w:val="es-CR"/>
          <w14:ligatures w14:val="standardContextual"/>
        </w:rPr>
        <w:t xml:space="preserve">y realizará el cierre electrónico </w:t>
      </w:r>
      <w:r w:rsidR="008663AC" w:rsidRPr="00ED49D3">
        <w:rPr>
          <w:rFonts w:ascii="Arial Narrow" w:eastAsia="Calibri" w:hAnsi="Arial Narrow"/>
          <w:bCs/>
          <w:color w:val="000000"/>
          <w:kern w:val="2"/>
          <w:sz w:val="24"/>
          <w:szCs w:val="24"/>
          <w:lang w:val="es-CR"/>
          <w14:ligatures w14:val="standardContextual"/>
        </w:rPr>
        <w:t xml:space="preserve">de ambos, </w:t>
      </w:r>
      <w:r w:rsidRPr="00ED49D3">
        <w:rPr>
          <w:rFonts w:ascii="Arial Narrow" w:eastAsia="Calibri" w:hAnsi="Arial Narrow"/>
          <w:bCs/>
          <w:color w:val="000000"/>
          <w:kern w:val="2"/>
          <w:sz w:val="24"/>
          <w:szCs w:val="24"/>
          <w:lang w:val="es-CR"/>
          <w14:ligatures w14:val="standardContextual"/>
        </w:rPr>
        <w:t xml:space="preserve">seleccionando </w:t>
      </w:r>
      <w:r w:rsidR="00CF7EE0" w:rsidRPr="00ED49D3">
        <w:rPr>
          <w:rFonts w:ascii="Arial Narrow" w:eastAsia="Calibri" w:hAnsi="Arial Narrow"/>
          <w:bCs/>
          <w:color w:val="000000"/>
          <w:kern w:val="2"/>
          <w:sz w:val="24"/>
          <w:szCs w:val="24"/>
          <w:lang w:val="es-CR"/>
          <w14:ligatures w14:val="standardContextual"/>
        </w:rPr>
        <w:t>el motivo de término "Remitido a otra jurisdicción", con la descripción</w:t>
      </w:r>
      <w:r w:rsidR="00B47142" w:rsidRPr="00ED49D3">
        <w:rPr>
          <w:rFonts w:ascii="Arial Narrow" w:eastAsia="Calibri" w:hAnsi="Arial Narrow"/>
          <w:bCs/>
          <w:color w:val="000000"/>
          <w:kern w:val="2"/>
          <w:sz w:val="24"/>
          <w:szCs w:val="24"/>
          <w:lang w:val="es-CR"/>
          <w14:ligatures w14:val="standardContextual"/>
        </w:rPr>
        <w:t xml:space="preserve"> de ubicación</w:t>
      </w:r>
      <w:r w:rsidR="00CF7EE0" w:rsidRPr="00ED49D3">
        <w:rPr>
          <w:rFonts w:ascii="Arial Narrow" w:eastAsia="Calibri" w:hAnsi="Arial Narrow"/>
          <w:bCs/>
          <w:color w:val="000000"/>
          <w:kern w:val="2"/>
          <w:sz w:val="24"/>
          <w:szCs w:val="24"/>
          <w:lang w:val="es-CR"/>
          <w14:ligatures w14:val="standardContextual"/>
        </w:rPr>
        <w:t xml:space="preserve"> “Expediente con acusación enviado a Juzgado Penal para continuar proceso ordinario</w:t>
      </w:r>
      <w:r w:rsidR="005A6FC6" w:rsidRPr="00ED49D3">
        <w:rPr>
          <w:rFonts w:ascii="Arial Narrow" w:eastAsia="Calibri" w:hAnsi="Arial Narrow"/>
          <w:bCs/>
          <w:color w:val="000000"/>
          <w:kern w:val="2"/>
          <w:sz w:val="24"/>
          <w:szCs w:val="24"/>
          <w:lang w:val="es-CR"/>
          <w14:ligatures w14:val="standardContextual"/>
        </w:rPr>
        <w:t>”.</w:t>
      </w:r>
    </w:p>
    <w:p w14:paraId="5FD9B493" w14:textId="77777777" w:rsidR="005A6FC6" w:rsidRPr="00ED49D3" w:rsidRDefault="005A6FC6"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DF15653" w14:textId="77777777" w:rsidR="00930E07" w:rsidRPr="00ED49D3" w:rsidRDefault="005A6FC6"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w:t>
      </w:r>
      <w:r w:rsidR="00930E07" w:rsidRPr="00ED49D3">
        <w:rPr>
          <w:rFonts w:ascii="Arial Narrow" w:eastAsia="Calibri" w:hAnsi="Arial Narrow"/>
          <w:bCs/>
          <w:color w:val="000000"/>
          <w:kern w:val="2"/>
          <w:sz w:val="24"/>
          <w:szCs w:val="24"/>
          <w:lang w:val="es-CR"/>
          <w14:ligatures w14:val="standardContextual"/>
        </w:rPr>
        <w:t xml:space="preserve">a persona técnica o encargada </w:t>
      </w:r>
      <w:proofErr w:type="spellStart"/>
      <w:r w:rsidR="00930E07" w:rsidRPr="00ED49D3">
        <w:rPr>
          <w:rFonts w:ascii="Arial Narrow" w:eastAsia="Calibri" w:hAnsi="Arial Narrow"/>
          <w:bCs/>
          <w:color w:val="000000"/>
          <w:kern w:val="2"/>
          <w:sz w:val="24"/>
          <w:szCs w:val="24"/>
          <w:lang w:val="es-CR"/>
          <w14:ligatures w14:val="standardContextual"/>
        </w:rPr>
        <w:t>itinerará</w:t>
      </w:r>
      <w:proofErr w:type="spellEnd"/>
      <w:r w:rsidR="00930E07" w:rsidRPr="00ED49D3">
        <w:rPr>
          <w:rFonts w:ascii="Arial Narrow" w:eastAsia="Calibri" w:hAnsi="Arial Narrow"/>
          <w:bCs/>
          <w:color w:val="000000"/>
          <w:kern w:val="2"/>
          <w:sz w:val="24"/>
          <w:szCs w:val="24"/>
          <w:lang w:val="es-CR"/>
          <w14:ligatures w14:val="standardContextual"/>
        </w:rPr>
        <w:t xml:space="preserve"> el expediente principal al Juzgado Penal respectivo para continuar con el trámite ordinario y no a la Fiscalía</w:t>
      </w:r>
      <w:r w:rsidR="008663AC" w:rsidRPr="00ED49D3">
        <w:rPr>
          <w:rFonts w:ascii="Arial Narrow" w:eastAsia="Calibri" w:hAnsi="Arial Narrow"/>
          <w:bCs/>
          <w:color w:val="000000"/>
          <w:kern w:val="2"/>
          <w:sz w:val="24"/>
          <w:szCs w:val="24"/>
          <w:lang w:val="es-CR"/>
          <w14:ligatures w14:val="standardContextual"/>
        </w:rPr>
        <w:t xml:space="preserve"> como </w:t>
      </w:r>
      <w:r w:rsidR="00930E07" w:rsidRPr="00ED49D3">
        <w:rPr>
          <w:rFonts w:ascii="Arial Narrow" w:eastAsia="Calibri" w:hAnsi="Arial Narrow"/>
          <w:bCs/>
          <w:color w:val="000000"/>
          <w:kern w:val="2"/>
          <w:sz w:val="24"/>
          <w:szCs w:val="24"/>
          <w:lang w:val="es-CR"/>
          <w14:ligatures w14:val="standardContextual"/>
        </w:rPr>
        <w:t>despacho de origen</w:t>
      </w:r>
      <w:r w:rsidR="008663AC" w:rsidRPr="00ED49D3">
        <w:rPr>
          <w:rFonts w:ascii="Arial Narrow" w:eastAsia="Calibri" w:hAnsi="Arial Narrow"/>
          <w:bCs/>
          <w:color w:val="000000"/>
          <w:kern w:val="2"/>
          <w:sz w:val="24"/>
          <w:szCs w:val="24"/>
          <w:lang w:val="es-CR"/>
          <w14:ligatures w14:val="standardContextual"/>
        </w:rPr>
        <w:t xml:space="preserve"> </w:t>
      </w:r>
      <w:r w:rsidR="00930E07" w:rsidRPr="00ED49D3">
        <w:rPr>
          <w:rFonts w:ascii="Arial Narrow" w:eastAsia="Calibri" w:hAnsi="Arial Narrow"/>
          <w:bCs/>
          <w:color w:val="000000"/>
          <w:kern w:val="2"/>
          <w:sz w:val="24"/>
          <w:szCs w:val="24"/>
          <w:lang w:val="es-CR"/>
          <w14:ligatures w14:val="standardContextual"/>
        </w:rPr>
        <w:t>para evitar atrasos en la resolución de estos procesos.</w:t>
      </w:r>
    </w:p>
    <w:p w14:paraId="6E898FB5" w14:textId="77777777" w:rsidR="005A6FC6" w:rsidRPr="00ED49D3" w:rsidRDefault="005A6FC6"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E5AFFA0" w14:textId="77777777" w:rsidR="005A6FC6" w:rsidRPr="00ED49D3" w:rsidRDefault="005A6FC6"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Si existe expediente físico, la persona técnica o encargada agregará la documentación física</w:t>
      </w:r>
      <w:r w:rsidR="00267217" w:rsidRPr="00ED49D3">
        <w:rPr>
          <w:rFonts w:ascii="Arial Narrow" w:eastAsia="Calibri" w:hAnsi="Arial Narrow"/>
          <w:bCs/>
          <w:color w:val="000000"/>
          <w:kern w:val="2"/>
          <w:sz w:val="24"/>
          <w:szCs w:val="24"/>
          <w:lang w:val="es-CR"/>
          <w14:ligatures w14:val="standardContextual"/>
        </w:rPr>
        <w:t>, siempre y cuando esto no lesione el principio de privacidad y confidencialidad que rige en Justicia Restaurativa. Luego, enviará</w:t>
      </w:r>
      <w:r w:rsidRPr="00ED49D3">
        <w:rPr>
          <w:rFonts w:ascii="Arial Narrow" w:eastAsia="Calibri" w:hAnsi="Arial Narrow"/>
          <w:bCs/>
          <w:color w:val="000000"/>
          <w:kern w:val="2"/>
          <w:sz w:val="24"/>
          <w:szCs w:val="24"/>
          <w:lang w:val="es-CR"/>
          <w14:ligatures w14:val="standardContextual"/>
        </w:rPr>
        <w:t xml:space="preserve"> </w:t>
      </w:r>
      <w:r w:rsidR="00267217" w:rsidRPr="00ED49D3">
        <w:rPr>
          <w:rFonts w:ascii="Arial Narrow" w:eastAsia="Calibri" w:hAnsi="Arial Narrow"/>
          <w:bCs/>
          <w:color w:val="000000"/>
          <w:kern w:val="2"/>
          <w:sz w:val="24"/>
          <w:szCs w:val="24"/>
          <w:lang w:val="es-CR"/>
          <w14:ligatures w14:val="standardContextual"/>
        </w:rPr>
        <w:t xml:space="preserve">el expediente </w:t>
      </w:r>
      <w:r w:rsidRPr="00ED49D3">
        <w:rPr>
          <w:rFonts w:ascii="Arial Narrow" w:eastAsia="Calibri" w:hAnsi="Arial Narrow"/>
          <w:bCs/>
          <w:color w:val="000000"/>
          <w:kern w:val="2"/>
          <w:sz w:val="24"/>
          <w:szCs w:val="24"/>
          <w:lang w:val="es-CR"/>
          <w14:ligatures w14:val="standardContextual"/>
        </w:rPr>
        <w:t>mediante correo interno o certificado al despacho de destino.</w:t>
      </w:r>
    </w:p>
    <w:p w14:paraId="740D741D" w14:textId="77777777" w:rsidR="005A6FC6" w:rsidRPr="00ED49D3" w:rsidRDefault="005A6FC6"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Una vez </w:t>
      </w:r>
      <w:proofErr w:type="spellStart"/>
      <w:r w:rsidRPr="00ED49D3">
        <w:rPr>
          <w:rFonts w:ascii="Arial Narrow" w:eastAsia="Calibri" w:hAnsi="Arial Narrow"/>
          <w:bCs/>
          <w:color w:val="000000"/>
          <w:kern w:val="2"/>
          <w:sz w:val="24"/>
          <w:szCs w:val="24"/>
          <w:lang w:val="es-CR"/>
          <w14:ligatures w14:val="standardContextual"/>
        </w:rPr>
        <w:t>itinerado</w:t>
      </w:r>
      <w:proofErr w:type="spellEnd"/>
      <w:r w:rsidRPr="00ED49D3">
        <w:rPr>
          <w:rFonts w:ascii="Arial Narrow" w:eastAsia="Calibri" w:hAnsi="Arial Narrow"/>
          <w:bCs/>
          <w:color w:val="000000"/>
          <w:kern w:val="2"/>
          <w:sz w:val="24"/>
          <w:szCs w:val="24"/>
          <w:lang w:val="es-CR"/>
          <w14:ligatures w14:val="standardContextual"/>
        </w:rPr>
        <w:t xml:space="preserve"> el expediente o incidente de ejecución de la pena, la persona técnica o encargada informará mediante correo electrónico al Juzgado Penal que la causa fue </w:t>
      </w:r>
      <w:proofErr w:type="spellStart"/>
      <w:r w:rsidRPr="00ED49D3">
        <w:rPr>
          <w:rFonts w:ascii="Arial Narrow" w:eastAsia="Calibri" w:hAnsi="Arial Narrow"/>
          <w:bCs/>
          <w:color w:val="000000"/>
          <w:kern w:val="2"/>
          <w:sz w:val="24"/>
          <w:szCs w:val="24"/>
          <w:lang w:val="es-CR"/>
          <w14:ligatures w14:val="standardContextual"/>
        </w:rPr>
        <w:t>itinerada</w:t>
      </w:r>
      <w:proofErr w:type="spellEnd"/>
      <w:r w:rsidRPr="00ED49D3">
        <w:rPr>
          <w:rFonts w:ascii="Arial Narrow" w:eastAsia="Calibri" w:hAnsi="Arial Narrow"/>
          <w:bCs/>
          <w:color w:val="000000"/>
          <w:kern w:val="2"/>
          <w:sz w:val="24"/>
          <w:szCs w:val="24"/>
          <w:lang w:val="es-CR"/>
          <w14:ligatures w14:val="standardContextual"/>
        </w:rPr>
        <w:t>, y de proceder, indicará la fecha en que fue enviado el expediente físico por correo interno o certificado para evitar cualquier inconveniente a futuro.</w:t>
      </w:r>
    </w:p>
    <w:p w14:paraId="432C7851" w14:textId="77777777" w:rsidR="00930E07" w:rsidRPr="00ED49D3" w:rsidRDefault="00930E0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El expediente principal, así como el legajo paralelo respectivo, deben quedar en la ubicación “ARCHIVO ELECTRÓNICO” </w:t>
      </w:r>
      <w:r w:rsidR="00F128E2" w:rsidRPr="00ED49D3">
        <w:rPr>
          <w:rFonts w:ascii="Arial Narrow" w:eastAsia="Calibri" w:hAnsi="Arial Narrow"/>
          <w:bCs/>
          <w:color w:val="000000"/>
          <w:kern w:val="2"/>
          <w:sz w:val="24"/>
          <w:szCs w:val="24"/>
          <w:lang w:val="es-CR"/>
          <w14:ligatures w14:val="standardContextual"/>
        </w:rPr>
        <w:t>con la descripción</w:t>
      </w:r>
      <w:r w:rsidR="00B47142" w:rsidRPr="00ED49D3">
        <w:rPr>
          <w:rFonts w:ascii="Arial Narrow" w:eastAsia="Calibri" w:hAnsi="Arial Narrow"/>
          <w:bCs/>
          <w:color w:val="000000"/>
          <w:kern w:val="2"/>
          <w:sz w:val="24"/>
          <w:szCs w:val="24"/>
          <w:lang w:val="es-CR"/>
          <w14:ligatures w14:val="standardContextual"/>
        </w:rPr>
        <w:t xml:space="preserve"> de ubicación</w:t>
      </w:r>
      <w:r w:rsidR="00F128E2" w:rsidRPr="00ED49D3">
        <w:rPr>
          <w:rFonts w:ascii="Arial Narrow" w:eastAsia="Calibri" w:hAnsi="Arial Narrow"/>
          <w:bCs/>
          <w:color w:val="000000"/>
          <w:kern w:val="2"/>
          <w:sz w:val="24"/>
          <w:szCs w:val="24"/>
          <w:lang w:val="es-CR"/>
          <w14:ligatures w14:val="standardContextual"/>
        </w:rPr>
        <w:t xml:space="preserve"> “Expediente con acusación enviado a Juzgado Penal de (…)”.</w:t>
      </w:r>
    </w:p>
    <w:p w14:paraId="1C1097F7" w14:textId="77777777" w:rsidR="0020039C" w:rsidRPr="00ED49D3" w:rsidRDefault="0020039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3A29EB8" w14:textId="77777777" w:rsidR="00477A3F" w:rsidRPr="00ED49D3" w:rsidRDefault="00965EC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Cierre de legajo paralelo </w:t>
      </w:r>
      <w:r w:rsidR="00C205C3" w:rsidRPr="00ED49D3">
        <w:rPr>
          <w:rFonts w:ascii="Arial Narrow" w:eastAsia="Calibri" w:hAnsi="Arial Narrow"/>
          <w:bCs/>
          <w:color w:val="000000"/>
          <w:kern w:val="2"/>
          <w:sz w:val="24"/>
          <w:szCs w:val="24"/>
          <w:lang w:val="es-CR"/>
          <w14:ligatures w14:val="standardContextual"/>
        </w:rPr>
        <w:t>por devolución de la causa a la vía ordinaria</w:t>
      </w:r>
      <w:r w:rsidR="00477A3F" w:rsidRPr="00ED49D3">
        <w:rPr>
          <w:rFonts w:ascii="Arial Narrow" w:eastAsia="Calibri" w:hAnsi="Arial Narrow"/>
          <w:bCs/>
          <w:color w:val="000000"/>
          <w:kern w:val="2"/>
          <w:sz w:val="24"/>
          <w:szCs w:val="24"/>
          <w:lang w:val="es-CR"/>
          <w14:ligatures w14:val="standardContextual"/>
        </w:rPr>
        <w:t xml:space="preserve"> (Sistema de Gestión o Escritorio Virtual)</w:t>
      </w:r>
    </w:p>
    <w:p w14:paraId="50AFD754" w14:textId="77777777" w:rsidR="00477A3F" w:rsidRPr="00ED49D3" w:rsidRDefault="00477A3F"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4E48D3B" w14:textId="77777777" w:rsidR="0073530E" w:rsidRPr="00ED49D3" w:rsidRDefault="00950A5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Siempre que </w:t>
      </w:r>
      <w:r w:rsidR="00B94B2A" w:rsidRPr="00ED49D3">
        <w:rPr>
          <w:rFonts w:ascii="Arial Narrow" w:eastAsia="Calibri" w:hAnsi="Arial Narrow"/>
          <w:bCs/>
          <w:color w:val="000000"/>
          <w:kern w:val="2"/>
          <w:sz w:val="24"/>
          <w:szCs w:val="24"/>
          <w:lang w:val="es-CR"/>
          <w14:ligatures w14:val="standardContextual"/>
        </w:rPr>
        <w:t>el expediente o incidente de ejecución de la pena</w:t>
      </w:r>
      <w:r w:rsidRPr="00ED49D3">
        <w:rPr>
          <w:rFonts w:ascii="Arial Narrow" w:eastAsia="Calibri" w:hAnsi="Arial Narrow"/>
          <w:bCs/>
          <w:color w:val="000000"/>
          <w:kern w:val="2"/>
          <w:sz w:val="24"/>
          <w:szCs w:val="24"/>
          <w:lang w:val="es-CR"/>
          <w14:ligatures w14:val="standardContextual"/>
        </w:rPr>
        <w:t xml:space="preserve"> se remita </w:t>
      </w:r>
      <w:r w:rsidR="001E63C3" w:rsidRPr="00ED49D3">
        <w:rPr>
          <w:rFonts w:ascii="Arial Narrow" w:eastAsia="Calibri" w:hAnsi="Arial Narrow"/>
          <w:bCs/>
          <w:color w:val="000000"/>
          <w:kern w:val="2"/>
          <w:sz w:val="24"/>
          <w:szCs w:val="24"/>
          <w:lang w:val="es-CR"/>
          <w14:ligatures w14:val="standardContextual"/>
        </w:rPr>
        <w:t>a la vía ordinaria, la persona técnica o encargada</w:t>
      </w:r>
      <w:r w:rsidR="0081233B" w:rsidRPr="00ED49D3">
        <w:rPr>
          <w:rFonts w:ascii="Arial Narrow" w:eastAsia="Calibri" w:hAnsi="Arial Narrow"/>
          <w:bCs/>
          <w:color w:val="000000"/>
          <w:kern w:val="2"/>
          <w:sz w:val="24"/>
          <w:szCs w:val="24"/>
          <w:lang w:val="es-CR"/>
          <w14:ligatures w14:val="standardContextual"/>
        </w:rPr>
        <w:t xml:space="preserve">, </w:t>
      </w:r>
      <w:r w:rsidR="00504DB2" w:rsidRPr="00ED49D3">
        <w:rPr>
          <w:rFonts w:ascii="Arial Narrow" w:eastAsia="Calibri" w:hAnsi="Arial Narrow"/>
          <w:bCs/>
          <w:color w:val="000000"/>
          <w:kern w:val="2"/>
          <w:sz w:val="24"/>
          <w:szCs w:val="24"/>
          <w:lang w:val="es-CR"/>
          <w14:ligatures w14:val="standardContextual"/>
        </w:rPr>
        <w:t>actualiza</w:t>
      </w:r>
      <w:r w:rsidR="00B94B2A" w:rsidRPr="00ED49D3">
        <w:rPr>
          <w:rFonts w:ascii="Arial Narrow" w:eastAsia="Calibri" w:hAnsi="Arial Narrow"/>
          <w:bCs/>
          <w:color w:val="000000"/>
          <w:kern w:val="2"/>
          <w:sz w:val="24"/>
          <w:szCs w:val="24"/>
          <w:lang w:val="es-CR"/>
          <w14:ligatures w14:val="standardContextual"/>
        </w:rPr>
        <w:t>rá</w:t>
      </w:r>
      <w:r w:rsidR="00504DB2" w:rsidRPr="00ED49D3">
        <w:rPr>
          <w:rFonts w:ascii="Arial Narrow" w:eastAsia="Calibri" w:hAnsi="Arial Narrow"/>
          <w:bCs/>
          <w:color w:val="000000"/>
          <w:kern w:val="2"/>
          <w:sz w:val="24"/>
          <w:szCs w:val="24"/>
          <w:lang w:val="es-CR"/>
          <w14:ligatures w14:val="standardContextual"/>
        </w:rPr>
        <w:t xml:space="preserve"> la información del legajo</w:t>
      </w:r>
      <w:r w:rsidR="001F1EA6" w:rsidRPr="00ED49D3">
        <w:rPr>
          <w:rFonts w:ascii="Arial Narrow" w:eastAsia="Calibri" w:hAnsi="Arial Narrow"/>
          <w:bCs/>
          <w:color w:val="000000"/>
          <w:kern w:val="2"/>
          <w:sz w:val="24"/>
          <w:szCs w:val="24"/>
          <w:lang w:val="es-CR"/>
          <w14:ligatures w14:val="standardContextual"/>
        </w:rPr>
        <w:t xml:space="preserve"> paralelo</w:t>
      </w:r>
      <w:r w:rsidR="00B94B2A" w:rsidRPr="00ED49D3">
        <w:rPr>
          <w:rFonts w:ascii="Arial Narrow" w:eastAsia="Calibri" w:hAnsi="Arial Narrow"/>
          <w:bCs/>
          <w:color w:val="000000"/>
          <w:kern w:val="2"/>
          <w:sz w:val="24"/>
          <w:szCs w:val="24"/>
          <w:lang w:val="es-CR"/>
          <w14:ligatures w14:val="standardContextual"/>
        </w:rPr>
        <w:t xml:space="preserve"> </w:t>
      </w:r>
      <w:r w:rsidR="00F128E2" w:rsidRPr="00ED49D3">
        <w:rPr>
          <w:rFonts w:ascii="Arial Narrow" w:eastAsia="Calibri" w:hAnsi="Arial Narrow"/>
          <w:bCs/>
          <w:color w:val="000000"/>
          <w:kern w:val="2"/>
          <w:sz w:val="24"/>
          <w:szCs w:val="24"/>
          <w:lang w:val="es-CR"/>
          <w14:ligatures w14:val="standardContextual"/>
        </w:rPr>
        <w:t>para que</w:t>
      </w:r>
      <w:r w:rsidR="00B94B2A" w:rsidRPr="00ED49D3">
        <w:rPr>
          <w:rFonts w:ascii="Arial Narrow" w:eastAsia="Calibri" w:hAnsi="Arial Narrow"/>
          <w:bCs/>
          <w:color w:val="000000"/>
          <w:kern w:val="2"/>
          <w:sz w:val="24"/>
          <w:szCs w:val="24"/>
          <w:lang w:val="es-CR"/>
          <w14:ligatures w14:val="standardContextual"/>
        </w:rPr>
        <w:t xml:space="preserve"> </w:t>
      </w:r>
      <w:r w:rsidR="00AA430A" w:rsidRPr="00ED49D3">
        <w:rPr>
          <w:rFonts w:ascii="Arial Narrow" w:eastAsia="Calibri" w:hAnsi="Arial Narrow"/>
          <w:bCs/>
          <w:color w:val="000000"/>
          <w:kern w:val="2"/>
          <w:sz w:val="24"/>
          <w:szCs w:val="24"/>
          <w:lang w:val="es-CR"/>
          <w14:ligatures w14:val="standardContextual"/>
        </w:rPr>
        <w:t>coincida con la información</w:t>
      </w:r>
      <w:r w:rsidR="00B94B2A" w:rsidRPr="00ED49D3">
        <w:rPr>
          <w:rFonts w:ascii="Arial Narrow" w:eastAsia="Calibri" w:hAnsi="Arial Narrow"/>
          <w:bCs/>
          <w:color w:val="000000"/>
          <w:kern w:val="2"/>
          <w:sz w:val="24"/>
          <w:szCs w:val="24"/>
          <w:lang w:val="es-CR"/>
          <w14:ligatures w14:val="standardContextual"/>
        </w:rPr>
        <w:t xml:space="preserve"> de</w:t>
      </w:r>
      <w:r w:rsidR="005A6FC6" w:rsidRPr="00ED49D3">
        <w:rPr>
          <w:rFonts w:ascii="Arial Narrow" w:eastAsia="Calibri" w:hAnsi="Arial Narrow"/>
          <w:bCs/>
          <w:color w:val="000000"/>
          <w:kern w:val="2"/>
          <w:sz w:val="24"/>
          <w:szCs w:val="24"/>
          <w:lang w:val="es-CR"/>
          <w14:ligatures w14:val="standardContextual"/>
        </w:rPr>
        <w:t xml:space="preserve">l </w:t>
      </w:r>
      <w:r w:rsidR="00B94B2A" w:rsidRPr="00ED49D3">
        <w:rPr>
          <w:rFonts w:ascii="Arial Narrow" w:eastAsia="Calibri" w:hAnsi="Arial Narrow"/>
          <w:bCs/>
          <w:color w:val="000000"/>
          <w:kern w:val="2"/>
          <w:sz w:val="24"/>
          <w:szCs w:val="24"/>
          <w:lang w:val="es-CR"/>
          <w14:ligatures w14:val="standardContextual"/>
        </w:rPr>
        <w:t>principal</w:t>
      </w:r>
      <w:r w:rsidRPr="00ED49D3">
        <w:rPr>
          <w:rFonts w:ascii="Arial Narrow" w:eastAsia="Calibri" w:hAnsi="Arial Narrow"/>
          <w:bCs/>
          <w:color w:val="000000"/>
          <w:kern w:val="2"/>
          <w:sz w:val="24"/>
          <w:szCs w:val="24"/>
          <w:lang w:val="es-CR"/>
          <w14:ligatures w14:val="standardContextual"/>
        </w:rPr>
        <w:t>,</w:t>
      </w:r>
      <w:r w:rsidR="0073530E" w:rsidRPr="00ED49D3">
        <w:rPr>
          <w:rFonts w:ascii="Arial Narrow" w:eastAsia="Calibri" w:hAnsi="Arial Narrow"/>
          <w:bCs/>
          <w:color w:val="000000"/>
          <w:kern w:val="2"/>
          <w:sz w:val="24"/>
          <w:szCs w:val="24"/>
          <w:lang w:val="es-CR"/>
          <w14:ligatures w14:val="standardContextual"/>
        </w:rPr>
        <w:t xml:space="preserve"> revisará en el apartado de “Documentos Asociados” si hay archivos en “Borrador Público” y comunicará a la persona responsable para establecer si debe permanecer en ese estado o cambiar a otro</w:t>
      </w:r>
    </w:p>
    <w:p w14:paraId="4F0AD07F" w14:textId="77777777" w:rsidR="00950A50" w:rsidRPr="00ED49D3" w:rsidRDefault="0073530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Por último, hará</w:t>
      </w:r>
      <w:r w:rsidR="006D2F62" w:rsidRPr="00ED49D3">
        <w:rPr>
          <w:rFonts w:ascii="Arial Narrow" w:eastAsia="Calibri" w:hAnsi="Arial Narrow"/>
          <w:bCs/>
          <w:color w:val="000000"/>
          <w:kern w:val="2"/>
          <w:sz w:val="24"/>
          <w:szCs w:val="24"/>
          <w:lang w:val="es-CR"/>
          <w14:ligatures w14:val="standardContextual"/>
        </w:rPr>
        <w:t xml:space="preserve"> el cierre electrónico </w:t>
      </w:r>
      <w:r w:rsidRPr="00ED49D3">
        <w:rPr>
          <w:rFonts w:ascii="Arial Narrow" w:eastAsia="Calibri" w:hAnsi="Arial Narrow"/>
          <w:bCs/>
          <w:color w:val="000000"/>
          <w:kern w:val="2"/>
          <w:sz w:val="24"/>
          <w:szCs w:val="24"/>
          <w:lang w:val="es-CR"/>
          <w14:ligatures w14:val="standardContextual"/>
        </w:rPr>
        <w:t xml:space="preserve">del legajo paralelo </w:t>
      </w:r>
      <w:r w:rsidR="006D2F62" w:rsidRPr="00ED49D3">
        <w:rPr>
          <w:rFonts w:ascii="Arial Narrow" w:eastAsia="Calibri" w:hAnsi="Arial Narrow"/>
          <w:bCs/>
          <w:color w:val="000000"/>
          <w:kern w:val="2"/>
          <w:sz w:val="24"/>
          <w:szCs w:val="24"/>
          <w:lang w:val="es-CR"/>
          <w14:ligatures w14:val="standardContextual"/>
        </w:rPr>
        <w:t>de la siguiente manera</w:t>
      </w:r>
      <w:r w:rsidR="00950A50" w:rsidRPr="00ED49D3">
        <w:rPr>
          <w:rFonts w:ascii="Arial Narrow" w:eastAsia="Calibri" w:hAnsi="Arial Narrow"/>
          <w:bCs/>
          <w:color w:val="000000"/>
          <w:kern w:val="2"/>
          <w:sz w:val="24"/>
          <w:szCs w:val="24"/>
          <w:lang w:val="es-CR"/>
          <w14:ligatures w14:val="standardContextual"/>
        </w:rPr>
        <w:t>:</w:t>
      </w:r>
    </w:p>
    <w:p w14:paraId="6CED7D96" w14:textId="77777777" w:rsidR="00950A50" w:rsidRPr="00ED49D3" w:rsidRDefault="00950A5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DF7E172" w14:textId="77777777" w:rsidR="006D2F62" w:rsidRPr="00ED49D3" w:rsidRDefault="006D2F6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Clase de asunto (Sistema de Gestión) o Procedimiento (Escritorio Virtual). </w:t>
      </w:r>
    </w:p>
    <w:p w14:paraId="5990B94A" w14:textId="77777777" w:rsidR="006D2F62" w:rsidRPr="00ED49D3" w:rsidRDefault="006D2F6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Fase del procedimiento: JR. Valoración inicial (admisibilidad y viabilidad).</w:t>
      </w:r>
    </w:p>
    <w:p w14:paraId="202134DC" w14:textId="77777777" w:rsidR="006D2F62" w:rsidRPr="00ED49D3" w:rsidRDefault="006D2F6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Estado: Motivo de Devolución.</w:t>
      </w:r>
    </w:p>
    <w:p w14:paraId="34F5A1C2" w14:textId="77777777" w:rsidR="00950A50" w:rsidRPr="00ED49D3" w:rsidRDefault="006D2F62" w:rsidP="00F37161">
      <w:pPr>
        <w:widowControl/>
        <w:autoSpaceDE/>
        <w:autoSpaceDN/>
        <w:jc w:val="both"/>
        <w:rPr>
          <w:rFonts w:ascii="Arial Narrow" w:eastAsia="Calibri" w:hAnsi="Arial Narrow"/>
          <w:bCs/>
          <w:color w:val="000000"/>
          <w:kern w:val="2"/>
          <w:sz w:val="24"/>
          <w:szCs w:val="24"/>
          <w:lang w:val="es-CR"/>
          <w14:ligatures w14:val="standardContextual"/>
        </w:rPr>
      </w:pPr>
      <w:proofErr w:type="spellStart"/>
      <w:r w:rsidRPr="00ED49D3">
        <w:rPr>
          <w:rFonts w:ascii="Arial Narrow" w:eastAsia="Calibri" w:hAnsi="Arial Narrow"/>
          <w:bCs/>
          <w:color w:val="000000"/>
          <w:kern w:val="2"/>
          <w:sz w:val="24"/>
          <w:szCs w:val="24"/>
          <w:lang w:val="es-CR"/>
          <w14:ligatures w14:val="standardContextual"/>
        </w:rPr>
        <w:t>Sub-estado</w:t>
      </w:r>
      <w:proofErr w:type="spellEnd"/>
      <w:r w:rsidRPr="00ED49D3">
        <w:rPr>
          <w:rFonts w:ascii="Arial Narrow" w:eastAsia="Calibri" w:hAnsi="Arial Narrow"/>
          <w:bCs/>
          <w:color w:val="000000"/>
          <w:kern w:val="2"/>
          <w:sz w:val="24"/>
          <w:szCs w:val="24"/>
          <w:lang w:val="es-CR"/>
          <w14:ligatures w14:val="standardContextual"/>
        </w:rPr>
        <w:t>: Fuera del despacho</w:t>
      </w:r>
      <w:r w:rsidR="00C40590" w:rsidRPr="00ED49D3">
        <w:rPr>
          <w:rFonts w:ascii="Arial Narrow" w:eastAsia="Calibri" w:hAnsi="Arial Narrow"/>
          <w:bCs/>
          <w:color w:val="000000"/>
          <w:kern w:val="2"/>
          <w:sz w:val="24"/>
          <w:szCs w:val="24"/>
          <w:lang w:val="es-CR"/>
          <w14:ligatures w14:val="standardContextual"/>
        </w:rPr>
        <w:t>.</w:t>
      </w:r>
    </w:p>
    <w:p w14:paraId="4E4B4E0B" w14:textId="77777777" w:rsidR="006D2F62" w:rsidRPr="00ED49D3" w:rsidRDefault="006D2F62"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9FDC92C" w14:textId="77777777" w:rsidR="006C3901" w:rsidRPr="00ED49D3" w:rsidRDefault="00950A5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Una vez actualizada la información, </w:t>
      </w:r>
      <w:r w:rsidR="00096A63" w:rsidRPr="00ED49D3">
        <w:rPr>
          <w:rFonts w:ascii="Arial Narrow" w:eastAsia="Calibri" w:hAnsi="Arial Narrow"/>
          <w:bCs/>
          <w:color w:val="000000"/>
          <w:kern w:val="2"/>
          <w:sz w:val="24"/>
          <w:szCs w:val="24"/>
          <w:lang w:val="es-CR"/>
          <w14:ligatures w14:val="standardContextual"/>
        </w:rPr>
        <w:t>ubicará el legajo paralelo en “ARCHIVO ELECTRÓNICO”</w:t>
      </w:r>
      <w:r w:rsidR="00F128E2" w:rsidRPr="00ED49D3">
        <w:rPr>
          <w:rFonts w:ascii="Arial Narrow" w:eastAsia="Calibri" w:hAnsi="Arial Narrow"/>
          <w:bCs/>
          <w:color w:val="000000"/>
          <w:kern w:val="2"/>
          <w:sz w:val="24"/>
          <w:szCs w:val="24"/>
          <w:lang w:val="es-CR"/>
          <w14:ligatures w14:val="standardContextual"/>
        </w:rPr>
        <w:t xml:space="preserve"> con</w:t>
      </w:r>
      <w:r w:rsidRPr="00ED49D3">
        <w:rPr>
          <w:rFonts w:ascii="Arial Narrow" w:eastAsia="Calibri" w:hAnsi="Arial Narrow"/>
          <w:bCs/>
          <w:color w:val="000000"/>
          <w:kern w:val="2"/>
          <w:sz w:val="24"/>
          <w:szCs w:val="24"/>
          <w:lang w:val="es-CR"/>
          <w14:ligatures w14:val="standardContextual"/>
        </w:rPr>
        <w:t xml:space="preserve"> la tarea “Devuelto al despacho de Origen”</w:t>
      </w:r>
      <w:r w:rsidR="00F128E2"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y </w:t>
      </w:r>
      <w:r w:rsidR="00804222" w:rsidRPr="00ED49D3">
        <w:rPr>
          <w:rFonts w:ascii="Arial Narrow" w:eastAsia="Calibri" w:hAnsi="Arial Narrow"/>
          <w:bCs/>
          <w:color w:val="000000"/>
          <w:kern w:val="2"/>
          <w:sz w:val="24"/>
          <w:szCs w:val="24"/>
          <w:lang w:val="es-CR"/>
          <w14:ligatures w14:val="standardContextual"/>
        </w:rPr>
        <w:t xml:space="preserve">en </w:t>
      </w:r>
      <w:r w:rsidR="00F128E2" w:rsidRPr="00ED49D3">
        <w:rPr>
          <w:rFonts w:ascii="Arial Narrow" w:eastAsia="Calibri" w:hAnsi="Arial Narrow"/>
          <w:bCs/>
          <w:color w:val="000000"/>
          <w:kern w:val="2"/>
          <w:sz w:val="24"/>
          <w:szCs w:val="24"/>
          <w:lang w:val="es-CR"/>
          <w14:ligatures w14:val="standardContextual"/>
        </w:rPr>
        <w:t>la</w:t>
      </w:r>
      <w:r w:rsidR="00F92D86" w:rsidRPr="00ED49D3">
        <w:rPr>
          <w:rFonts w:ascii="Arial Narrow" w:eastAsia="Calibri" w:hAnsi="Arial Narrow"/>
          <w:bCs/>
          <w:color w:val="000000"/>
          <w:kern w:val="2"/>
          <w:sz w:val="24"/>
          <w:szCs w:val="24"/>
          <w:lang w:val="es-CR"/>
          <w14:ligatures w14:val="standardContextual"/>
        </w:rPr>
        <w:t xml:space="preserve"> descripción </w:t>
      </w:r>
      <w:r w:rsidRPr="00ED49D3">
        <w:rPr>
          <w:rFonts w:ascii="Arial Narrow" w:eastAsia="Calibri" w:hAnsi="Arial Narrow"/>
          <w:bCs/>
          <w:color w:val="000000"/>
          <w:kern w:val="2"/>
          <w:sz w:val="24"/>
          <w:szCs w:val="24"/>
          <w:lang w:val="es-CR"/>
          <w14:ligatures w14:val="standardContextual"/>
        </w:rPr>
        <w:t xml:space="preserve">de ubicación </w:t>
      </w:r>
      <w:r w:rsidR="00804222" w:rsidRPr="00ED49D3">
        <w:rPr>
          <w:rFonts w:ascii="Arial Narrow" w:eastAsia="Calibri" w:hAnsi="Arial Narrow"/>
          <w:bCs/>
          <w:color w:val="000000"/>
          <w:kern w:val="2"/>
          <w:sz w:val="24"/>
          <w:szCs w:val="24"/>
          <w:lang w:val="es-CR"/>
          <w14:ligatures w14:val="standardContextual"/>
        </w:rPr>
        <w:t xml:space="preserve">anotará </w:t>
      </w:r>
      <w:r w:rsidR="00F92D86" w:rsidRPr="00ED49D3">
        <w:rPr>
          <w:rFonts w:ascii="Arial Narrow" w:eastAsia="Calibri" w:hAnsi="Arial Narrow"/>
          <w:bCs/>
          <w:color w:val="000000"/>
          <w:kern w:val="2"/>
          <w:sz w:val="24"/>
          <w:szCs w:val="24"/>
          <w:lang w:val="es-CR"/>
          <w14:ligatures w14:val="standardContextual"/>
        </w:rPr>
        <w:t>el motivo de devolución</w:t>
      </w:r>
      <w:r w:rsidR="00E830AA" w:rsidRPr="00ED49D3">
        <w:rPr>
          <w:rFonts w:ascii="Arial Narrow" w:eastAsia="Calibri" w:hAnsi="Arial Narrow"/>
          <w:bCs/>
          <w:color w:val="000000"/>
          <w:kern w:val="2"/>
          <w:sz w:val="24"/>
          <w:szCs w:val="24"/>
          <w:lang w:val="es-CR"/>
          <w14:ligatures w14:val="standardContextual"/>
        </w:rPr>
        <w:t xml:space="preserve"> correspondiente</w:t>
      </w:r>
      <w:r w:rsidR="005A6FC6" w:rsidRPr="00ED49D3">
        <w:rPr>
          <w:rFonts w:ascii="Arial Narrow" w:eastAsia="Calibri" w:hAnsi="Arial Narrow"/>
          <w:bCs/>
          <w:color w:val="000000"/>
          <w:kern w:val="2"/>
          <w:sz w:val="24"/>
          <w:szCs w:val="24"/>
          <w:lang w:val="es-CR"/>
          <w14:ligatures w14:val="standardContextual"/>
        </w:rPr>
        <w:t>.</w:t>
      </w:r>
    </w:p>
    <w:p w14:paraId="581B7A45" w14:textId="77777777" w:rsidR="00BF05D4" w:rsidRPr="00ED49D3" w:rsidRDefault="00BF05D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12E8860"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Fase de Judicialización de los acuerdos restaurativos:</w:t>
      </w:r>
    </w:p>
    <w:p w14:paraId="6132A683"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F2ACF0C" w14:textId="77777777" w:rsidR="00804222"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Si la causa cumple con los requisitos de admisibilidad y viabilidad, </w:t>
      </w:r>
      <w:r w:rsidR="003E4641" w:rsidRPr="00ED49D3">
        <w:rPr>
          <w:rFonts w:ascii="Arial Narrow" w:eastAsia="Calibri" w:hAnsi="Arial Narrow"/>
          <w:bCs/>
          <w:color w:val="000000"/>
          <w:kern w:val="2"/>
          <w:sz w:val="24"/>
          <w:szCs w:val="24"/>
          <w:lang w:val="es-CR"/>
          <w14:ligatures w14:val="standardContextual"/>
        </w:rPr>
        <w:t xml:space="preserve">la persona profesional del equipo psicosocial realizará el cambio de ubicación y trasladará el legajo paralelo </w:t>
      </w:r>
      <w:r w:rsidR="00804222" w:rsidRPr="00ED49D3">
        <w:rPr>
          <w:rFonts w:ascii="Arial Narrow" w:eastAsia="Calibri" w:hAnsi="Arial Narrow"/>
          <w:bCs/>
          <w:color w:val="000000"/>
          <w:kern w:val="2"/>
          <w:sz w:val="24"/>
          <w:szCs w:val="24"/>
          <w:lang w:val="es-CR"/>
          <w14:ligatures w14:val="standardContextual"/>
        </w:rPr>
        <w:t xml:space="preserve">a la persona técnica o encargada en la tarea “Para Reunión Restaurativa” y en la descripción de ubicación detallará cualquier información de interés </w:t>
      </w:r>
      <w:r w:rsidR="00EE0056" w:rsidRPr="00ED49D3">
        <w:rPr>
          <w:rFonts w:ascii="Arial Narrow" w:eastAsia="Calibri" w:hAnsi="Arial Narrow"/>
          <w:bCs/>
          <w:color w:val="000000"/>
          <w:kern w:val="2"/>
          <w:sz w:val="24"/>
          <w:szCs w:val="24"/>
          <w:lang w:val="es-CR"/>
          <w14:ligatures w14:val="standardContextual"/>
        </w:rPr>
        <w:t>para que coordine con la Autoridad Judicial competente y realic</w:t>
      </w:r>
      <w:r w:rsidR="005F72A1" w:rsidRPr="00ED49D3">
        <w:rPr>
          <w:rFonts w:ascii="Arial Narrow" w:eastAsia="Calibri" w:hAnsi="Arial Narrow"/>
          <w:bCs/>
          <w:color w:val="000000"/>
          <w:kern w:val="2"/>
          <w:sz w:val="24"/>
          <w:szCs w:val="24"/>
          <w:lang w:val="es-CR"/>
          <w14:ligatures w14:val="standardContextual"/>
        </w:rPr>
        <w:t>e</w:t>
      </w:r>
      <w:r w:rsidR="00EE0056" w:rsidRPr="00ED49D3">
        <w:rPr>
          <w:rFonts w:ascii="Arial Narrow" w:eastAsia="Calibri" w:hAnsi="Arial Narrow"/>
          <w:bCs/>
          <w:color w:val="000000"/>
          <w:kern w:val="2"/>
          <w:sz w:val="24"/>
          <w:szCs w:val="24"/>
          <w:lang w:val="es-CR"/>
          <w14:ligatures w14:val="standardContextual"/>
        </w:rPr>
        <w:t xml:space="preserve"> el apunte en el Agenda Cronos.</w:t>
      </w:r>
    </w:p>
    <w:p w14:paraId="5855E8EF"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Por su parte, la persona técnica o encargada, coordinar</w:t>
      </w:r>
      <w:r w:rsidR="003E4641" w:rsidRPr="00ED49D3">
        <w:rPr>
          <w:rFonts w:ascii="Arial Narrow" w:eastAsia="Calibri" w:hAnsi="Arial Narrow"/>
          <w:bCs/>
          <w:color w:val="000000"/>
          <w:kern w:val="2"/>
          <w:sz w:val="24"/>
          <w:szCs w:val="24"/>
          <w:lang w:val="es-CR"/>
          <w14:ligatures w14:val="standardContextual"/>
        </w:rPr>
        <w:t>á</w:t>
      </w:r>
      <w:r w:rsidRPr="00ED49D3">
        <w:rPr>
          <w:rFonts w:ascii="Arial Narrow" w:eastAsia="Calibri" w:hAnsi="Arial Narrow"/>
          <w:bCs/>
          <w:color w:val="000000"/>
          <w:kern w:val="2"/>
          <w:sz w:val="24"/>
          <w:szCs w:val="24"/>
          <w:lang w:val="es-CR"/>
          <w14:ligatures w14:val="standardContextual"/>
        </w:rPr>
        <w:t xml:space="preserve"> la fecha y hora de Reunión Restaurativa con la Autoridad Judicial </w:t>
      </w:r>
      <w:r w:rsidR="00624A96" w:rsidRPr="00ED49D3">
        <w:rPr>
          <w:rFonts w:ascii="Arial Narrow" w:eastAsia="Calibri" w:hAnsi="Arial Narrow"/>
          <w:bCs/>
          <w:color w:val="000000"/>
          <w:kern w:val="2"/>
          <w:sz w:val="24"/>
          <w:szCs w:val="24"/>
          <w:lang w:val="es-CR"/>
          <w14:ligatures w14:val="standardContextual"/>
        </w:rPr>
        <w:t>a cargo de la</w:t>
      </w:r>
      <w:r w:rsidRPr="00ED49D3">
        <w:rPr>
          <w:rFonts w:ascii="Arial Narrow" w:eastAsia="Calibri" w:hAnsi="Arial Narrow"/>
          <w:bCs/>
          <w:color w:val="000000"/>
          <w:kern w:val="2"/>
          <w:sz w:val="24"/>
          <w:szCs w:val="24"/>
          <w:lang w:val="es-CR"/>
          <w14:ligatures w14:val="standardContextual"/>
        </w:rPr>
        <w:t xml:space="preserve"> facilitación</w:t>
      </w:r>
      <w:r w:rsidR="00624A96" w:rsidRPr="00ED49D3">
        <w:rPr>
          <w:rFonts w:ascii="Arial Narrow" w:eastAsia="Calibri" w:hAnsi="Arial Narrow"/>
          <w:bCs/>
          <w:color w:val="000000"/>
          <w:kern w:val="2"/>
          <w:sz w:val="24"/>
          <w:szCs w:val="24"/>
          <w:lang w:val="es-CR"/>
          <w14:ligatures w14:val="standardContextual"/>
        </w:rPr>
        <w:t>,</w:t>
      </w:r>
      <w:r w:rsidRPr="00ED49D3">
        <w:rPr>
          <w:rFonts w:ascii="Arial Narrow" w:eastAsia="Calibri" w:hAnsi="Arial Narrow"/>
          <w:bCs/>
          <w:color w:val="000000"/>
          <w:kern w:val="2"/>
          <w:sz w:val="24"/>
          <w:szCs w:val="24"/>
          <w:lang w:val="es-CR"/>
          <w14:ligatures w14:val="standardContextual"/>
        </w:rPr>
        <w:t xml:space="preserve"> para el señalamiento y la citación de las partes.</w:t>
      </w:r>
    </w:p>
    <w:p w14:paraId="72D5F01D" w14:textId="77777777" w:rsidR="003800C8" w:rsidRPr="00ED49D3" w:rsidRDefault="003800C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Si la Reunión Restaurativa se realiza de manera virtual, la Autoridad Judicial convocará a las partes, indicando la hora y fecha para su realización</w:t>
      </w:r>
      <w:r w:rsidR="007F4912" w:rsidRPr="00ED49D3">
        <w:rPr>
          <w:rFonts w:ascii="Arial Narrow" w:eastAsia="Calibri" w:hAnsi="Arial Narrow"/>
          <w:bCs/>
          <w:color w:val="000000"/>
          <w:kern w:val="2"/>
          <w:sz w:val="24"/>
          <w:szCs w:val="24"/>
          <w:lang w:val="es-CR"/>
          <w14:ligatures w14:val="standardContextual"/>
        </w:rPr>
        <w:t xml:space="preserve"> y </w:t>
      </w:r>
      <w:r w:rsidRPr="00ED49D3">
        <w:rPr>
          <w:rFonts w:ascii="Arial Narrow" w:eastAsia="Calibri" w:hAnsi="Arial Narrow"/>
          <w:bCs/>
          <w:color w:val="000000"/>
          <w:kern w:val="2"/>
          <w:sz w:val="24"/>
          <w:szCs w:val="24"/>
          <w:lang w:val="es-CR"/>
          <w14:ligatures w14:val="standardContextual"/>
        </w:rPr>
        <w:t>los requisitos</w:t>
      </w:r>
      <w:r w:rsidR="007F4912" w:rsidRPr="00ED49D3">
        <w:rPr>
          <w:rFonts w:ascii="Arial Narrow" w:eastAsia="Calibri" w:hAnsi="Arial Narrow"/>
          <w:bCs/>
          <w:color w:val="000000"/>
          <w:kern w:val="2"/>
          <w:sz w:val="24"/>
          <w:szCs w:val="24"/>
          <w:lang w:val="es-CR"/>
          <w14:ligatures w14:val="standardContextual"/>
        </w:rPr>
        <w:t>, además</w:t>
      </w:r>
      <w:r w:rsidRPr="00ED49D3">
        <w:rPr>
          <w:rFonts w:ascii="Arial Narrow" w:eastAsia="Calibri" w:hAnsi="Arial Narrow"/>
          <w:bCs/>
          <w:color w:val="000000"/>
          <w:kern w:val="2"/>
          <w:sz w:val="24"/>
          <w:szCs w:val="24"/>
          <w:lang w:val="es-CR"/>
          <w14:ligatures w14:val="standardContextual"/>
        </w:rPr>
        <w:t xml:space="preserve"> </w:t>
      </w:r>
      <w:r w:rsidR="007F4912" w:rsidRPr="00ED49D3">
        <w:rPr>
          <w:rFonts w:ascii="Arial Narrow" w:eastAsia="Calibri" w:hAnsi="Arial Narrow"/>
          <w:bCs/>
          <w:color w:val="000000"/>
          <w:kern w:val="2"/>
          <w:sz w:val="24"/>
          <w:szCs w:val="24"/>
          <w:lang w:val="es-CR"/>
          <w14:ligatures w14:val="standardContextual"/>
        </w:rPr>
        <w:t xml:space="preserve">remitirá a las partes </w:t>
      </w:r>
      <w:r w:rsidRPr="00ED49D3">
        <w:rPr>
          <w:rFonts w:ascii="Arial Narrow" w:eastAsia="Calibri" w:hAnsi="Arial Narrow"/>
          <w:bCs/>
          <w:color w:val="000000"/>
          <w:kern w:val="2"/>
          <w:sz w:val="24"/>
          <w:szCs w:val="24"/>
          <w:lang w:val="es-CR"/>
          <w14:ligatures w14:val="standardContextual"/>
        </w:rPr>
        <w:t>el vínculo o enlace para ingresar a la audiencia virtual, según lo dispuesto en “Protocolo para la realización de audiencias orales por medios tecnológicos en materia penal, contravencional, ejecución de la pena y penal juvenil” (Ver Circular No. 102-2020 de la Secretaría de la Corte).</w:t>
      </w:r>
    </w:p>
    <w:p w14:paraId="146979D4"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Citadas las partes, la persona técnica o encargada realizará un recordatorio al menos tres días antes del señalamiento</w:t>
      </w:r>
      <w:r w:rsidR="00624A96" w:rsidRPr="00ED49D3">
        <w:rPr>
          <w:rFonts w:ascii="Arial Narrow" w:eastAsia="Calibri" w:hAnsi="Arial Narrow"/>
          <w:bCs/>
          <w:color w:val="000000"/>
          <w:kern w:val="2"/>
          <w:sz w:val="24"/>
          <w:szCs w:val="24"/>
          <w:lang w:val="es-CR"/>
          <w14:ligatures w14:val="standardContextual"/>
        </w:rPr>
        <w:t xml:space="preserve"> de la Reunión Restaurativa</w:t>
      </w:r>
      <w:r w:rsidRPr="00ED49D3">
        <w:rPr>
          <w:rFonts w:ascii="Arial Narrow" w:eastAsia="Calibri" w:hAnsi="Arial Narrow"/>
          <w:bCs/>
          <w:color w:val="000000"/>
          <w:kern w:val="2"/>
          <w:sz w:val="24"/>
          <w:szCs w:val="24"/>
          <w:lang w:val="es-CR"/>
          <w14:ligatures w14:val="standardContextual"/>
        </w:rPr>
        <w:t>, y dejará constancia en el legajo paralelo.</w:t>
      </w:r>
    </w:p>
    <w:p w14:paraId="2D738612" w14:textId="77777777" w:rsidR="005D310A" w:rsidRPr="00ED49D3" w:rsidRDefault="005D310A"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3EB2207"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Si la persona ofensora, debidamente citada, no se presenta a la Reunión Restaurativa y no justifica razonablemente su inasistencia dentro de las 24 horas siguientes al señalamiento ante la Autoridad Judicial que le convocó, </w:t>
      </w:r>
      <w:r w:rsidR="007B5FE1" w:rsidRPr="00ED49D3">
        <w:rPr>
          <w:rFonts w:ascii="Arial Narrow" w:eastAsia="Calibri" w:hAnsi="Arial Narrow"/>
          <w:bCs/>
          <w:color w:val="000000"/>
          <w:kern w:val="2"/>
          <w:sz w:val="24"/>
          <w:szCs w:val="24"/>
          <w:lang w:val="es-CR"/>
          <w14:ligatures w14:val="standardContextual"/>
        </w:rPr>
        <w:t>se dará por terminado el procedimiento restaurativo y el</w:t>
      </w:r>
      <w:r w:rsidRPr="00ED49D3">
        <w:rPr>
          <w:rFonts w:ascii="Arial Narrow" w:eastAsia="Calibri" w:hAnsi="Arial Narrow"/>
          <w:bCs/>
          <w:color w:val="000000"/>
          <w:kern w:val="2"/>
          <w:sz w:val="24"/>
          <w:szCs w:val="24"/>
          <w:lang w:val="es-CR"/>
          <w14:ligatures w14:val="standardContextual"/>
        </w:rPr>
        <w:t xml:space="preserve"> expediente será devuelto a la vía ordinaria, conforme a lo dispuesto en </w:t>
      </w:r>
      <w:r w:rsidR="00041565" w:rsidRPr="00ED49D3">
        <w:rPr>
          <w:rFonts w:ascii="Arial Narrow" w:eastAsia="Calibri" w:hAnsi="Arial Narrow"/>
          <w:bCs/>
          <w:color w:val="000000"/>
          <w:kern w:val="2"/>
          <w:sz w:val="24"/>
          <w:szCs w:val="24"/>
          <w:lang w:val="es-CR"/>
          <w14:ligatures w14:val="standardContextual"/>
        </w:rPr>
        <w:t>e</w:t>
      </w:r>
      <w:r w:rsidRPr="00ED49D3">
        <w:rPr>
          <w:rFonts w:ascii="Arial Narrow" w:eastAsia="Calibri" w:hAnsi="Arial Narrow"/>
          <w:bCs/>
          <w:color w:val="000000"/>
          <w:kern w:val="2"/>
          <w:sz w:val="24"/>
          <w:szCs w:val="24"/>
          <w:lang w:val="es-CR"/>
          <w14:ligatures w14:val="standardContextual"/>
        </w:rPr>
        <w:t>l</w:t>
      </w:r>
      <w:r w:rsidR="00041565" w:rsidRPr="00ED49D3">
        <w:rPr>
          <w:rFonts w:ascii="Arial Narrow" w:eastAsia="Calibri" w:hAnsi="Arial Narrow"/>
          <w:bCs/>
          <w:color w:val="000000"/>
          <w:kern w:val="2"/>
          <w:sz w:val="24"/>
          <w:szCs w:val="24"/>
          <w:lang w:val="es-CR"/>
          <w14:ligatures w14:val="standardContextual"/>
        </w:rPr>
        <w:t xml:space="preserve"> artículo </w:t>
      </w:r>
      <w:r w:rsidRPr="00ED49D3">
        <w:rPr>
          <w:rFonts w:ascii="Arial Narrow" w:eastAsia="Calibri" w:hAnsi="Arial Narrow"/>
          <w:bCs/>
          <w:color w:val="000000"/>
          <w:kern w:val="2"/>
          <w:sz w:val="24"/>
          <w:szCs w:val="24"/>
          <w:lang w:val="es-CR"/>
          <w14:ligatures w14:val="standardContextual"/>
        </w:rPr>
        <w:t>23 de la Ley de Justicia Restaurativa. Si la persona ofensora justifica razonablemente su inasistencia,</w:t>
      </w:r>
      <w:r w:rsidR="007015CA" w:rsidRPr="00ED49D3">
        <w:rPr>
          <w:rFonts w:ascii="Arial Narrow" w:eastAsia="Calibri" w:hAnsi="Arial Narrow"/>
          <w:bCs/>
          <w:color w:val="000000"/>
          <w:kern w:val="2"/>
          <w:sz w:val="24"/>
          <w:szCs w:val="24"/>
          <w:lang w:val="es-CR"/>
          <w14:ligatures w14:val="standardContextual"/>
        </w:rPr>
        <w:t xml:space="preserve"> </w:t>
      </w:r>
      <w:r w:rsidR="007015CA" w:rsidRPr="00ED49D3">
        <w:rPr>
          <w:rFonts w:ascii="Arial Narrow" w:eastAsia="Calibri" w:hAnsi="Arial Narrow"/>
          <w:bCs/>
          <w:color w:val="000000"/>
          <w:kern w:val="2"/>
          <w:sz w:val="24"/>
          <w:szCs w:val="24"/>
          <w:lang w:val="es-CR"/>
          <w14:ligatures w14:val="standardContextual"/>
        </w:rPr>
        <w:lastRenderedPageBreak/>
        <w:t xml:space="preserve">se dejará constancia en el legajo paralelo y </w:t>
      </w:r>
      <w:r w:rsidR="005D310A" w:rsidRPr="00ED49D3">
        <w:rPr>
          <w:rFonts w:ascii="Arial Narrow" w:eastAsia="Calibri" w:hAnsi="Arial Narrow"/>
          <w:bCs/>
          <w:color w:val="000000"/>
          <w:kern w:val="2"/>
          <w:sz w:val="24"/>
          <w:szCs w:val="24"/>
          <w:lang w:val="es-CR"/>
          <w14:ligatures w14:val="standardContextual"/>
        </w:rPr>
        <w:t>se</w:t>
      </w:r>
      <w:r w:rsidR="007015CA" w:rsidRPr="00ED49D3">
        <w:rPr>
          <w:rFonts w:ascii="Arial Narrow" w:eastAsia="Calibri" w:hAnsi="Arial Narrow"/>
          <w:bCs/>
          <w:color w:val="000000"/>
          <w:kern w:val="2"/>
          <w:sz w:val="24"/>
          <w:szCs w:val="24"/>
          <w:lang w:val="es-CR"/>
          <w14:ligatures w14:val="standardContextual"/>
        </w:rPr>
        <w:t xml:space="preserve"> coordina</w:t>
      </w:r>
      <w:r w:rsidR="005D310A" w:rsidRPr="00ED49D3">
        <w:rPr>
          <w:rFonts w:ascii="Arial Narrow" w:eastAsia="Calibri" w:hAnsi="Arial Narrow"/>
          <w:bCs/>
          <w:color w:val="000000"/>
          <w:kern w:val="2"/>
          <w:sz w:val="24"/>
          <w:szCs w:val="24"/>
          <w:lang w:val="es-CR"/>
          <w14:ligatures w14:val="standardContextual"/>
        </w:rPr>
        <w:t xml:space="preserve">rá </w:t>
      </w:r>
      <w:r w:rsidR="007015CA" w:rsidRPr="00ED49D3">
        <w:rPr>
          <w:rFonts w:ascii="Arial Narrow" w:eastAsia="Calibri" w:hAnsi="Arial Narrow"/>
          <w:bCs/>
          <w:color w:val="000000"/>
          <w:kern w:val="2"/>
          <w:sz w:val="24"/>
          <w:szCs w:val="24"/>
          <w:lang w:val="es-CR"/>
          <w14:ligatures w14:val="standardContextual"/>
        </w:rPr>
        <w:t>con la Autoridad Judicial</w:t>
      </w:r>
      <w:r w:rsidR="005D310A" w:rsidRPr="00ED49D3">
        <w:rPr>
          <w:rFonts w:ascii="Arial Narrow" w:eastAsia="Calibri" w:hAnsi="Arial Narrow"/>
          <w:bCs/>
          <w:color w:val="000000"/>
          <w:kern w:val="2"/>
          <w:sz w:val="24"/>
          <w:szCs w:val="24"/>
          <w:lang w:val="es-CR"/>
          <w14:ligatures w14:val="standardContextual"/>
        </w:rPr>
        <w:t xml:space="preserve"> la </w:t>
      </w:r>
      <w:r w:rsidRPr="00ED49D3">
        <w:rPr>
          <w:rFonts w:ascii="Arial Narrow" w:eastAsia="Calibri" w:hAnsi="Arial Narrow"/>
          <w:bCs/>
          <w:color w:val="000000"/>
          <w:kern w:val="2"/>
          <w:sz w:val="24"/>
          <w:szCs w:val="24"/>
          <w:lang w:val="es-CR"/>
          <w14:ligatures w14:val="standardContextual"/>
        </w:rPr>
        <w:t>reprograma</w:t>
      </w:r>
      <w:r w:rsidR="005D310A" w:rsidRPr="00ED49D3">
        <w:rPr>
          <w:rFonts w:ascii="Arial Narrow" w:eastAsia="Calibri" w:hAnsi="Arial Narrow"/>
          <w:bCs/>
          <w:color w:val="000000"/>
          <w:kern w:val="2"/>
          <w:sz w:val="24"/>
          <w:szCs w:val="24"/>
          <w:lang w:val="es-CR"/>
          <w14:ligatures w14:val="standardContextual"/>
        </w:rPr>
        <w:t>ción la Reunión Restaurativa</w:t>
      </w:r>
      <w:r w:rsidRPr="00ED49D3">
        <w:rPr>
          <w:rFonts w:ascii="Arial Narrow" w:eastAsia="Calibri" w:hAnsi="Arial Narrow"/>
          <w:bCs/>
          <w:color w:val="000000"/>
          <w:kern w:val="2"/>
          <w:sz w:val="24"/>
          <w:szCs w:val="24"/>
          <w:lang w:val="es-CR"/>
          <w14:ligatures w14:val="standardContextual"/>
        </w:rPr>
        <w:t xml:space="preserve"> </w:t>
      </w:r>
      <w:r w:rsidR="005D310A" w:rsidRPr="00ED49D3">
        <w:rPr>
          <w:rFonts w:ascii="Arial Narrow" w:eastAsia="Calibri" w:hAnsi="Arial Narrow"/>
          <w:bCs/>
          <w:color w:val="000000"/>
          <w:kern w:val="2"/>
          <w:sz w:val="24"/>
          <w:szCs w:val="24"/>
          <w:lang w:val="es-CR"/>
          <w14:ligatures w14:val="standardContextual"/>
        </w:rPr>
        <w:t>a</w:t>
      </w:r>
      <w:r w:rsidRPr="00ED49D3">
        <w:rPr>
          <w:rFonts w:ascii="Arial Narrow" w:eastAsia="Calibri" w:hAnsi="Arial Narrow"/>
          <w:bCs/>
          <w:color w:val="000000"/>
          <w:kern w:val="2"/>
          <w:sz w:val="24"/>
          <w:szCs w:val="24"/>
          <w:lang w:val="es-CR"/>
          <w14:ligatures w14:val="standardContextual"/>
        </w:rPr>
        <w:t xml:space="preserve"> la mayor brevedad</w:t>
      </w:r>
      <w:r w:rsidR="007015CA" w:rsidRPr="00ED49D3">
        <w:rPr>
          <w:rFonts w:ascii="Arial Narrow" w:eastAsia="Calibri" w:hAnsi="Arial Narrow"/>
          <w:bCs/>
          <w:color w:val="000000"/>
          <w:kern w:val="2"/>
          <w:sz w:val="24"/>
          <w:szCs w:val="24"/>
          <w:lang w:val="es-CR"/>
          <w14:ligatures w14:val="standardContextual"/>
        </w:rPr>
        <w:t xml:space="preserve"> posible</w:t>
      </w:r>
      <w:r w:rsidRPr="00ED49D3">
        <w:rPr>
          <w:rFonts w:ascii="Arial Narrow" w:eastAsia="Calibri" w:hAnsi="Arial Narrow"/>
          <w:bCs/>
          <w:color w:val="000000"/>
          <w:kern w:val="2"/>
          <w:sz w:val="24"/>
          <w:szCs w:val="24"/>
          <w:lang w:val="es-CR"/>
          <w14:ligatures w14:val="standardContextual"/>
        </w:rPr>
        <w:t>.</w:t>
      </w:r>
    </w:p>
    <w:p w14:paraId="2E8536F1" w14:textId="77777777" w:rsidR="008F0D8C" w:rsidRPr="00ED49D3" w:rsidRDefault="008F0D8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7999191" w14:textId="77777777" w:rsidR="00D536ED"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Finalizada la Reunión Restaurativa</w:t>
      </w:r>
      <w:r w:rsidR="005A6FC6" w:rsidRPr="00ED49D3">
        <w:rPr>
          <w:rFonts w:ascii="Arial Narrow" w:eastAsia="Calibri" w:hAnsi="Arial Narrow"/>
          <w:bCs/>
          <w:color w:val="000000"/>
          <w:kern w:val="2"/>
          <w:sz w:val="24"/>
          <w:szCs w:val="24"/>
          <w:lang w:val="es-CR"/>
          <w14:ligatures w14:val="standardContextual"/>
        </w:rPr>
        <w:t xml:space="preserve"> y una vez judicializados los acuerdos restaurativos</w:t>
      </w:r>
      <w:r w:rsidRPr="00ED49D3">
        <w:rPr>
          <w:rFonts w:ascii="Arial Narrow" w:eastAsia="Calibri" w:hAnsi="Arial Narrow"/>
          <w:bCs/>
          <w:color w:val="000000"/>
          <w:kern w:val="2"/>
          <w:sz w:val="24"/>
          <w:szCs w:val="24"/>
          <w:lang w:val="es-CR"/>
          <w14:ligatures w14:val="standardContextual"/>
        </w:rPr>
        <w:t>, la persona fiscal</w:t>
      </w:r>
      <w:r w:rsidR="00D536ED" w:rsidRPr="00ED49D3">
        <w:rPr>
          <w:rFonts w:ascii="Arial Narrow" w:eastAsia="Calibri" w:hAnsi="Arial Narrow"/>
          <w:bCs/>
          <w:color w:val="000000"/>
          <w:kern w:val="2"/>
          <w:sz w:val="24"/>
          <w:szCs w:val="24"/>
          <w:lang w:val="es-CR"/>
          <w14:ligatures w14:val="standardContextual"/>
        </w:rPr>
        <w:t xml:space="preserve"> </w:t>
      </w:r>
      <w:r w:rsidR="00A2539B" w:rsidRPr="00ED49D3">
        <w:rPr>
          <w:rFonts w:ascii="Arial Narrow" w:eastAsia="Calibri" w:hAnsi="Arial Narrow"/>
          <w:bCs/>
          <w:color w:val="000000"/>
          <w:kern w:val="2"/>
          <w:sz w:val="24"/>
          <w:szCs w:val="24"/>
          <w:lang w:val="es-CR"/>
          <w14:ligatures w14:val="standardContextual"/>
        </w:rPr>
        <w:t xml:space="preserve">o cualquier otra persona del equipo interdisciplinario que participó en la RR </w:t>
      </w:r>
      <w:r w:rsidR="00D536ED" w:rsidRPr="00ED49D3">
        <w:rPr>
          <w:rFonts w:ascii="Arial Narrow" w:eastAsia="Calibri" w:hAnsi="Arial Narrow"/>
          <w:bCs/>
          <w:color w:val="000000"/>
          <w:kern w:val="2"/>
          <w:sz w:val="24"/>
          <w:szCs w:val="24"/>
          <w:lang w:val="es-CR"/>
          <w14:ligatures w14:val="standardContextual"/>
        </w:rPr>
        <w:t>informará a la persona técnica o encargada sobre el resultado de la diligencia</w:t>
      </w:r>
      <w:r w:rsidR="00B12B91" w:rsidRPr="00ED49D3">
        <w:rPr>
          <w:rFonts w:ascii="Arial Narrow" w:eastAsia="Calibri" w:hAnsi="Arial Narrow"/>
          <w:bCs/>
          <w:color w:val="000000"/>
          <w:kern w:val="2"/>
          <w:sz w:val="24"/>
          <w:szCs w:val="24"/>
          <w:lang w:val="es-CR"/>
          <w14:ligatures w14:val="standardContextual"/>
        </w:rPr>
        <w:t>. Luego</w:t>
      </w:r>
      <w:r w:rsidR="00A2539B" w:rsidRPr="00ED49D3">
        <w:rPr>
          <w:rFonts w:ascii="Arial Narrow" w:eastAsia="Calibri" w:hAnsi="Arial Narrow"/>
          <w:bCs/>
          <w:color w:val="000000"/>
          <w:kern w:val="2"/>
          <w:sz w:val="24"/>
          <w:szCs w:val="24"/>
          <w:lang w:val="es-CR"/>
          <w14:ligatures w14:val="standardContextual"/>
        </w:rPr>
        <w:t xml:space="preserve"> la persona fiscal</w:t>
      </w:r>
      <w:r w:rsidR="00B12B91" w:rsidRPr="00ED49D3">
        <w:rPr>
          <w:rFonts w:ascii="Arial Narrow" w:eastAsia="Calibri" w:hAnsi="Arial Narrow"/>
          <w:bCs/>
          <w:color w:val="000000"/>
          <w:kern w:val="2"/>
          <w:sz w:val="24"/>
          <w:szCs w:val="24"/>
          <w:lang w:val="es-CR"/>
          <w14:ligatures w14:val="standardContextual"/>
        </w:rPr>
        <w:t xml:space="preserve"> </w:t>
      </w:r>
      <w:r w:rsidR="00D536ED" w:rsidRPr="00ED49D3">
        <w:rPr>
          <w:rFonts w:ascii="Arial Narrow" w:eastAsia="Calibri" w:hAnsi="Arial Narrow"/>
          <w:bCs/>
          <w:color w:val="000000"/>
          <w:kern w:val="2"/>
          <w:sz w:val="24"/>
          <w:szCs w:val="24"/>
          <w:lang w:val="es-CR"/>
          <w14:ligatures w14:val="standardContextual"/>
        </w:rPr>
        <w:t xml:space="preserve">hará el cambio de ubicación </w:t>
      </w:r>
      <w:r w:rsidR="00B12B91" w:rsidRPr="00ED49D3">
        <w:rPr>
          <w:rFonts w:ascii="Arial Narrow" w:eastAsia="Calibri" w:hAnsi="Arial Narrow"/>
          <w:bCs/>
          <w:color w:val="000000"/>
          <w:kern w:val="2"/>
          <w:sz w:val="24"/>
          <w:szCs w:val="24"/>
          <w:lang w:val="es-CR"/>
          <w14:ligatures w14:val="standardContextual"/>
        </w:rPr>
        <w:t xml:space="preserve">del expediente principal </w:t>
      </w:r>
      <w:r w:rsidR="00A2539B" w:rsidRPr="00ED49D3">
        <w:rPr>
          <w:rFonts w:ascii="Arial Narrow" w:eastAsia="Calibri" w:hAnsi="Arial Narrow"/>
          <w:bCs/>
          <w:color w:val="000000"/>
          <w:kern w:val="2"/>
          <w:sz w:val="24"/>
          <w:szCs w:val="24"/>
          <w:lang w:val="es-CR"/>
          <w14:ligatures w14:val="standardContextual"/>
        </w:rPr>
        <w:t xml:space="preserve">que se encontraba en su tenencia </w:t>
      </w:r>
      <w:r w:rsidR="00D536ED" w:rsidRPr="00ED49D3">
        <w:rPr>
          <w:rFonts w:ascii="Arial Narrow" w:eastAsia="Calibri" w:hAnsi="Arial Narrow"/>
          <w:bCs/>
          <w:color w:val="000000"/>
          <w:kern w:val="2"/>
          <w:sz w:val="24"/>
          <w:szCs w:val="24"/>
          <w:lang w:val="es-CR"/>
          <w14:ligatures w14:val="standardContextual"/>
        </w:rPr>
        <w:t>a la persona técnica o encargada bajo la tarea “Egresar del sistema”, indicando claramente el motivo de término y el despacho de destino.</w:t>
      </w:r>
    </w:p>
    <w:p w14:paraId="69725598" w14:textId="77777777" w:rsidR="00C159C6" w:rsidRPr="00ED49D3" w:rsidRDefault="00D536E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 los asuntos contravencionales, querellas, cesura o ejecución, en los que </w:t>
      </w:r>
      <w:r w:rsidR="007F4912" w:rsidRPr="00ED49D3">
        <w:rPr>
          <w:rFonts w:ascii="Arial Narrow" w:eastAsia="Calibri" w:hAnsi="Arial Narrow"/>
          <w:bCs/>
          <w:color w:val="000000"/>
          <w:kern w:val="2"/>
          <w:sz w:val="24"/>
          <w:szCs w:val="24"/>
          <w:lang w:val="es-CR"/>
          <w14:ligatures w14:val="standardContextual"/>
        </w:rPr>
        <w:t>no hay participación de la persona fiscal</w:t>
      </w:r>
      <w:r w:rsidR="00991C29" w:rsidRPr="00ED49D3">
        <w:rPr>
          <w:rFonts w:ascii="Arial Narrow" w:eastAsia="Calibri" w:hAnsi="Arial Narrow"/>
          <w:bCs/>
          <w:color w:val="000000"/>
          <w:kern w:val="2"/>
          <w:sz w:val="24"/>
          <w:szCs w:val="24"/>
          <w:lang w:val="es-CR"/>
          <w14:ligatures w14:val="standardContextual"/>
        </w:rPr>
        <w:t xml:space="preserve"> de Justicia Restaurativa</w:t>
      </w:r>
      <w:r w:rsidRPr="00ED49D3">
        <w:rPr>
          <w:rFonts w:ascii="Arial Narrow" w:eastAsia="Calibri" w:hAnsi="Arial Narrow"/>
          <w:bCs/>
          <w:color w:val="000000"/>
          <w:kern w:val="2"/>
          <w:sz w:val="24"/>
          <w:szCs w:val="24"/>
          <w:lang w:val="es-CR"/>
          <w14:ligatures w14:val="standardContextual"/>
        </w:rPr>
        <w:t xml:space="preserve">, será la persona del equipo psicosocial quien informe </w:t>
      </w:r>
      <w:r w:rsidR="00C159C6" w:rsidRPr="00ED49D3">
        <w:rPr>
          <w:rFonts w:ascii="Arial Narrow" w:eastAsia="Calibri" w:hAnsi="Arial Narrow"/>
          <w:bCs/>
          <w:color w:val="000000"/>
          <w:kern w:val="2"/>
          <w:sz w:val="24"/>
          <w:szCs w:val="24"/>
          <w:lang w:val="es-CR"/>
          <w14:ligatures w14:val="standardContextual"/>
        </w:rPr>
        <w:t xml:space="preserve">por correo electrónico </w:t>
      </w:r>
      <w:r w:rsidRPr="00ED49D3">
        <w:rPr>
          <w:rFonts w:ascii="Arial Narrow" w:eastAsia="Calibri" w:hAnsi="Arial Narrow"/>
          <w:bCs/>
          <w:color w:val="000000"/>
          <w:kern w:val="2"/>
          <w:sz w:val="24"/>
          <w:szCs w:val="24"/>
          <w:lang w:val="es-CR"/>
          <w14:ligatures w14:val="standardContextual"/>
        </w:rPr>
        <w:t xml:space="preserve">a la persona técnica o encargada y </w:t>
      </w:r>
      <w:r w:rsidR="00B12B91" w:rsidRPr="00ED49D3">
        <w:rPr>
          <w:rFonts w:ascii="Arial Narrow" w:eastAsia="Calibri" w:hAnsi="Arial Narrow"/>
          <w:bCs/>
          <w:color w:val="000000"/>
          <w:kern w:val="2"/>
          <w:sz w:val="24"/>
          <w:szCs w:val="24"/>
          <w:lang w:val="es-CR"/>
          <w14:ligatures w14:val="standardContextual"/>
        </w:rPr>
        <w:t xml:space="preserve">a la persona </w:t>
      </w:r>
      <w:r w:rsidRPr="00ED49D3">
        <w:rPr>
          <w:rFonts w:ascii="Arial Narrow" w:eastAsia="Calibri" w:hAnsi="Arial Narrow"/>
          <w:bCs/>
          <w:color w:val="000000"/>
          <w:kern w:val="2"/>
          <w:sz w:val="24"/>
          <w:szCs w:val="24"/>
          <w:lang w:val="es-CR"/>
          <w14:ligatures w14:val="standardContextual"/>
        </w:rPr>
        <w:t xml:space="preserve">fiscal </w:t>
      </w:r>
      <w:r w:rsidR="005D310A" w:rsidRPr="00ED49D3">
        <w:rPr>
          <w:rFonts w:ascii="Arial Narrow" w:eastAsia="Calibri" w:hAnsi="Arial Narrow"/>
          <w:bCs/>
          <w:color w:val="000000"/>
          <w:kern w:val="2"/>
          <w:sz w:val="24"/>
          <w:szCs w:val="24"/>
          <w:lang w:val="es-CR"/>
          <w14:ligatures w14:val="standardContextual"/>
        </w:rPr>
        <w:t>en custodia del expediente o incidente principal</w:t>
      </w:r>
      <w:r w:rsidR="00B12B91" w:rsidRPr="00ED49D3">
        <w:rPr>
          <w:rFonts w:ascii="Arial Narrow" w:eastAsia="Calibri" w:hAnsi="Arial Narrow"/>
          <w:bCs/>
          <w:color w:val="000000"/>
          <w:kern w:val="2"/>
          <w:sz w:val="24"/>
          <w:szCs w:val="24"/>
          <w:lang w:val="es-CR"/>
          <w14:ligatures w14:val="standardContextual"/>
        </w:rPr>
        <w:t xml:space="preserve"> sobre el resultado de la diligencia. </w:t>
      </w:r>
    </w:p>
    <w:p w14:paraId="624A93F7" w14:textId="77777777" w:rsidR="005A6FC6" w:rsidRPr="00ED49D3" w:rsidRDefault="00B12B9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Por su parte, la persona fiscal hará</w:t>
      </w:r>
      <w:r w:rsidR="00D536ED" w:rsidRPr="00ED49D3">
        <w:rPr>
          <w:rFonts w:ascii="Arial Narrow" w:eastAsia="Calibri" w:hAnsi="Arial Narrow"/>
          <w:bCs/>
          <w:color w:val="000000"/>
          <w:kern w:val="2"/>
          <w:sz w:val="24"/>
          <w:szCs w:val="24"/>
          <w:lang w:val="es-CR"/>
          <w14:ligatures w14:val="standardContextual"/>
        </w:rPr>
        <w:t xml:space="preserve"> </w:t>
      </w:r>
      <w:r w:rsidR="005D310A" w:rsidRPr="00ED49D3">
        <w:rPr>
          <w:rFonts w:ascii="Arial Narrow" w:eastAsia="Calibri" w:hAnsi="Arial Narrow"/>
          <w:bCs/>
          <w:color w:val="000000"/>
          <w:kern w:val="2"/>
          <w:sz w:val="24"/>
          <w:szCs w:val="24"/>
          <w:lang w:val="es-CR"/>
          <w14:ligatures w14:val="standardContextual"/>
        </w:rPr>
        <w:t>el cambio de ubicación y trasladará</w:t>
      </w:r>
      <w:r w:rsidRPr="00ED49D3">
        <w:rPr>
          <w:rFonts w:ascii="Arial Narrow" w:eastAsia="Calibri" w:hAnsi="Arial Narrow"/>
          <w:bCs/>
          <w:color w:val="000000"/>
          <w:kern w:val="2"/>
          <w:sz w:val="24"/>
          <w:szCs w:val="24"/>
          <w:lang w:val="es-CR"/>
          <w14:ligatures w14:val="standardContextual"/>
        </w:rPr>
        <w:t xml:space="preserve"> el</w:t>
      </w:r>
      <w:r w:rsidR="00C159C6" w:rsidRPr="00ED49D3">
        <w:rPr>
          <w:rFonts w:ascii="Arial Narrow" w:eastAsia="Calibri" w:hAnsi="Arial Narrow"/>
          <w:bCs/>
          <w:color w:val="000000"/>
          <w:kern w:val="2"/>
          <w:sz w:val="24"/>
          <w:szCs w:val="24"/>
          <w:lang w:val="es-CR"/>
          <w14:ligatures w14:val="standardContextual"/>
        </w:rPr>
        <w:t xml:space="preserve"> expediente o incidente</w:t>
      </w:r>
      <w:r w:rsidRPr="00ED49D3">
        <w:rPr>
          <w:rFonts w:ascii="Arial Narrow" w:eastAsia="Calibri" w:hAnsi="Arial Narrow"/>
          <w:bCs/>
          <w:color w:val="000000"/>
          <w:kern w:val="2"/>
          <w:sz w:val="24"/>
          <w:szCs w:val="24"/>
          <w:lang w:val="es-CR"/>
          <w14:ligatures w14:val="standardContextual"/>
        </w:rPr>
        <w:t xml:space="preserve"> principal</w:t>
      </w:r>
      <w:r w:rsidR="005D310A" w:rsidRPr="00ED49D3">
        <w:rPr>
          <w:rFonts w:ascii="Arial Narrow" w:eastAsia="Calibri" w:hAnsi="Arial Narrow"/>
          <w:bCs/>
          <w:color w:val="000000"/>
          <w:kern w:val="2"/>
          <w:sz w:val="24"/>
          <w:szCs w:val="24"/>
          <w:lang w:val="es-CR"/>
          <w14:ligatures w14:val="standardContextual"/>
        </w:rPr>
        <w:t xml:space="preserve"> a la persona técnica o encargada bajo la tarea “Egresar del sistema”. </w:t>
      </w:r>
    </w:p>
    <w:p w14:paraId="621B4C36" w14:textId="77777777" w:rsidR="00B12B91" w:rsidRPr="00ED49D3" w:rsidRDefault="005D310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 </w:t>
      </w:r>
      <w:r w:rsidR="006C3901" w:rsidRPr="00ED49D3">
        <w:rPr>
          <w:rFonts w:ascii="Arial Narrow" w:eastAsia="Calibri" w:hAnsi="Arial Narrow"/>
          <w:bCs/>
          <w:color w:val="000000"/>
          <w:kern w:val="2"/>
          <w:sz w:val="24"/>
          <w:szCs w:val="24"/>
          <w:lang w:val="es-CR"/>
          <w14:ligatures w14:val="standardContextual"/>
        </w:rPr>
        <w:t>caso de existir expediente físico,</w:t>
      </w:r>
      <w:r w:rsidRPr="00ED49D3">
        <w:rPr>
          <w:rFonts w:ascii="Arial Narrow" w:eastAsia="Calibri" w:hAnsi="Arial Narrow"/>
          <w:bCs/>
          <w:color w:val="000000"/>
          <w:kern w:val="2"/>
          <w:sz w:val="24"/>
          <w:szCs w:val="24"/>
          <w:lang w:val="es-CR"/>
          <w14:ligatures w14:val="standardContextual"/>
        </w:rPr>
        <w:t xml:space="preserve"> </w:t>
      </w:r>
      <w:r w:rsidR="005A6FC6" w:rsidRPr="00ED49D3">
        <w:rPr>
          <w:rFonts w:ascii="Arial Narrow" w:eastAsia="Calibri" w:hAnsi="Arial Narrow"/>
          <w:bCs/>
          <w:color w:val="000000"/>
          <w:kern w:val="2"/>
          <w:sz w:val="24"/>
          <w:szCs w:val="24"/>
          <w:lang w:val="es-CR"/>
          <w14:ligatures w14:val="standardContextual"/>
        </w:rPr>
        <w:t xml:space="preserve">la persona fiscal </w:t>
      </w:r>
      <w:r w:rsidR="00AA2E2B" w:rsidRPr="00ED49D3">
        <w:rPr>
          <w:rFonts w:ascii="Arial Narrow" w:eastAsia="Calibri" w:hAnsi="Arial Narrow"/>
          <w:bCs/>
          <w:color w:val="000000"/>
          <w:kern w:val="2"/>
          <w:sz w:val="24"/>
          <w:szCs w:val="24"/>
          <w:lang w:val="es-CR"/>
          <w14:ligatures w14:val="standardContextual"/>
        </w:rPr>
        <w:t>l</w:t>
      </w:r>
      <w:r w:rsidR="00041565" w:rsidRPr="00ED49D3">
        <w:rPr>
          <w:rFonts w:ascii="Arial Narrow" w:eastAsia="Calibri" w:hAnsi="Arial Narrow"/>
          <w:bCs/>
          <w:color w:val="000000"/>
          <w:kern w:val="2"/>
          <w:sz w:val="24"/>
          <w:szCs w:val="24"/>
          <w:lang w:val="es-CR"/>
          <w14:ligatures w14:val="standardContextual"/>
        </w:rPr>
        <w:t>o entregará</w:t>
      </w:r>
      <w:r w:rsidR="00A2539B" w:rsidRPr="00ED49D3">
        <w:rPr>
          <w:rFonts w:ascii="Arial Narrow" w:eastAsia="Calibri" w:hAnsi="Arial Narrow"/>
          <w:bCs/>
          <w:color w:val="000000"/>
          <w:kern w:val="2"/>
          <w:sz w:val="24"/>
          <w:szCs w:val="24"/>
          <w:lang w:val="es-CR"/>
          <w14:ligatures w14:val="standardContextual"/>
        </w:rPr>
        <w:t xml:space="preserve"> a</w:t>
      </w:r>
      <w:r w:rsidR="00A17C9E" w:rsidRPr="00ED49D3">
        <w:rPr>
          <w:rFonts w:ascii="Arial Narrow" w:eastAsia="Calibri" w:hAnsi="Arial Narrow"/>
          <w:bCs/>
          <w:color w:val="000000"/>
          <w:kern w:val="2"/>
          <w:sz w:val="24"/>
          <w:szCs w:val="24"/>
          <w:lang w:val="es-CR"/>
          <w14:ligatures w14:val="standardContextual"/>
        </w:rPr>
        <w:t xml:space="preserve"> la persona técnica o encargada p</w:t>
      </w:r>
      <w:r w:rsidR="00A2539B" w:rsidRPr="00ED49D3">
        <w:rPr>
          <w:rFonts w:ascii="Arial Narrow" w:eastAsia="Calibri" w:hAnsi="Arial Narrow"/>
          <w:bCs/>
          <w:color w:val="000000"/>
          <w:kern w:val="2"/>
          <w:sz w:val="24"/>
          <w:szCs w:val="24"/>
          <w:lang w:val="es-CR"/>
          <w14:ligatures w14:val="standardContextual"/>
        </w:rPr>
        <w:t xml:space="preserve">ara </w:t>
      </w:r>
      <w:r w:rsidR="00AA2E2B" w:rsidRPr="00ED49D3">
        <w:rPr>
          <w:rFonts w:ascii="Arial Narrow" w:eastAsia="Calibri" w:hAnsi="Arial Narrow"/>
          <w:bCs/>
          <w:color w:val="000000"/>
          <w:kern w:val="2"/>
          <w:sz w:val="24"/>
          <w:szCs w:val="24"/>
          <w:lang w:val="es-CR"/>
          <w14:ligatures w14:val="standardContextual"/>
        </w:rPr>
        <w:t xml:space="preserve">su cierre estadístico y </w:t>
      </w:r>
      <w:r w:rsidR="00C912CE" w:rsidRPr="00ED49D3">
        <w:rPr>
          <w:rFonts w:ascii="Arial Narrow" w:eastAsia="Calibri" w:hAnsi="Arial Narrow"/>
          <w:bCs/>
          <w:color w:val="000000"/>
          <w:kern w:val="2"/>
          <w:sz w:val="24"/>
          <w:szCs w:val="24"/>
          <w:lang w:val="es-CR"/>
          <w14:ligatures w14:val="standardContextual"/>
        </w:rPr>
        <w:t xml:space="preserve">este </w:t>
      </w:r>
      <w:r w:rsidR="00A2539B" w:rsidRPr="00ED49D3">
        <w:rPr>
          <w:rFonts w:ascii="Arial Narrow" w:eastAsia="Calibri" w:hAnsi="Arial Narrow"/>
          <w:bCs/>
          <w:color w:val="000000"/>
          <w:kern w:val="2"/>
          <w:sz w:val="24"/>
          <w:szCs w:val="24"/>
          <w:lang w:val="es-CR"/>
          <w14:ligatures w14:val="standardContextual"/>
        </w:rPr>
        <w:t xml:space="preserve">lo </w:t>
      </w:r>
      <w:r w:rsidR="00AA2E2B" w:rsidRPr="00ED49D3">
        <w:rPr>
          <w:rFonts w:ascii="Arial Narrow" w:eastAsia="Calibri" w:hAnsi="Arial Narrow"/>
          <w:bCs/>
          <w:color w:val="000000"/>
          <w:kern w:val="2"/>
          <w:sz w:val="24"/>
          <w:szCs w:val="24"/>
          <w:lang w:val="es-CR"/>
          <w14:ligatures w14:val="standardContextual"/>
        </w:rPr>
        <w:t>remita a</w:t>
      </w:r>
      <w:r w:rsidR="00A2539B" w:rsidRPr="00ED49D3">
        <w:rPr>
          <w:rFonts w:ascii="Arial Narrow" w:eastAsia="Calibri" w:hAnsi="Arial Narrow"/>
          <w:bCs/>
          <w:color w:val="000000"/>
          <w:kern w:val="2"/>
          <w:sz w:val="24"/>
          <w:szCs w:val="24"/>
          <w:lang w:val="es-CR"/>
          <w14:ligatures w14:val="standardContextual"/>
        </w:rPr>
        <w:t xml:space="preserve"> otro</w:t>
      </w:r>
      <w:r w:rsidR="00AA2E2B" w:rsidRPr="00ED49D3">
        <w:rPr>
          <w:rFonts w:ascii="Arial Narrow" w:eastAsia="Calibri" w:hAnsi="Arial Narrow"/>
          <w:bCs/>
          <w:color w:val="000000"/>
          <w:kern w:val="2"/>
          <w:sz w:val="24"/>
          <w:szCs w:val="24"/>
          <w:lang w:val="es-CR"/>
          <w14:ligatures w14:val="standardContextual"/>
        </w:rPr>
        <w:t xml:space="preserve"> despacho</w:t>
      </w:r>
      <w:r w:rsidR="00A2539B" w:rsidRPr="00ED49D3">
        <w:rPr>
          <w:rFonts w:ascii="Arial Narrow" w:eastAsia="Calibri" w:hAnsi="Arial Narrow"/>
          <w:bCs/>
          <w:color w:val="000000"/>
          <w:kern w:val="2"/>
          <w:sz w:val="24"/>
          <w:szCs w:val="24"/>
          <w:lang w:val="es-CR"/>
          <w14:ligatures w14:val="standardContextual"/>
        </w:rPr>
        <w:t xml:space="preserve"> cuando así corresponda</w:t>
      </w:r>
    </w:p>
    <w:p w14:paraId="4C479985" w14:textId="77777777" w:rsidR="009556FC" w:rsidRPr="00ED49D3" w:rsidRDefault="00971ED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w:t>
      </w:r>
      <w:r w:rsidR="00B12B91" w:rsidRPr="00ED49D3">
        <w:rPr>
          <w:rFonts w:ascii="Arial Narrow" w:eastAsia="Calibri" w:hAnsi="Arial Narrow"/>
          <w:bCs/>
          <w:color w:val="000000"/>
          <w:kern w:val="2"/>
          <w:sz w:val="24"/>
          <w:szCs w:val="24"/>
          <w:lang w:val="es-CR"/>
          <w14:ligatures w14:val="standardContextual"/>
        </w:rPr>
        <w:t xml:space="preserve">a persona técnica o encargada realizará el cierre electrónico del expediente </w:t>
      </w:r>
      <w:r w:rsidRPr="00ED49D3">
        <w:rPr>
          <w:rFonts w:ascii="Arial Narrow" w:eastAsia="Calibri" w:hAnsi="Arial Narrow"/>
          <w:bCs/>
          <w:color w:val="000000"/>
          <w:kern w:val="2"/>
          <w:sz w:val="24"/>
          <w:szCs w:val="24"/>
          <w:lang w:val="es-CR"/>
          <w14:ligatures w14:val="standardContextual"/>
        </w:rPr>
        <w:t xml:space="preserve">o incidente </w:t>
      </w:r>
      <w:r w:rsidR="00B12B91" w:rsidRPr="00ED49D3">
        <w:rPr>
          <w:rFonts w:ascii="Arial Narrow" w:eastAsia="Calibri" w:hAnsi="Arial Narrow"/>
          <w:bCs/>
          <w:color w:val="000000"/>
          <w:kern w:val="2"/>
          <w:sz w:val="24"/>
          <w:szCs w:val="24"/>
          <w:lang w:val="es-CR"/>
          <w14:ligatures w14:val="standardContextual"/>
        </w:rPr>
        <w:t>principal y del apunt</w:t>
      </w:r>
      <w:r w:rsidR="00C159C6" w:rsidRPr="00ED49D3">
        <w:rPr>
          <w:rFonts w:ascii="Arial Narrow" w:eastAsia="Calibri" w:hAnsi="Arial Narrow"/>
          <w:bCs/>
          <w:color w:val="000000"/>
          <w:kern w:val="2"/>
          <w:sz w:val="24"/>
          <w:szCs w:val="24"/>
          <w:lang w:val="es-CR"/>
          <w14:ligatures w14:val="standardContextual"/>
        </w:rPr>
        <w:t>e</w:t>
      </w:r>
      <w:r w:rsidR="00B12B91" w:rsidRPr="00ED49D3">
        <w:rPr>
          <w:rFonts w:ascii="Arial Narrow" w:eastAsia="Calibri" w:hAnsi="Arial Narrow"/>
          <w:bCs/>
          <w:color w:val="000000"/>
          <w:kern w:val="2"/>
          <w:sz w:val="24"/>
          <w:szCs w:val="24"/>
          <w:lang w:val="es-CR"/>
          <w14:ligatures w14:val="standardContextual"/>
        </w:rPr>
        <w:t xml:space="preserve"> en Agenda Cronos según corresponda. </w:t>
      </w:r>
    </w:p>
    <w:p w14:paraId="71D95E5A" w14:textId="77777777" w:rsidR="00971ED1" w:rsidRPr="00ED49D3" w:rsidRDefault="00971ED1"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B059722"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Cierre de expediente o incidente de ejecución de la pena después de la Reunión Restaurativa (Sistema de Gestión o Escritorio Virtual)</w:t>
      </w:r>
    </w:p>
    <w:p w14:paraId="6083D7AE"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CF6105E" w14:textId="77777777" w:rsidR="00BA1AFC"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 los casos con acuerdo restaurativo, el cierre e </w:t>
      </w:r>
      <w:proofErr w:type="spellStart"/>
      <w:r w:rsidRPr="00ED49D3">
        <w:rPr>
          <w:rFonts w:ascii="Arial Narrow" w:eastAsia="Calibri" w:hAnsi="Arial Narrow"/>
          <w:bCs/>
          <w:color w:val="000000"/>
          <w:kern w:val="2"/>
          <w:sz w:val="24"/>
          <w:szCs w:val="24"/>
          <w:lang w:val="es-CR"/>
          <w14:ligatures w14:val="standardContextual"/>
        </w:rPr>
        <w:t>itineración</w:t>
      </w:r>
      <w:proofErr w:type="spellEnd"/>
      <w:r w:rsidRPr="00ED49D3">
        <w:rPr>
          <w:rFonts w:ascii="Arial Narrow" w:eastAsia="Calibri" w:hAnsi="Arial Narrow"/>
          <w:bCs/>
          <w:color w:val="000000"/>
          <w:kern w:val="2"/>
          <w:sz w:val="24"/>
          <w:szCs w:val="24"/>
          <w:lang w:val="es-CR"/>
          <w14:ligatures w14:val="standardContextual"/>
        </w:rPr>
        <w:t xml:space="preserve"> de la causa se hará de inmediato al despacho jurisdiccional respectivo para evitar atrasos en la tramitación.</w:t>
      </w:r>
      <w:r w:rsidR="00BA1AFC" w:rsidRPr="00ED49D3">
        <w:rPr>
          <w:rFonts w:ascii="Arial Narrow" w:eastAsia="Calibri" w:hAnsi="Arial Narrow"/>
          <w:bCs/>
          <w:color w:val="000000"/>
          <w:kern w:val="2"/>
          <w:sz w:val="24"/>
          <w:szCs w:val="24"/>
          <w:lang w:val="es-CR"/>
          <w14:ligatures w14:val="standardContextual"/>
        </w:rPr>
        <w:t xml:space="preserve"> De no ser posible, la persona técnica o encarga</w:t>
      </w:r>
      <w:r w:rsidR="00AE579B" w:rsidRPr="00ED49D3">
        <w:rPr>
          <w:rFonts w:ascii="Arial Narrow" w:eastAsia="Calibri" w:hAnsi="Arial Narrow"/>
          <w:bCs/>
          <w:color w:val="000000"/>
          <w:kern w:val="2"/>
          <w:sz w:val="24"/>
          <w:szCs w:val="24"/>
          <w:lang w:val="es-CR"/>
          <w14:ligatures w14:val="standardContextual"/>
        </w:rPr>
        <w:t>da</w:t>
      </w:r>
      <w:r w:rsidR="00BA1AFC" w:rsidRPr="00ED49D3">
        <w:rPr>
          <w:rFonts w:ascii="Arial Narrow" w:eastAsia="Calibri" w:hAnsi="Arial Narrow"/>
          <w:bCs/>
          <w:color w:val="000000"/>
          <w:kern w:val="2"/>
          <w:sz w:val="24"/>
          <w:szCs w:val="24"/>
          <w:lang w:val="es-CR"/>
          <w14:ligatures w14:val="standardContextual"/>
        </w:rPr>
        <w:t xml:space="preserve"> contará el plazo de</w:t>
      </w:r>
      <w:r w:rsidR="00041565" w:rsidRPr="00ED49D3">
        <w:rPr>
          <w:rFonts w:ascii="Arial Narrow" w:eastAsia="Calibri" w:hAnsi="Arial Narrow"/>
          <w:bCs/>
          <w:color w:val="000000"/>
          <w:kern w:val="2"/>
          <w:sz w:val="24"/>
          <w:szCs w:val="24"/>
          <w:lang w:val="es-CR"/>
          <w14:ligatures w14:val="standardContextual"/>
        </w:rPr>
        <w:t xml:space="preserve"> 24 horas</w:t>
      </w:r>
      <w:r w:rsidR="00BA1AFC" w:rsidRPr="00ED49D3">
        <w:rPr>
          <w:rFonts w:ascii="Arial Narrow" w:eastAsia="Calibri" w:hAnsi="Arial Narrow"/>
          <w:bCs/>
          <w:color w:val="000000"/>
          <w:kern w:val="2"/>
          <w:sz w:val="24"/>
          <w:szCs w:val="24"/>
          <w:lang w:val="es-CR"/>
          <w14:ligatures w14:val="standardContextual"/>
        </w:rPr>
        <w:t xml:space="preserve"> para realizar estas diligencias.</w:t>
      </w:r>
    </w:p>
    <w:p w14:paraId="46DEBE0A" w14:textId="77777777" w:rsidR="006C3901" w:rsidRPr="00ED49D3" w:rsidRDefault="00BA1AF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w:t>
      </w:r>
      <w:r w:rsidR="006C3901" w:rsidRPr="00ED49D3">
        <w:rPr>
          <w:rFonts w:ascii="Arial Narrow" w:eastAsia="Calibri" w:hAnsi="Arial Narrow"/>
          <w:bCs/>
          <w:color w:val="000000"/>
          <w:kern w:val="2"/>
          <w:sz w:val="24"/>
          <w:szCs w:val="24"/>
          <w:lang w:val="es-CR"/>
          <w14:ligatures w14:val="standardContextual"/>
        </w:rPr>
        <w:t>a persona técnica o encargada actualiza</w:t>
      </w:r>
      <w:r w:rsidR="005D310A" w:rsidRPr="00ED49D3">
        <w:rPr>
          <w:rFonts w:ascii="Arial Narrow" w:eastAsia="Calibri" w:hAnsi="Arial Narrow"/>
          <w:bCs/>
          <w:color w:val="000000"/>
          <w:kern w:val="2"/>
          <w:sz w:val="24"/>
          <w:szCs w:val="24"/>
          <w:lang w:val="es-CR"/>
          <w14:ligatures w14:val="standardContextual"/>
        </w:rPr>
        <w:t>rá</w:t>
      </w:r>
      <w:r w:rsidR="006C3901" w:rsidRPr="00ED49D3">
        <w:rPr>
          <w:rFonts w:ascii="Arial Narrow" w:eastAsia="Calibri" w:hAnsi="Arial Narrow"/>
          <w:bCs/>
          <w:color w:val="000000"/>
          <w:kern w:val="2"/>
          <w:sz w:val="24"/>
          <w:szCs w:val="24"/>
          <w:lang w:val="es-CR"/>
          <w14:ligatures w14:val="standardContextual"/>
        </w:rPr>
        <w:t xml:space="preserve"> </w:t>
      </w:r>
      <w:r w:rsidR="005D310A" w:rsidRPr="00ED49D3">
        <w:rPr>
          <w:rFonts w:ascii="Arial Narrow" w:eastAsia="Calibri" w:hAnsi="Arial Narrow"/>
          <w:bCs/>
          <w:color w:val="000000"/>
          <w:kern w:val="2"/>
          <w:sz w:val="24"/>
          <w:szCs w:val="24"/>
          <w:lang w:val="es-CR"/>
          <w14:ligatures w14:val="standardContextual"/>
        </w:rPr>
        <w:t>la información d</w:t>
      </w:r>
      <w:r w:rsidR="006C3901" w:rsidRPr="00ED49D3">
        <w:rPr>
          <w:rFonts w:ascii="Arial Narrow" w:eastAsia="Calibri" w:hAnsi="Arial Narrow"/>
          <w:bCs/>
          <w:color w:val="000000"/>
          <w:kern w:val="2"/>
          <w:sz w:val="24"/>
          <w:szCs w:val="24"/>
          <w:lang w:val="es-CR"/>
          <w14:ligatures w14:val="standardContextual"/>
        </w:rPr>
        <w:t>el expediente o incidente de ejecución de la pena</w:t>
      </w:r>
      <w:r w:rsidRPr="00ED49D3">
        <w:rPr>
          <w:rFonts w:ascii="Arial Narrow" w:eastAsia="Calibri" w:hAnsi="Arial Narrow"/>
          <w:bCs/>
          <w:color w:val="000000"/>
          <w:kern w:val="2"/>
          <w:sz w:val="24"/>
          <w:szCs w:val="24"/>
          <w:lang w:val="es-CR"/>
          <w14:ligatures w14:val="standardContextual"/>
        </w:rPr>
        <w:t xml:space="preserve"> y el legajo paralelo respectivo</w:t>
      </w:r>
      <w:r w:rsidR="005D310A" w:rsidRPr="00ED49D3">
        <w:rPr>
          <w:rFonts w:ascii="Arial Narrow" w:eastAsia="Calibri" w:hAnsi="Arial Narrow"/>
          <w:bCs/>
          <w:color w:val="000000"/>
          <w:kern w:val="2"/>
          <w:sz w:val="24"/>
          <w:szCs w:val="24"/>
          <w:lang w:val="es-CR"/>
          <w14:ligatures w14:val="standardContextual"/>
        </w:rPr>
        <w:t>, específicamente</w:t>
      </w:r>
      <w:r w:rsidR="006C3901" w:rsidRPr="00ED49D3">
        <w:rPr>
          <w:rFonts w:ascii="Arial Narrow" w:eastAsia="Calibri" w:hAnsi="Arial Narrow"/>
          <w:bCs/>
          <w:color w:val="000000"/>
          <w:kern w:val="2"/>
          <w:sz w:val="24"/>
          <w:szCs w:val="24"/>
          <w:lang w:val="es-CR"/>
          <w14:ligatures w14:val="standardContextual"/>
        </w:rPr>
        <w:t>:</w:t>
      </w:r>
    </w:p>
    <w:p w14:paraId="6A2D61F1" w14:textId="77777777" w:rsidR="00F2682F" w:rsidRPr="00ED49D3" w:rsidRDefault="00F2682F"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A13525C"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Clase de asunto (Sistema de Gestión) o Procedimiento (Escritorio Virtual)</w:t>
      </w:r>
      <w:r w:rsidR="008A6F53" w:rsidRPr="00ED49D3">
        <w:rPr>
          <w:rFonts w:ascii="Arial Narrow" w:eastAsia="Calibri" w:hAnsi="Arial Narrow"/>
          <w:bCs/>
          <w:color w:val="000000"/>
          <w:kern w:val="2"/>
          <w:sz w:val="24"/>
          <w:szCs w:val="24"/>
          <w:lang w:val="es-CR"/>
          <w14:ligatures w14:val="standardContextual"/>
        </w:rPr>
        <w:t xml:space="preserve">, </w:t>
      </w:r>
      <w:r w:rsidR="00AE579B" w:rsidRPr="00ED49D3">
        <w:rPr>
          <w:rFonts w:ascii="Arial Narrow" w:eastAsia="Calibri" w:hAnsi="Arial Narrow"/>
          <w:bCs/>
          <w:color w:val="000000"/>
          <w:kern w:val="2"/>
          <w:sz w:val="24"/>
          <w:szCs w:val="24"/>
          <w:lang w:val="es-CR"/>
          <w14:ligatures w14:val="standardContextual"/>
        </w:rPr>
        <w:t>especialmente</w:t>
      </w:r>
      <w:r w:rsidR="00B475D0" w:rsidRPr="00ED49D3">
        <w:rPr>
          <w:rFonts w:ascii="Arial Narrow" w:eastAsia="Calibri" w:hAnsi="Arial Narrow"/>
          <w:bCs/>
          <w:color w:val="000000"/>
          <w:kern w:val="2"/>
          <w:sz w:val="24"/>
          <w:szCs w:val="24"/>
          <w:lang w:val="es-CR"/>
          <w14:ligatures w14:val="standardContextual"/>
        </w:rPr>
        <w:t xml:space="preserve"> si se trata de PTDJR.</w:t>
      </w:r>
      <w:r w:rsidRPr="00ED49D3">
        <w:rPr>
          <w:rFonts w:ascii="Arial Narrow" w:eastAsia="Calibri" w:hAnsi="Arial Narrow"/>
          <w:bCs/>
          <w:color w:val="000000"/>
          <w:kern w:val="2"/>
          <w:sz w:val="24"/>
          <w:szCs w:val="24"/>
          <w:lang w:val="es-CR"/>
          <w14:ligatures w14:val="standardContextual"/>
        </w:rPr>
        <w:t xml:space="preserve">  </w:t>
      </w:r>
    </w:p>
    <w:p w14:paraId="024B7E46" w14:textId="77777777" w:rsidR="005D310A" w:rsidRPr="00F37161" w:rsidRDefault="006C3901" w:rsidP="00F37161">
      <w:pPr>
        <w:widowControl/>
        <w:autoSpaceDE/>
        <w:autoSpaceDN/>
        <w:jc w:val="both"/>
        <w:rPr>
          <w:rFonts w:ascii="Arial Narrow" w:eastAsia="Calibri" w:hAnsi="Arial Narrow"/>
          <w:bCs/>
          <w:color w:val="000000"/>
          <w:kern w:val="2"/>
          <w:sz w:val="24"/>
          <w:szCs w:val="24"/>
          <w:lang w:val="pt-PT"/>
          <w14:ligatures w14:val="standardContextual"/>
        </w:rPr>
      </w:pPr>
      <w:r w:rsidRPr="00ED49D3">
        <w:rPr>
          <w:rFonts w:ascii="Arial Narrow" w:eastAsia="Calibri" w:hAnsi="Arial Narrow"/>
          <w:bCs/>
          <w:color w:val="000000"/>
          <w:kern w:val="2"/>
          <w:sz w:val="24"/>
          <w:szCs w:val="24"/>
          <w:lang w:val="es-CR"/>
          <w14:ligatures w14:val="standardContextual"/>
        </w:rPr>
        <w:t>Fase del procedimiento</w:t>
      </w:r>
      <w:r w:rsidR="00C40590"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JR. </w:t>
      </w:r>
      <w:r w:rsidRPr="00F37161">
        <w:rPr>
          <w:rFonts w:ascii="Arial Narrow" w:eastAsia="Calibri" w:hAnsi="Arial Narrow"/>
          <w:bCs/>
          <w:color w:val="000000"/>
          <w:kern w:val="2"/>
          <w:sz w:val="24"/>
          <w:szCs w:val="24"/>
          <w:lang w:val="pt-PT"/>
          <w14:ligatures w14:val="standardContextual"/>
        </w:rPr>
        <w:t>Judicialización de acuerdos restaurativos</w:t>
      </w:r>
      <w:r w:rsidR="005D310A" w:rsidRPr="00F37161">
        <w:rPr>
          <w:rFonts w:ascii="Arial Narrow" w:eastAsia="Calibri" w:hAnsi="Arial Narrow"/>
          <w:bCs/>
          <w:color w:val="000000"/>
          <w:kern w:val="2"/>
          <w:sz w:val="24"/>
          <w:szCs w:val="24"/>
          <w:lang w:val="pt-PT"/>
          <w14:ligatures w14:val="standardContextual"/>
        </w:rPr>
        <w:t>.</w:t>
      </w:r>
    </w:p>
    <w:p w14:paraId="2537F7A8" w14:textId="77777777" w:rsidR="005D310A" w:rsidRPr="00ED49D3" w:rsidRDefault="005D310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Información del equipo interdisciplinario de Justicia Restaurativa</w:t>
      </w:r>
      <w:r w:rsidR="008E0AD3"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medios de notificación</w:t>
      </w:r>
      <w:r w:rsidR="008E0AD3" w:rsidRPr="00ED49D3">
        <w:rPr>
          <w:rFonts w:ascii="Arial Narrow" w:eastAsia="Calibri" w:hAnsi="Arial Narrow"/>
          <w:bCs/>
          <w:color w:val="000000"/>
          <w:kern w:val="2"/>
          <w:sz w:val="24"/>
          <w:szCs w:val="24"/>
          <w:lang w:val="es-CR"/>
          <w14:ligatures w14:val="standardContextual"/>
        </w:rPr>
        <w:t xml:space="preserve">, incluyendo el correo de la Oficina de Justicia Restaurativa. </w:t>
      </w:r>
      <w:r w:rsidRPr="00ED49D3">
        <w:rPr>
          <w:rFonts w:ascii="Arial Narrow" w:eastAsia="Calibri" w:hAnsi="Arial Narrow"/>
          <w:bCs/>
          <w:color w:val="000000"/>
          <w:kern w:val="2"/>
          <w:sz w:val="24"/>
          <w:szCs w:val="24"/>
          <w:lang w:val="es-CR"/>
          <w14:ligatures w14:val="standardContextual"/>
        </w:rPr>
        <w:t>(Ver Circular No. 147-2024 de la Secretaría de la Corte).</w:t>
      </w:r>
    </w:p>
    <w:p w14:paraId="6F24B2A9" w14:textId="77777777" w:rsidR="005D310A" w:rsidRPr="00ED49D3" w:rsidRDefault="005D310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Estado: Motivo de término o cierre estadístico.</w:t>
      </w:r>
    </w:p>
    <w:p w14:paraId="6DE6EAF0" w14:textId="77777777" w:rsidR="005D310A" w:rsidRPr="00ED49D3" w:rsidRDefault="005D310A" w:rsidP="00F37161">
      <w:pPr>
        <w:widowControl/>
        <w:autoSpaceDE/>
        <w:autoSpaceDN/>
        <w:jc w:val="both"/>
        <w:rPr>
          <w:rFonts w:ascii="Arial Narrow" w:eastAsia="Calibri" w:hAnsi="Arial Narrow"/>
          <w:bCs/>
          <w:color w:val="000000"/>
          <w:kern w:val="2"/>
          <w:sz w:val="24"/>
          <w:szCs w:val="24"/>
          <w:lang w:val="es-CR"/>
          <w14:ligatures w14:val="standardContextual"/>
        </w:rPr>
      </w:pPr>
      <w:proofErr w:type="spellStart"/>
      <w:r w:rsidRPr="00ED49D3">
        <w:rPr>
          <w:rFonts w:ascii="Arial Narrow" w:eastAsia="Calibri" w:hAnsi="Arial Narrow"/>
          <w:bCs/>
          <w:color w:val="000000"/>
          <w:kern w:val="2"/>
          <w:sz w:val="24"/>
          <w:szCs w:val="24"/>
          <w:lang w:val="es-CR"/>
          <w14:ligatures w14:val="standardContextual"/>
        </w:rPr>
        <w:t>Sub-estado</w:t>
      </w:r>
      <w:proofErr w:type="spellEnd"/>
      <w:r w:rsidRPr="00ED49D3">
        <w:rPr>
          <w:rFonts w:ascii="Arial Narrow" w:eastAsia="Calibri" w:hAnsi="Arial Narrow"/>
          <w:bCs/>
          <w:color w:val="000000"/>
          <w:kern w:val="2"/>
          <w:sz w:val="24"/>
          <w:szCs w:val="24"/>
          <w:lang w:val="es-CR"/>
          <w14:ligatures w14:val="standardContextual"/>
        </w:rPr>
        <w:t>: Fuera del despacho.</w:t>
      </w:r>
    </w:p>
    <w:p w14:paraId="4ECFE89B"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91B600C" w14:textId="77777777" w:rsidR="0030361D" w:rsidRPr="00ED49D3" w:rsidRDefault="003036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Además, la persona técnica o encargada revisará en el apartado de “Documentos Asociados” si hay archivos en “Borrador Público” y comunicará a la persona responsable para establecer si debe permanecer en ese estado o cambiar a otro. </w:t>
      </w:r>
    </w:p>
    <w:p w14:paraId="4A4068C0" w14:textId="77777777" w:rsidR="00B139DB"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Actualizados los datos, la persona técnica o encargada </w:t>
      </w:r>
      <w:r w:rsidR="005D310A" w:rsidRPr="00ED49D3">
        <w:rPr>
          <w:rFonts w:ascii="Arial Narrow" w:eastAsia="Calibri" w:hAnsi="Arial Narrow"/>
          <w:bCs/>
          <w:color w:val="000000"/>
          <w:kern w:val="2"/>
          <w:sz w:val="24"/>
          <w:szCs w:val="24"/>
          <w:lang w:val="es-CR"/>
          <w14:ligatures w14:val="standardContextual"/>
        </w:rPr>
        <w:t>realizará</w:t>
      </w:r>
      <w:r w:rsidRPr="00ED49D3">
        <w:rPr>
          <w:rFonts w:ascii="Arial Narrow" w:eastAsia="Calibri" w:hAnsi="Arial Narrow"/>
          <w:bCs/>
          <w:color w:val="000000"/>
          <w:kern w:val="2"/>
          <w:sz w:val="24"/>
          <w:szCs w:val="24"/>
          <w:lang w:val="es-CR"/>
          <w14:ligatures w14:val="standardContextual"/>
        </w:rPr>
        <w:t xml:space="preserve"> el cierre estadístico del expediente o incidente de ejecución de la pena</w:t>
      </w:r>
      <w:r w:rsidR="00BA1AFC" w:rsidRPr="00ED49D3">
        <w:rPr>
          <w:rFonts w:ascii="Arial Narrow" w:eastAsia="Calibri" w:hAnsi="Arial Narrow"/>
          <w:bCs/>
          <w:color w:val="000000"/>
          <w:kern w:val="2"/>
          <w:sz w:val="24"/>
          <w:szCs w:val="24"/>
          <w:lang w:val="es-CR"/>
          <w14:ligatures w14:val="standardContextual"/>
        </w:rPr>
        <w:t xml:space="preserve"> principal</w:t>
      </w:r>
      <w:r w:rsidRPr="00ED49D3">
        <w:rPr>
          <w:rFonts w:ascii="Arial Narrow" w:eastAsia="Calibri" w:hAnsi="Arial Narrow"/>
          <w:bCs/>
          <w:color w:val="000000"/>
          <w:kern w:val="2"/>
          <w:sz w:val="24"/>
          <w:szCs w:val="24"/>
          <w:lang w:val="es-CR"/>
          <w14:ligatures w14:val="standardContextual"/>
        </w:rPr>
        <w:t xml:space="preserve"> utilizando alguno de los siguientes motivos de término, según corresponda:</w:t>
      </w:r>
    </w:p>
    <w:p w14:paraId="23FF7707" w14:textId="77777777" w:rsidR="00B139DB" w:rsidRPr="00ED49D3" w:rsidRDefault="00B139DB"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A8602E4" w14:textId="77777777" w:rsidR="00041565" w:rsidRPr="00ED49D3" w:rsidRDefault="0004156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22992E9" w14:textId="77777777" w:rsidR="005D310A"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Expediente penal </w:t>
      </w:r>
    </w:p>
    <w:p w14:paraId="2FF5C352" w14:textId="77777777" w:rsidR="005337EA" w:rsidRPr="00ED49D3" w:rsidRDefault="005337EA"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252EFFE"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Conciliación. </w:t>
      </w:r>
    </w:p>
    <w:p w14:paraId="42CD9686"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Suspensión Proceso a Prueba. </w:t>
      </w:r>
    </w:p>
    <w:p w14:paraId="641475CF"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Reparación Integral del daño. </w:t>
      </w:r>
    </w:p>
    <w:p w14:paraId="7FF882F4"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Propuesta de pena alternativa (abreviado o cesura).</w:t>
      </w:r>
    </w:p>
    <w:p w14:paraId="7BC4B509" w14:textId="77777777" w:rsidR="0099040F" w:rsidRPr="00ED49D3" w:rsidRDefault="0099040F"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46217C6"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Expediente contravencional</w:t>
      </w:r>
    </w:p>
    <w:p w14:paraId="0236EA5D" w14:textId="77777777" w:rsidR="005D310A" w:rsidRPr="00ED49D3" w:rsidRDefault="005D310A"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FC9A6B0"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Conciliación. </w:t>
      </w:r>
    </w:p>
    <w:p w14:paraId="460C6A8F" w14:textId="77777777" w:rsidR="0099040F" w:rsidRPr="00ED49D3" w:rsidRDefault="0099040F"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560B867"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Incidente penal de ejecución de la pena</w:t>
      </w:r>
    </w:p>
    <w:p w14:paraId="4A8F3A0F" w14:textId="77777777" w:rsidR="005D310A" w:rsidRPr="00ED49D3" w:rsidRDefault="005D310A"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3B327D7"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Propuesta de pena alternativa. </w:t>
      </w:r>
    </w:p>
    <w:p w14:paraId="3B0C4D81"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2062501"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Realizado el cierre estadístico, la persona técnica o encargada ingresará al sistema de </w:t>
      </w:r>
      <w:proofErr w:type="spellStart"/>
      <w:r w:rsidRPr="00ED49D3">
        <w:rPr>
          <w:rFonts w:ascii="Arial Narrow" w:eastAsia="Calibri" w:hAnsi="Arial Narrow"/>
          <w:bCs/>
          <w:color w:val="000000"/>
          <w:kern w:val="2"/>
          <w:sz w:val="24"/>
          <w:szCs w:val="24"/>
          <w:lang w:val="es-CR"/>
          <w14:ligatures w14:val="standardContextual"/>
        </w:rPr>
        <w:t>itineraciones</w:t>
      </w:r>
      <w:proofErr w:type="spellEnd"/>
      <w:r w:rsidRPr="00ED49D3">
        <w:rPr>
          <w:rFonts w:ascii="Arial Narrow" w:eastAsia="Calibri" w:hAnsi="Arial Narrow"/>
          <w:bCs/>
          <w:color w:val="000000"/>
          <w:kern w:val="2"/>
          <w:sz w:val="24"/>
          <w:szCs w:val="24"/>
          <w:lang w:val="es-CR"/>
          <w14:ligatures w14:val="standardContextual"/>
        </w:rPr>
        <w:t xml:space="preserve"> y realizará el envío del expediente o incidente de ejecución de la pena a través de la “Bandeja de Salida”.</w:t>
      </w:r>
    </w:p>
    <w:p w14:paraId="20C67AB8"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Si existe expediente físico, la persona técnica o encargada agregará la documentación física y preparará el envío mediante correo interno o certificado al despacho de destino.</w:t>
      </w:r>
    </w:p>
    <w:p w14:paraId="795EB923"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Una vez </w:t>
      </w:r>
      <w:proofErr w:type="spellStart"/>
      <w:r w:rsidRPr="00ED49D3">
        <w:rPr>
          <w:rFonts w:ascii="Arial Narrow" w:eastAsia="Calibri" w:hAnsi="Arial Narrow"/>
          <w:bCs/>
          <w:color w:val="000000"/>
          <w:kern w:val="2"/>
          <w:sz w:val="24"/>
          <w:szCs w:val="24"/>
          <w:lang w:val="es-CR"/>
          <w14:ligatures w14:val="standardContextual"/>
        </w:rPr>
        <w:t>itinerado</w:t>
      </w:r>
      <w:proofErr w:type="spellEnd"/>
      <w:r w:rsidRPr="00ED49D3">
        <w:rPr>
          <w:rFonts w:ascii="Arial Narrow" w:eastAsia="Calibri" w:hAnsi="Arial Narrow"/>
          <w:bCs/>
          <w:color w:val="000000"/>
          <w:kern w:val="2"/>
          <w:sz w:val="24"/>
          <w:szCs w:val="24"/>
          <w:lang w:val="es-CR"/>
          <w14:ligatures w14:val="standardContextual"/>
        </w:rPr>
        <w:t xml:space="preserve"> el expediente o incidente de ejecución de la pena</w:t>
      </w:r>
      <w:r w:rsidR="00BA1AFC" w:rsidRPr="00ED49D3">
        <w:rPr>
          <w:rFonts w:ascii="Arial Narrow" w:eastAsia="Calibri" w:hAnsi="Arial Narrow"/>
          <w:bCs/>
          <w:color w:val="000000"/>
          <w:kern w:val="2"/>
          <w:sz w:val="24"/>
          <w:szCs w:val="24"/>
          <w:lang w:val="es-CR"/>
          <w14:ligatures w14:val="standardContextual"/>
        </w:rPr>
        <w:t xml:space="preserve"> principal</w:t>
      </w:r>
      <w:r w:rsidRPr="00ED49D3">
        <w:rPr>
          <w:rFonts w:ascii="Arial Narrow" w:eastAsia="Calibri" w:hAnsi="Arial Narrow"/>
          <w:bCs/>
          <w:color w:val="000000"/>
          <w:kern w:val="2"/>
          <w:sz w:val="24"/>
          <w:szCs w:val="24"/>
          <w:lang w:val="es-CR"/>
          <w14:ligatures w14:val="standardContextual"/>
        </w:rPr>
        <w:t xml:space="preserve">, la persona técnica deberá informar mediante correo electrónico al despacho de destino que la causa fue </w:t>
      </w:r>
      <w:proofErr w:type="spellStart"/>
      <w:r w:rsidRPr="00ED49D3">
        <w:rPr>
          <w:rFonts w:ascii="Arial Narrow" w:eastAsia="Calibri" w:hAnsi="Arial Narrow"/>
          <w:bCs/>
          <w:color w:val="000000"/>
          <w:kern w:val="2"/>
          <w:sz w:val="24"/>
          <w:szCs w:val="24"/>
          <w:lang w:val="es-CR"/>
          <w14:ligatures w14:val="standardContextual"/>
        </w:rPr>
        <w:t>itinerada</w:t>
      </w:r>
      <w:proofErr w:type="spellEnd"/>
      <w:r w:rsidRPr="00ED49D3">
        <w:rPr>
          <w:rFonts w:ascii="Arial Narrow" w:eastAsia="Calibri" w:hAnsi="Arial Narrow"/>
          <w:bCs/>
          <w:color w:val="000000"/>
          <w:kern w:val="2"/>
          <w:sz w:val="24"/>
          <w:szCs w:val="24"/>
          <w:lang w:val="es-CR"/>
          <w14:ligatures w14:val="standardContextual"/>
        </w:rPr>
        <w:t>, y de proceder, deberá indicar la fecha en que fue enviado el expediente físico por correo interno o certificado para evitar cualquier inconveniente a futuro.</w:t>
      </w:r>
    </w:p>
    <w:p w14:paraId="41F15AD1" w14:textId="77777777" w:rsidR="00BA1AFC"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El expediente o incidente de ejecución de la pena principal debe quedar en la ubicación “ARCHIVO ELECTRÓNICO” </w:t>
      </w:r>
      <w:r w:rsidR="00BA1AFC" w:rsidRPr="00ED49D3">
        <w:rPr>
          <w:rFonts w:ascii="Arial Narrow" w:eastAsia="Calibri" w:hAnsi="Arial Narrow"/>
          <w:bCs/>
          <w:color w:val="000000"/>
          <w:kern w:val="2"/>
          <w:sz w:val="24"/>
          <w:szCs w:val="24"/>
          <w:lang w:val="es-CR"/>
          <w14:ligatures w14:val="standardContextual"/>
        </w:rPr>
        <w:t xml:space="preserve">y con </w:t>
      </w:r>
      <w:r w:rsidR="005337EA" w:rsidRPr="00ED49D3">
        <w:rPr>
          <w:rFonts w:ascii="Arial Narrow" w:eastAsia="Calibri" w:hAnsi="Arial Narrow"/>
          <w:bCs/>
          <w:color w:val="000000"/>
          <w:kern w:val="2"/>
          <w:sz w:val="24"/>
          <w:szCs w:val="24"/>
          <w:lang w:val="es-CR"/>
          <w14:ligatures w14:val="standardContextual"/>
        </w:rPr>
        <w:t>una de la</w:t>
      </w:r>
      <w:r w:rsidR="00BA1AFC" w:rsidRPr="00ED49D3">
        <w:rPr>
          <w:rFonts w:ascii="Arial Narrow" w:eastAsia="Calibri" w:hAnsi="Arial Narrow"/>
          <w:bCs/>
          <w:color w:val="000000"/>
          <w:kern w:val="2"/>
          <w:sz w:val="24"/>
          <w:szCs w:val="24"/>
          <w:lang w:val="es-CR"/>
          <w14:ligatures w14:val="standardContextual"/>
        </w:rPr>
        <w:t>s siguientes tareas:</w:t>
      </w:r>
    </w:p>
    <w:p w14:paraId="6335DB5E" w14:textId="77777777" w:rsidR="0050251C" w:rsidRPr="00ED49D3" w:rsidRDefault="0050251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42D7E04"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Expediente penal (PRI)</w:t>
      </w:r>
    </w:p>
    <w:p w14:paraId="00482344"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A7DA9F0"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Enviado al </w:t>
      </w:r>
      <w:proofErr w:type="spellStart"/>
      <w:r w:rsidRPr="00ED49D3">
        <w:rPr>
          <w:rFonts w:ascii="Arial Narrow" w:eastAsia="Calibri" w:hAnsi="Arial Narrow"/>
          <w:bCs/>
          <w:color w:val="000000"/>
          <w:kern w:val="2"/>
          <w:sz w:val="24"/>
          <w:szCs w:val="24"/>
          <w:lang w:val="es-CR"/>
          <w14:ligatures w14:val="standardContextual"/>
        </w:rPr>
        <w:t>Juzg</w:t>
      </w:r>
      <w:proofErr w:type="spellEnd"/>
      <w:r w:rsidRPr="00ED49D3">
        <w:rPr>
          <w:rFonts w:ascii="Arial Narrow" w:eastAsia="Calibri" w:hAnsi="Arial Narrow"/>
          <w:bCs/>
          <w:color w:val="000000"/>
          <w:kern w:val="2"/>
          <w:sz w:val="24"/>
          <w:szCs w:val="24"/>
          <w:lang w:val="es-CR"/>
          <w14:ligatures w14:val="standardContextual"/>
        </w:rPr>
        <w:t xml:space="preserve">. Penal con Sol. Conciliación. </w:t>
      </w:r>
    </w:p>
    <w:p w14:paraId="71ED4BE8"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Enviado al </w:t>
      </w:r>
      <w:proofErr w:type="spellStart"/>
      <w:r w:rsidRPr="00ED49D3">
        <w:rPr>
          <w:rFonts w:ascii="Arial Narrow" w:eastAsia="Calibri" w:hAnsi="Arial Narrow"/>
          <w:bCs/>
          <w:color w:val="000000"/>
          <w:kern w:val="2"/>
          <w:sz w:val="24"/>
          <w:szCs w:val="24"/>
          <w:lang w:val="es-CR"/>
          <w14:ligatures w14:val="standardContextual"/>
        </w:rPr>
        <w:t>Juzg</w:t>
      </w:r>
      <w:proofErr w:type="spellEnd"/>
      <w:r w:rsidRPr="00ED49D3">
        <w:rPr>
          <w:rFonts w:ascii="Arial Narrow" w:eastAsia="Calibri" w:hAnsi="Arial Narrow"/>
          <w:bCs/>
          <w:color w:val="000000"/>
          <w:kern w:val="2"/>
          <w:sz w:val="24"/>
          <w:szCs w:val="24"/>
          <w:lang w:val="es-CR"/>
          <w14:ligatures w14:val="standardContextual"/>
        </w:rPr>
        <w:t xml:space="preserve">. Penal con Sol. Suspensión Proceso a Prueba. </w:t>
      </w:r>
    </w:p>
    <w:p w14:paraId="3785E4D7"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Enviado al </w:t>
      </w:r>
      <w:proofErr w:type="spellStart"/>
      <w:r w:rsidRPr="00ED49D3">
        <w:rPr>
          <w:rFonts w:ascii="Arial Narrow" w:eastAsia="Calibri" w:hAnsi="Arial Narrow"/>
          <w:bCs/>
          <w:color w:val="000000"/>
          <w:kern w:val="2"/>
          <w:sz w:val="24"/>
          <w:szCs w:val="24"/>
          <w:lang w:val="es-CR"/>
          <w14:ligatures w14:val="standardContextual"/>
        </w:rPr>
        <w:t>Juzg</w:t>
      </w:r>
      <w:proofErr w:type="spellEnd"/>
      <w:r w:rsidRPr="00ED49D3">
        <w:rPr>
          <w:rFonts w:ascii="Arial Narrow" w:eastAsia="Calibri" w:hAnsi="Arial Narrow"/>
          <w:bCs/>
          <w:color w:val="000000"/>
          <w:kern w:val="2"/>
          <w:sz w:val="24"/>
          <w:szCs w:val="24"/>
          <w:lang w:val="es-CR"/>
          <w14:ligatures w14:val="standardContextual"/>
        </w:rPr>
        <w:t>. Penal con Propuesta de Pena Alternativa.</w:t>
      </w:r>
    </w:p>
    <w:p w14:paraId="26A8D2C4"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Enviado al </w:t>
      </w:r>
      <w:proofErr w:type="spellStart"/>
      <w:r w:rsidRPr="00ED49D3">
        <w:rPr>
          <w:rFonts w:ascii="Arial Narrow" w:eastAsia="Calibri" w:hAnsi="Arial Narrow"/>
          <w:bCs/>
          <w:color w:val="000000"/>
          <w:kern w:val="2"/>
          <w:sz w:val="24"/>
          <w:szCs w:val="24"/>
          <w:lang w:val="es-CR"/>
          <w14:ligatures w14:val="standardContextual"/>
        </w:rPr>
        <w:t>Juzg</w:t>
      </w:r>
      <w:proofErr w:type="spellEnd"/>
      <w:r w:rsidRPr="00ED49D3">
        <w:rPr>
          <w:rFonts w:ascii="Arial Narrow" w:eastAsia="Calibri" w:hAnsi="Arial Narrow"/>
          <w:bCs/>
          <w:color w:val="000000"/>
          <w:kern w:val="2"/>
          <w:sz w:val="24"/>
          <w:szCs w:val="24"/>
          <w:lang w:val="es-CR"/>
          <w14:ligatures w14:val="standardContextual"/>
        </w:rPr>
        <w:t xml:space="preserve">. Penal con Sol. Rep. Integral Daño. </w:t>
      </w:r>
    </w:p>
    <w:p w14:paraId="35AA67B2"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Enviado a RAC con Sol. Conciliación. </w:t>
      </w:r>
    </w:p>
    <w:p w14:paraId="6558DDDF"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Enviado a RAC con Sol. Suspensión Proceso a Prueba. </w:t>
      </w:r>
    </w:p>
    <w:p w14:paraId="1D44956C"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Enviado a RAC con Sol. Rep. Integral Daño. </w:t>
      </w:r>
    </w:p>
    <w:p w14:paraId="6B2508CE"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Enviado al </w:t>
      </w:r>
      <w:proofErr w:type="spellStart"/>
      <w:r w:rsidRPr="00ED49D3">
        <w:rPr>
          <w:rFonts w:ascii="Arial Narrow" w:eastAsia="Calibri" w:hAnsi="Arial Narrow"/>
          <w:bCs/>
          <w:color w:val="000000"/>
          <w:kern w:val="2"/>
          <w:sz w:val="24"/>
          <w:szCs w:val="24"/>
          <w:lang w:val="es-CR"/>
          <w14:ligatures w14:val="standardContextual"/>
        </w:rPr>
        <w:t>Trib</w:t>
      </w:r>
      <w:proofErr w:type="spellEnd"/>
      <w:r w:rsidRPr="00ED49D3">
        <w:rPr>
          <w:rFonts w:ascii="Arial Narrow" w:eastAsia="Calibri" w:hAnsi="Arial Narrow"/>
          <w:bCs/>
          <w:color w:val="000000"/>
          <w:kern w:val="2"/>
          <w:sz w:val="24"/>
          <w:szCs w:val="24"/>
          <w:lang w:val="es-CR"/>
          <w14:ligatures w14:val="standardContextual"/>
        </w:rPr>
        <w:t xml:space="preserve">. Flagrancia con Sol. Conciliación. </w:t>
      </w:r>
    </w:p>
    <w:p w14:paraId="06CFA600"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Enviado al </w:t>
      </w:r>
      <w:proofErr w:type="spellStart"/>
      <w:r w:rsidRPr="00ED49D3">
        <w:rPr>
          <w:rFonts w:ascii="Arial Narrow" w:eastAsia="Calibri" w:hAnsi="Arial Narrow"/>
          <w:bCs/>
          <w:color w:val="000000"/>
          <w:kern w:val="2"/>
          <w:sz w:val="24"/>
          <w:szCs w:val="24"/>
          <w:lang w:val="es-CR"/>
          <w14:ligatures w14:val="standardContextual"/>
        </w:rPr>
        <w:t>Trib</w:t>
      </w:r>
      <w:proofErr w:type="spellEnd"/>
      <w:r w:rsidRPr="00ED49D3">
        <w:rPr>
          <w:rFonts w:ascii="Arial Narrow" w:eastAsia="Calibri" w:hAnsi="Arial Narrow"/>
          <w:bCs/>
          <w:color w:val="000000"/>
          <w:kern w:val="2"/>
          <w:sz w:val="24"/>
          <w:szCs w:val="24"/>
          <w:lang w:val="es-CR"/>
          <w14:ligatures w14:val="standardContextual"/>
        </w:rPr>
        <w:t xml:space="preserve">. Flagrancia con Sol. Suspensión Proceso a Prueba. </w:t>
      </w:r>
    </w:p>
    <w:p w14:paraId="671FF57C"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Enviado al </w:t>
      </w:r>
      <w:proofErr w:type="spellStart"/>
      <w:r w:rsidRPr="00ED49D3">
        <w:rPr>
          <w:rFonts w:ascii="Arial Narrow" w:eastAsia="Calibri" w:hAnsi="Arial Narrow"/>
          <w:bCs/>
          <w:color w:val="000000"/>
          <w:kern w:val="2"/>
          <w:sz w:val="24"/>
          <w:szCs w:val="24"/>
          <w:lang w:val="es-CR"/>
          <w14:ligatures w14:val="standardContextual"/>
        </w:rPr>
        <w:t>Trib</w:t>
      </w:r>
      <w:proofErr w:type="spellEnd"/>
      <w:r w:rsidRPr="00ED49D3">
        <w:rPr>
          <w:rFonts w:ascii="Arial Narrow" w:eastAsia="Calibri" w:hAnsi="Arial Narrow"/>
          <w:bCs/>
          <w:color w:val="000000"/>
          <w:kern w:val="2"/>
          <w:sz w:val="24"/>
          <w:szCs w:val="24"/>
          <w:lang w:val="es-CR"/>
          <w14:ligatures w14:val="standardContextual"/>
        </w:rPr>
        <w:t>. Flagrancia con Propuesta de Pena Alternativa.</w:t>
      </w:r>
    </w:p>
    <w:p w14:paraId="50198BAF"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Enviado al </w:t>
      </w:r>
      <w:proofErr w:type="spellStart"/>
      <w:r w:rsidRPr="00ED49D3">
        <w:rPr>
          <w:rFonts w:ascii="Arial Narrow" w:eastAsia="Calibri" w:hAnsi="Arial Narrow"/>
          <w:bCs/>
          <w:color w:val="000000"/>
          <w:kern w:val="2"/>
          <w:sz w:val="24"/>
          <w:szCs w:val="24"/>
          <w:lang w:val="es-CR"/>
          <w14:ligatures w14:val="standardContextual"/>
        </w:rPr>
        <w:t>Trib</w:t>
      </w:r>
      <w:proofErr w:type="spellEnd"/>
      <w:r w:rsidRPr="00ED49D3">
        <w:rPr>
          <w:rFonts w:ascii="Arial Narrow" w:eastAsia="Calibri" w:hAnsi="Arial Narrow"/>
          <w:bCs/>
          <w:color w:val="000000"/>
          <w:kern w:val="2"/>
          <w:sz w:val="24"/>
          <w:szCs w:val="24"/>
          <w:lang w:val="es-CR"/>
          <w14:ligatures w14:val="standardContextual"/>
        </w:rPr>
        <w:t xml:space="preserve">. Flagrancia con Sol. Rep. Integral Daño. </w:t>
      </w:r>
    </w:p>
    <w:p w14:paraId="7F109927"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Enviado al </w:t>
      </w:r>
      <w:proofErr w:type="spellStart"/>
      <w:r w:rsidRPr="00ED49D3">
        <w:rPr>
          <w:rFonts w:ascii="Arial Narrow" w:eastAsia="Calibri" w:hAnsi="Arial Narrow"/>
          <w:bCs/>
          <w:color w:val="000000"/>
          <w:kern w:val="2"/>
          <w:sz w:val="24"/>
          <w:szCs w:val="24"/>
          <w:lang w:val="es-CR"/>
          <w14:ligatures w14:val="standardContextual"/>
        </w:rPr>
        <w:t>Trib</w:t>
      </w:r>
      <w:proofErr w:type="spellEnd"/>
      <w:r w:rsidRPr="00ED49D3">
        <w:rPr>
          <w:rFonts w:ascii="Arial Narrow" w:eastAsia="Calibri" w:hAnsi="Arial Narrow"/>
          <w:bCs/>
          <w:color w:val="000000"/>
          <w:kern w:val="2"/>
          <w:sz w:val="24"/>
          <w:szCs w:val="24"/>
          <w:lang w:val="es-CR"/>
          <w14:ligatures w14:val="standardContextual"/>
        </w:rPr>
        <w:t>. Penal con Propuesta de Pena Alternativa.</w:t>
      </w:r>
    </w:p>
    <w:p w14:paraId="3AD0728A" w14:textId="77777777" w:rsidR="00F2682F" w:rsidRPr="00ED49D3" w:rsidRDefault="00F2682F"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9C6FE42" w14:textId="77777777" w:rsidR="0020039C" w:rsidRPr="00ED49D3" w:rsidRDefault="0020039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21519EC"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Expediente contravencional </w:t>
      </w:r>
    </w:p>
    <w:p w14:paraId="4E903472"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D38DEB8"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Enviado al Juzgado Contravencional con Sol. Conciliación. </w:t>
      </w:r>
    </w:p>
    <w:p w14:paraId="59C5027F" w14:textId="77777777" w:rsidR="0099040F" w:rsidRPr="00ED49D3" w:rsidRDefault="0099040F"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5FDB12D"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Incidente penal de ejecución de la pena</w:t>
      </w:r>
    </w:p>
    <w:p w14:paraId="208312E5" w14:textId="77777777" w:rsidR="0099040F" w:rsidRPr="00ED49D3" w:rsidRDefault="0099040F"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F78A54B"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Enviado al Juzgado Ejecución de la Pena con incidente JR. </w:t>
      </w:r>
    </w:p>
    <w:p w14:paraId="326A20BD" w14:textId="77777777" w:rsidR="00806A1D" w:rsidRPr="00ED49D3" w:rsidRDefault="00806A1D"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C76BB1E" w14:textId="77777777" w:rsidR="006C3901" w:rsidRPr="00ED49D3" w:rsidRDefault="006C39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El expediente o incidente de ejecución de la pena </w:t>
      </w:r>
      <w:r w:rsidR="00BA1AFC" w:rsidRPr="00ED49D3">
        <w:rPr>
          <w:rFonts w:ascii="Arial Narrow" w:eastAsia="Calibri" w:hAnsi="Arial Narrow"/>
          <w:bCs/>
          <w:color w:val="000000"/>
          <w:kern w:val="2"/>
          <w:sz w:val="24"/>
          <w:szCs w:val="24"/>
          <w:lang w:val="es-CR"/>
          <w14:ligatures w14:val="standardContextual"/>
        </w:rPr>
        <w:t>principal</w:t>
      </w:r>
      <w:r w:rsidRPr="00ED49D3">
        <w:rPr>
          <w:rFonts w:ascii="Arial Narrow" w:eastAsia="Calibri" w:hAnsi="Arial Narrow"/>
          <w:bCs/>
          <w:color w:val="000000"/>
          <w:kern w:val="2"/>
          <w:sz w:val="24"/>
          <w:szCs w:val="24"/>
          <w:lang w:val="es-CR"/>
          <w14:ligatures w14:val="standardContextual"/>
        </w:rPr>
        <w:t xml:space="preserve"> se traslada entre despachos a través del sistema de </w:t>
      </w:r>
      <w:proofErr w:type="spellStart"/>
      <w:r w:rsidRPr="00ED49D3">
        <w:rPr>
          <w:rFonts w:ascii="Arial Narrow" w:eastAsia="Calibri" w:hAnsi="Arial Narrow"/>
          <w:bCs/>
          <w:color w:val="000000"/>
          <w:kern w:val="2"/>
          <w:sz w:val="24"/>
          <w:szCs w:val="24"/>
          <w:lang w:val="es-CR"/>
          <w14:ligatures w14:val="standardContextual"/>
        </w:rPr>
        <w:t>itineraciones</w:t>
      </w:r>
      <w:proofErr w:type="spellEnd"/>
      <w:r w:rsidRPr="00ED49D3">
        <w:rPr>
          <w:rFonts w:ascii="Arial Narrow" w:eastAsia="Calibri" w:hAnsi="Arial Narrow"/>
          <w:bCs/>
          <w:color w:val="000000"/>
          <w:kern w:val="2"/>
          <w:sz w:val="24"/>
          <w:szCs w:val="24"/>
          <w:lang w:val="es-CR"/>
          <w14:ligatures w14:val="standardContextual"/>
        </w:rPr>
        <w:t>, mientras que el legajo paralelo se mantiene en la Oficina de Justicia Restaurativa para respaldar todas las actuaciones realizadas en garantía de su privacidad y confidencialidad y conforme al artículo 4 inciso c) de la Ley de Justicia Restaurativa.</w:t>
      </w:r>
    </w:p>
    <w:p w14:paraId="61F53A2C" w14:textId="77777777" w:rsidR="00AE579B" w:rsidRPr="00ED49D3" w:rsidRDefault="00AE579B"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7C5A6BE" w14:textId="77777777" w:rsidR="0076569A" w:rsidRPr="00ED49D3" w:rsidRDefault="0076569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 los casos de salida alterna (conciliación, </w:t>
      </w:r>
      <w:r w:rsidR="00016CC5" w:rsidRPr="00ED49D3">
        <w:rPr>
          <w:rFonts w:ascii="Arial Narrow" w:eastAsia="Calibri" w:hAnsi="Arial Narrow"/>
          <w:bCs/>
          <w:color w:val="000000"/>
          <w:kern w:val="2"/>
          <w:sz w:val="24"/>
          <w:szCs w:val="24"/>
          <w:lang w:val="es-CR"/>
          <w14:ligatures w14:val="standardContextual"/>
        </w:rPr>
        <w:t>s</w:t>
      </w:r>
      <w:r w:rsidRPr="00ED49D3">
        <w:rPr>
          <w:rFonts w:ascii="Arial Narrow" w:eastAsia="Calibri" w:hAnsi="Arial Narrow"/>
          <w:bCs/>
          <w:color w:val="000000"/>
          <w:kern w:val="2"/>
          <w:sz w:val="24"/>
          <w:szCs w:val="24"/>
          <w:lang w:val="es-CR"/>
          <w14:ligatures w14:val="standardContextual"/>
        </w:rPr>
        <w:t xml:space="preserve">uspensión del </w:t>
      </w:r>
      <w:r w:rsidR="00016CC5" w:rsidRPr="00ED49D3">
        <w:rPr>
          <w:rFonts w:ascii="Arial Narrow" w:eastAsia="Calibri" w:hAnsi="Arial Narrow"/>
          <w:bCs/>
          <w:color w:val="000000"/>
          <w:kern w:val="2"/>
          <w:sz w:val="24"/>
          <w:szCs w:val="24"/>
          <w:lang w:val="es-CR"/>
          <w14:ligatures w14:val="standardContextual"/>
        </w:rPr>
        <w:t>p</w:t>
      </w:r>
      <w:r w:rsidRPr="00ED49D3">
        <w:rPr>
          <w:rFonts w:ascii="Arial Narrow" w:eastAsia="Calibri" w:hAnsi="Arial Narrow"/>
          <w:bCs/>
          <w:color w:val="000000"/>
          <w:kern w:val="2"/>
          <w:sz w:val="24"/>
          <w:szCs w:val="24"/>
          <w:lang w:val="es-CR"/>
          <w14:ligatures w14:val="standardContextual"/>
        </w:rPr>
        <w:t xml:space="preserve">roceso a </w:t>
      </w:r>
      <w:r w:rsidR="00016CC5" w:rsidRPr="00ED49D3">
        <w:rPr>
          <w:rFonts w:ascii="Arial Narrow" w:eastAsia="Calibri" w:hAnsi="Arial Narrow"/>
          <w:bCs/>
          <w:color w:val="000000"/>
          <w:kern w:val="2"/>
          <w:sz w:val="24"/>
          <w:szCs w:val="24"/>
          <w:lang w:val="es-CR"/>
          <w14:ligatures w14:val="standardContextual"/>
        </w:rPr>
        <w:t>p</w:t>
      </w:r>
      <w:r w:rsidRPr="00ED49D3">
        <w:rPr>
          <w:rFonts w:ascii="Arial Narrow" w:eastAsia="Calibri" w:hAnsi="Arial Narrow"/>
          <w:bCs/>
          <w:color w:val="000000"/>
          <w:kern w:val="2"/>
          <w:sz w:val="24"/>
          <w:szCs w:val="24"/>
          <w:lang w:val="es-CR"/>
          <w14:ligatures w14:val="standardContextual"/>
        </w:rPr>
        <w:t xml:space="preserve">rueba o </w:t>
      </w:r>
      <w:r w:rsidR="00016CC5" w:rsidRPr="00ED49D3">
        <w:rPr>
          <w:rFonts w:ascii="Arial Narrow" w:eastAsia="Calibri" w:hAnsi="Arial Narrow"/>
          <w:bCs/>
          <w:color w:val="000000"/>
          <w:kern w:val="2"/>
          <w:sz w:val="24"/>
          <w:szCs w:val="24"/>
          <w:lang w:val="es-CR"/>
          <w14:ligatures w14:val="standardContextual"/>
        </w:rPr>
        <w:t>r</w:t>
      </w:r>
      <w:r w:rsidRPr="00ED49D3">
        <w:rPr>
          <w:rFonts w:ascii="Arial Narrow" w:eastAsia="Calibri" w:hAnsi="Arial Narrow"/>
          <w:bCs/>
          <w:color w:val="000000"/>
          <w:kern w:val="2"/>
          <w:sz w:val="24"/>
          <w:szCs w:val="24"/>
          <w:lang w:val="es-CR"/>
          <w14:ligatures w14:val="standardContextual"/>
        </w:rPr>
        <w:t xml:space="preserve">eparación </w:t>
      </w:r>
      <w:r w:rsidR="00016CC5" w:rsidRPr="00ED49D3">
        <w:rPr>
          <w:rFonts w:ascii="Arial Narrow" w:eastAsia="Calibri" w:hAnsi="Arial Narrow"/>
          <w:bCs/>
          <w:color w:val="000000"/>
          <w:kern w:val="2"/>
          <w:sz w:val="24"/>
          <w:szCs w:val="24"/>
          <w:lang w:val="es-CR"/>
          <w14:ligatures w14:val="standardContextual"/>
        </w:rPr>
        <w:t>i</w:t>
      </w:r>
      <w:r w:rsidRPr="00ED49D3">
        <w:rPr>
          <w:rFonts w:ascii="Arial Narrow" w:eastAsia="Calibri" w:hAnsi="Arial Narrow"/>
          <w:bCs/>
          <w:color w:val="000000"/>
          <w:kern w:val="2"/>
          <w:sz w:val="24"/>
          <w:szCs w:val="24"/>
          <w:lang w:val="es-CR"/>
          <w14:ligatures w14:val="standardContextual"/>
        </w:rPr>
        <w:t xml:space="preserve">ntegral del daño), </w:t>
      </w:r>
      <w:r w:rsidR="001946DB" w:rsidRPr="00ED49D3">
        <w:rPr>
          <w:rFonts w:ascii="Arial Narrow" w:eastAsia="Calibri" w:hAnsi="Arial Narrow"/>
          <w:bCs/>
          <w:color w:val="000000"/>
          <w:kern w:val="2"/>
          <w:sz w:val="24"/>
          <w:szCs w:val="24"/>
          <w:lang w:val="es-CR"/>
          <w14:ligatures w14:val="standardContextual"/>
        </w:rPr>
        <w:t xml:space="preserve">la persona técnica o encargada ubicará el legajo paralelo a la persona profesional del equipo psicosocial a cargo del </w:t>
      </w:r>
      <w:r w:rsidRPr="00ED49D3">
        <w:rPr>
          <w:rFonts w:ascii="Arial Narrow" w:eastAsia="Calibri" w:hAnsi="Arial Narrow"/>
          <w:bCs/>
          <w:color w:val="000000"/>
          <w:kern w:val="2"/>
          <w:sz w:val="24"/>
          <w:szCs w:val="24"/>
          <w:lang w:val="es-CR"/>
          <w14:ligatures w14:val="standardContextual"/>
        </w:rPr>
        <w:t>seguimiento de los acuerdos restaurativos en la tarea “Seguimiento (…)”.</w:t>
      </w:r>
    </w:p>
    <w:p w14:paraId="149A8B10" w14:textId="77777777" w:rsidR="001946DB" w:rsidRPr="00ED49D3" w:rsidRDefault="0076569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 los casos de propuesta de pena alternativa, la persona técnica o encargada trasladará el legajo paralelo a la persona fiscal en la tarea “En Espera de Término” con la descripción </w:t>
      </w:r>
      <w:r w:rsidR="00B47142" w:rsidRPr="00ED49D3">
        <w:rPr>
          <w:rFonts w:ascii="Arial Narrow" w:eastAsia="Calibri" w:hAnsi="Arial Narrow"/>
          <w:bCs/>
          <w:color w:val="000000"/>
          <w:kern w:val="2"/>
          <w:sz w:val="24"/>
          <w:szCs w:val="24"/>
          <w:lang w:val="es-CR"/>
          <w14:ligatures w14:val="standardContextual"/>
        </w:rPr>
        <w:t xml:space="preserve">de ubicación </w:t>
      </w:r>
      <w:r w:rsidRPr="00ED49D3">
        <w:rPr>
          <w:rFonts w:ascii="Arial Narrow" w:eastAsia="Calibri" w:hAnsi="Arial Narrow"/>
          <w:bCs/>
          <w:color w:val="000000"/>
          <w:kern w:val="2"/>
          <w:sz w:val="24"/>
          <w:szCs w:val="24"/>
          <w:lang w:val="es-CR"/>
          <w14:ligatures w14:val="standardContextual"/>
        </w:rPr>
        <w:t>“Esperando sentencia firme”.</w:t>
      </w:r>
    </w:p>
    <w:p w14:paraId="07D59598" w14:textId="77777777" w:rsidR="00BF05D4" w:rsidRPr="00ED49D3" w:rsidRDefault="00BF05D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7D8A536" w14:textId="77777777" w:rsidR="0076569A" w:rsidRPr="00ED49D3" w:rsidRDefault="0076569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Corresponde al equipo legal de Justicia Restaurativa dar seguimiento a la sentencia ante el Tribunal Sentenciador</w:t>
      </w:r>
      <w:r w:rsidR="00113D0E" w:rsidRPr="00ED49D3">
        <w:rPr>
          <w:rFonts w:ascii="Arial Narrow" w:eastAsia="Calibri" w:hAnsi="Arial Narrow"/>
          <w:bCs/>
          <w:color w:val="000000"/>
          <w:kern w:val="2"/>
          <w:sz w:val="24"/>
          <w:szCs w:val="24"/>
          <w:lang w:val="es-CR"/>
          <w14:ligatures w14:val="standardContextual"/>
        </w:rPr>
        <w:t xml:space="preserve"> hasta su firmeza</w:t>
      </w:r>
      <w:r w:rsidR="001E63ED" w:rsidRPr="00ED49D3">
        <w:rPr>
          <w:rFonts w:ascii="Arial Narrow" w:eastAsia="Calibri" w:hAnsi="Arial Narrow"/>
          <w:bCs/>
          <w:color w:val="000000"/>
          <w:kern w:val="2"/>
          <w:sz w:val="24"/>
          <w:szCs w:val="24"/>
          <w:lang w:val="es-CR"/>
          <w14:ligatures w14:val="standardContextual"/>
        </w:rPr>
        <w:t xml:space="preserve"> e informar al equipo psicosocial sobre el resultado</w:t>
      </w:r>
      <w:r w:rsidR="00113D0E" w:rsidRPr="00ED49D3">
        <w:rPr>
          <w:rFonts w:ascii="Arial Narrow" w:eastAsia="Calibri" w:hAnsi="Arial Narrow"/>
          <w:bCs/>
          <w:color w:val="000000"/>
          <w:kern w:val="2"/>
          <w:sz w:val="24"/>
          <w:szCs w:val="24"/>
          <w:lang w:val="es-CR"/>
          <w14:ligatures w14:val="standardContextual"/>
        </w:rPr>
        <w:t>.</w:t>
      </w:r>
    </w:p>
    <w:p w14:paraId="3D46DCE9" w14:textId="77777777" w:rsidR="0076569A" w:rsidRPr="00ED49D3" w:rsidRDefault="0076569A"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295BDBE" w14:textId="77777777" w:rsidR="001F10D1" w:rsidRPr="00ED49D3" w:rsidRDefault="001F10D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NOTA: El equipo legal tiene acceso a las resoluciones de los despachos jurisdicciones a través del Escritorio Virtual, para lo cual puede ingresar al "Histórico de documentos del expediente" (ícono de libritos), descargar y adjuntar las resoluciones pendientes a los legajos paralelos.</w:t>
      </w:r>
    </w:p>
    <w:p w14:paraId="259D1FD4" w14:textId="77777777" w:rsidR="0050251C" w:rsidRPr="00ED49D3" w:rsidRDefault="0050251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7DAE0E2" w14:textId="77777777" w:rsidR="00C85CDA" w:rsidRPr="00ED49D3" w:rsidRDefault="00C85CD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Cierre de legajo paralelo por firmeza de sentencia</w:t>
      </w:r>
      <w:r w:rsidR="001946DB" w:rsidRPr="00ED49D3">
        <w:rPr>
          <w:rFonts w:ascii="Arial Narrow" w:eastAsia="Calibri" w:hAnsi="Arial Narrow"/>
          <w:bCs/>
          <w:color w:val="000000"/>
          <w:kern w:val="2"/>
          <w:sz w:val="24"/>
          <w:szCs w:val="24"/>
          <w:lang w:val="es-CR"/>
          <w14:ligatures w14:val="standardContextual"/>
        </w:rPr>
        <w:t xml:space="preserve"> con pena alternativa definida mediante Justicia Restaurativa</w:t>
      </w:r>
      <w:r w:rsidRPr="00ED49D3">
        <w:rPr>
          <w:rFonts w:ascii="Arial Narrow" w:eastAsia="Calibri" w:hAnsi="Arial Narrow"/>
          <w:bCs/>
          <w:color w:val="000000"/>
          <w:kern w:val="2"/>
          <w:sz w:val="24"/>
          <w:szCs w:val="24"/>
          <w:lang w:val="es-CR"/>
          <w14:ligatures w14:val="standardContextual"/>
        </w:rPr>
        <w:t xml:space="preserve"> (Sistema de Gestión o Escritorio Virtual)</w:t>
      </w:r>
    </w:p>
    <w:p w14:paraId="42F201E9" w14:textId="77777777" w:rsidR="00C85CDA" w:rsidRPr="00ED49D3" w:rsidRDefault="00C85CDA"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940303E" w14:textId="77777777" w:rsidR="00CE2480" w:rsidRPr="00ED49D3" w:rsidRDefault="001946D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 l</w:t>
      </w:r>
      <w:r w:rsidR="003E613A" w:rsidRPr="00ED49D3">
        <w:rPr>
          <w:rFonts w:ascii="Arial Narrow" w:eastAsia="Calibri" w:hAnsi="Arial Narrow"/>
          <w:bCs/>
          <w:color w:val="000000"/>
          <w:kern w:val="2"/>
          <w:sz w:val="24"/>
          <w:szCs w:val="24"/>
          <w:lang w:val="es-CR"/>
          <w14:ligatures w14:val="standardContextual"/>
        </w:rPr>
        <w:t xml:space="preserve">os asuntos tramitados </w:t>
      </w:r>
      <w:r w:rsidRPr="00ED49D3">
        <w:rPr>
          <w:rFonts w:ascii="Arial Narrow" w:eastAsia="Calibri" w:hAnsi="Arial Narrow"/>
          <w:bCs/>
          <w:color w:val="000000"/>
          <w:kern w:val="2"/>
          <w:sz w:val="24"/>
          <w:szCs w:val="24"/>
          <w:lang w:val="es-CR"/>
          <w14:ligatures w14:val="standardContextual"/>
        </w:rPr>
        <w:t>en sede restaurativa para la aplicación d</w:t>
      </w:r>
      <w:r w:rsidR="003E613A" w:rsidRPr="00ED49D3">
        <w:rPr>
          <w:rFonts w:ascii="Arial Narrow" w:eastAsia="Calibri" w:hAnsi="Arial Narrow"/>
          <w:bCs/>
          <w:color w:val="000000"/>
          <w:kern w:val="2"/>
          <w:sz w:val="24"/>
          <w:szCs w:val="24"/>
          <w:lang w:val="es-CR"/>
          <w14:ligatures w14:val="standardContextual"/>
        </w:rPr>
        <w:t xml:space="preserve">el procedimiento especial abreviado o </w:t>
      </w:r>
      <w:r w:rsidRPr="00ED49D3">
        <w:rPr>
          <w:rFonts w:ascii="Arial Narrow" w:eastAsia="Calibri" w:hAnsi="Arial Narrow"/>
          <w:bCs/>
          <w:color w:val="000000"/>
          <w:kern w:val="2"/>
          <w:sz w:val="24"/>
          <w:szCs w:val="24"/>
          <w:lang w:val="es-CR"/>
          <w14:ligatures w14:val="standardContextual"/>
        </w:rPr>
        <w:t xml:space="preserve">de </w:t>
      </w:r>
      <w:r w:rsidR="003E613A" w:rsidRPr="00ED49D3">
        <w:rPr>
          <w:rFonts w:ascii="Arial Narrow" w:eastAsia="Calibri" w:hAnsi="Arial Narrow"/>
          <w:bCs/>
          <w:color w:val="000000"/>
          <w:kern w:val="2"/>
          <w:sz w:val="24"/>
          <w:szCs w:val="24"/>
          <w:lang w:val="es-CR"/>
          <w14:ligatures w14:val="standardContextual"/>
        </w:rPr>
        <w:t>cesura,</w:t>
      </w:r>
      <w:r w:rsidRPr="00ED49D3">
        <w:rPr>
          <w:rFonts w:ascii="Arial Narrow" w:eastAsia="Calibri" w:hAnsi="Arial Narrow"/>
          <w:bCs/>
          <w:color w:val="000000"/>
          <w:kern w:val="2"/>
          <w:sz w:val="24"/>
          <w:szCs w:val="24"/>
          <w:lang w:val="es-CR"/>
          <w14:ligatures w14:val="standardContextual"/>
        </w:rPr>
        <w:t xml:space="preserve"> el expediente principal deberá ser </w:t>
      </w:r>
      <w:proofErr w:type="spellStart"/>
      <w:r w:rsidRPr="00ED49D3">
        <w:rPr>
          <w:rFonts w:ascii="Arial Narrow" w:eastAsia="Calibri" w:hAnsi="Arial Narrow"/>
          <w:bCs/>
          <w:color w:val="000000"/>
          <w:kern w:val="2"/>
          <w:sz w:val="24"/>
          <w:szCs w:val="24"/>
          <w:lang w:val="es-CR"/>
          <w14:ligatures w14:val="standardContextual"/>
        </w:rPr>
        <w:t>itinerado</w:t>
      </w:r>
      <w:proofErr w:type="spellEnd"/>
      <w:r w:rsidRPr="00ED49D3">
        <w:rPr>
          <w:rFonts w:ascii="Arial Narrow" w:eastAsia="Calibri" w:hAnsi="Arial Narrow"/>
          <w:bCs/>
          <w:color w:val="000000"/>
          <w:kern w:val="2"/>
          <w:sz w:val="24"/>
          <w:szCs w:val="24"/>
          <w:lang w:val="es-CR"/>
          <w14:ligatures w14:val="standardContextual"/>
        </w:rPr>
        <w:t xml:space="preserve"> al Juzgado Penal o al Tribunal que conoció la solicitud y facilitó la Reunión Restaurativa para que </w:t>
      </w:r>
      <w:r w:rsidR="00C85CDA" w:rsidRPr="00ED49D3">
        <w:rPr>
          <w:rFonts w:ascii="Arial Narrow" w:eastAsia="Calibri" w:hAnsi="Arial Narrow"/>
          <w:bCs/>
          <w:color w:val="000000"/>
          <w:kern w:val="2"/>
          <w:sz w:val="24"/>
          <w:szCs w:val="24"/>
          <w:lang w:val="es-CR"/>
          <w14:ligatures w14:val="standardContextual"/>
        </w:rPr>
        <w:t>elev</w:t>
      </w:r>
      <w:r w:rsidRPr="00ED49D3">
        <w:rPr>
          <w:rFonts w:ascii="Arial Narrow" w:eastAsia="Calibri" w:hAnsi="Arial Narrow"/>
          <w:bCs/>
          <w:color w:val="000000"/>
          <w:kern w:val="2"/>
          <w:sz w:val="24"/>
          <w:szCs w:val="24"/>
          <w:lang w:val="es-CR"/>
          <w14:ligatures w14:val="standardContextual"/>
        </w:rPr>
        <w:t xml:space="preserve">e la propuesta de pena alternativa definida mediante Justicia Restaurativa </w:t>
      </w:r>
      <w:r w:rsidR="003E613A" w:rsidRPr="00ED49D3">
        <w:rPr>
          <w:rFonts w:ascii="Arial Narrow" w:eastAsia="Calibri" w:hAnsi="Arial Narrow"/>
          <w:bCs/>
          <w:color w:val="000000"/>
          <w:kern w:val="2"/>
          <w:sz w:val="24"/>
          <w:szCs w:val="24"/>
          <w:lang w:val="es-CR"/>
          <w14:ligatures w14:val="standardContextual"/>
        </w:rPr>
        <w:t xml:space="preserve">al Tribunal </w:t>
      </w:r>
      <w:r w:rsidRPr="00ED49D3">
        <w:rPr>
          <w:rFonts w:ascii="Arial Narrow" w:eastAsia="Calibri" w:hAnsi="Arial Narrow"/>
          <w:bCs/>
          <w:color w:val="000000"/>
          <w:kern w:val="2"/>
          <w:sz w:val="24"/>
          <w:szCs w:val="24"/>
          <w:lang w:val="es-CR"/>
          <w14:ligatures w14:val="standardContextual"/>
        </w:rPr>
        <w:t xml:space="preserve">de </w:t>
      </w:r>
      <w:r w:rsidR="003E613A" w:rsidRPr="00ED49D3">
        <w:rPr>
          <w:rFonts w:ascii="Arial Narrow" w:eastAsia="Calibri" w:hAnsi="Arial Narrow"/>
          <w:bCs/>
          <w:color w:val="000000"/>
          <w:kern w:val="2"/>
          <w:sz w:val="24"/>
          <w:szCs w:val="24"/>
          <w:lang w:val="es-CR"/>
          <w14:ligatures w14:val="standardContextual"/>
        </w:rPr>
        <w:t>Sentencia</w:t>
      </w:r>
      <w:r w:rsidRPr="00ED49D3">
        <w:rPr>
          <w:rFonts w:ascii="Arial Narrow" w:eastAsia="Calibri" w:hAnsi="Arial Narrow"/>
          <w:bCs/>
          <w:color w:val="000000"/>
          <w:kern w:val="2"/>
          <w:sz w:val="24"/>
          <w:szCs w:val="24"/>
          <w:lang w:val="es-CR"/>
          <w14:ligatures w14:val="standardContextual"/>
        </w:rPr>
        <w:t>, conforme al artículo 373 y siguientes del Código Procesal Penal.</w:t>
      </w:r>
    </w:p>
    <w:p w14:paraId="0E87AA3F" w14:textId="77777777" w:rsidR="00CE2480" w:rsidRPr="00ED49D3" w:rsidRDefault="001946D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 este supuesto, la persona técnica o encargada realizará el procedimiento descrito en el apartado 12 de la presente guía para </w:t>
      </w:r>
      <w:r w:rsidR="00C85CDA" w:rsidRPr="00ED49D3">
        <w:rPr>
          <w:rFonts w:ascii="Arial Narrow" w:eastAsia="Calibri" w:hAnsi="Arial Narrow"/>
          <w:bCs/>
          <w:color w:val="000000"/>
          <w:kern w:val="2"/>
          <w:sz w:val="24"/>
          <w:szCs w:val="24"/>
          <w:lang w:val="es-CR"/>
          <w14:ligatures w14:val="standardContextual"/>
        </w:rPr>
        <w:t>cerra</w:t>
      </w:r>
      <w:r w:rsidRPr="00ED49D3">
        <w:rPr>
          <w:rFonts w:ascii="Arial Narrow" w:eastAsia="Calibri" w:hAnsi="Arial Narrow"/>
          <w:bCs/>
          <w:color w:val="000000"/>
          <w:kern w:val="2"/>
          <w:sz w:val="24"/>
          <w:szCs w:val="24"/>
          <w:lang w:val="es-CR"/>
          <w14:ligatures w14:val="standardContextual"/>
        </w:rPr>
        <w:t>r</w:t>
      </w:r>
      <w:r w:rsidR="00C85CDA" w:rsidRPr="00ED49D3">
        <w:rPr>
          <w:rFonts w:ascii="Arial Narrow" w:eastAsia="Calibri" w:hAnsi="Arial Narrow"/>
          <w:bCs/>
          <w:color w:val="000000"/>
          <w:kern w:val="2"/>
          <w:sz w:val="24"/>
          <w:szCs w:val="24"/>
          <w:lang w:val="es-CR"/>
          <w14:ligatures w14:val="standardContextual"/>
        </w:rPr>
        <w:t xml:space="preserve"> e itinera</w:t>
      </w:r>
      <w:r w:rsidRPr="00ED49D3">
        <w:rPr>
          <w:rFonts w:ascii="Arial Narrow" w:eastAsia="Calibri" w:hAnsi="Arial Narrow"/>
          <w:bCs/>
          <w:color w:val="000000"/>
          <w:kern w:val="2"/>
          <w:sz w:val="24"/>
          <w:szCs w:val="24"/>
          <w:lang w:val="es-CR"/>
          <w14:ligatures w14:val="standardContextual"/>
        </w:rPr>
        <w:t>r</w:t>
      </w:r>
      <w:r w:rsidR="00C85CDA" w:rsidRPr="00ED49D3">
        <w:rPr>
          <w:rFonts w:ascii="Arial Narrow" w:eastAsia="Calibri" w:hAnsi="Arial Narrow"/>
          <w:bCs/>
          <w:color w:val="000000"/>
          <w:kern w:val="2"/>
          <w:sz w:val="24"/>
          <w:szCs w:val="24"/>
          <w:lang w:val="es-CR"/>
          <w14:ligatures w14:val="standardContextual"/>
        </w:rPr>
        <w:t xml:space="preserve"> el expediente</w:t>
      </w:r>
      <w:r w:rsidR="00C23F49" w:rsidRPr="00ED49D3">
        <w:rPr>
          <w:rFonts w:ascii="Arial Narrow" w:eastAsia="Calibri" w:hAnsi="Arial Narrow"/>
          <w:bCs/>
          <w:color w:val="000000"/>
          <w:kern w:val="2"/>
          <w:sz w:val="24"/>
          <w:szCs w:val="24"/>
          <w:lang w:val="es-CR"/>
          <w14:ligatures w14:val="standardContextual"/>
        </w:rPr>
        <w:t xml:space="preserve"> principal</w:t>
      </w:r>
      <w:r w:rsidR="001E18E1" w:rsidRPr="00ED49D3">
        <w:rPr>
          <w:rFonts w:ascii="Arial Narrow" w:eastAsia="Calibri" w:hAnsi="Arial Narrow"/>
          <w:bCs/>
          <w:color w:val="000000"/>
          <w:kern w:val="2"/>
          <w:sz w:val="24"/>
          <w:szCs w:val="24"/>
          <w:lang w:val="es-CR"/>
          <w14:ligatures w14:val="standardContextual"/>
        </w:rPr>
        <w:t xml:space="preserve"> </w:t>
      </w:r>
      <w:r w:rsidR="00C85CDA" w:rsidRPr="00ED49D3">
        <w:rPr>
          <w:rFonts w:ascii="Arial Narrow" w:eastAsia="Calibri" w:hAnsi="Arial Narrow"/>
          <w:bCs/>
          <w:color w:val="000000"/>
          <w:kern w:val="2"/>
          <w:sz w:val="24"/>
          <w:szCs w:val="24"/>
          <w:lang w:val="es-CR"/>
          <w14:ligatures w14:val="standardContextual"/>
        </w:rPr>
        <w:t xml:space="preserve">al </w:t>
      </w:r>
      <w:r w:rsidRPr="00ED49D3">
        <w:rPr>
          <w:rFonts w:ascii="Arial Narrow" w:eastAsia="Calibri" w:hAnsi="Arial Narrow"/>
          <w:bCs/>
          <w:color w:val="000000"/>
          <w:kern w:val="2"/>
          <w:sz w:val="24"/>
          <w:szCs w:val="24"/>
          <w:lang w:val="es-CR"/>
          <w14:ligatures w14:val="standardContextual"/>
        </w:rPr>
        <w:t>despacho jurisdiccional respectivo</w:t>
      </w:r>
      <w:r w:rsidR="0076569A" w:rsidRPr="00ED49D3">
        <w:rPr>
          <w:rFonts w:ascii="Arial Narrow" w:eastAsia="Calibri" w:hAnsi="Arial Narrow"/>
          <w:bCs/>
          <w:color w:val="000000"/>
          <w:kern w:val="2"/>
          <w:sz w:val="24"/>
          <w:szCs w:val="24"/>
          <w:lang w:val="es-CR"/>
          <w14:ligatures w14:val="standardContextual"/>
        </w:rPr>
        <w:t xml:space="preserve"> </w:t>
      </w:r>
      <w:r w:rsidR="00CE2480" w:rsidRPr="00ED49D3">
        <w:rPr>
          <w:rFonts w:ascii="Arial Narrow" w:eastAsia="Calibri" w:hAnsi="Arial Narrow"/>
          <w:bCs/>
          <w:color w:val="000000"/>
          <w:kern w:val="2"/>
          <w:sz w:val="24"/>
          <w:szCs w:val="24"/>
          <w:lang w:val="es-CR"/>
          <w14:ligatures w14:val="standardContextual"/>
        </w:rPr>
        <w:t>y actualizará en el legajo paralelo la siguiente información:</w:t>
      </w:r>
    </w:p>
    <w:p w14:paraId="059ADFB3" w14:textId="77777777" w:rsidR="00CE2480" w:rsidRPr="00ED49D3" w:rsidRDefault="00CE248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1847AF8" w14:textId="77777777" w:rsidR="00CE2480" w:rsidRPr="00ED49D3" w:rsidRDefault="00CE248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Clase de asunto (Sistema de Gestión) o Procedimiento (Escritorio Virtual), especialmente si se trata de PTDJR.</w:t>
      </w:r>
    </w:p>
    <w:p w14:paraId="726E449F" w14:textId="77777777" w:rsidR="00CE2480" w:rsidRPr="00F37161" w:rsidRDefault="00CE2480" w:rsidP="00F37161">
      <w:pPr>
        <w:widowControl/>
        <w:autoSpaceDE/>
        <w:autoSpaceDN/>
        <w:jc w:val="both"/>
        <w:rPr>
          <w:rFonts w:ascii="Arial Narrow" w:eastAsia="Calibri" w:hAnsi="Arial Narrow"/>
          <w:bCs/>
          <w:color w:val="000000"/>
          <w:kern w:val="2"/>
          <w:sz w:val="24"/>
          <w:szCs w:val="24"/>
          <w:lang w:val="pt-PT"/>
          <w14:ligatures w14:val="standardContextual"/>
        </w:rPr>
      </w:pPr>
      <w:r w:rsidRPr="00ED49D3">
        <w:rPr>
          <w:rFonts w:ascii="Arial Narrow" w:eastAsia="Calibri" w:hAnsi="Arial Narrow"/>
          <w:bCs/>
          <w:color w:val="000000"/>
          <w:kern w:val="2"/>
          <w:sz w:val="24"/>
          <w:szCs w:val="24"/>
          <w:lang w:val="es-CR"/>
          <w14:ligatures w14:val="standardContextual"/>
        </w:rPr>
        <w:t>Fase del procedimiento</w:t>
      </w:r>
      <w:r w:rsidR="00C40590"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JR. </w:t>
      </w:r>
      <w:r w:rsidRPr="00F37161">
        <w:rPr>
          <w:rFonts w:ascii="Arial Narrow" w:eastAsia="Calibri" w:hAnsi="Arial Narrow"/>
          <w:bCs/>
          <w:color w:val="000000"/>
          <w:kern w:val="2"/>
          <w:sz w:val="24"/>
          <w:szCs w:val="24"/>
          <w:lang w:val="pt-PT"/>
          <w14:ligatures w14:val="standardContextual"/>
        </w:rPr>
        <w:t>Seguimiento de acuerdos restaurativos</w:t>
      </w:r>
      <w:r w:rsidR="00C40590" w:rsidRPr="00F37161">
        <w:rPr>
          <w:rFonts w:ascii="Arial Narrow" w:eastAsia="Calibri" w:hAnsi="Arial Narrow"/>
          <w:bCs/>
          <w:color w:val="000000"/>
          <w:kern w:val="2"/>
          <w:sz w:val="24"/>
          <w:szCs w:val="24"/>
          <w:lang w:val="pt-PT"/>
          <w14:ligatures w14:val="standardContextual"/>
        </w:rPr>
        <w:t>.</w:t>
      </w:r>
    </w:p>
    <w:p w14:paraId="0B4B8160" w14:textId="77777777" w:rsidR="00CE2480" w:rsidRPr="00ED49D3" w:rsidRDefault="00CE248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Estado: Espera sentencia en firme</w:t>
      </w:r>
      <w:r w:rsidR="00C40590" w:rsidRPr="00ED49D3">
        <w:rPr>
          <w:rFonts w:ascii="Arial Narrow" w:eastAsia="Calibri" w:hAnsi="Arial Narrow"/>
          <w:bCs/>
          <w:color w:val="000000"/>
          <w:kern w:val="2"/>
          <w:sz w:val="24"/>
          <w:szCs w:val="24"/>
          <w:lang w:val="es-CR"/>
          <w14:ligatures w14:val="standardContextual"/>
        </w:rPr>
        <w:t>.</w:t>
      </w:r>
    </w:p>
    <w:p w14:paraId="6AAEEBDB" w14:textId="77777777" w:rsidR="00CE2480" w:rsidRPr="00ED49D3" w:rsidRDefault="00CE2480" w:rsidP="00F37161">
      <w:pPr>
        <w:widowControl/>
        <w:autoSpaceDE/>
        <w:autoSpaceDN/>
        <w:jc w:val="both"/>
        <w:rPr>
          <w:rFonts w:ascii="Arial Narrow" w:eastAsia="Calibri" w:hAnsi="Arial Narrow"/>
          <w:bCs/>
          <w:color w:val="000000"/>
          <w:kern w:val="2"/>
          <w:sz w:val="24"/>
          <w:szCs w:val="24"/>
          <w:lang w:val="es-CR"/>
          <w14:ligatures w14:val="standardContextual"/>
        </w:rPr>
      </w:pPr>
      <w:proofErr w:type="spellStart"/>
      <w:r w:rsidRPr="00ED49D3">
        <w:rPr>
          <w:rFonts w:ascii="Arial Narrow" w:eastAsia="Calibri" w:hAnsi="Arial Narrow"/>
          <w:bCs/>
          <w:color w:val="000000"/>
          <w:kern w:val="2"/>
          <w:sz w:val="24"/>
          <w:szCs w:val="24"/>
          <w:lang w:val="es-CR"/>
          <w14:ligatures w14:val="standardContextual"/>
        </w:rPr>
        <w:t>Sub-estado</w:t>
      </w:r>
      <w:proofErr w:type="spellEnd"/>
      <w:r w:rsidRPr="00ED49D3">
        <w:rPr>
          <w:rFonts w:ascii="Arial Narrow" w:eastAsia="Calibri" w:hAnsi="Arial Narrow"/>
          <w:bCs/>
          <w:color w:val="000000"/>
          <w:kern w:val="2"/>
          <w:sz w:val="24"/>
          <w:szCs w:val="24"/>
          <w:lang w:val="es-CR"/>
          <w14:ligatures w14:val="standardContextual"/>
        </w:rPr>
        <w:t>: En seguimiento.</w:t>
      </w:r>
    </w:p>
    <w:p w14:paraId="539B224D" w14:textId="77777777" w:rsidR="0099040F" w:rsidRPr="00ED49D3" w:rsidRDefault="0099040F"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17FB37A" w14:textId="77777777" w:rsidR="0030361D" w:rsidRPr="00ED49D3" w:rsidRDefault="003036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Además, la persona técnica o encargada revisará en el apartado de “Documentos Asociados” si hay archivos en “Borrador Público” y comunicará a la persona responsable para establecer si debe permanecer en ese estado o cambiar a otro. </w:t>
      </w:r>
    </w:p>
    <w:p w14:paraId="1B14F815" w14:textId="77777777" w:rsidR="00CE2480" w:rsidRPr="00ED49D3" w:rsidRDefault="00CE248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Actualizados los datos, la persona técnica o encargada, de seguido, </w:t>
      </w:r>
      <w:r w:rsidR="0076569A" w:rsidRPr="00ED49D3">
        <w:rPr>
          <w:rFonts w:ascii="Arial Narrow" w:eastAsia="Calibri" w:hAnsi="Arial Narrow"/>
          <w:bCs/>
          <w:color w:val="000000"/>
          <w:kern w:val="2"/>
          <w:sz w:val="24"/>
          <w:szCs w:val="24"/>
          <w:lang w:val="es-CR"/>
          <w14:ligatures w14:val="standardContextual"/>
        </w:rPr>
        <w:t xml:space="preserve">ubicará el </w:t>
      </w:r>
      <w:r w:rsidR="001946DB" w:rsidRPr="00ED49D3">
        <w:rPr>
          <w:rFonts w:ascii="Arial Narrow" w:eastAsia="Calibri" w:hAnsi="Arial Narrow"/>
          <w:bCs/>
          <w:color w:val="000000"/>
          <w:kern w:val="2"/>
          <w:sz w:val="24"/>
          <w:szCs w:val="24"/>
          <w:lang w:val="es-CR"/>
          <w14:ligatures w14:val="standardContextual"/>
        </w:rPr>
        <w:t xml:space="preserve">legajo paralelo </w:t>
      </w:r>
      <w:r w:rsidR="0076569A" w:rsidRPr="00ED49D3">
        <w:rPr>
          <w:rFonts w:ascii="Arial Narrow" w:eastAsia="Calibri" w:hAnsi="Arial Narrow"/>
          <w:bCs/>
          <w:color w:val="000000"/>
          <w:kern w:val="2"/>
          <w:sz w:val="24"/>
          <w:szCs w:val="24"/>
          <w:lang w:val="es-CR"/>
          <w14:ligatures w14:val="standardContextual"/>
        </w:rPr>
        <w:t>a la persona fiscal con la tarea “En Espera de Término” a la espera de la sentencia firme del Tribunal Sentenciador.</w:t>
      </w:r>
    </w:p>
    <w:p w14:paraId="0E7E1048" w14:textId="77777777" w:rsidR="00CE2480" w:rsidRPr="00ED49D3" w:rsidRDefault="0076569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Una vez que la persona fiscal reciba la sentencia del Tribunal </w:t>
      </w:r>
      <w:r w:rsidR="00CC70A1" w:rsidRPr="00ED49D3">
        <w:rPr>
          <w:rFonts w:ascii="Arial Narrow" w:eastAsia="Calibri" w:hAnsi="Arial Narrow"/>
          <w:bCs/>
          <w:color w:val="000000"/>
          <w:kern w:val="2"/>
          <w:sz w:val="24"/>
          <w:szCs w:val="24"/>
          <w:lang w:val="es-CR"/>
          <w14:ligatures w14:val="standardContextual"/>
        </w:rPr>
        <w:t xml:space="preserve">que aprueba la pena alternativa, </w:t>
      </w:r>
      <w:r w:rsidRPr="00ED49D3">
        <w:rPr>
          <w:rFonts w:ascii="Arial Narrow" w:eastAsia="Calibri" w:hAnsi="Arial Narrow"/>
          <w:bCs/>
          <w:color w:val="000000"/>
          <w:kern w:val="2"/>
          <w:sz w:val="24"/>
          <w:szCs w:val="24"/>
          <w:lang w:val="es-CR"/>
          <w14:ligatures w14:val="standardContextual"/>
        </w:rPr>
        <w:t>la revisará y de no tener objeción, esperará que alcance firmeza</w:t>
      </w:r>
      <w:r w:rsidR="001E63ED" w:rsidRPr="00ED49D3">
        <w:rPr>
          <w:rFonts w:ascii="Arial Narrow" w:eastAsia="Calibri" w:hAnsi="Arial Narrow"/>
          <w:bCs/>
          <w:color w:val="000000"/>
          <w:kern w:val="2"/>
          <w:sz w:val="24"/>
          <w:szCs w:val="24"/>
          <w:lang w:val="es-CR"/>
          <w14:ligatures w14:val="standardContextual"/>
        </w:rPr>
        <w:t xml:space="preserve"> (15 días hábiles después de la notificación)</w:t>
      </w:r>
      <w:r w:rsidRPr="00ED49D3">
        <w:rPr>
          <w:rFonts w:ascii="Arial Narrow" w:eastAsia="Calibri" w:hAnsi="Arial Narrow"/>
          <w:bCs/>
          <w:color w:val="000000"/>
          <w:kern w:val="2"/>
          <w:sz w:val="24"/>
          <w:szCs w:val="24"/>
          <w:lang w:val="es-CR"/>
          <w14:ligatures w14:val="standardContextual"/>
        </w:rPr>
        <w:t xml:space="preserve">. </w:t>
      </w:r>
      <w:r w:rsidR="00CE2480" w:rsidRPr="00ED49D3">
        <w:rPr>
          <w:rFonts w:ascii="Arial Narrow" w:eastAsia="Calibri" w:hAnsi="Arial Narrow"/>
          <w:bCs/>
          <w:color w:val="000000"/>
          <w:kern w:val="2"/>
          <w:sz w:val="24"/>
          <w:szCs w:val="24"/>
          <w:lang w:val="es-CR"/>
          <w14:ligatures w14:val="standardContextual"/>
        </w:rPr>
        <w:t xml:space="preserve"> </w:t>
      </w:r>
    </w:p>
    <w:p w14:paraId="1543402F" w14:textId="77777777" w:rsidR="0076569A" w:rsidRPr="00ED49D3" w:rsidRDefault="0076569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Firme la sentencia, la persona fiscal la incorporará</w:t>
      </w:r>
      <w:r w:rsidR="009F7B70" w:rsidRPr="00ED49D3">
        <w:rPr>
          <w:rFonts w:ascii="Arial Narrow" w:eastAsia="Calibri" w:hAnsi="Arial Narrow"/>
          <w:bCs/>
          <w:color w:val="000000"/>
          <w:kern w:val="2"/>
          <w:sz w:val="24"/>
          <w:szCs w:val="24"/>
          <w:lang w:val="es-CR"/>
          <w14:ligatures w14:val="standardContextual"/>
        </w:rPr>
        <w:t xml:space="preserve"> al legajo paralelo</w:t>
      </w:r>
      <w:r w:rsidR="00CA20B5" w:rsidRPr="00ED49D3">
        <w:rPr>
          <w:rFonts w:ascii="Arial Narrow" w:eastAsia="Calibri" w:hAnsi="Arial Narrow"/>
          <w:bCs/>
          <w:color w:val="000000"/>
          <w:kern w:val="2"/>
          <w:sz w:val="24"/>
          <w:szCs w:val="24"/>
          <w:lang w:val="es-CR"/>
          <w14:ligatures w14:val="standardContextual"/>
        </w:rPr>
        <w:t xml:space="preserve"> o solicitará a la persona técnica</w:t>
      </w:r>
      <w:r w:rsidR="009F7B70" w:rsidRPr="00ED49D3">
        <w:rPr>
          <w:rFonts w:ascii="Arial Narrow" w:eastAsia="Calibri" w:hAnsi="Arial Narrow"/>
          <w:bCs/>
          <w:color w:val="000000"/>
          <w:kern w:val="2"/>
          <w:sz w:val="24"/>
          <w:szCs w:val="24"/>
          <w:lang w:val="es-CR"/>
          <w14:ligatures w14:val="standardContextual"/>
        </w:rPr>
        <w:t xml:space="preserve"> que lo haga. </w:t>
      </w:r>
    </w:p>
    <w:p w14:paraId="500218BD" w14:textId="77777777" w:rsidR="0076569A" w:rsidRPr="00ED49D3" w:rsidRDefault="0076569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Posteriormente, la persona fiscal hará el cambio de ubicación y trasladará el legajo paralelo a la persona técnica o encargada bajo la tarea “Egresar del sistema”. </w:t>
      </w:r>
    </w:p>
    <w:p w14:paraId="7B7BDBB1" w14:textId="77777777" w:rsidR="00C40590" w:rsidRPr="00ED49D3" w:rsidRDefault="0076569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Recibido el legajo paralelo, l</w:t>
      </w:r>
      <w:r w:rsidR="00C85CDA" w:rsidRPr="00ED49D3">
        <w:rPr>
          <w:rFonts w:ascii="Arial Narrow" w:eastAsia="Calibri" w:hAnsi="Arial Narrow"/>
          <w:bCs/>
          <w:color w:val="000000"/>
          <w:kern w:val="2"/>
          <w:sz w:val="24"/>
          <w:szCs w:val="24"/>
          <w:lang w:val="es-CR"/>
          <w14:ligatures w14:val="standardContextual"/>
        </w:rPr>
        <w:t xml:space="preserve">a persona técnica o encargada </w:t>
      </w:r>
      <w:r w:rsidR="00C40590" w:rsidRPr="00ED49D3">
        <w:rPr>
          <w:rFonts w:ascii="Arial Narrow" w:eastAsia="Calibri" w:hAnsi="Arial Narrow"/>
          <w:bCs/>
          <w:color w:val="000000"/>
          <w:kern w:val="2"/>
          <w:sz w:val="24"/>
          <w:szCs w:val="24"/>
          <w:lang w:val="es-CR"/>
          <w14:ligatures w14:val="standardContextual"/>
        </w:rPr>
        <w:t>actualizará la información</w:t>
      </w:r>
      <w:r w:rsidR="00CC70A1" w:rsidRPr="00ED49D3">
        <w:rPr>
          <w:rFonts w:ascii="Arial Narrow" w:eastAsia="Calibri" w:hAnsi="Arial Narrow"/>
          <w:bCs/>
          <w:color w:val="000000"/>
          <w:kern w:val="2"/>
          <w:sz w:val="24"/>
          <w:szCs w:val="24"/>
          <w:lang w:val="es-CR"/>
          <w14:ligatures w14:val="standardContextual"/>
        </w:rPr>
        <w:t xml:space="preserve"> y realizará el cierre estadístico de la siguiente manera</w:t>
      </w:r>
      <w:r w:rsidR="00C40590" w:rsidRPr="00ED49D3">
        <w:rPr>
          <w:rFonts w:ascii="Arial Narrow" w:eastAsia="Calibri" w:hAnsi="Arial Narrow"/>
          <w:bCs/>
          <w:color w:val="000000"/>
          <w:kern w:val="2"/>
          <w:sz w:val="24"/>
          <w:szCs w:val="24"/>
          <w:lang w:val="es-CR"/>
          <w14:ligatures w14:val="standardContextual"/>
        </w:rPr>
        <w:t>:</w:t>
      </w:r>
    </w:p>
    <w:p w14:paraId="59A81354" w14:textId="77777777" w:rsidR="00CC70A1" w:rsidRPr="00ED49D3" w:rsidRDefault="00CC70A1"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FFA6B70" w14:textId="77777777" w:rsidR="00C40590" w:rsidRPr="00ED49D3" w:rsidRDefault="00C4059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Clase de asunto (Sistema de Gestión) o Procedimiento (Escritorio Virtual), especialmente si se trata de PTDJR.  </w:t>
      </w:r>
    </w:p>
    <w:p w14:paraId="64F86D12" w14:textId="77777777" w:rsidR="00C40590" w:rsidRPr="00F37161" w:rsidRDefault="00C40590" w:rsidP="00F37161">
      <w:pPr>
        <w:widowControl/>
        <w:autoSpaceDE/>
        <w:autoSpaceDN/>
        <w:jc w:val="both"/>
        <w:rPr>
          <w:rFonts w:ascii="Arial Narrow" w:eastAsia="Calibri" w:hAnsi="Arial Narrow"/>
          <w:bCs/>
          <w:color w:val="000000"/>
          <w:kern w:val="2"/>
          <w:sz w:val="24"/>
          <w:szCs w:val="24"/>
          <w:lang w:val="pt-PT"/>
          <w14:ligatures w14:val="standardContextual"/>
        </w:rPr>
      </w:pPr>
      <w:r w:rsidRPr="00ED49D3">
        <w:rPr>
          <w:rFonts w:ascii="Arial Narrow" w:eastAsia="Calibri" w:hAnsi="Arial Narrow"/>
          <w:bCs/>
          <w:color w:val="000000"/>
          <w:kern w:val="2"/>
          <w:sz w:val="24"/>
          <w:szCs w:val="24"/>
          <w:lang w:val="es-CR"/>
          <w14:ligatures w14:val="standardContextual"/>
        </w:rPr>
        <w:t xml:space="preserve">Fase del procedimiento: JR. </w:t>
      </w:r>
      <w:r w:rsidRPr="00F37161">
        <w:rPr>
          <w:rFonts w:ascii="Arial Narrow" w:eastAsia="Calibri" w:hAnsi="Arial Narrow"/>
          <w:bCs/>
          <w:color w:val="000000"/>
          <w:kern w:val="2"/>
          <w:sz w:val="24"/>
          <w:szCs w:val="24"/>
          <w:lang w:val="pt-PT"/>
          <w14:ligatures w14:val="standardContextual"/>
        </w:rPr>
        <w:t>Judicialización de acuerdos restaurativos.</w:t>
      </w:r>
    </w:p>
    <w:p w14:paraId="297D2D06" w14:textId="77777777" w:rsidR="00C40590" w:rsidRPr="00ED49D3" w:rsidRDefault="00C4059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Estado: </w:t>
      </w:r>
      <w:r w:rsidR="00CC70A1" w:rsidRPr="00ED49D3">
        <w:rPr>
          <w:rFonts w:ascii="Arial Narrow" w:eastAsia="Calibri" w:hAnsi="Arial Narrow"/>
          <w:bCs/>
          <w:color w:val="000000"/>
          <w:kern w:val="2"/>
          <w:sz w:val="24"/>
          <w:szCs w:val="24"/>
          <w:lang w:val="es-CR"/>
          <w14:ligatures w14:val="standardContextual"/>
        </w:rPr>
        <w:t xml:space="preserve">Para ejecución con sentencia en firme (abreviado o cesura). </w:t>
      </w:r>
    </w:p>
    <w:p w14:paraId="4234FEB8" w14:textId="77777777" w:rsidR="00C40590" w:rsidRPr="00ED49D3" w:rsidRDefault="00C40590" w:rsidP="00F37161">
      <w:pPr>
        <w:widowControl/>
        <w:autoSpaceDE/>
        <w:autoSpaceDN/>
        <w:jc w:val="both"/>
        <w:rPr>
          <w:rFonts w:ascii="Arial Narrow" w:eastAsia="Calibri" w:hAnsi="Arial Narrow"/>
          <w:bCs/>
          <w:color w:val="000000"/>
          <w:kern w:val="2"/>
          <w:sz w:val="24"/>
          <w:szCs w:val="24"/>
          <w:lang w:val="es-CR"/>
          <w14:ligatures w14:val="standardContextual"/>
        </w:rPr>
      </w:pPr>
      <w:proofErr w:type="spellStart"/>
      <w:r w:rsidRPr="00ED49D3">
        <w:rPr>
          <w:rFonts w:ascii="Arial Narrow" w:eastAsia="Calibri" w:hAnsi="Arial Narrow"/>
          <w:bCs/>
          <w:color w:val="000000"/>
          <w:kern w:val="2"/>
          <w:sz w:val="24"/>
          <w:szCs w:val="24"/>
          <w:lang w:val="es-CR"/>
          <w14:ligatures w14:val="standardContextual"/>
        </w:rPr>
        <w:t>Sub-estado</w:t>
      </w:r>
      <w:proofErr w:type="spellEnd"/>
      <w:r w:rsidRPr="00ED49D3">
        <w:rPr>
          <w:rFonts w:ascii="Arial Narrow" w:eastAsia="Calibri" w:hAnsi="Arial Narrow"/>
          <w:bCs/>
          <w:color w:val="000000"/>
          <w:kern w:val="2"/>
          <w:sz w:val="24"/>
          <w:szCs w:val="24"/>
          <w:lang w:val="es-CR"/>
          <w14:ligatures w14:val="standardContextual"/>
        </w:rPr>
        <w:t>: Fuera del despacho.</w:t>
      </w:r>
    </w:p>
    <w:p w14:paraId="061CB3E3" w14:textId="77777777" w:rsidR="00CC70A1" w:rsidRPr="00ED49D3" w:rsidRDefault="00CC70A1"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62DB32E" w14:textId="77777777" w:rsidR="00BE61E5" w:rsidRPr="00ED49D3" w:rsidRDefault="003562C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 continuación</w:t>
      </w:r>
      <w:r w:rsidR="00BE61E5" w:rsidRPr="00ED49D3">
        <w:rPr>
          <w:rFonts w:ascii="Arial Narrow" w:eastAsia="Calibri" w:hAnsi="Arial Narrow"/>
          <w:bCs/>
          <w:color w:val="000000"/>
          <w:kern w:val="2"/>
          <w:sz w:val="24"/>
          <w:szCs w:val="24"/>
          <w:lang w:val="es-CR"/>
          <w14:ligatures w14:val="standardContextual"/>
        </w:rPr>
        <w:t>, la persona técnica o encargada ubicará el legajo paralelo en “ARCHIVO ELECTRÓNICO</w:t>
      </w:r>
      <w:r w:rsidR="00E04E9E" w:rsidRPr="00ED49D3">
        <w:rPr>
          <w:rFonts w:ascii="Arial Narrow" w:eastAsia="Calibri" w:hAnsi="Arial Narrow"/>
          <w:bCs/>
          <w:color w:val="000000"/>
          <w:kern w:val="2"/>
          <w:sz w:val="24"/>
          <w:szCs w:val="24"/>
          <w:lang w:val="es-CR"/>
          <w14:ligatures w14:val="standardContextual"/>
        </w:rPr>
        <w:t>”</w:t>
      </w:r>
      <w:r w:rsidR="00113D0E" w:rsidRPr="00ED49D3">
        <w:rPr>
          <w:rFonts w:ascii="Arial Narrow" w:eastAsia="Calibri" w:hAnsi="Arial Narrow"/>
          <w:bCs/>
          <w:color w:val="000000"/>
          <w:kern w:val="2"/>
          <w:sz w:val="24"/>
          <w:szCs w:val="24"/>
          <w:lang w:val="es-CR"/>
          <w14:ligatures w14:val="standardContextual"/>
        </w:rPr>
        <w:t xml:space="preserve"> </w:t>
      </w:r>
      <w:r w:rsidR="00514B1E" w:rsidRPr="00ED49D3">
        <w:rPr>
          <w:rFonts w:ascii="Arial Narrow" w:eastAsia="Calibri" w:hAnsi="Arial Narrow"/>
          <w:bCs/>
          <w:color w:val="000000"/>
          <w:kern w:val="2"/>
          <w:sz w:val="24"/>
          <w:szCs w:val="24"/>
          <w:lang w:val="es-CR"/>
          <w14:ligatures w14:val="standardContextual"/>
        </w:rPr>
        <w:t xml:space="preserve">con la tarea “Enviado a </w:t>
      </w:r>
      <w:r w:rsidR="00CC70A1" w:rsidRPr="00ED49D3">
        <w:rPr>
          <w:rFonts w:ascii="Arial Narrow" w:eastAsia="Calibri" w:hAnsi="Arial Narrow"/>
          <w:bCs/>
          <w:color w:val="000000"/>
          <w:kern w:val="2"/>
          <w:sz w:val="24"/>
          <w:szCs w:val="24"/>
          <w:lang w:val="es-CR"/>
          <w14:ligatures w14:val="standardContextual"/>
        </w:rPr>
        <w:t>Juzgado Ejecución de la Pena con incidente JR</w:t>
      </w:r>
      <w:r w:rsidR="00514B1E" w:rsidRPr="00ED49D3">
        <w:rPr>
          <w:rFonts w:ascii="Arial Narrow" w:eastAsia="Calibri" w:hAnsi="Arial Narrow"/>
          <w:bCs/>
          <w:color w:val="000000"/>
          <w:kern w:val="2"/>
          <w:sz w:val="24"/>
          <w:szCs w:val="24"/>
          <w:lang w:val="es-CR"/>
          <w14:ligatures w14:val="standardContextual"/>
        </w:rPr>
        <w:t>”</w:t>
      </w:r>
      <w:r w:rsidR="00CC70A1" w:rsidRPr="00ED49D3">
        <w:rPr>
          <w:rFonts w:ascii="Arial Narrow" w:eastAsia="Calibri" w:hAnsi="Arial Narrow"/>
          <w:bCs/>
          <w:color w:val="000000"/>
          <w:kern w:val="2"/>
          <w:sz w:val="24"/>
          <w:szCs w:val="24"/>
          <w:lang w:val="es-CR"/>
          <w14:ligatures w14:val="standardContextual"/>
        </w:rPr>
        <w:t>.</w:t>
      </w:r>
      <w:r w:rsidR="009F7B70" w:rsidRPr="00ED49D3">
        <w:rPr>
          <w:rFonts w:ascii="Arial Narrow" w:eastAsia="Calibri" w:hAnsi="Arial Narrow"/>
          <w:bCs/>
          <w:color w:val="000000"/>
          <w:kern w:val="2"/>
          <w:sz w:val="24"/>
          <w:szCs w:val="24"/>
          <w:lang w:val="es-CR"/>
          <w14:ligatures w14:val="standardContextual"/>
        </w:rPr>
        <w:t xml:space="preserve"> Luego la persona técnica o encargada comunicará a la persona profesional del equipo psicosocial que participó en el procedimiento abreviado o de cesura sobre el resultado para que actualice sus controles internos.</w:t>
      </w:r>
    </w:p>
    <w:p w14:paraId="723FA986" w14:textId="77777777" w:rsidR="00DD4995" w:rsidRPr="00ED49D3" w:rsidRDefault="00DD499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F577444" w14:textId="77777777" w:rsidR="00DD4995" w:rsidRPr="00ED49D3" w:rsidRDefault="003562C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Todas l</w:t>
      </w:r>
      <w:r w:rsidR="00DD4995" w:rsidRPr="00ED49D3">
        <w:rPr>
          <w:rFonts w:ascii="Arial Narrow" w:eastAsia="Calibri" w:hAnsi="Arial Narrow"/>
          <w:bCs/>
          <w:color w:val="000000"/>
          <w:kern w:val="2"/>
          <w:sz w:val="24"/>
          <w:szCs w:val="24"/>
          <w:lang w:val="es-CR"/>
          <w14:ligatures w14:val="standardContextual"/>
        </w:rPr>
        <w:t>as minutas de Reunión Restaurativa</w:t>
      </w:r>
      <w:r w:rsidRPr="00ED49D3">
        <w:rPr>
          <w:rFonts w:ascii="Arial Narrow" w:eastAsia="Calibri" w:hAnsi="Arial Narrow"/>
          <w:bCs/>
          <w:color w:val="000000"/>
          <w:kern w:val="2"/>
          <w:sz w:val="24"/>
          <w:szCs w:val="24"/>
          <w:lang w:val="es-CR"/>
          <w14:ligatures w14:val="standardContextual"/>
        </w:rPr>
        <w:t xml:space="preserve">, </w:t>
      </w:r>
      <w:r w:rsidR="00DD4995" w:rsidRPr="00ED49D3">
        <w:rPr>
          <w:rFonts w:ascii="Arial Narrow" w:eastAsia="Calibri" w:hAnsi="Arial Narrow"/>
          <w:bCs/>
          <w:color w:val="000000"/>
          <w:kern w:val="2"/>
          <w:sz w:val="24"/>
          <w:szCs w:val="24"/>
          <w:lang w:val="es-CR"/>
          <w14:ligatures w14:val="standardContextual"/>
        </w:rPr>
        <w:t xml:space="preserve">sentencias y </w:t>
      </w:r>
      <w:r w:rsidRPr="00ED49D3">
        <w:rPr>
          <w:rFonts w:ascii="Arial Narrow" w:eastAsia="Calibri" w:hAnsi="Arial Narrow"/>
          <w:bCs/>
          <w:color w:val="000000"/>
          <w:kern w:val="2"/>
          <w:sz w:val="24"/>
          <w:szCs w:val="24"/>
          <w:lang w:val="es-CR"/>
          <w14:ligatures w14:val="standardContextual"/>
        </w:rPr>
        <w:t xml:space="preserve">demás </w:t>
      </w:r>
      <w:r w:rsidR="00DD4995" w:rsidRPr="00ED49D3">
        <w:rPr>
          <w:rFonts w:ascii="Arial Narrow" w:eastAsia="Calibri" w:hAnsi="Arial Narrow"/>
          <w:bCs/>
          <w:color w:val="000000"/>
          <w:kern w:val="2"/>
          <w:sz w:val="24"/>
          <w:szCs w:val="24"/>
          <w:lang w:val="es-CR"/>
          <w14:ligatures w14:val="standardContextual"/>
        </w:rPr>
        <w:t xml:space="preserve">resoluciones judiciales deben ser revisadas por la persona fiscal </w:t>
      </w:r>
      <w:r w:rsidRPr="00ED49D3">
        <w:rPr>
          <w:rFonts w:ascii="Arial Narrow" w:eastAsia="Calibri" w:hAnsi="Arial Narrow"/>
          <w:bCs/>
          <w:color w:val="000000"/>
          <w:kern w:val="2"/>
          <w:sz w:val="24"/>
          <w:szCs w:val="24"/>
          <w:lang w:val="es-CR"/>
          <w14:ligatures w14:val="standardContextual"/>
        </w:rPr>
        <w:t>e incorporadas</w:t>
      </w:r>
      <w:r w:rsidR="00DD4995" w:rsidRPr="00ED49D3">
        <w:rPr>
          <w:rFonts w:ascii="Arial Narrow" w:eastAsia="Calibri" w:hAnsi="Arial Narrow"/>
          <w:bCs/>
          <w:color w:val="000000"/>
          <w:kern w:val="2"/>
          <w:sz w:val="24"/>
          <w:szCs w:val="24"/>
          <w:lang w:val="es-CR"/>
          <w14:ligatures w14:val="standardContextual"/>
        </w:rPr>
        <w:t xml:space="preserve"> al legajo paralelo para conocimiento de todo el equipo interdisciplinario</w:t>
      </w:r>
      <w:r w:rsidRPr="00ED49D3">
        <w:rPr>
          <w:rFonts w:ascii="Arial Narrow" w:eastAsia="Calibri" w:hAnsi="Arial Narrow"/>
          <w:bCs/>
          <w:color w:val="000000"/>
          <w:kern w:val="2"/>
          <w:sz w:val="24"/>
          <w:szCs w:val="24"/>
          <w:lang w:val="es-CR"/>
          <w14:ligatures w14:val="standardContextual"/>
        </w:rPr>
        <w:t>.</w:t>
      </w:r>
    </w:p>
    <w:p w14:paraId="29140E79" w14:textId="77777777" w:rsidR="00CE2480" w:rsidRPr="00ED49D3" w:rsidRDefault="00CE248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17C1386" w14:textId="77777777" w:rsidR="001F10D1" w:rsidRPr="00ED49D3" w:rsidRDefault="00B90C3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NOTA: D</w:t>
      </w:r>
      <w:r w:rsidR="001E18E1" w:rsidRPr="00ED49D3">
        <w:rPr>
          <w:rFonts w:ascii="Arial Narrow" w:eastAsia="Calibri" w:hAnsi="Arial Narrow"/>
          <w:bCs/>
          <w:color w:val="000000"/>
          <w:kern w:val="2"/>
          <w:sz w:val="24"/>
          <w:szCs w:val="24"/>
          <w:lang w:val="es-CR"/>
          <w14:ligatures w14:val="standardContextual"/>
        </w:rPr>
        <w:t xml:space="preserve">ebe tener presente que, </w:t>
      </w:r>
      <w:r w:rsidR="003562CE" w:rsidRPr="00ED49D3">
        <w:rPr>
          <w:rFonts w:ascii="Arial Narrow" w:eastAsia="Calibri" w:hAnsi="Arial Narrow"/>
          <w:bCs/>
          <w:color w:val="000000"/>
          <w:kern w:val="2"/>
          <w:sz w:val="24"/>
          <w:szCs w:val="24"/>
          <w:lang w:val="es-CR"/>
          <w14:ligatures w14:val="standardContextual"/>
        </w:rPr>
        <w:t xml:space="preserve">cuando </w:t>
      </w:r>
      <w:r w:rsidR="001E18E1" w:rsidRPr="00ED49D3">
        <w:rPr>
          <w:rFonts w:ascii="Arial Narrow" w:eastAsia="Calibri" w:hAnsi="Arial Narrow"/>
          <w:bCs/>
          <w:color w:val="000000"/>
          <w:kern w:val="2"/>
          <w:sz w:val="24"/>
          <w:szCs w:val="24"/>
          <w:lang w:val="es-CR"/>
          <w14:ligatures w14:val="standardContextual"/>
        </w:rPr>
        <w:t>el Tribunal de Sentencia aprueb</w:t>
      </w:r>
      <w:r w:rsidR="003562CE" w:rsidRPr="00ED49D3">
        <w:rPr>
          <w:rFonts w:ascii="Arial Narrow" w:eastAsia="Calibri" w:hAnsi="Arial Narrow"/>
          <w:bCs/>
          <w:color w:val="000000"/>
          <w:kern w:val="2"/>
          <w:sz w:val="24"/>
          <w:szCs w:val="24"/>
          <w:lang w:val="es-CR"/>
          <w14:ligatures w14:val="standardContextual"/>
        </w:rPr>
        <w:t>a</w:t>
      </w:r>
      <w:r w:rsidR="001E18E1" w:rsidRPr="00ED49D3">
        <w:rPr>
          <w:rFonts w:ascii="Arial Narrow" w:eastAsia="Calibri" w:hAnsi="Arial Narrow"/>
          <w:bCs/>
          <w:color w:val="000000"/>
          <w:kern w:val="2"/>
          <w:sz w:val="24"/>
          <w:szCs w:val="24"/>
          <w:lang w:val="es-CR"/>
          <w14:ligatures w14:val="standardContextual"/>
        </w:rPr>
        <w:t xml:space="preserve"> la aplicación del procedimiento abreviado o la fijación de pena alternativa propuesta, firme la sentencia, el caso será remitido</w:t>
      </w:r>
      <w:r w:rsidR="003562CE" w:rsidRPr="00ED49D3">
        <w:rPr>
          <w:rFonts w:ascii="Arial Narrow" w:eastAsia="Calibri" w:hAnsi="Arial Narrow"/>
          <w:bCs/>
          <w:color w:val="000000"/>
          <w:kern w:val="2"/>
          <w:sz w:val="24"/>
          <w:szCs w:val="24"/>
          <w:lang w:val="es-CR"/>
          <w14:ligatures w14:val="standardContextual"/>
        </w:rPr>
        <w:t xml:space="preserve"> por el Tribunal</w:t>
      </w:r>
      <w:r w:rsidR="00113D0E" w:rsidRPr="00ED49D3">
        <w:rPr>
          <w:rFonts w:ascii="Arial Narrow" w:eastAsia="Calibri" w:hAnsi="Arial Narrow"/>
          <w:bCs/>
          <w:color w:val="000000"/>
          <w:kern w:val="2"/>
          <w:sz w:val="24"/>
          <w:szCs w:val="24"/>
          <w:lang w:val="es-CR"/>
          <w14:ligatures w14:val="standardContextual"/>
        </w:rPr>
        <w:t xml:space="preserve"> Sentenciador</w:t>
      </w:r>
      <w:r w:rsidR="003562CE" w:rsidRPr="00ED49D3">
        <w:rPr>
          <w:rFonts w:ascii="Arial Narrow" w:eastAsia="Calibri" w:hAnsi="Arial Narrow"/>
          <w:bCs/>
          <w:color w:val="000000"/>
          <w:kern w:val="2"/>
          <w:sz w:val="24"/>
          <w:szCs w:val="24"/>
          <w:lang w:val="es-CR"/>
          <w14:ligatures w14:val="standardContextual"/>
        </w:rPr>
        <w:t xml:space="preserve"> </w:t>
      </w:r>
      <w:r w:rsidR="001E18E1" w:rsidRPr="00ED49D3">
        <w:rPr>
          <w:rFonts w:ascii="Arial Narrow" w:eastAsia="Calibri" w:hAnsi="Arial Narrow"/>
          <w:bCs/>
          <w:color w:val="000000"/>
          <w:kern w:val="2"/>
          <w:sz w:val="24"/>
          <w:szCs w:val="24"/>
          <w:lang w:val="es-CR"/>
          <w14:ligatures w14:val="standardContextual"/>
        </w:rPr>
        <w:t>al Juzgado de Ejecución de la Pena respectivo.</w:t>
      </w:r>
      <w:r w:rsidRPr="00ED49D3">
        <w:rPr>
          <w:rFonts w:ascii="Arial Narrow" w:eastAsia="Calibri" w:hAnsi="Arial Narrow"/>
          <w:bCs/>
          <w:color w:val="000000"/>
          <w:kern w:val="2"/>
          <w:sz w:val="24"/>
          <w:szCs w:val="24"/>
          <w:lang w:val="es-CR"/>
          <w14:ligatures w14:val="standardContextual"/>
        </w:rPr>
        <w:t xml:space="preserve"> </w:t>
      </w:r>
    </w:p>
    <w:p w14:paraId="1005ADCF" w14:textId="77777777" w:rsidR="001F10D1" w:rsidRPr="00ED49D3" w:rsidRDefault="001F10D1"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4E9A588" w14:textId="77777777" w:rsidR="009F7B70" w:rsidRPr="00ED49D3" w:rsidRDefault="009F7B7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28034C0" w14:textId="77777777" w:rsidR="00835DA8" w:rsidRPr="00ED49D3" w:rsidRDefault="00113D0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Más adelante, </w:t>
      </w:r>
      <w:r w:rsidR="001E18E1" w:rsidRPr="00ED49D3">
        <w:rPr>
          <w:rFonts w:ascii="Arial Narrow" w:eastAsia="Calibri" w:hAnsi="Arial Narrow"/>
          <w:bCs/>
          <w:color w:val="000000"/>
          <w:kern w:val="2"/>
          <w:sz w:val="24"/>
          <w:szCs w:val="24"/>
          <w:lang w:val="es-CR"/>
          <w14:ligatures w14:val="standardContextual"/>
        </w:rPr>
        <w:t>el Juzgado de Ejecución</w:t>
      </w:r>
      <w:r w:rsidR="003562CE" w:rsidRPr="00ED49D3">
        <w:rPr>
          <w:rFonts w:ascii="Arial Narrow" w:eastAsia="Calibri" w:hAnsi="Arial Narrow"/>
          <w:bCs/>
          <w:color w:val="000000"/>
          <w:kern w:val="2"/>
          <w:sz w:val="24"/>
          <w:szCs w:val="24"/>
          <w:lang w:val="es-CR"/>
          <w14:ligatures w14:val="standardContextual"/>
        </w:rPr>
        <w:t xml:space="preserve"> de la Pena</w:t>
      </w:r>
      <w:r w:rsidR="001E18E1" w:rsidRPr="00ED49D3">
        <w:rPr>
          <w:rFonts w:ascii="Arial Narrow" w:eastAsia="Calibri" w:hAnsi="Arial Narrow"/>
          <w:bCs/>
          <w:color w:val="000000"/>
          <w:kern w:val="2"/>
          <w:sz w:val="24"/>
          <w:szCs w:val="24"/>
          <w:lang w:val="es-CR"/>
          <w14:ligatures w14:val="standardContextual"/>
        </w:rPr>
        <w:t xml:space="preserve"> </w:t>
      </w:r>
      <w:proofErr w:type="spellStart"/>
      <w:r w:rsidR="001E18E1" w:rsidRPr="00ED49D3">
        <w:rPr>
          <w:rFonts w:ascii="Arial Narrow" w:eastAsia="Calibri" w:hAnsi="Arial Narrow"/>
          <w:bCs/>
          <w:color w:val="000000"/>
          <w:kern w:val="2"/>
          <w:sz w:val="24"/>
          <w:szCs w:val="24"/>
          <w:lang w:val="es-CR"/>
          <w14:ligatures w14:val="standardContextual"/>
        </w:rPr>
        <w:t>itinerará</w:t>
      </w:r>
      <w:proofErr w:type="spellEnd"/>
      <w:r w:rsidR="001E18E1" w:rsidRPr="00ED49D3">
        <w:rPr>
          <w:rFonts w:ascii="Arial Narrow" w:eastAsia="Calibri" w:hAnsi="Arial Narrow"/>
          <w:bCs/>
          <w:color w:val="000000"/>
          <w:kern w:val="2"/>
          <w:sz w:val="24"/>
          <w:szCs w:val="24"/>
          <w:lang w:val="es-CR"/>
          <w14:ligatures w14:val="standardContextual"/>
        </w:rPr>
        <w:t xml:space="preserve"> el incidente de ejecución de pena </w:t>
      </w:r>
      <w:r w:rsidR="003562CE" w:rsidRPr="00ED49D3">
        <w:rPr>
          <w:rFonts w:ascii="Arial Narrow" w:eastAsia="Calibri" w:hAnsi="Arial Narrow"/>
          <w:bCs/>
          <w:color w:val="000000"/>
          <w:kern w:val="2"/>
          <w:sz w:val="24"/>
          <w:szCs w:val="24"/>
          <w:lang w:val="es-CR"/>
          <w14:ligatures w14:val="standardContextual"/>
        </w:rPr>
        <w:t xml:space="preserve">a la </w:t>
      </w:r>
      <w:r w:rsidR="00835DA8" w:rsidRPr="00ED49D3">
        <w:rPr>
          <w:rFonts w:ascii="Arial Narrow" w:eastAsia="Calibri" w:hAnsi="Arial Narrow"/>
          <w:bCs/>
          <w:color w:val="000000"/>
          <w:kern w:val="2"/>
          <w:sz w:val="24"/>
          <w:szCs w:val="24"/>
          <w:lang w:val="es-CR"/>
          <w14:ligatures w14:val="standardContextual"/>
        </w:rPr>
        <w:t>sede r</w:t>
      </w:r>
      <w:r w:rsidR="003562CE" w:rsidRPr="00ED49D3">
        <w:rPr>
          <w:rFonts w:ascii="Arial Narrow" w:eastAsia="Calibri" w:hAnsi="Arial Narrow"/>
          <w:bCs/>
          <w:color w:val="000000"/>
          <w:kern w:val="2"/>
          <w:sz w:val="24"/>
          <w:szCs w:val="24"/>
          <w:lang w:val="es-CR"/>
          <w14:ligatures w14:val="standardContextual"/>
        </w:rPr>
        <w:t xml:space="preserve">estaurativa </w:t>
      </w:r>
      <w:r w:rsidR="00835DA8" w:rsidRPr="00ED49D3">
        <w:rPr>
          <w:rFonts w:ascii="Arial Narrow" w:eastAsia="Calibri" w:hAnsi="Arial Narrow"/>
          <w:bCs/>
          <w:color w:val="000000"/>
          <w:kern w:val="2"/>
          <w:sz w:val="24"/>
          <w:szCs w:val="24"/>
          <w:lang w:val="es-CR"/>
          <w14:ligatures w14:val="standardContextual"/>
        </w:rPr>
        <w:t xml:space="preserve">correspondiente </w:t>
      </w:r>
      <w:r w:rsidR="001E18E1" w:rsidRPr="00ED49D3">
        <w:rPr>
          <w:rFonts w:ascii="Arial Narrow" w:eastAsia="Calibri" w:hAnsi="Arial Narrow"/>
          <w:bCs/>
          <w:color w:val="000000"/>
          <w:kern w:val="2"/>
          <w:sz w:val="24"/>
          <w:szCs w:val="24"/>
          <w:lang w:val="es-CR"/>
          <w14:ligatures w14:val="standardContextual"/>
        </w:rPr>
        <w:t>para iniciar el cumplimiento de la pena alternativa impuesta</w:t>
      </w:r>
      <w:r w:rsidR="003562CE" w:rsidRPr="00ED49D3">
        <w:rPr>
          <w:rFonts w:ascii="Arial Narrow" w:eastAsia="Calibri" w:hAnsi="Arial Narrow"/>
          <w:bCs/>
          <w:color w:val="000000"/>
          <w:kern w:val="2"/>
          <w:sz w:val="24"/>
          <w:szCs w:val="24"/>
          <w:lang w:val="es-CR"/>
          <w14:ligatures w14:val="standardContextual"/>
        </w:rPr>
        <w:t xml:space="preserve">. </w:t>
      </w:r>
    </w:p>
    <w:p w14:paraId="1B747FEC" w14:textId="77777777" w:rsidR="001E18E1" w:rsidRPr="00ED49D3" w:rsidRDefault="003562C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Este incidente tendrá un número único diferente al </w:t>
      </w:r>
      <w:r w:rsidR="00113D0E" w:rsidRPr="00ED49D3">
        <w:rPr>
          <w:rFonts w:ascii="Arial Narrow" w:eastAsia="Calibri" w:hAnsi="Arial Narrow"/>
          <w:bCs/>
          <w:color w:val="000000"/>
          <w:kern w:val="2"/>
          <w:sz w:val="24"/>
          <w:szCs w:val="24"/>
          <w:lang w:val="es-CR"/>
          <w14:ligatures w14:val="standardContextual"/>
        </w:rPr>
        <w:t xml:space="preserve">número del </w:t>
      </w:r>
      <w:r w:rsidRPr="00ED49D3">
        <w:rPr>
          <w:rFonts w:ascii="Arial Narrow" w:eastAsia="Calibri" w:hAnsi="Arial Narrow"/>
          <w:bCs/>
          <w:color w:val="000000"/>
          <w:kern w:val="2"/>
          <w:sz w:val="24"/>
          <w:szCs w:val="24"/>
          <w:lang w:val="es-CR"/>
          <w14:ligatures w14:val="standardContextual"/>
        </w:rPr>
        <w:t>expediente principal que se tramitó inicialmente, por ello, se debe crear un nuevo legajo paralelo para registrar el procedimiento restaurativo en fase de ejecución de la pena.</w:t>
      </w:r>
    </w:p>
    <w:p w14:paraId="5F5C2FDD" w14:textId="77777777" w:rsidR="00CE2480" w:rsidRPr="00ED49D3" w:rsidRDefault="00CE248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EA514CA" w14:textId="77777777" w:rsidR="00AA430A" w:rsidRPr="00ED49D3" w:rsidRDefault="00AA430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Fase de seguimiento de los acuerdos restaurativos:</w:t>
      </w:r>
    </w:p>
    <w:p w14:paraId="4E1B6B9D" w14:textId="77777777" w:rsidR="003A5610" w:rsidRPr="00ED49D3" w:rsidRDefault="003A561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CFC44F9" w14:textId="77777777" w:rsidR="00AA430A" w:rsidRPr="00ED49D3" w:rsidRDefault="001E63C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 los casos con acuerdo restaurativo, y una vez realizado el </w:t>
      </w:r>
      <w:r w:rsidR="00AA430A" w:rsidRPr="00ED49D3">
        <w:rPr>
          <w:rFonts w:ascii="Arial Narrow" w:eastAsia="Calibri" w:hAnsi="Arial Narrow"/>
          <w:bCs/>
          <w:color w:val="000000"/>
          <w:kern w:val="2"/>
          <w:sz w:val="24"/>
          <w:szCs w:val="24"/>
          <w:lang w:val="es-CR"/>
          <w14:ligatures w14:val="standardContextual"/>
        </w:rPr>
        <w:t>cierre estadístico del expediente o incidente de ejecución de la pena</w:t>
      </w:r>
      <w:r w:rsidR="00B475D0" w:rsidRPr="00ED49D3">
        <w:rPr>
          <w:rFonts w:ascii="Arial Narrow" w:eastAsia="Calibri" w:hAnsi="Arial Narrow"/>
          <w:bCs/>
          <w:color w:val="000000"/>
          <w:kern w:val="2"/>
          <w:sz w:val="24"/>
          <w:szCs w:val="24"/>
          <w:lang w:val="es-CR"/>
          <w14:ligatures w14:val="standardContextual"/>
        </w:rPr>
        <w:t xml:space="preserve"> principal</w:t>
      </w:r>
      <w:r w:rsidR="00AA430A" w:rsidRPr="00ED49D3">
        <w:rPr>
          <w:rFonts w:ascii="Arial Narrow" w:eastAsia="Calibri" w:hAnsi="Arial Narrow"/>
          <w:bCs/>
          <w:color w:val="000000"/>
          <w:kern w:val="2"/>
          <w:sz w:val="24"/>
          <w:szCs w:val="24"/>
          <w:lang w:val="es-CR"/>
          <w14:ligatures w14:val="standardContextual"/>
        </w:rPr>
        <w:t xml:space="preserve">, </w:t>
      </w:r>
      <w:r w:rsidR="00016CC5" w:rsidRPr="00ED49D3">
        <w:rPr>
          <w:rFonts w:ascii="Arial Narrow" w:eastAsia="Calibri" w:hAnsi="Arial Narrow"/>
          <w:bCs/>
          <w:color w:val="000000"/>
          <w:kern w:val="2"/>
          <w:sz w:val="24"/>
          <w:szCs w:val="24"/>
          <w:lang w:val="es-CR"/>
          <w14:ligatures w14:val="standardContextual"/>
        </w:rPr>
        <w:t>la persona técnica o encargada actualizará los datos y verificando que coincidan con la información del expediente principal, particularmente:</w:t>
      </w:r>
    </w:p>
    <w:p w14:paraId="44EEBD41" w14:textId="77777777" w:rsidR="00D536ED" w:rsidRPr="00ED49D3" w:rsidRDefault="00D536ED"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5DF3451" w14:textId="77777777" w:rsidR="00BE61E5" w:rsidRPr="00ED49D3" w:rsidRDefault="00AA430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Clase de asunto (Sistema de Gestión) o Procedimiento (Escritorio Virtual)</w:t>
      </w:r>
      <w:r w:rsidR="00BE61E5" w:rsidRPr="00ED49D3">
        <w:rPr>
          <w:rFonts w:ascii="Arial Narrow" w:eastAsia="Calibri" w:hAnsi="Arial Narrow"/>
          <w:bCs/>
          <w:color w:val="000000"/>
          <w:kern w:val="2"/>
          <w:sz w:val="24"/>
          <w:szCs w:val="24"/>
          <w:lang w:val="es-CR"/>
          <w14:ligatures w14:val="standardContextual"/>
        </w:rPr>
        <w:t>, especialmente si se trata de PTDJR.</w:t>
      </w:r>
    </w:p>
    <w:p w14:paraId="2EE6C8C4" w14:textId="77777777" w:rsidR="00AA430A" w:rsidRPr="00F37161" w:rsidRDefault="00AA430A" w:rsidP="00F37161">
      <w:pPr>
        <w:widowControl/>
        <w:autoSpaceDE/>
        <w:autoSpaceDN/>
        <w:jc w:val="both"/>
        <w:rPr>
          <w:rFonts w:ascii="Arial Narrow" w:eastAsia="Calibri" w:hAnsi="Arial Narrow"/>
          <w:bCs/>
          <w:color w:val="000000"/>
          <w:kern w:val="2"/>
          <w:sz w:val="24"/>
          <w:szCs w:val="24"/>
          <w:lang w:val="pt-PT"/>
          <w14:ligatures w14:val="standardContextual"/>
        </w:rPr>
      </w:pPr>
      <w:r w:rsidRPr="00ED49D3">
        <w:rPr>
          <w:rFonts w:ascii="Arial Narrow" w:eastAsia="Calibri" w:hAnsi="Arial Narrow"/>
          <w:bCs/>
          <w:color w:val="000000"/>
          <w:kern w:val="2"/>
          <w:sz w:val="24"/>
          <w:szCs w:val="24"/>
          <w:lang w:val="es-CR"/>
          <w14:ligatures w14:val="standardContextual"/>
        </w:rPr>
        <w:t>Fase del procedimiento</w:t>
      </w:r>
      <w:r w:rsidR="00C40590"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JR. </w:t>
      </w:r>
      <w:r w:rsidRPr="00F37161">
        <w:rPr>
          <w:rFonts w:ascii="Arial Narrow" w:eastAsia="Calibri" w:hAnsi="Arial Narrow"/>
          <w:bCs/>
          <w:color w:val="000000"/>
          <w:kern w:val="2"/>
          <w:sz w:val="24"/>
          <w:szCs w:val="24"/>
          <w:lang w:val="pt-PT"/>
          <w14:ligatures w14:val="standardContextual"/>
        </w:rPr>
        <w:t>Seguimiento de acuerdos restaurativos</w:t>
      </w:r>
      <w:r w:rsidR="00C40590" w:rsidRPr="00F37161">
        <w:rPr>
          <w:rFonts w:ascii="Arial Narrow" w:eastAsia="Calibri" w:hAnsi="Arial Narrow"/>
          <w:bCs/>
          <w:color w:val="000000"/>
          <w:kern w:val="2"/>
          <w:sz w:val="24"/>
          <w:szCs w:val="24"/>
          <w:lang w:val="pt-PT"/>
          <w14:ligatures w14:val="standardContextual"/>
        </w:rPr>
        <w:t>.</w:t>
      </w:r>
    </w:p>
    <w:p w14:paraId="66B0C9AA" w14:textId="77777777" w:rsidR="00016CC5" w:rsidRPr="00ED49D3" w:rsidRDefault="00AA430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Estado</w:t>
      </w:r>
      <w:r w:rsidR="00016CC5" w:rsidRPr="00ED49D3">
        <w:rPr>
          <w:rFonts w:ascii="Arial Narrow" w:eastAsia="Calibri" w:hAnsi="Arial Narrow"/>
          <w:bCs/>
          <w:color w:val="000000"/>
          <w:kern w:val="2"/>
          <w:sz w:val="24"/>
          <w:szCs w:val="24"/>
          <w:lang w:val="es-CR"/>
          <w14:ligatures w14:val="standardContextual"/>
        </w:rPr>
        <w:t>: En trámite</w:t>
      </w:r>
      <w:r w:rsidR="00C40590" w:rsidRPr="00ED49D3">
        <w:rPr>
          <w:rFonts w:ascii="Arial Narrow" w:eastAsia="Calibri" w:hAnsi="Arial Narrow"/>
          <w:bCs/>
          <w:color w:val="000000"/>
          <w:kern w:val="2"/>
          <w:sz w:val="24"/>
          <w:szCs w:val="24"/>
          <w:lang w:val="es-CR"/>
          <w14:ligatures w14:val="standardContextual"/>
        </w:rPr>
        <w:t>.</w:t>
      </w:r>
    </w:p>
    <w:p w14:paraId="27355D05" w14:textId="77777777" w:rsidR="00AA430A" w:rsidRPr="00ED49D3" w:rsidRDefault="00AA430A" w:rsidP="00F37161">
      <w:pPr>
        <w:widowControl/>
        <w:autoSpaceDE/>
        <w:autoSpaceDN/>
        <w:jc w:val="both"/>
        <w:rPr>
          <w:rFonts w:ascii="Arial Narrow" w:eastAsia="Calibri" w:hAnsi="Arial Narrow"/>
          <w:bCs/>
          <w:color w:val="000000"/>
          <w:kern w:val="2"/>
          <w:sz w:val="24"/>
          <w:szCs w:val="24"/>
          <w:lang w:val="es-CR"/>
          <w14:ligatures w14:val="standardContextual"/>
        </w:rPr>
      </w:pPr>
      <w:proofErr w:type="spellStart"/>
      <w:r w:rsidRPr="00ED49D3">
        <w:rPr>
          <w:rFonts w:ascii="Arial Narrow" w:eastAsia="Calibri" w:hAnsi="Arial Narrow"/>
          <w:bCs/>
          <w:color w:val="000000"/>
          <w:kern w:val="2"/>
          <w:sz w:val="24"/>
          <w:szCs w:val="24"/>
          <w:lang w:val="es-CR"/>
          <w14:ligatures w14:val="standardContextual"/>
        </w:rPr>
        <w:t>Sub-estado</w:t>
      </w:r>
      <w:proofErr w:type="spellEnd"/>
      <w:r w:rsidR="00016CC5"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En seguimient</w:t>
      </w:r>
      <w:r w:rsidR="00016CC5" w:rsidRPr="00ED49D3">
        <w:rPr>
          <w:rFonts w:ascii="Arial Narrow" w:eastAsia="Calibri" w:hAnsi="Arial Narrow"/>
          <w:bCs/>
          <w:color w:val="000000"/>
          <w:kern w:val="2"/>
          <w:sz w:val="24"/>
          <w:szCs w:val="24"/>
          <w:lang w:val="es-CR"/>
          <w14:ligatures w14:val="standardContextual"/>
        </w:rPr>
        <w:t>o.</w:t>
      </w:r>
    </w:p>
    <w:p w14:paraId="453E4FA0" w14:textId="77777777" w:rsidR="00403907" w:rsidRPr="00ED49D3" w:rsidRDefault="00403907"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281798E" w14:textId="77777777" w:rsidR="00AA430A" w:rsidRPr="00ED49D3" w:rsidRDefault="00016CC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 </w:t>
      </w:r>
      <w:r w:rsidR="009F6905" w:rsidRPr="00ED49D3">
        <w:rPr>
          <w:rFonts w:ascii="Arial Narrow" w:eastAsia="Calibri" w:hAnsi="Arial Narrow"/>
          <w:bCs/>
          <w:color w:val="000000"/>
          <w:kern w:val="2"/>
          <w:sz w:val="24"/>
          <w:szCs w:val="24"/>
          <w:lang w:val="es-CR"/>
          <w14:ligatures w14:val="standardContextual"/>
        </w:rPr>
        <w:t>Salida alterna</w:t>
      </w:r>
    </w:p>
    <w:p w14:paraId="3C20FA8D" w14:textId="77777777" w:rsidR="009F6905" w:rsidRPr="00ED49D3" w:rsidRDefault="009F690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838D561" w14:textId="77777777" w:rsidR="00670A64" w:rsidRPr="00ED49D3" w:rsidRDefault="009F690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w:t>
      </w:r>
      <w:r w:rsidR="00670A64" w:rsidRPr="00ED49D3">
        <w:rPr>
          <w:rFonts w:ascii="Arial Narrow" w:eastAsia="Calibri" w:hAnsi="Arial Narrow"/>
          <w:bCs/>
          <w:color w:val="000000"/>
          <w:kern w:val="2"/>
          <w:sz w:val="24"/>
          <w:szCs w:val="24"/>
          <w:lang w:val="es-CR"/>
          <w14:ligatures w14:val="standardContextual"/>
        </w:rPr>
        <w:t xml:space="preserve">i </w:t>
      </w:r>
      <w:r w:rsidR="00016CC5" w:rsidRPr="00ED49D3">
        <w:rPr>
          <w:rFonts w:ascii="Arial Narrow" w:eastAsia="Calibri" w:hAnsi="Arial Narrow"/>
          <w:bCs/>
          <w:color w:val="000000"/>
          <w:kern w:val="2"/>
          <w:sz w:val="24"/>
          <w:szCs w:val="24"/>
          <w:lang w:val="es-CR"/>
          <w14:ligatures w14:val="standardContextual"/>
        </w:rPr>
        <w:t xml:space="preserve">en el caso se aplicó </w:t>
      </w:r>
      <w:r w:rsidR="00670A64" w:rsidRPr="00ED49D3">
        <w:rPr>
          <w:rFonts w:ascii="Arial Narrow" w:eastAsia="Calibri" w:hAnsi="Arial Narrow"/>
          <w:bCs/>
          <w:color w:val="000000"/>
          <w:kern w:val="2"/>
          <w:sz w:val="24"/>
          <w:szCs w:val="24"/>
          <w:lang w:val="es-CR"/>
          <w14:ligatures w14:val="standardContextual"/>
        </w:rPr>
        <w:t>una salida alterna</w:t>
      </w:r>
      <w:r w:rsidR="00016CC5" w:rsidRPr="00ED49D3">
        <w:rPr>
          <w:rFonts w:ascii="Arial Narrow" w:eastAsia="Calibri" w:hAnsi="Arial Narrow"/>
          <w:bCs/>
          <w:color w:val="000000"/>
          <w:kern w:val="2"/>
          <w:sz w:val="24"/>
          <w:szCs w:val="24"/>
          <w:lang w:val="es-CR"/>
          <w14:ligatures w14:val="standardContextual"/>
        </w:rPr>
        <w:t xml:space="preserve"> (conciliación, suspensión del proceso a prueba o reparación integral del daño), </w:t>
      </w:r>
      <w:r w:rsidR="00670A64" w:rsidRPr="00ED49D3">
        <w:rPr>
          <w:rFonts w:ascii="Arial Narrow" w:eastAsia="Calibri" w:hAnsi="Arial Narrow"/>
          <w:bCs/>
          <w:color w:val="000000"/>
          <w:kern w:val="2"/>
          <w:sz w:val="24"/>
          <w:szCs w:val="24"/>
          <w:lang w:val="es-CR"/>
          <w14:ligatures w14:val="standardContextual"/>
        </w:rPr>
        <w:t xml:space="preserve">la persona técnica o encargada </w:t>
      </w:r>
      <w:r w:rsidR="00CC70A1" w:rsidRPr="00ED49D3">
        <w:rPr>
          <w:rFonts w:ascii="Arial Narrow" w:eastAsia="Calibri" w:hAnsi="Arial Narrow"/>
          <w:bCs/>
          <w:color w:val="000000"/>
          <w:kern w:val="2"/>
          <w:sz w:val="24"/>
          <w:szCs w:val="24"/>
          <w:lang w:val="es-CR"/>
          <w14:ligatures w14:val="standardContextual"/>
        </w:rPr>
        <w:t xml:space="preserve">cambiará la ubicación y </w:t>
      </w:r>
      <w:r w:rsidR="00670A64" w:rsidRPr="00ED49D3">
        <w:rPr>
          <w:rFonts w:ascii="Arial Narrow" w:eastAsia="Calibri" w:hAnsi="Arial Narrow"/>
          <w:bCs/>
          <w:color w:val="000000"/>
          <w:kern w:val="2"/>
          <w:sz w:val="24"/>
          <w:szCs w:val="24"/>
          <w:lang w:val="es-CR"/>
          <w14:ligatures w14:val="standardContextual"/>
        </w:rPr>
        <w:t>trasladará el legajo paralelo a la persona del equipo psicosocial a cargo</w:t>
      </w:r>
      <w:r w:rsidR="00016CC5" w:rsidRPr="00ED49D3">
        <w:rPr>
          <w:rFonts w:ascii="Arial Narrow" w:eastAsia="Calibri" w:hAnsi="Arial Narrow"/>
          <w:bCs/>
          <w:color w:val="000000"/>
          <w:kern w:val="2"/>
          <w:sz w:val="24"/>
          <w:szCs w:val="24"/>
          <w:lang w:val="es-CR"/>
          <w14:ligatures w14:val="standardContextual"/>
        </w:rPr>
        <w:t xml:space="preserve"> del caso</w:t>
      </w:r>
      <w:r w:rsidR="00670A64" w:rsidRPr="00ED49D3">
        <w:rPr>
          <w:rFonts w:ascii="Arial Narrow" w:eastAsia="Calibri" w:hAnsi="Arial Narrow"/>
          <w:bCs/>
          <w:color w:val="000000"/>
          <w:kern w:val="2"/>
          <w:sz w:val="24"/>
          <w:szCs w:val="24"/>
          <w:lang w:val="es-CR"/>
          <w14:ligatures w14:val="standardContextual"/>
        </w:rPr>
        <w:t>, para que inicie el seguimiento de los acuerdos restaurativos, utilizando las siguientes tareas según corresponda:</w:t>
      </w:r>
    </w:p>
    <w:p w14:paraId="175ED923" w14:textId="77777777" w:rsidR="00670A64" w:rsidRPr="00ED49D3" w:rsidRDefault="00670A6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CBCC099" w14:textId="77777777" w:rsidR="00670A64" w:rsidRPr="00ED49D3" w:rsidRDefault="00670A6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 xml:space="preserve">Seguimiento a Suspensión de Proceso a Prueba </w:t>
      </w:r>
    </w:p>
    <w:p w14:paraId="60357FDA" w14:textId="77777777" w:rsidR="00670A64" w:rsidRPr="00ED49D3" w:rsidRDefault="00670A6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Seguimiento a Conciliación </w:t>
      </w:r>
    </w:p>
    <w:p w14:paraId="7F76B8F7" w14:textId="77777777" w:rsidR="00670A64" w:rsidRPr="00ED49D3" w:rsidRDefault="00670A6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Seguimiento a Rep. Integral Daño</w:t>
      </w:r>
    </w:p>
    <w:p w14:paraId="08A2D5B8" w14:textId="77777777" w:rsidR="00BF05D4" w:rsidRPr="00ED49D3" w:rsidRDefault="00BF05D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9ED9C3A" w14:textId="77777777" w:rsidR="009F6905" w:rsidRPr="00ED49D3" w:rsidRDefault="00C85CD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 </w:t>
      </w:r>
      <w:r w:rsidR="0036606B" w:rsidRPr="00ED49D3">
        <w:rPr>
          <w:rFonts w:ascii="Arial Narrow" w:eastAsia="Calibri" w:hAnsi="Arial Narrow"/>
          <w:bCs/>
          <w:color w:val="000000"/>
          <w:kern w:val="2"/>
          <w:sz w:val="24"/>
          <w:szCs w:val="24"/>
          <w:lang w:val="es-CR"/>
          <w14:ligatures w14:val="standardContextual"/>
        </w:rPr>
        <w:t>P</w:t>
      </w:r>
      <w:r w:rsidRPr="00ED49D3">
        <w:rPr>
          <w:rFonts w:ascii="Arial Narrow" w:eastAsia="Calibri" w:hAnsi="Arial Narrow"/>
          <w:bCs/>
          <w:color w:val="000000"/>
          <w:kern w:val="2"/>
          <w:sz w:val="24"/>
          <w:szCs w:val="24"/>
          <w:lang w:val="es-CR"/>
          <w14:ligatures w14:val="standardContextual"/>
        </w:rPr>
        <w:t>ena</w:t>
      </w:r>
      <w:r w:rsidR="009F6905" w:rsidRPr="00ED49D3">
        <w:rPr>
          <w:rFonts w:ascii="Arial Narrow" w:eastAsia="Calibri" w:hAnsi="Arial Narrow"/>
          <w:bCs/>
          <w:color w:val="000000"/>
          <w:kern w:val="2"/>
          <w:sz w:val="24"/>
          <w:szCs w:val="24"/>
          <w:lang w:val="es-CR"/>
          <w14:ligatures w14:val="standardContextual"/>
        </w:rPr>
        <w:t xml:space="preserve"> alternativa</w:t>
      </w:r>
    </w:p>
    <w:p w14:paraId="5B8F599A" w14:textId="77777777" w:rsidR="0036606B" w:rsidRPr="00ED49D3" w:rsidRDefault="0036606B"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56D3E71" w14:textId="77777777" w:rsidR="00016CC5" w:rsidRPr="00ED49D3" w:rsidRDefault="00E04E9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Si se trata de </w:t>
      </w:r>
      <w:r w:rsidR="00016CC5" w:rsidRPr="00ED49D3">
        <w:rPr>
          <w:rFonts w:ascii="Arial Narrow" w:eastAsia="Calibri" w:hAnsi="Arial Narrow"/>
          <w:bCs/>
          <w:color w:val="000000"/>
          <w:kern w:val="2"/>
          <w:sz w:val="24"/>
          <w:szCs w:val="24"/>
          <w:lang w:val="es-CR"/>
          <w14:ligatures w14:val="standardContextual"/>
        </w:rPr>
        <w:t>un asunto derivado por un Juzgado de Ejecución de la Pena para iniciar el cumplimiento de u</w:t>
      </w:r>
      <w:r w:rsidRPr="00ED49D3">
        <w:rPr>
          <w:rFonts w:ascii="Arial Narrow" w:eastAsia="Calibri" w:hAnsi="Arial Narrow"/>
          <w:bCs/>
          <w:color w:val="000000"/>
          <w:kern w:val="2"/>
          <w:sz w:val="24"/>
          <w:szCs w:val="24"/>
          <w:lang w:val="es-CR"/>
          <w14:ligatures w14:val="standardContextual"/>
        </w:rPr>
        <w:t>na pena alternativa</w:t>
      </w:r>
      <w:r w:rsidR="00016CC5" w:rsidRPr="00ED49D3">
        <w:rPr>
          <w:rFonts w:ascii="Arial Narrow" w:eastAsia="Calibri" w:hAnsi="Arial Narrow"/>
          <w:bCs/>
          <w:color w:val="000000"/>
          <w:kern w:val="2"/>
          <w:sz w:val="24"/>
          <w:szCs w:val="24"/>
          <w:lang w:val="es-CR"/>
          <w14:ligatures w14:val="standardContextual"/>
        </w:rPr>
        <w:t xml:space="preserve"> definida mediante el procedimiento restaurativo (abreviado o cesura) o para aplicar el procedimiento restaurativo mediante incidente de pena alternativa ante el incumplimiento de una pena alternativa a la prisión impuesta de manera ordinaria</w:t>
      </w:r>
      <w:r w:rsidR="003C0E71" w:rsidRPr="00ED49D3">
        <w:rPr>
          <w:rFonts w:ascii="Arial Narrow" w:eastAsia="Calibri" w:hAnsi="Arial Narrow"/>
          <w:bCs/>
          <w:color w:val="000000"/>
          <w:kern w:val="2"/>
          <w:sz w:val="24"/>
          <w:szCs w:val="24"/>
          <w:lang w:val="es-CR"/>
          <w14:ligatures w14:val="standardContextual"/>
        </w:rPr>
        <w:t xml:space="preserve">, la persona técnica o encargada trasladará el legajo paralelo a la persona del equipo psicosocial a cargo del caso </w:t>
      </w:r>
      <w:r w:rsidR="00016CC5" w:rsidRPr="00ED49D3">
        <w:rPr>
          <w:rFonts w:ascii="Arial Narrow" w:eastAsia="Calibri" w:hAnsi="Arial Narrow"/>
          <w:bCs/>
          <w:color w:val="000000"/>
          <w:kern w:val="2"/>
          <w:sz w:val="24"/>
          <w:szCs w:val="24"/>
          <w:lang w:val="es-CR"/>
          <w14:ligatures w14:val="standardContextual"/>
        </w:rPr>
        <w:t>para que inicie el seguimiento de los acuerdos restaurativos, utilizando las siguientes tareas según corresponda:</w:t>
      </w:r>
    </w:p>
    <w:p w14:paraId="6B013231" w14:textId="77777777" w:rsidR="00016CC5" w:rsidRPr="00ED49D3" w:rsidRDefault="00016CC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7EF6409" w14:textId="77777777" w:rsidR="003C0E71" w:rsidRPr="00ED49D3" w:rsidRDefault="00670A6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Seguimiento a Propuesta de Pena Alternativa</w:t>
      </w:r>
      <w:r w:rsidR="003C0E71" w:rsidRPr="00ED49D3">
        <w:rPr>
          <w:rFonts w:ascii="Arial Narrow" w:eastAsia="Calibri" w:hAnsi="Arial Narrow"/>
          <w:bCs/>
          <w:color w:val="000000"/>
          <w:kern w:val="2"/>
          <w:sz w:val="24"/>
          <w:szCs w:val="24"/>
          <w:lang w:val="es-CR"/>
          <w14:ligatures w14:val="standardContextual"/>
        </w:rPr>
        <w:t xml:space="preserve"> </w:t>
      </w:r>
      <w:r w:rsidR="00016CC5" w:rsidRPr="00ED49D3">
        <w:rPr>
          <w:rFonts w:ascii="Arial Narrow" w:eastAsia="Calibri" w:hAnsi="Arial Narrow"/>
          <w:bCs/>
          <w:color w:val="000000"/>
          <w:kern w:val="2"/>
          <w:sz w:val="24"/>
          <w:szCs w:val="24"/>
          <w:lang w:val="es-CR"/>
          <w14:ligatures w14:val="standardContextual"/>
        </w:rPr>
        <w:t>(</w:t>
      </w:r>
      <w:r w:rsidR="00F80D50" w:rsidRPr="00ED49D3">
        <w:rPr>
          <w:rFonts w:ascii="Arial Narrow" w:eastAsia="Calibri" w:hAnsi="Arial Narrow"/>
          <w:bCs/>
          <w:color w:val="000000"/>
          <w:kern w:val="2"/>
          <w:sz w:val="24"/>
          <w:szCs w:val="24"/>
          <w:lang w:val="es-CR"/>
          <w14:ligatures w14:val="standardContextual"/>
        </w:rPr>
        <w:t>pena alternativa impuesta por</w:t>
      </w:r>
      <w:r w:rsidR="00016CC5" w:rsidRPr="00ED49D3">
        <w:rPr>
          <w:rFonts w:ascii="Arial Narrow" w:eastAsia="Calibri" w:hAnsi="Arial Narrow"/>
          <w:bCs/>
          <w:color w:val="000000"/>
          <w:kern w:val="2"/>
          <w:sz w:val="24"/>
          <w:szCs w:val="24"/>
          <w:lang w:val="es-CR"/>
          <w14:ligatures w14:val="standardContextual"/>
        </w:rPr>
        <w:t xml:space="preserve"> JR)</w:t>
      </w:r>
    </w:p>
    <w:p w14:paraId="25DD65D8" w14:textId="77777777" w:rsidR="00016CC5" w:rsidRPr="00ED49D3" w:rsidRDefault="00016CC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Seguimiento a incidente JR (incumplimiento</w:t>
      </w:r>
      <w:r w:rsidR="00F80D50" w:rsidRPr="00ED49D3">
        <w:rPr>
          <w:rFonts w:ascii="Arial Narrow" w:eastAsia="Calibri" w:hAnsi="Arial Narrow"/>
          <w:bCs/>
          <w:color w:val="000000"/>
          <w:kern w:val="2"/>
          <w:sz w:val="24"/>
          <w:szCs w:val="24"/>
          <w:lang w:val="es-CR"/>
          <w14:ligatures w14:val="standardContextual"/>
        </w:rPr>
        <w:t xml:space="preserve"> de pena alternativa ordinaria</w:t>
      </w:r>
      <w:r w:rsidRPr="00ED49D3">
        <w:rPr>
          <w:rFonts w:ascii="Arial Narrow" w:eastAsia="Calibri" w:hAnsi="Arial Narrow"/>
          <w:bCs/>
          <w:color w:val="000000"/>
          <w:kern w:val="2"/>
          <w:sz w:val="24"/>
          <w:szCs w:val="24"/>
          <w:lang w:val="es-CR"/>
          <w14:ligatures w14:val="standardContextual"/>
        </w:rPr>
        <w:t>)</w:t>
      </w:r>
    </w:p>
    <w:p w14:paraId="3998C844" w14:textId="77777777" w:rsidR="0050251C" w:rsidRPr="00ED49D3" w:rsidRDefault="0050251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547A668" w14:textId="77777777" w:rsidR="00A46380" w:rsidRPr="00ED49D3" w:rsidRDefault="00016CC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El legajo paralelo se mantendrá en esta ubicación hasta la finalización del seguimiento por parte del equipo psicosocial de Justicia Restaurativa.</w:t>
      </w:r>
    </w:p>
    <w:p w14:paraId="18C7A51F" w14:textId="77777777" w:rsidR="00016CC5" w:rsidRPr="00ED49D3" w:rsidRDefault="00016CC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E1658B9" w14:textId="77777777" w:rsidR="00965EC8" w:rsidRPr="00ED49D3" w:rsidRDefault="00965EC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Cierre de legajo paralelo </w:t>
      </w:r>
      <w:r w:rsidR="00B94B2A" w:rsidRPr="00ED49D3">
        <w:rPr>
          <w:rFonts w:ascii="Arial Narrow" w:eastAsia="Calibri" w:hAnsi="Arial Narrow"/>
          <w:bCs/>
          <w:color w:val="000000"/>
          <w:kern w:val="2"/>
          <w:sz w:val="24"/>
          <w:szCs w:val="24"/>
          <w:lang w:val="es-CR"/>
          <w14:ligatures w14:val="standardContextual"/>
        </w:rPr>
        <w:t>por cumplimiento</w:t>
      </w:r>
      <w:r w:rsidR="00465094" w:rsidRPr="00ED49D3">
        <w:rPr>
          <w:rFonts w:ascii="Arial Narrow" w:eastAsia="Calibri" w:hAnsi="Arial Narrow"/>
          <w:bCs/>
          <w:color w:val="000000"/>
          <w:kern w:val="2"/>
          <w:sz w:val="24"/>
          <w:szCs w:val="24"/>
          <w:lang w:val="es-CR"/>
          <w14:ligatures w14:val="standardContextual"/>
        </w:rPr>
        <w:t xml:space="preserve"> o incumplimiento</w:t>
      </w:r>
      <w:r w:rsidR="00B94B2A" w:rsidRPr="00ED49D3">
        <w:rPr>
          <w:rFonts w:ascii="Arial Narrow" w:eastAsia="Calibri" w:hAnsi="Arial Narrow"/>
          <w:bCs/>
          <w:color w:val="000000"/>
          <w:kern w:val="2"/>
          <w:sz w:val="24"/>
          <w:szCs w:val="24"/>
          <w:lang w:val="es-CR"/>
          <w14:ligatures w14:val="standardContextual"/>
        </w:rPr>
        <w:t xml:space="preserve"> de los acuerdos restaurativos</w:t>
      </w:r>
      <w:r w:rsidRPr="00ED49D3">
        <w:rPr>
          <w:rFonts w:ascii="Arial Narrow" w:eastAsia="Calibri" w:hAnsi="Arial Narrow"/>
          <w:bCs/>
          <w:color w:val="000000"/>
          <w:kern w:val="2"/>
          <w:sz w:val="24"/>
          <w:szCs w:val="24"/>
          <w:lang w:val="es-CR"/>
          <w14:ligatures w14:val="standardContextual"/>
        </w:rPr>
        <w:t xml:space="preserve"> (Sistema de Gestión o Escritorio Virtual)</w:t>
      </w:r>
    </w:p>
    <w:p w14:paraId="7A568F77" w14:textId="77777777" w:rsidR="00965EC8" w:rsidRPr="00ED49D3" w:rsidRDefault="00965EC8"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5CAB566" w14:textId="77777777" w:rsidR="00AE579B" w:rsidRPr="00ED49D3" w:rsidRDefault="00AE579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Una vez iniciado el seguimiento por parte del equipo psicosocial, la persona encargada del caso informará las acciones de seguimiento, apoyo y control de los acuerdos judicializados. </w:t>
      </w:r>
      <w:r w:rsidR="000F29F9" w:rsidRPr="00ED49D3">
        <w:rPr>
          <w:rFonts w:ascii="Arial Narrow" w:eastAsia="Calibri" w:hAnsi="Arial Narrow"/>
          <w:bCs/>
          <w:color w:val="000000"/>
          <w:kern w:val="2"/>
          <w:sz w:val="24"/>
          <w:szCs w:val="24"/>
          <w:lang w:val="es-CR"/>
          <w14:ligatures w14:val="standardContextual"/>
        </w:rPr>
        <w:t xml:space="preserve">Toda vez que se </w:t>
      </w:r>
      <w:r w:rsidRPr="00ED49D3">
        <w:rPr>
          <w:rFonts w:ascii="Arial Narrow" w:eastAsia="Calibri" w:hAnsi="Arial Narrow"/>
          <w:bCs/>
          <w:color w:val="000000"/>
          <w:kern w:val="2"/>
          <w:sz w:val="24"/>
          <w:szCs w:val="24"/>
          <w:lang w:val="es-CR"/>
          <w14:ligatures w14:val="standardContextual"/>
        </w:rPr>
        <w:t>verifica el avance y cumplimiento de las condiciones, se elaborará e incorporará en el legajo paralelo una “Constancia de Seguimiento”</w:t>
      </w:r>
      <w:r w:rsidR="000F29F9" w:rsidRPr="00ED49D3">
        <w:rPr>
          <w:rFonts w:ascii="Arial Narrow" w:eastAsia="Calibri" w:hAnsi="Arial Narrow"/>
          <w:bCs/>
          <w:color w:val="000000"/>
          <w:kern w:val="2"/>
          <w:sz w:val="24"/>
          <w:szCs w:val="24"/>
          <w:lang w:val="es-CR"/>
          <w14:ligatures w14:val="standardContextual"/>
        </w:rPr>
        <w:t xml:space="preserve"> para conocimiento del resto del equipo</w:t>
      </w:r>
      <w:r w:rsidRPr="00ED49D3">
        <w:rPr>
          <w:rFonts w:ascii="Arial Narrow" w:eastAsia="Calibri" w:hAnsi="Arial Narrow"/>
          <w:bCs/>
          <w:color w:val="000000"/>
          <w:kern w:val="2"/>
          <w:sz w:val="24"/>
          <w:szCs w:val="24"/>
          <w:lang w:val="es-CR"/>
          <w14:ligatures w14:val="standardContextual"/>
        </w:rPr>
        <w:t xml:space="preserve">.  </w:t>
      </w:r>
    </w:p>
    <w:p w14:paraId="2C9DFCEC" w14:textId="77777777" w:rsidR="009079F0" w:rsidRPr="00ED49D3" w:rsidRDefault="009079F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3FCAEAB" w14:textId="77777777" w:rsidR="00F92C1A" w:rsidRPr="00ED49D3" w:rsidRDefault="00A61BC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 </w:t>
      </w:r>
      <w:r w:rsidR="00F92C1A" w:rsidRPr="00ED49D3">
        <w:rPr>
          <w:rFonts w:ascii="Arial Narrow" w:eastAsia="Calibri" w:hAnsi="Arial Narrow"/>
          <w:bCs/>
          <w:color w:val="000000"/>
          <w:kern w:val="2"/>
          <w:sz w:val="24"/>
          <w:szCs w:val="24"/>
          <w:lang w:val="es-CR"/>
          <w14:ligatures w14:val="standardContextual"/>
        </w:rPr>
        <w:t>Salida alterna</w:t>
      </w:r>
    </w:p>
    <w:p w14:paraId="4FC5B428" w14:textId="77777777" w:rsidR="009079F0" w:rsidRPr="00ED49D3" w:rsidRDefault="009079F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E9D3ACB" w14:textId="77777777" w:rsidR="004279FD" w:rsidRPr="00ED49D3" w:rsidRDefault="004279F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Verificado el cumplimiento de las condiciones restaurativas y finalizadas las acciones de seguimiento (un mes antes de la fecha de vencimiento legal) la persona del equipo psicosocial informará a la Autoridad Judicial y al equipo legal respectivo mediante el “Comunicado Final de Seguimiento”, mismo que incorporará al legajo paralelo.</w:t>
      </w:r>
    </w:p>
    <w:p w14:paraId="20E57CE7" w14:textId="77777777" w:rsidR="00F92C1A" w:rsidRPr="00ED49D3" w:rsidRDefault="004279F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De seguido,</w:t>
      </w:r>
      <w:r w:rsidR="00F92C1A" w:rsidRPr="00ED49D3">
        <w:rPr>
          <w:rFonts w:ascii="Arial Narrow" w:eastAsia="Calibri" w:hAnsi="Arial Narrow"/>
          <w:bCs/>
          <w:color w:val="000000"/>
          <w:kern w:val="2"/>
          <w:sz w:val="24"/>
          <w:szCs w:val="24"/>
          <w:lang w:val="es-CR"/>
          <w14:ligatures w14:val="standardContextual"/>
        </w:rPr>
        <w:t xml:space="preserve"> la persona del equipo psicosocial trasladará el legajo paralelo a la ubicación de la persona fiscal, bajo la tarea "</w:t>
      </w:r>
      <w:r w:rsidR="00CC70A1" w:rsidRPr="00ED49D3">
        <w:rPr>
          <w:rFonts w:ascii="Arial Narrow" w:eastAsia="Calibri" w:hAnsi="Arial Narrow"/>
          <w:bCs/>
          <w:color w:val="000000"/>
          <w:kern w:val="2"/>
          <w:sz w:val="24"/>
          <w:szCs w:val="24"/>
          <w:lang w:val="es-CR"/>
          <w14:ligatures w14:val="standardContextual"/>
        </w:rPr>
        <w:t>Acuerdo sujeto a plazo</w:t>
      </w:r>
      <w:r w:rsidR="00F92C1A" w:rsidRPr="00ED49D3">
        <w:rPr>
          <w:rFonts w:ascii="Arial Narrow" w:eastAsia="Calibri" w:hAnsi="Arial Narrow"/>
          <w:bCs/>
          <w:color w:val="000000"/>
          <w:kern w:val="2"/>
          <w:sz w:val="24"/>
          <w:szCs w:val="24"/>
          <w:lang w:val="es-CR"/>
          <w14:ligatures w14:val="standardContextual"/>
        </w:rPr>
        <w:t>" con la descripción</w:t>
      </w:r>
      <w:r w:rsidR="00B47142" w:rsidRPr="00ED49D3">
        <w:rPr>
          <w:rFonts w:ascii="Arial Narrow" w:eastAsia="Calibri" w:hAnsi="Arial Narrow"/>
          <w:bCs/>
          <w:color w:val="000000"/>
          <w:kern w:val="2"/>
          <w:sz w:val="24"/>
          <w:szCs w:val="24"/>
          <w:lang w:val="es-CR"/>
          <w14:ligatures w14:val="standardContextual"/>
        </w:rPr>
        <w:t xml:space="preserve"> de ubicación</w:t>
      </w:r>
      <w:r w:rsidR="00F92C1A" w:rsidRPr="00ED49D3">
        <w:rPr>
          <w:rFonts w:ascii="Arial Narrow" w:eastAsia="Calibri" w:hAnsi="Arial Narrow"/>
          <w:bCs/>
          <w:color w:val="000000"/>
          <w:kern w:val="2"/>
          <w:sz w:val="24"/>
          <w:szCs w:val="24"/>
          <w:lang w:val="es-CR"/>
          <w14:ligatures w14:val="standardContextual"/>
        </w:rPr>
        <w:t xml:space="preserve"> "Esperando resolución de sobreseimiento definitivo por cumplimiento".</w:t>
      </w:r>
    </w:p>
    <w:p w14:paraId="1EF566D6" w14:textId="77777777" w:rsidR="00465094" w:rsidRPr="00ED49D3" w:rsidRDefault="00F92C1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Recibida y revisada la resolución judicial que ordena el sobreseimiento definitivo, la persona fiscal realiza el cambio de ubicación a la persona técnica o encargada bajo la tarea “Egresar del sistema” con la descripción</w:t>
      </w:r>
      <w:r w:rsidR="00B35424" w:rsidRPr="00ED49D3">
        <w:rPr>
          <w:rFonts w:ascii="Arial Narrow" w:eastAsia="Calibri" w:hAnsi="Arial Narrow"/>
          <w:bCs/>
          <w:color w:val="000000"/>
          <w:kern w:val="2"/>
          <w:sz w:val="24"/>
          <w:szCs w:val="24"/>
          <w:lang w:val="es-CR"/>
          <w14:ligatures w14:val="standardContextual"/>
        </w:rPr>
        <w:t xml:space="preserve"> de ubicación</w:t>
      </w:r>
      <w:r w:rsidRPr="00ED49D3">
        <w:rPr>
          <w:rFonts w:ascii="Arial Narrow" w:eastAsia="Calibri" w:hAnsi="Arial Narrow"/>
          <w:bCs/>
          <w:color w:val="000000"/>
          <w:kern w:val="2"/>
          <w:sz w:val="24"/>
          <w:szCs w:val="24"/>
          <w:lang w:val="es-CR"/>
          <w14:ligatures w14:val="standardContextual"/>
        </w:rPr>
        <w:t xml:space="preserve"> “Sobreseimiento Def por cumplimiento”</w:t>
      </w:r>
      <w:r w:rsidR="00E40F36" w:rsidRPr="00ED49D3">
        <w:rPr>
          <w:rFonts w:ascii="Arial Narrow" w:eastAsia="Calibri" w:hAnsi="Arial Narrow"/>
          <w:bCs/>
          <w:color w:val="000000"/>
          <w:kern w:val="2"/>
          <w:sz w:val="24"/>
          <w:szCs w:val="24"/>
          <w:lang w:val="es-CR"/>
          <w14:ligatures w14:val="standardContextual"/>
        </w:rPr>
        <w:t xml:space="preserve"> para que la persona técnica incorpore al legajo paralelo la sentencia</w:t>
      </w:r>
      <w:r w:rsidRPr="00ED49D3">
        <w:rPr>
          <w:rFonts w:ascii="Arial Narrow" w:eastAsia="Calibri" w:hAnsi="Arial Narrow"/>
          <w:bCs/>
          <w:color w:val="000000"/>
          <w:kern w:val="2"/>
          <w:sz w:val="24"/>
          <w:szCs w:val="24"/>
          <w:lang w:val="es-CR"/>
          <w14:ligatures w14:val="standardContextual"/>
        </w:rPr>
        <w:t xml:space="preserve">. </w:t>
      </w:r>
    </w:p>
    <w:p w14:paraId="4776ED11" w14:textId="77777777" w:rsidR="00F92C1A" w:rsidRPr="00ED49D3" w:rsidRDefault="00F92C1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Por su parte, la persona técnica o encargada actualiza</w:t>
      </w:r>
      <w:r w:rsidR="00A46380" w:rsidRPr="00ED49D3">
        <w:rPr>
          <w:rFonts w:ascii="Arial Narrow" w:eastAsia="Calibri" w:hAnsi="Arial Narrow"/>
          <w:bCs/>
          <w:color w:val="000000"/>
          <w:kern w:val="2"/>
          <w:sz w:val="24"/>
          <w:szCs w:val="24"/>
          <w:lang w:val="es-CR"/>
          <w14:ligatures w14:val="standardContextual"/>
        </w:rPr>
        <w:t xml:space="preserve"> en</w:t>
      </w:r>
      <w:r w:rsidRPr="00ED49D3">
        <w:rPr>
          <w:rFonts w:ascii="Arial Narrow" w:eastAsia="Calibri" w:hAnsi="Arial Narrow"/>
          <w:bCs/>
          <w:color w:val="000000"/>
          <w:kern w:val="2"/>
          <w:sz w:val="24"/>
          <w:szCs w:val="24"/>
          <w:lang w:val="es-CR"/>
          <w14:ligatures w14:val="standardContextual"/>
        </w:rPr>
        <w:t xml:space="preserve"> el </w:t>
      </w:r>
      <w:r w:rsidR="00465094" w:rsidRPr="00ED49D3">
        <w:rPr>
          <w:rFonts w:ascii="Arial Narrow" w:eastAsia="Calibri" w:hAnsi="Arial Narrow"/>
          <w:bCs/>
          <w:color w:val="000000"/>
          <w:kern w:val="2"/>
          <w:sz w:val="24"/>
          <w:szCs w:val="24"/>
          <w:lang w:val="es-CR"/>
          <w14:ligatures w14:val="standardContextual"/>
        </w:rPr>
        <w:t>legajo paralelo</w:t>
      </w:r>
      <w:r w:rsidRPr="00ED49D3">
        <w:rPr>
          <w:rFonts w:ascii="Arial Narrow" w:eastAsia="Calibri" w:hAnsi="Arial Narrow"/>
          <w:bCs/>
          <w:color w:val="000000"/>
          <w:kern w:val="2"/>
          <w:sz w:val="24"/>
          <w:szCs w:val="24"/>
          <w:lang w:val="es-CR"/>
          <w14:ligatures w14:val="standardContextual"/>
        </w:rPr>
        <w:t xml:space="preserve"> la siguiente información:</w:t>
      </w:r>
    </w:p>
    <w:p w14:paraId="38719066" w14:textId="77777777" w:rsidR="00F92C1A" w:rsidRPr="00ED49D3" w:rsidRDefault="00F92C1A"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7BD701E" w14:textId="77777777" w:rsidR="00CE2480" w:rsidRPr="00ED49D3" w:rsidRDefault="00CE248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Clase de asunto (Sistema de Gestión) o Procedimiento (Escritorio Virtual), especialmente si se trata de PTDJR.</w:t>
      </w:r>
    </w:p>
    <w:p w14:paraId="398331A6" w14:textId="77777777" w:rsidR="00CE2480" w:rsidRPr="00F37161" w:rsidRDefault="00CE2480" w:rsidP="00F37161">
      <w:pPr>
        <w:widowControl/>
        <w:autoSpaceDE/>
        <w:autoSpaceDN/>
        <w:jc w:val="both"/>
        <w:rPr>
          <w:rFonts w:ascii="Arial Narrow" w:eastAsia="Calibri" w:hAnsi="Arial Narrow"/>
          <w:bCs/>
          <w:color w:val="000000"/>
          <w:kern w:val="2"/>
          <w:sz w:val="24"/>
          <w:szCs w:val="24"/>
          <w:lang w:val="pt-PT"/>
          <w14:ligatures w14:val="standardContextual"/>
        </w:rPr>
      </w:pPr>
      <w:r w:rsidRPr="00ED49D3">
        <w:rPr>
          <w:rFonts w:ascii="Arial Narrow" w:eastAsia="Calibri" w:hAnsi="Arial Narrow"/>
          <w:bCs/>
          <w:color w:val="000000"/>
          <w:kern w:val="2"/>
          <w:sz w:val="24"/>
          <w:szCs w:val="24"/>
          <w:lang w:val="es-CR"/>
          <w14:ligatures w14:val="standardContextual"/>
        </w:rPr>
        <w:t>Fase del procedimiento</w:t>
      </w:r>
      <w:r w:rsidR="00C40590"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JR. </w:t>
      </w:r>
      <w:r w:rsidRPr="00F37161">
        <w:rPr>
          <w:rFonts w:ascii="Arial Narrow" w:eastAsia="Calibri" w:hAnsi="Arial Narrow"/>
          <w:bCs/>
          <w:color w:val="000000"/>
          <w:kern w:val="2"/>
          <w:sz w:val="24"/>
          <w:szCs w:val="24"/>
          <w:lang w:val="pt-PT"/>
          <w14:ligatures w14:val="standardContextual"/>
        </w:rPr>
        <w:t>Seguimiento de acuerdos restaurativos</w:t>
      </w:r>
      <w:r w:rsidR="00C40590" w:rsidRPr="00F37161">
        <w:rPr>
          <w:rFonts w:ascii="Arial Narrow" w:eastAsia="Calibri" w:hAnsi="Arial Narrow"/>
          <w:bCs/>
          <w:color w:val="000000"/>
          <w:kern w:val="2"/>
          <w:sz w:val="24"/>
          <w:szCs w:val="24"/>
          <w:lang w:val="pt-PT"/>
          <w14:ligatures w14:val="standardContextual"/>
        </w:rPr>
        <w:t>.</w:t>
      </w:r>
    </w:p>
    <w:p w14:paraId="791485CB" w14:textId="77777777" w:rsidR="00465094" w:rsidRPr="00ED49D3" w:rsidRDefault="00CE248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Estado: </w:t>
      </w:r>
      <w:r w:rsidR="00465094" w:rsidRPr="00ED49D3">
        <w:rPr>
          <w:rFonts w:ascii="Arial Narrow" w:eastAsia="Calibri" w:hAnsi="Arial Narrow"/>
          <w:bCs/>
          <w:color w:val="000000"/>
          <w:kern w:val="2"/>
          <w:sz w:val="24"/>
          <w:szCs w:val="24"/>
          <w:lang w:val="es-CR"/>
          <w14:ligatures w14:val="standardContextual"/>
        </w:rPr>
        <w:t xml:space="preserve">Just </w:t>
      </w:r>
      <w:proofErr w:type="spellStart"/>
      <w:r w:rsidR="00465094" w:rsidRPr="00ED49D3">
        <w:rPr>
          <w:rFonts w:ascii="Arial Narrow" w:eastAsia="Calibri" w:hAnsi="Arial Narrow"/>
          <w:bCs/>
          <w:color w:val="000000"/>
          <w:kern w:val="2"/>
          <w:sz w:val="24"/>
          <w:szCs w:val="24"/>
          <w:lang w:val="es-CR"/>
          <w14:ligatures w14:val="standardContextual"/>
        </w:rPr>
        <w:t>Rest</w:t>
      </w:r>
      <w:proofErr w:type="spellEnd"/>
      <w:r w:rsidR="00465094" w:rsidRPr="00ED49D3">
        <w:rPr>
          <w:rFonts w:ascii="Arial Narrow" w:eastAsia="Calibri" w:hAnsi="Arial Narrow"/>
          <w:bCs/>
          <w:color w:val="000000"/>
          <w:kern w:val="2"/>
          <w:sz w:val="24"/>
          <w:szCs w:val="24"/>
          <w:lang w:val="es-CR"/>
          <w14:ligatures w14:val="standardContextual"/>
        </w:rPr>
        <w:t>. Sobreseimiento Def por cumplimiento</w:t>
      </w:r>
      <w:r w:rsidR="00C40590" w:rsidRPr="00ED49D3">
        <w:rPr>
          <w:rFonts w:ascii="Arial Narrow" w:eastAsia="Calibri" w:hAnsi="Arial Narrow"/>
          <w:bCs/>
          <w:color w:val="000000"/>
          <w:kern w:val="2"/>
          <w:sz w:val="24"/>
          <w:szCs w:val="24"/>
          <w:lang w:val="es-CR"/>
          <w14:ligatures w14:val="standardContextual"/>
        </w:rPr>
        <w:t>.</w:t>
      </w:r>
    </w:p>
    <w:p w14:paraId="235DAA71" w14:textId="77777777" w:rsidR="00CE2480" w:rsidRPr="00ED49D3" w:rsidRDefault="00CE2480" w:rsidP="00F37161">
      <w:pPr>
        <w:widowControl/>
        <w:autoSpaceDE/>
        <w:autoSpaceDN/>
        <w:jc w:val="both"/>
        <w:rPr>
          <w:rFonts w:ascii="Arial Narrow" w:eastAsia="Calibri" w:hAnsi="Arial Narrow"/>
          <w:bCs/>
          <w:color w:val="000000"/>
          <w:kern w:val="2"/>
          <w:sz w:val="24"/>
          <w:szCs w:val="24"/>
          <w:lang w:val="es-CR"/>
          <w14:ligatures w14:val="standardContextual"/>
        </w:rPr>
      </w:pPr>
      <w:proofErr w:type="spellStart"/>
      <w:r w:rsidRPr="00ED49D3">
        <w:rPr>
          <w:rFonts w:ascii="Arial Narrow" w:eastAsia="Calibri" w:hAnsi="Arial Narrow"/>
          <w:bCs/>
          <w:color w:val="000000"/>
          <w:kern w:val="2"/>
          <w:sz w:val="24"/>
          <w:szCs w:val="24"/>
          <w:lang w:val="es-CR"/>
          <w14:ligatures w14:val="standardContextual"/>
        </w:rPr>
        <w:t>Sub-estado</w:t>
      </w:r>
      <w:proofErr w:type="spellEnd"/>
      <w:r w:rsidRPr="00ED49D3">
        <w:rPr>
          <w:rFonts w:ascii="Arial Narrow" w:eastAsia="Calibri" w:hAnsi="Arial Narrow"/>
          <w:bCs/>
          <w:color w:val="000000"/>
          <w:kern w:val="2"/>
          <w:sz w:val="24"/>
          <w:szCs w:val="24"/>
          <w:lang w:val="es-CR"/>
          <w14:ligatures w14:val="standardContextual"/>
        </w:rPr>
        <w:t xml:space="preserve">: </w:t>
      </w:r>
      <w:r w:rsidR="00465094" w:rsidRPr="00ED49D3">
        <w:rPr>
          <w:rFonts w:ascii="Arial Narrow" w:eastAsia="Calibri" w:hAnsi="Arial Narrow"/>
          <w:bCs/>
          <w:color w:val="000000"/>
          <w:kern w:val="2"/>
          <w:sz w:val="24"/>
          <w:szCs w:val="24"/>
          <w:lang w:val="es-CR"/>
          <w14:ligatures w14:val="standardContextual"/>
        </w:rPr>
        <w:t>Fuera del despacho</w:t>
      </w:r>
      <w:r w:rsidR="00C40590" w:rsidRPr="00ED49D3">
        <w:rPr>
          <w:rFonts w:ascii="Arial Narrow" w:eastAsia="Calibri" w:hAnsi="Arial Narrow"/>
          <w:bCs/>
          <w:color w:val="000000"/>
          <w:kern w:val="2"/>
          <w:sz w:val="24"/>
          <w:szCs w:val="24"/>
          <w:lang w:val="es-CR"/>
          <w14:ligatures w14:val="standardContextual"/>
        </w:rPr>
        <w:t>.</w:t>
      </w:r>
    </w:p>
    <w:p w14:paraId="5B6087E4" w14:textId="77777777" w:rsidR="00F92C1A" w:rsidRPr="00ED49D3" w:rsidRDefault="00F92C1A"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14A23AD" w14:textId="77777777" w:rsidR="0030361D" w:rsidRPr="00ED49D3" w:rsidRDefault="003036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 xml:space="preserve">Además, la persona técnica o encargada revisará en el apartado de “Documentos Asociados” si hay archivos en “Borrador Público” y comunicará a la persona responsable para establecer si debe permanecer en ese estado o cambiar a otro. </w:t>
      </w:r>
    </w:p>
    <w:p w14:paraId="34476244" w14:textId="77777777" w:rsidR="00464084" w:rsidRPr="00ED49D3" w:rsidRDefault="0046408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Actualizados los datos, la persona técnica o encargada hace el cierre estadístico del legajo paralelo con el motivo de término "Just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Sobreseimiento Def por cumplimiento" y lo ubicará en el "ARCHIVO ELECTRÓNICO" con la tarea “</w:t>
      </w:r>
      <w:proofErr w:type="spellStart"/>
      <w:r w:rsidRPr="00ED49D3">
        <w:rPr>
          <w:rFonts w:ascii="Arial Narrow" w:eastAsia="Calibri" w:hAnsi="Arial Narrow"/>
          <w:bCs/>
          <w:color w:val="000000"/>
          <w:kern w:val="2"/>
          <w:sz w:val="24"/>
          <w:szCs w:val="24"/>
          <w:lang w:val="es-CR"/>
          <w14:ligatures w14:val="standardContextual"/>
        </w:rPr>
        <w:t>Leg</w:t>
      </w:r>
      <w:proofErr w:type="spellEnd"/>
      <w:r w:rsidRPr="00ED49D3">
        <w:rPr>
          <w:rFonts w:ascii="Arial Narrow" w:eastAsia="Calibri" w:hAnsi="Arial Narrow"/>
          <w:bCs/>
          <w:color w:val="000000"/>
          <w:kern w:val="2"/>
          <w:sz w:val="24"/>
          <w:szCs w:val="24"/>
          <w:lang w:val="es-CR"/>
          <w14:ligatures w14:val="standardContextual"/>
        </w:rPr>
        <w:t>. Paralelos Terminados”.</w:t>
      </w:r>
    </w:p>
    <w:p w14:paraId="319189F2" w14:textId="77777777" w:rsidR="00464084" w:rsidRPr="00ED49D3" w:rsidRDefault="0046408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 caso de que la persona del equipo psicosocial encargada del seguimiento identifique el no cumplimiento de las condiciones, se elaborará e incorporará en el legajo un “Comunicado de Aparente Incumplimiento”, y comunicará de inmediato a la Autoridad Jurisdiccional competente, a la defensa técnica y a la fiscalía, conforme al artículo 28 de la Ley de Justicia Restaurativa.</w:t>
      </w:r>
    </w:p>
    <w:p w14:paraId="3765C814" w14:textId="77777777" w:rsidR="004279FD" w:rsidRPr="00ED49D3" w:rsidRDefault="0046408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 su vez </w:t>
      </w:r>
      <w:r w:rsidR="004279FD" w:rsidRPr="00ED49D3">
        <w:rPr>
          <w:rFonts w:ascii="Arial Narrow" w:eastAsia="Calibri" w:hAnsi="Arial Narrow"/>
          <w:bCs/>
          <w:color w:val="000000"/>
          <w:kern w:val="2"/>
          <w:sz w:val="24"/>
          <w:szCs w:val="24"/>
          <w:lang w:val="es-CR"/>
          <w14:ligatures w14:val="standardContextual"/>
        </w:rPr>
        <w:t>actualizará los siguientes datos en el legajo paralelo:</w:t>
      </w:r>
    </w:p>
    <w:p w14:paraId="56B985D3" w14:textId="77777777" w:rsidR="004279FD" w:rsidRPr="00ED49D3" w:rsidRDefault="004279FD"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64FD256" w14:textId="77777777" w:rsidR="004279FD" w:rsidRPr="00ED49D3" w:rsidRDefault="004279F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Clase de asunto (Sistema de Gestión) o Procedimiento (Escritorio Virtual), especialmente si se trata de PTDJR.</w:t>
      </w:r>
    </w:p>
    <w:p w14:paraId="5F44E92F" w14:textId="77777777" w:rsidR="004279FD" w:rsidRPr="00F37161" w:rsidRDefault="004279FD" w:rsidP="00F37161">
      <w:pPr>
        <w:widowControl/>
        <w:autoSpaceDE/>
        <w:autoSpaceDN/>
        <w:jc w:val="both"/>
        <w:rPr>
          <w:rFonts w:ascii="Arial Narrow" w:eastAsia="Calibri" w:hAnsi="Arial Narrow"/>
          <w:bCs/>
          <w:color w:val="000000"/>
          <w:kern w:val="2"/>
          <w:sz w:val="24"/>
          <w:szCs w:val="24"/>
          <w:lang w:val="pt-PT"/>
          <w14:ligatures w14:val="standardContextual"/>
        </w:rPr>
      </w:pPr>
      <w:r w:rsidRPr="00ED49D3">
        <w:rPr>
          <w:rFonts w:ascii="Arial Narrow" w:eastAsia="Calibri" w:hAnsi="Arial Narrow"/>
          <w:bCs/>
          <w:color w:val="000000"/>
          <w:kern w:val="2"/>
          <w:sz w:val="24"/>
          <w:szCs w:val="24"/>
          <w:lang w:val="es-CR"/>
          <w14:ligatures w14:val="standardContextual"/>
        </w:rPr>
        <w:t>Fase del procedimiento</w:t>
      </w:r>
      <w:r w:rsidR="00C40590"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JR. </w:t>
      </w:r>
      <w:r w:rsidRPr="00F37161">
        <w:rPr>
          <w:rFonts w:ascii="Arial Narrow" w:eastAsia="Calibri" w:hAnsi="Arial Narrow"/>
          <w:bCs/>
          <w:color w:val="000000"/>
          <w:kern w:val="2"/>
          <w:sz w:val="24"/>
          <w:szCs w:val="24"/>
          <w:lang w:val="pt-PT"/>
          <w14:ligatures w14:val="standardContextual"/>
        </w:rPr>
        <w:t>Seguimiento de acuerdos restaurativos</w:t>
      </w:r>
      <w:r w:rsidR="00C40590" w:rsidRPr="00F37161">
        <w:rPr>
          <w:rFonts w:ascii="Arial Narrow" w:eastAsia="Calibri" w:hAnsi="Arial Narrow"/>
          <w:bCs/>
          <w:color w:val="000000"/>
          <w:kern w:val="2"/>
          <w:sz w:val="24"/>
          <w:szCs w:val="24"/>
          <w:lang w:val="pt-PT"/>
          <w14:ligatures w14:val="standardContextual"/>
        </w:rPr>
        <w:t>.</w:t>
      </w:r>
    </w:p>
    <w:p w14:paraId="71B295E6" w14:textId="77777777" w:rsidR="004279FD" w:rsidRPr="00ED49D3" w:rsidRDefault="004279F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Estado: En seguimiento</w:t>
      </w:r>
      <w:r w:rsidR="00C40590" w:rsidRPr="00ED49D3">
        <w:rPr>
          <w:rFonts w:ascii="Arial Narrow" w:eastAsia="Calibri" w:hAnsi="Arial Narrow"/>
          <w:bCs/>
          <w:color w:val="000000"/>
          <w:kern w:val="2"/>
          <w:sz w:val="24"/>
          <w:szCs w:val="24"/>
          <w:lang w:val="es-CR"/>
          <w14:ligatures w14:val="standardContextual"/>
        </w:rPr>
        <w:t>.</w:t>
      </w:r>
    </w:p>
    <w:p w14:paraId="6B2D92FC" w14:textId="77777777" w:rsidR="004279FD" w:rsidRPr="00ED49D3" w:rsidRDefault="004279FD" w:rsidP="00F37161">
      <w:pPr>
        <w:widowControl/>
        <w:autoSpaceDE/>
        <w:autoSpaceDN/>
        <w:jc w:val="both"/>
        <w:rPr>
          <w:rFonts w:ascii="Arial Narrow" w:eastAsia="Calibri" w:hAnsi="Arial Narrow"/>
          <w:bCs/>
          <w:color w:val="000000"/>
          <w:kern w:val="2"/>
          <w:sz w:val="24"/>
          <w:szCs w:val="24"/>
          <w:lang w:val="es-CR"/>
          <w14:ligatures w14:val="standardContextual"/>
        </w:rPr>
      </w:pPr>
      <w:proofErr w:type="spellStart"/>
      <w:r w:rsidRPr="00ED49D3">
        <w:rPr>
          <w:rFonts w:ascii="Arial Narrow" w:eastAsia="Calibri" w:hAnsi="Arial Narrow"/>
          <w:bCs/>
          <w:color w:val="000000"/>
          <w:kern w:val="2"/>
          <w:sz w:val="24"/>
          <w:szCs w:val="24"/>
          <w:lang w:val="es-CR"/>
          <w14:ligatures w14:val="standardContextual"/>
        </w:rPr>
        <w:t>Sub-estado</w:t>
      </w:r>
      <w:proofErr w:type="spellEnd"/>
      <w:r w:rsidRPr="00ED49D3">
        <w:rPr>
          <w:rFonts w:ascii="Arial Narrow" w:eastAsia="Calibri" w:hAnsi="Arial Narrow"/>
          <w:bCs/>
          <w:color w:val="000000"/>
          <w:kern w:val="2"/>
          <w:sz w:val="24"/>
          <w:szCs w:val="24"/>
          <w:lang w:val="es-CR"/>
          <w14:ligatures w14:val="standardContextual"/>
        </w:rPr>
        <w:t xml:space="preserve">: </w:t>
      </w:r>
      <w:r w:rsidR="00985D61" w:rsidRPr="00ED49D3">
        <w:rPr>
          <w:rFonts w:ascii="Arial Narrow" w:eastAsia="Calibri" w:hAnsi="Arial Narrow"/>
          <w:bCs/>
          <w:color w:val="000000"/>
          <w:kern w:val="2"/>
          <w:sz w:val="24"/>
          <w:szCs w:val="24"/>
          <w:lang w:val="es-CR"/>
          <w14:ligatures w14:val="standardContextual"/>
        </w:rPr>
        <w:t xml:space="preserve">Espera resultado </w:t>
      </w:r>
      <w:proofErr w:type="spellStart"/>
      <w:r w:rsidR="00985D61" w:rsidRPr="00ED49D3">
        <w:rPr>
          <w:rFonts w:ascii="Arial Narrow" w:eastAsia="Calibri" w:hAnsi="Arial Narrow"/>
          <w:bCs/>
          <w:color w:val="000000"/>
          <w:kern w:val="2"/>
          <w:sz w:val="24"/>
          <w:szCs w:val="24"/>
          <w:lang w:val="es-CR"/>
          <w14:ligatures w14:val="standardContextual"/>
        </w:rPr>
        <w:t>Aud</w:t>
      </w:r>
      <w:proofErr w:type="spellEnd"/>
      <w:r w:rsidR="00985D61" w:rsidRPr="00ED49D3">
        <w:rPr>
          <w:rFonts w:ascii="Arial Narrow" w:eastAsia="Calibri" w:hAnsi="Arial Narrow"/>
          <w:bCs/>
          <w:color w:val="000000"/>
          <w:kern w:val="2"/>
          <w:sz w:val="24"/>
          <w:szCs w:val="24"/>
          <w:lang w:val="es-CR"/>
          <w14:ligatures w14:val="standardContextual"/>
        </w:rPr>
        <w:t xml:space="preserve"> de verificación y/o seguimiento</w:t>
      </w:r>
      <w:r w:rsidR="00C40590" w:rsidRPr="00ED49D3">
        <w:rPr>
          <w:rFonts w:ascii="Arial Narrow" w:eastAsia="Calibri" w:hAnsi="Arial Narrow"/>
          <w:bCs/>
          <w:color w:val="000000"/>
          <w:kern w:val="2"/>
          <w:sz w:val="24"/>
          <w:szCs w:val="24"/>
          <w:lang w:val="es-CR"/>
          <w14:ligatures w14:val="standardContextual"/>
        </w:rPr>
        <w:t>.</w:t>
      </w:r>
    </w:p>
    <w:p w14:paraId="4E6CC641" w14:textId="77777777" w:rsidR="00465094" w:rsidRPr="00ED49D3" w:rsidRDefault="004279F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 seguido, </w:t>
      </w:r>
      <w:r w:rsidR="00465094" w:rsidRPr="00ED49D3">
        <w:rPr>
          <w:rFonts w:ascii="Arial Narrow" w:eastAsia="Calibri" w:hAnsi="Arial Narrow"/>
          <w:bCs/>
          <w:color w:val="000000"/>
          <w:kern w:val="2"/>
          <w:sz w:val="24"/>
          <w:szCs w:val="24"/>
          <w:lang w:val="es-CR"/>
          <w14:ligatures w14:val="standardContextual"/>
        </w:rPr>
        <w:t>trasladará el legajo paralelo a la ubicación de la persona fiscal, con la tarea “Esperando resolución resultado de la audiencia de verificación y/o seguimiento”.</w:t>
      </w:r>
    </w:p>
    <w:p w14:paraId="3DFE9D6E"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Realizada la audiencia y una vez recibida la resolución judicial, la persona fiscal</w:t>
      </w:r>
      <w:r w:rsidR="00CA20B5" w:rsidRPr="00ED49D3">
        <w:rPr>
          <w:rFonts w:ascii="Arial Narrow" w:eastAsia="Calibri" w:hAnsi="Arial Narrow"/>
          <w:bCs/>
          <w:color w:val="000000"/>
          <w:kern w:val="2"/>
          <w:sz w:val="24"/>
          <w:szCs w:val="24"/>
          <w:lang w:val="es-CR"/>
          <w14:ligatures w14:val="standardContextual"/>
        </w:rPr>
        <w:t xml:space="preserve"> la revisará y podrá incorporarla al legajo paralelo o solicitar a la persona técnica que la incorpore, luego</w:t>
      </w:r>
      <w:r w:rsidRPr="00ED49D3">
        <w:rPr>
          <w:rFonts w:ascii="Arial Narrow" w:eastAsia="Calibri" w:hAnsi="Arial Narrow"/>
          <w:bCs/>
          <w:color w:val="000000"/>
          <w:kern w:val="2"/>
          <w:sz w:val="24"/>
          <w:szCs w:val="24"/>
          <w:lang w:val="es-CR"/>
          <w14:ligatures w14:val="standardContextual"/>
        </w:rPr>
        <w:t xml:space="preserve"> realizará el cambio de ubicación en los siguientes supuestos:</w:t>
      </w:r>
    </w:p>
    <w:p w14:paraId="6BEA5B6D"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8C255F8"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 caso de MANTENERSE O MODIFICARSE los acuerdos restaurativos, pasa el legajo paralelo a la persona del equipo psicosocial a car</w:t>
      </w:r>
      <w:r w:rsidR="00985D61" w:rsidRPr="00ED49D3">
        <w:rPr>
          <w:rFonts w:ascii="Arial Narrow" w:eastAsia="Calibri" w:hAnsi="Arial Narrow"/>
          <w:bCs/>
          <w:color w:val="000000"/>
          <w:kern w:val="2"/>
          <w:sz w:val="24"/>
          <w:szCs w:val="24"/>
          <w:lang w:val="es-CR"/>
          <w14:ligatures w14:val="standardContextual"/>
        </w:rPr>
        <w:t>g</w:t>
      </w:r>
      <w:r w:rsidRPr="00ED49D3">
        <w:rPr>
          <w:rFonts w:ascii="Arial Narrow" w:eastAsia="Calibri" w:hAnsi="Arial Narrow"/>
          <w:bCs/>
          <w:color w:val="000000"/>
          <w:kern w:val="2"/>
          <w:sz w:val="24"/>
          <w:szCs w:val="24"/>
          <w:lang w:val="es-CR"/>
          <w14:ligatures w14:val="standardContextual"/>
        </w:rPr>
        <w:t xml:space="preserve">o del caso para que continúe con el seguimiento. </w:t>
      </w:r>
    </w:p>
    <w:p w14:paraId="7268B7D3"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 caso de REVOCATORIA de los acuerdos restaurativos, pasa el legajo paralelo a la persona técnica o encargada bajo la tarea “Egresar del sistema” con el motivo de término “Revocatoria por incumplimiento”. </w:t>
      </w:r>
    </w:p>
    <w:p w14:paraId="3661045A"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2F0BD59"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 el último supuesto, la persona técnica o encargada actualizará la siguiente información del legajo paralelo:</w:t>
      </w:r>
    </w:p>
    <w:p w14:paraId="289CD234"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338EAB0"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Clase de asunto (Sistema de Gestión) o Procedimiento (Escritorio Virtual), especialmente si se trata de PTDJR.</w:t>
      </w:r>
    </w:p>
    <w:p w14:paraId="59901496" w14:textId="77777777" w:rsidR="00465094" w:rsidRPr="00F37161" w:rsidRDefault="00465094" w:rsidP="00F37161">
      <w:pPr>
        <w:widowControl/>
        <w:autoSpaceDE/>
        <w:autoSpaceDN/>
        <w:jc w:val="both"/>
        <w:rPr>
          <w:rFonts w:ascii="Arial Narrow" w:eastAsia="Calibri" w:hAnsi="Arial Narrow"/>
          <w:bCs/>
          <w:color w:val="000000"/>
          <w:kern w:val="2"/>
          <w:sz w:val="24"/>
          <w:szCs w:val="24"/>
          <w:lang w:val="pt-PT"/>
          <w14:ligatures w14:val="standardContextual"/>
        </w:rPr>
      </w:pPr>
      <w:r w:rsidRPr="00ED49D3">
        <w:rPr>
          <w:rFonts w:ascii="Arial Narrow" w:eastAsia="Calibri" w:hAnsi="Arial Narrow"/>
          <w:bCs/>
          <w:color w:val="000000"/>
          <w:kern w:val="2"/>
          <w:sz w:val="24"/>
          <w:szCs w:val="24"/>
          <w:lang w:val="es-CR"/>
          <w14:ligatures w14:val="standardContextual"/>
        </w:rPr>
        <w:t>Fase del procedimiento</w:t>
      </w:r>
      <w:r w:rsidR="00C40590"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JR. </w:t>
      </w:r>
      <w:r w:rsidRPr="00F37161">
        <w:rPr>
          <w:rFonts w:ascii="Arial Narrow" w:eastAsia="Calibri" w:hAnsi="Arial Narrow"/>
          <w:bCs/>
          <w:color w:val="000000"/>
          <w:kern w:val="2"/>
          <w:sz w:val="24"/>
          <w:szCs w:val="24"/>
          <w:lang w:val="pt-PT"/>
          <w14:ligatures w14:val="standardContextual"/>
        </w:rPr>
        <w:t>Seguimiento de acuerdos restaurativos</w:t>
      </w:r>
      <w:r w:rsidR="00C40590" w:rsidRPr="00F37161">
        <w:rPr>
          <w:rFonts w:ascii="Arial Narrow" w:eastAsia="Calibri" w:hAnsi="Arial Narrow"/>
          <w:bCs/>
          <w:color w:val="000000"/>
          <w:kern w:val="2"/>
          <w:sz w:val="24"/>
          <w:szCs w:val="24"/>
          <w:lang w:val="pt-PT"/>
          <w14:ligatures w14:val="standardContextual"/>
        </w:rPr>
        <w:t>.</w:t>
      </w:r>
    </w:p>
    <w:p w14:paraId="0772B69B"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Estado: Revocatoria por incumplimiento</w:t>
      </w:r>
      <w:r w:rsidR="00C40590" w:rsidRPr="00ED49D3">
        <w:rPr>
          <w:rFonts w:ascii="Arial Narrow" w:eastAsia="Calibri" w:hAnsi="Arial Narrow"/>
          <w:bCs/>
          <w:color w:val="000000"/>
          <w:kern w:val="2"/>
          <w:sz w:val="24"/>
          <w:szCs w:val="24"/>
          <w:lang w:val="es-CR"/>
          <w14:ligatures w14:val="standardContextual"/>
        </w:rPr>
        <w:t>.</w:t>
      </w:r>
    </w:p>
    <w:p w14:paraId="56D4124D"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proofErr w:type="spellStart"/>
      <w:r w:rsidRPr="00ED49D3">
        <w:rPr>
          <w:rFonts w:ascii="Arial Narrow" w:eastAsia="Calibri" w:hAnsi="Arial Narrow"/>
          <w:bCs/>
          <w:color w:val="000000"/>
          <w:kern w:val="2"/>
          <w:sz w:val="24"/>
          <w:szCs w:val="24"/>
          <w:lang w:val="es-CR"/>
          <w14:ligatures w14:val="standardContextual"/>
        </w:rPr>
        <w:t>Sub-estado</w:t>
      </w:r>
      <w:proofErr w:type="spellEnd"/>
      <w:r w:rsidRPr="00ED49D3">
        <w:rPr>
          <w:rFonts w:ascii="Arial Narrow" w:eastAsia="Calibri" w:hAnsi="Arial Narrow"/>
          <w:bCs/>
          <w:color w:val="000000"/>
          <w:kern w:val="2"/>
          <w:sz w:val="24"/>
          <w:szCs w:val="24"/>
          <w:lang w:val="es-CR"/>
          <w14:ligatures w14:val="standardContextual"/>
        </w:rPr>
        <w:t>: Fuera del despacho</w:t>
      </w:r>
      <w:r w:rsidR="00C40590" w:rsidRPr="00ED49D3">
        <w:rPr>
          <w:rFonts w:ascii="Arial Narrow" w:eastAsia="Calibri" w:hAnsi="Arial Narrow"/>
          <w:bCs/>
          <w:color w:val="000000"/>
          <w:kern w:val="2"/>
          <w:sz w:val="24"/>
          <w:szCs w:val="24"/>
          <w:lang w:val="es-CR"/>
          <w14:ligatures w14:val="standardContextual"/>
        </w:rPr>
        <w:t>.</w:t>
      </w:r>
    </w:p>
    <w:p w14:paraId="20CF0471" w14:textId="77777777" w:rsidR="0099040F" w:rsidRPr="00ED49D3" w:rsidRDefault="0099040F"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0EA2F2E" w14:textId="77777777" w:rsidR="00351472" w:rsidRPr="00ED49D3" w:rsidRDefault="0035147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 ambos supuestos sea la revocatoria o modificación del acuerdo, la persona técnica comunicará al equipo psicosocial lo resuelto.</w:t>
      </w:r>
    </w:p>
    <w:p w14:paraId="7320C02A" w14:textId="77777777" w:rsidR="00985D61" w:rsidRPr="00ED49D3" w:rsidRDefault="00985D6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Además, la persona técnica o encargada revisará en el apartado de “Documentos Asociados” si hay archivos en “Borrador Público” y comunicará a la persona responsable para establecer si debe permanecer en ese estado o cambiar a otro. </w:t>
      </w:r>
    </w:p>
    <w:p w14:paraId="4A78FDE6"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Actualizados los datos, la persona técnica o encargada hace el cierre estadístico del legajo paralelo con el motivo de término "Revocatoria por incumplimiento" y lo ubicará en el "ARCHIVO ELECTRÓNICO"</w:t>
      </w:r>
      <w:r w:rsidR="0099040F" w:rsidRPr="00ED49D3">
        <w:rPr>
          <w:rFonts w:ascii="Arial Narrow" w:eastAsia="Calibri" w:hAnsi="Arial Narrow"/>
          <w:bCs/>
          <w:color w:val="000000"/>
          <w:kern w:val="2"/>
          <w:sz w:val="24"/>
          <w:szCs w:val="24"/>
          <w:lang w:val="es-CR"/>
          <w14:ligatures w14:val="standardContextual"/>
        </w:rPr>
        <w:t xml:space="preserve"> con la tarea “</w:t>
      </w:r>
      <w:proofErr w:type="spellStart"/>
      <w:r w:rsidR="0099040F" w:rsidRPr="00ED49D3">
        <w:rPr>
          <w:rFonts w:ascii="Arial Narrow" w:eastAsia="Calibri" w:hAnsi="Arial Narrow"/>
          <w:bCs/>
          <w:color w:val="000000"/>
          <w:kern w:val="2"/>
          <w:sz w:val="24"/>
          <w:szCs w:val="24"/>
          <w:lang w:val="es-CR"/>
          <w14:ligatures w14:val="standardContextual"/>
        </w:rPr>
        <w:t>Leg</w:t>
      </w:r>
      <w:proofErr w:type="spellEnd"/>
      <w:r w:rsidR="0099040F" w:rsidRPr="00ED49D3">
        <w:rPr>
          <w:rFonts w:ascii="Arial Narrow" w:eastAsia="Calibri" w:hAnsi="Arial Narrow"/>
          <w:bCs/>
          <w:color w:val="000000"/>
          <w:kern w:val="2"/>
          <w:sz w:val="24"/>
          <w:szCs w:val="24"/>
          <w:lang w:val="es-CR"/>
          <w14:ligatures w14:val="standardContextual"/>
        </w:rPr>
        <w:t>. Paralelos Terminados”.</w:t>
      </w:r>
    </w:p>
    <w:p w14:paraId="1EB13719"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F9B8C0F" w14:textId="77777777" w:rsidR="00F92C1A" w:rsidRPr="00ED49D3" w:rsidRDefault="00F92C1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 Pena alternativa</w:t>
      </w:r>
    </w:p>
    <w:p w14:paraId="5D58C3FC" w14:textId="77777777" w:rsidR="00F92C1A" w:rsidRPr="00ED49D3" w:rsidRDefault="00F92C1A"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1637EA7" w14:textId="77777777" w:rsidR="00985D61" w:rsidRPr="00ED49D3" w:rsidRDefault="00985D6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Verificado el cumplimiento de las condiciones restaurativas y finalizadas las acciones de seguimiento (un mes antes de la fecha de vencimiento legal) la persona del equipo psicosocial informará a la Autoridad Judicial y al equipo legal respectivo mediante el “Comunicado Final de Seguimiento”, mismo que incorporará al legajo paralelo.</w:t>
      </w:r>
    </w:p>
    <w:p w14:paraId="50FE99EB" w14:textId="77777777" w:rsidR="00465094" w:rsidRPr="00ED49D3" w:rsidRDefault="00985D6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 seguido, la persona del equipo psicosocial trasladará el legajo paralelo a la ubicación de la persona técnica o encargada, bajo la tarea </w:t>
      </w:r>
      <w:r w:rsidR="00CC70A1" w:rsidRPr="00ED49D3">
        <w:rPr>
          <w:rFonts w:ascii="Arial Narrow" w:eastAsia="Calibri" w:hAnsi="Arial Narrow"/>
          <w:bCs/>
          <w:color w:val="000000"/>
          <w:kern w:val="2"/>
          <w:sz w:val="24"/>
          <w:szCs w:val="24"/>
          <w:lang w:val="es-CR"/>
          <w14:ligatures w14:val="standardContextual"/>
        </w:rPr>
        <w:t>"</w:t>
      </w:r>
      <w:r w:rsidR="003B3D2A" w:rsidRPr="00ED49D3">
        <w:rPr>
          <w:rFonts w:ascii="Arial Narrow" w:eastAsia="Calibri" w:hAnsi="Arial Narrow"/>
          <w:bCs/>
          <w:color w:val="000000"/>
          <w:kern w:val="2"/>
          <w:sz w:val="24"/>
          <w:szCs w:val="24"/>
          <w:lang w:val="es-CR"/>
          <w14:ligatures w14:val="standardContextual"/>
        </w:rPr>
        <w:t>En espera de término</w:t>
      </w:r>
      <w:r w:rsidR="00CC70A1"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con la descripción de ubicación </w:t>
      </w:r>
      <w:r w:rsidR="00465094" w:rsidRPr="00ED49D3">
        <w:rPr>
          <w:rFonts w:ascii="Arial Narrow" w:eastAsia="Calibri" w:hAnsi="Arial Narrow"/>
          <w:bCs/>
          <w:color w:val="000000"/>
          <w:kern w:val="2"/>
          <w:sz w:val="24"/>
          <w:szCs w:val="24"/>
          <w:lang w:val="es-CR"/>
          <w14:ligatures w14:val="standardContextual"/>
        </w:rPr>
        <w:t>"Esperando resolución de cese de pena alternativa por cumplimiento".</w:t>
      </w:r>
    </w:p>
    <w:p w14:paraId="5263B0A0"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Recibida la resolución judicial que ordena el cese de pena, la persona </w:t>
      </w:r>
      <w:r w:rsidR="00985D61" w:rsidRPr="00ED49D3">
        <w:rPr>
          <w:rFonts w:ascii="Arial Narrow" w:eastAsia="Calibri" w:hAnsi="Arial Narrow"/>
          <w:bCs/>
          <w:color w:val="000000"/>
          <w:kern w:val="2"/>
          <w:sz w:val="24"/>
          <w:szCs w:val="24"/>
          <w:lang w:val="es-CR"/>
          <w14:ligatures w14:val="standardContextual"/>
        </w:rPr>
        <w:t>técnica o encargada</w:t>
      </w:r>
      <w:r w:rsidRPr="00ED49D3">
        <w:rPr>
          <w:rFonts w:ascii="Arial Narrow" w:eastAsia="Calibri" w:hAnsi="Arial Narrow"/>
          <w:bCs/>
          <w:color w:val="000000"/>
          <w:kern w:val="2"/>
          <w:sz w:val="24"/>
          <w:szCs w:val="24"/>
          <w:lang w:val="es-CR"/>
          <w14:ligatures w14:val="standardContextual"/>
        </w:rPr>
        <w:t xml:space="preserve"> la incorpora al legajo paralelo</w:t>
      </w:r>
      <w:r w:rsidR="00985D61" w:rsidRPr="00ED49D3">
        <w:rPr>
          <w:rFonts w:ascii="Arial Narrow" w:eastAsia="Calibri" w:hAnsi="Arial Narrow"/>
          <w:bCs/>
          <w:color w:val="000000"/>
          <w:kern w:val="2"/>
          <w:sz w:val="24"/>
          <w:szCs w:val="24"/>
          <w:lang w:val="es-CR"/>
          <w14:ligatures w14:val="standardContextual"/>
        </w:rPr>
        <w:t xml:space="preserve">. Luego </w:t>
      </w:r>
      <w:r w:rsidRPr="00ED49D3">
        <w:rPr>
          <w:rFonts w:ascii="Arial Narrow" w:eastAsia="Calibri" w:hAnsi="Arial Narrow"/>
          <w:bCs/>
          <w:color w:val="000000"/>
          <w:kern w:val="2"/>
          <w:sz w:val="24"/>
          <w:szCs w:val="24"/>
          <w:lang w:val="es-CR"/>
          <w14:ligatures w14:val="standardContextual"/>
        </w:rPr>
        <w:t>actualiza en el legajo paralelo la siguiente información:</w:t>
      </w:r>
    </w:p>
    <w:p w14:paraId="557BC550"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84D6A14"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Clase de asunto (Sistema de Gestión) o Procedimiento (Escritorio Virtual), especialmente si se trata de PTDJR.</w:t>
      </w:r>
    </w:p>
    <w:p w14:paraId="1CEB36D8"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Fase del procedimiento</w:t>
      </w:r>
      <w:r w:rsidR="00C40590"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JR. Seguimiento de acuerdos restaurativos</w:t>
      </w:r>
      <w:r w:rsidR="00C40590" w:rsidRPr="00ED49D3">
        <w:rPr>
          <w:rFonts w:ascii="Arial Narrow" w:eastAsia="Calibri" w:hAnsi="Arial Narrow"/>
          <w:bCs/>
          <w:color w:val="000000"/>
          <w:kern w:val="2"/>
          <w:sz w:val="24"/>
          <w:szCs w:val="24"/>
          <w:lang w:val="es-CR"/>
          <w14:ligatures w14:val="standardContextual"/>
        </w:rPr>
        <w:t>.</w:t>
      </w:r>
    </w:p>
    <w:p w14:paraId="06A3AB14"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Estado: 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Cese de pena alternativa por cumplimiento</w:t>
      </w:r>
      <w:r w:rsidR="00C40590" w:rsidRPr="00ED49D3">
        <w:rPr>
          <w:rFonts w:ascii="Arial Narrow" w:eastAsia="Calibri" w:hAnsi="Arial Narrow"/>
          <w:bCs/>
          <w:color w:val="000000"/>
          <w:kern w:val="2"/>
          <w:sz w:val="24"/>
          <w:szCs w:val="24"/>
          <w:lang w:val="es-CR"/>
          <w14:ligatures w14:val="standardContextual"/>
        </w:rPr>
        <w:t>.</w:t>
      </w:r>
    </w:p>
    <w:p w14:paraId="4FE6D0FE"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proofErr w:type="spellStart"/>
      <w:r w:rsidRPr="00ED49D3">
        <w:rPr>
          <w:rFonts w:ascii="Arial Narrow" w:eastAsia="Calibri" w:hAnsi="Arial Narrow"/>
          <w:bCs/>
          <w:color w:val="000000"/>
          <w:kern w:val="2"/>
          <w:sz w:val="24"/>
          <w:szCs w:val="24"/>
          <w:lang w:val="es-CR"/>
          <w14:ligatures w14:val="standardContextual"/>
        </w:rPr>
        <w:t>Sub-estado</w:t>
      </w:r>
      <w:proofErr w:type="spellEnd"/>
      <w:r w:rsidRPr="00ED49D3">
        <w:rPr>
          <w:rFonts w:ascii="Arial Narrow" w:eastAsia="Calibri" w:hAnsi="Arial Narrow"/>
          <w:bCs/>
          <w:color w:val="000000"/>
          <w:kern w:val="2"/>
          <w:sz w:val="24"/>
          <w:szCs w:val="24"/>
          <w:lang w:val="es-CR"/>
          <w14:ligatures w14:val="standardContextual"/>
        </w:rPr>
        <w:t>: Fuera del despacho</w:t>
      </w:r>
      <w:r w:rsidR="00C40590" w:rsidRPr="00ED49D3">
        <w:rPr>
          <w:rFonts w:ascii="Arial Narrow" w:eastAsia="Calibri" w:hAnsi="Arial Narrow"/>
          <w:bCs/>
          <w:color w:val="000000"/>
          <w:kern w:val="2"/>
          <w:sz w:val="24"/>
          <w:szCs w:val="24"/>
          <w:lang w:val="es-CR"/>
          <w14:ligatures w14:val="standardContextual"/>
        </w:rPr>
        <w:t>.</w:t>
      </w:r>
    </w:p>
    <w:p w14:paraId="64EC78FD" w14:textId="77777777" w:rsidR="009079F0" w:rsidRPr="00ED49D3" w:rsidRDefault="009079F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EEA5E25" w14:textId="77777777" w:rsidR="0030361D" w:rsidRPr="00ED49D3" w:rsidRDefault="0030361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Además, la persona técnica o encargada revisará en el apartado de “Documentos Asociados” si hay archivos en “Borrador Público” y comunicará a la persona responsable para establecer si debe permanecer en ese estado o cambiar a otro. </w:t>
      </w:r>
    </w:p>
    <w:p w14:paraId="602AA248"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Actualizados los datos, la persona técnica o encargada hace el cierre estadístico del legajo paralelo con el motivo de término "Just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Cese de pena alternativa por cumplimiento" y lo ubicará en el "ARCHIVO ELECTRÓNICO"</w:t>
      </w:r>
      <w:r w:rsidR="0099040F" w:rsidRPr="00ED49D3">
        <w:rPr>
          <w:rFonts w:ascii="Arial Narrow" w:eastAsia="Calibri" w:hAnsi="Arial Narrow"/>
          <w:bCs/>
          <w:color w:val="000000"/>
          <w:kern w:val="2"/>
          <w:sz w:val="24"/>
          <w:szCs w:val="24"/>
          <w:lang w:val="es-CR"/>
          <w14:ligatures w14:val="standardContextual"/>
        </w:rPr>
        <w:t xml:space="preserve"> con la tarea “</w:t>
      </w:r>
      <w:proofErr w:type="spellStart"/>
      <w:r w:rsidR="0099040F" w:rsidRPr="00ED49D3">
        <w:rPr>
          <w:rFonts w:ascii="Arial Narrow" w:eastAsia="Calibri" w:hAnsi="Arial Narrow"/>
          <w:bCs/>
          <w:color w:val="000000"/>
          <w:kern w:val="2"/>
          <w:sz w:val="24"/>
          <w:szCs w:val="24"/>
          <w:lang w:val="es-CR"/>
          <w14:ligatures w14:val="standardContextual"/>
        </w:rPr>
        <w:t>Leg</w:t>
      </w:r>
      <w:proofErr w:type="spellEnd"/>
      <w:r w:rsidR="0099040F" w:rsidRPr="00ED49D3">
        <w:rPr>
          <w:rFonts w:ascii="Arial Narrow" w:eastAsia="Calibri" w:hAnsi="Arial Narrow"/>
          <w:bCs/>
          <w:color w:val="000000"/>
          <w:kern w:val="2"/>
          <w:sz w:val="24"/>
          <w:szCs w:val="24"/>
          <w:lang w:val="es-CR"/>
          <w14:ligatures w14:val="standardContextual"/>
        </w:rPr>
        <w:t>. Paralelos Terminados”.</w:t>
      </w:r>
    </w:p>
    <w:p w14:paraId="5EA09320" w14:textId="77777777" w:rsidR="00985D61" w:rsidRPr="00ED49D3" w:rsidRDefault="00985D6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Cuando se emita un “Comunicado de Aparente Incumplimiento”, la persona del equipo psicosocial a cargo del caso actualizará los siguientes datos en el legajo paralelo:</w:t>
      </w:r>
    </w:p>
    <w:p w14:paraId="51390CD7" w14:textId="77777777" w:rsidR="00985D61" w:rsidRPr="00ED49D3" w:rsidRDefault="00985D61"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4AE6242" w14:textId="77777777" w:rsidR="00985D61" w:rsidRPr="00ED49D3" w:rsidRDefault="00985D6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Clase de asunto (Sistema de Gestión) o Procedimiento (Escritorio Virtual), especialmente si se trata de PTDJR.</w:t>
      </w:r>
    </w:p>
    <w:p w14:paraId="00FC42C4" w14:textId="77777777" w:rsidR="00985D61" w:rsidRPr="00F37161" w:rsidRDefault="00985D61" w:rsidP="00F37161">
      <w:pPr>
        <w:widowControl/>
        <w:autoSpaceDE/>
        <w:autoSpaceDN/>
        <w:jc w:val="both"/>
        <w:rPr>
          <w:rFonts w:ascii="Arial Narrow" w:eastAsia="Calibri" w:hAnsi="Arial Narrow"/>
          <w:bCs/>
          <w:color w:val="000000"/>
          <w:kern w:val="2"/>
          <w:sz w:val="24"/>
          <w:szCs w:val="24"/>
          <w:lang w:val="pt-PT"/>
          <w14:ligatures w14:val="standardContextual"/>
        </w:rPr>
      </w:pPr>
      <w:r w:rsidRPr="00ED49D3">
        <w:rPr>
          <w:rFonts w:ascii="Arial Narrow" w:eastAsia="Calibri" w:hAnsi="Arial Narrow"/>
          <w:bCs/>
          <w:color w:val="000000"/>
          <w:kern w:val="2"/>
          <w:sz w:val="24"/>
          <w:szCs w:val="24"/>
          <w:lang w:val="es-CR"/>
          <w14:ligatures w14:val="standardContextual"/>
        </w:rPr>
        <w:t>Fase del procedimiento</w:t>
      </w:r>
      <w:r w:rsidR="00C40590"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JR. </w:t>
      </w:r>
      <w:r w:rsidRPr="00F37161">
        <w:rPr>
          <w:rFonts w:ascii="Arial Narrow" w:eastAsia="Calibri" w:hAnsi="Arial Narrow"/>
          <w:bCs/>
          <w:color w:val="000000"/>
          <w:kern w:val="2"/>
          <w:sz w:val="24"/>
          <w:szCs w:val="24"/>
          <w:lang w:val="pt-PT"/>
          <w14:ligatures w14:val="standardContextual"/>
        </w:rPr>
        <w:t>Seguimiento de acuerdos restaurativos</w:t>
      </w:r>
      <w:r w:rsidR="00C40590" w:rsidRPr="00F37161">
        <w:rPr>
          <w:rFonts w:ascii="Arial Narrow" w:eastAsia="Calibri" w:hAnsi="Arial Narrow"/>
          <w:bCs/>
          <w:color w:val="000000"/>
          <w:kern w:val="2"/>
          <w:sz w:val="24"/>
          <w:szCs w:val="24"/>
          <w:lang w:val="pt-PT"/>
          <w14:ligatures w14:val="standardContextual"/>
        </w:rPr>
        <w:t>.</w:t>
      </w:r>
    </w:p>
    <w:p w14:paraId="689A02F0" w14:textId="77777777" w:rsidR="00985D61" w:rsidRPr="00ED49D3" w:rsidRDefault="00985D6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Estado: En seguimiento</w:t>
      </w:r>
      <w:r w:rsidR="00C40590" w:rsidRPr="00ED49D3">
        <w:rPr>
          <w:rFonts w:ascii="Arial Narrow" w:eastAsia="Calibri" w:hAnsi="Arial Narrow"/>
          <w:bCs/>
          <w:color w:val="000000"/>
          <w:kern w:val="2"/>
          <w:sz w:val="24"/>
          <w:szCs w:val="24"/>
          <w:lang w:val="es-CR"/>
          <w14:ligatures w14:val="standardContextual"/>
        </w:rPr>
        <w:t>.</w:t>
      </w:r>
    </w:p>
    <w:p w14:paraId="776F91B1" w14:textId="77777777" w:rsidR="00985D61" w:rsidRPr="00ED49D3" w:rsidRDefault="00985D61" w:rsidP="00F37161">
      <w:pPr>
        <w:widowControl/>
        <w:autoSpaceDE/>
        <w:autoSpaceDN/>
        <w:jc w:val="both"/>
        <w:rPr>
          <w:rFonts w:ascii="Arial Narrow" w:eastAsia="Calibri" w:hAnsi="Arial Narrow"/>
          <w:bCs/>
          <w:color w:val="000000"/>
          <w:kern w:val="2"/>
          <w:sz w:val="24"/>
          <w:szCs w:val="24"/>
          <w:lang w:val="es-CR"/>
          <w14:ligatures w14:val="standardContextual"/>
        </w:rPr>
      </w:pPr>
      <w:proofErr w:type="spellStart"/>
      <w:r w:rsidRPr="00ED49D3">
        <w:rPr>
          <w:rFonts w:ascii="Arial Narrow" w:eastAsia="Calibri" w:hAnsi="Arial Narrow"/>
          <w:bCs/>
          <w:color w:val="000000"/>
          <w:kern w:val="2"/>
          <w:sz w:val="24"/>
          <w:szCs w:val="24"/>
          <w:lang w:val="es-CR"/>
          <w14:ligatures w14:val="standardContextual"/>
        </w:rPr>
        <w:t>Sub-estado</w:t>
      </w:r>
      <w:proofErr w:type="spellEnd"/>
      <w:r w:rsidRPr="00ED49D3">
        <w:rPr>
          <w:rFonts w:ascii="Arial Narrow" w:eastAsia="Calibri" w:hAnsi="Arial Narrow"/>
          <w:bCs/>
          <w:color w:val="000000"/>
          <w:kern w:val="2"/>
          <w:sz w:val="24"/>
          <w:szCs w:val="24"/>
          <w:lang w:val="es-CR"/>
          <w14:ligatures w14:val="standardContextual"/>
        </w:rPr>
        <w:t>:</w:t>
      </w:r>
      <w:r w:rsidR="00C40590"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Espera resultado </w:t>
      </w:r>
      <w:proofErr w:type="spellStart"/>
      <w:r w:rsidRPr="00ED49D3">
        <w:rPr>
          <w:rFonts w:ascii="Arial Narrow" w:eastAsia="Calibri" w:hAnsi="Arial Narrow"/>
          <w:bCs/>
          <w:color w:val="000000"/>
          <w:kern w:val="2"/>
          <w:sz w:val="24"/>
          <w:szCs w:val="24"/>
          <w:lang w:val="es-CR"/>
          <w14:ligatures w14:val="standardContextual"/>
        </w:rPr>
        <w:t>Aud</w:t>
      </w:r>
      <w:proofErr w:type="spellEnd"/>
      <w:r w:rsidRPr="00ED49D3">
        <w:rPr>
          <w:rFonts w:ascii="Arial Narrow" w:eastAsia="Calibri" w:hAnsi="Arial Narrow"/>
          <w:bCs/>
          <w:color w:val="000000"/>
          <w:kern w:val="2"/>
          <w:sz w:val="24"/>
          <w:szCs w:val="24"/>
          <w:lang w:val="es-CR"/>
          <w14:ligatures w14:val="standardContextual"/>
        </w:rPr>
        <w:t xml:space="preserve"> de verificación y/o seguimiento</w:t>
      </w:r>
      <w:r w:rsidR="00C40590" w:rsidRPr="00ED49D3">
        <w:rPr>
          <w:rFonts w:ascii="Arial Narrow" w:eastAsia="Calibri" w:hAnsi="Arial Narrow"/>
          <w:bCs/>
          <w:color w:val="000000"/>
          <w:kern w:val="2"/>
          <w:sz w:val="24"/>
          <w:szCs w:val="24"/>
          <w:lang w:val="es-CR"/>
          <w14:ligatures w14:val="standardContextual"/>
        </w:rPr>
        <w:t>.</w:t>
      </w:r>
    </w:p>
    <w:p w14:paraId="0E353D2C" w14:textId="77777777" w:rsidR="00985D61" w:rsidRPr="00ED49D3" w:rsidRDefault="00985D61"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B787CDB" w14:textId="77777777" w:rsidR="00985D61" w:rsidRPr="00ED49D3" w:rsidRDefault="00985D6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De seguido, trasladará el legajo paralelo a la ubicación de la persona técnica o encargada, con la tarea “Esperando resolución resultado de la audiencia de verificación y/o seguimiento”.</w:t>
      </w:r>
      <w:r w:rsidR="003B3D2A" w:rsidRPr="00ED49D3">
        <w:rPr>
          <w:rFonts w:ascii="Arial Narrow" w:eastAsia="Calibri" w:hAnsi="Arial Narrow"/>
          <w:bCs/>
          <w:color w:val="000000"/>
          <w:kern w:val="2"/>
          <w:sz w:val="24"/>
          <w:szCs w:val="24"/>
          <w:lang w:val="es-CR"/>
          <w14:ligatures w14:val="standardContextual"/>
        </w:rPr>
        <w:t xml:space="preserve"> </w:t>
      </w:r>
    </w:p>
    <w:p w14:paraId="485A960E" w14:textId="77777777" w:rsidR="009556FC" w:rsidRPr="00ED49D3" w:rsidRDefault="009556F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63B6F47"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Realizada la audiencia y una vez recibida la resolución judicial, la persona </w:t>
      </w:r>
      <w:r w:rsidR="00985D61" w:rsidRPr="00ED49D3">
        <w:rPr>
          <w:rFonts w:ascii="Arial Narrow" w:eastAsia="Calibri" w:hAnsi="Arial Narrow"/>
          <w:bCs/>
          <w:color w:val="000000"/>
          <w:kern w:val="2"/>
          <w:sz w:val="24"/>
          <w:szCs w:val="24"/>
          <w:lang w:val="es-CR"/>
          <w14:ligatures w14:val="standardContextual"/>
        </w:rPr>
        <w:t xml:space="preserve">técnica o encargada </w:t>
      </w:r>
      <w:r w:rsidRPr="00ED49D3">
        <w:rPr>
          <w:rFonts w:ascii="Arial Narrow" w:eastAsia="Calibri" w:hAnsi="Arial Narrow"/>
          <w:bCs/>
          <w:color w:val="000000"/>
          <w:kern w:val="2"/>
          <w:sz w:val="24"/>
          <w:szCs w:val="24"/>
          <w:lang w:val="es-CR"/>
          <w14:ligatures w14:val="standardContextual"/>
        </w:rPr>
        <w:t>la incorporará al legajo paralelo y realizará el cambio de ubicación en los siguientes supuestos:</w:t>
      </w:r>
    </w:p>
    <w:p w14:paraId="4128C89D"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4A5165C"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 caso de MANTENERSE O MODIFICARSE los acuerdos restaurativos, pasa el legajo paralelo a la persona del equipo psicosocial a car</w:t>
      </w:r>
      <w:r w:rsidR="007F2172" w:rsidRPr="00ED49D3">
        <w:rPr>
          <w:rFonts w:ascii="Arial Narrow" w:eastAsia="Calibri" w:hAnsi="Arial Narrow"/>
          <w:bCs/>
          <w:color w:val="000000"/>
          <w:kern w:val="2"/>
          <w:sz w:val="24"/>
          <w:szCs w:val="24"/>
          <w:lang w:val="es-CR"/>
          <w14:ligatures w14:val="standardContextual"/>
        </w:rPr>
        <w:t>g</w:t>
      </w:r>
      <w:r w:rsidRPr="00ED49D3">
        <w:rPr>
          <w:rFonts w:ascii="Arial Narrow" w:eastAsia="Calibri" w:hAnsi="Arial Narrow"/>
          <w:bCs/>
          <w:color w:val="000000"/>
          <w:kern w:val="2"/>
          <w:sz w:val="24"/>
          <w:szCs w:val="24"/>
          <w:lang w:val="es-CR"/>
          <w14:ligatures w14:val="standardContextual"/>
        </w:rPr>
        <w:t xml:space="preserve">o del caso para que continúe con el seguimiento. </w:t>
      </w:r>
    </w:p>
    <w:p w14:paraId="5C57B3C4"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 caso de REVOCATORIA de los acuerdos restaurativos, pasa el legajo paralelo a la persona técnica o encargada bajo la tarea “Egresar del sistema” con el motivo de término “Revocatoria por incumplimiento”. </w:t>
      </w:r>
    </w:p>
    <w:p w14:paraId="2B985912"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E9DCC7A"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 el último supuesto, la persona técnica o encargada actualizará la siguiente información del legajo paralelo:</w:t>
      </w:r>
    </w:p>
    <w:p w14:paraId="56BA1BFE"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CD0B78A"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Clase de asunto (Sistema de Gestión) o Procedimiento (Escritorio Virtual), especialmente si se trata de PTDJR.</w:t>
      </w:r>
    </w:p>
    <w:p w14:paraId="2E1E01ED" w14:textId="77777777" w:rsidR="00465094" w:rsidRPr="00F37161" w:rsidRDefault="00465094" w:rsidP="00F37161">
      <w:pPr>
        <w:widowControl/>
        <w:autoSpaceDE/>
        <w:autoSpaceDN/>
        <w:jc w:val="both"/>
        <w:rPr>
          <w:rFonts w:ascii="Arial Narrow" w:eastAsia="Calibri" w:hAnsi="Arial Narrow"/>
          <w:bCs/>
          <w:color w:val="000000"/>
          <w:kern w:val="2"/>
          <w:sz w:val="24"/>
          <w:szCs w:val="24"/>
          <w:lang w:val="pt-PT"/>
          <w14:ligatures w14:val="standardContextual"/>
        </w:rPr>
      </w:pPr>
      <w:r w:rsidRPr="00ED49D3">
        <w:rPr>
          <w:rFonts w:ascii="Arial Narrow" w:eastAsia="Calibri" w:hAnsi="Arial Narrow"/>
          <w:bCs/>
          <w:color w:val="000000"/>
          <w:kern w:val="2"/>
          <w:sz w:val="24"/>
          <w:szCs w:val="24"/>
          <w:lang w:val="es-CR"/>
          <w14:ligatures w14:val="standardContextual"/>
        </w:rPr>
        <w:t>Fase del procedimiento</w:t>
      </w:r>
      <w:r w:rsidR="00C40590"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JR. </w:t>
      </w:r>
      <w:r w:rsidRPr="00F37161">
        <w:rPr>
          <w:rFonts w:ascii="Arial Narrow" w:eastAsia="Calibri" w:hAnsi="Arial Narrow"/>
          <w:bCs/>
          <w:color w:val="000000"/>
          <w:kern w:val="2"/>
          <w:sz w:val="24"/>
          <w:szCs w:val="24"/>
          <w:lang w:val="pt-PT"/>
          <w14:ligatures w14:val="standardContextual"/>
        </w:rPr>
        <w:t>Seguimiento de acuerdos restaurativos</w:t>
      </w:r>
      <w:r w:rsidR="00C40590" w:rsidRPr="00F37161">
        <w:rPr>
          <w:rFonts w:ascii="Arial Narrow" w:eastAsia="Calibri" w:hAnsi="Arial Narrow"/>
          <w:bCs/>
          <w:color w:val="000000"/>
          <w:kern w:val="2"/>
          <w:sz w:val="24"/>
          <w:szCs w:val="24"/>
          <w:lang w:val="pt-PT"/>
          <w14:ligatures w14:val="standardContextual"/>
        </w:rPr>
        <w:t>.</w:t>
      </w:r>
    </w:p>
    <w:p w14:paraId="503C9DF0"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Estado: Revocatoria por incumplimiento</w:t>
      </w:r>
      <w:r w:rsidR="00C40590" w:rsidRPr="00ED49D3">
        <w:rPr>
          <w:rFonts w:ascii="Arial Narrow" w:eastAsia="Calibri" w:hAnsi="Arial Narrow"/>
          <w:bCs/>
          <w:color w:val="000000"/>
          <w:kern w:val="2"/>
          <w:sz w:val="24"/>
          <w:szCs w:val="24"/>
          <w:lang w:val="es-CR"/>
          <w14:ligatures w14:val="standardContextual"/>
        </w:rPr>
        <w:t>.</w:t>
      </w:r>
    </w:p>
    <w:p w14:paraId="4083ECE9"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proofErr w:type="spellStart"/>
      <w:r w:rsidRPr="00ED49D3">
        <w:rPr>
          <w:rFonts w:ascii="Arial Narrow" w:eastAsia="Calibri" w:hAnsi="Arial Narrow"/>
          <w:bCs/>
          <w:color w:val="000000"/>
          <w:kern w:val="2"/>
          <w:sz w:val="24"/>
          <w:szCs w:val="24"/>
          <w:lang w:val="es-CR"/>
          <w14:ligatures w14:val="standardContextual"/>
        </w:rPr>
        <w:t>Sub-estado</w:t>
      </w:r>
      <w:proofErr w:type="spellEnd"/>
      <w:r w:rsidRPr="00ED49D3">
        <w:rPr>
          <w:rFonts w:ascii="Arial Narrow" w:eastAsia="Calibri" w:hAnsi="Arial Narrow"/>
          <w:bCs/>
          <w:color w:val="000000"/>
          <w:kern w:val="2"/>
          <w:sz w:val="24"/>
          <w:szCs w:val="24"/>
          <w:lang w:val="es-CR"/>
          <w14:ligatures w14:val="standardContextual"/>
        </w:rPr>
        <w:t>: Fuera del despacho</w:t>
      </w:r>
      <w:r w:rsidR="00C40590" w:rsidRPr="00ED49D3">
        <w:rPr>
          <w:rFonts w:ascii="Arial Narrow" w:eastAsia="Calibri" w:hAnsi="Arial Narrow"/>
          <w:bCs/>
          <w:color w:val="000000"/>
          <w:kern w:val="2"/>
          <w:sz w:val="24"/>
          <w:szCs w:val="24"/>
          <w:lang w:val="es-CR"/>
          <w14:ligatures w14:val="standardContextual"/>
        </w:rPr>
        <w:t>.</w:t>
      </w:r>
    </w:p>
    <w:p w14:paraId="20246FA1" w14:textId="77777777" w:rsidR="00465094"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0DB23D1" w14:textId="77777777" w:rsidR="00F22458" w:rsidRPr="00ED49D3" w:rsidRDefault="00F2245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Además, la persona técnica o encargada revisará en el apartado de “Documentos Asociados” si hay archivos en “Borrador Público” y comunicará a la persona responsable para establecer si debe permanecer en ese estado o cambiar a otro. </w:t>
      </w:r>
    </w:p>
    <w:p w14:paraId="61F9E8D5" w14:textId="77777777" w:rsidR="007F2172" w:rsidRPr="00ED49D3" w:rsidRDefault="004650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Actualizados los datos, la persona técnica o encargada hace el cierre estadístico del legajo paralelo con el motivo de término "Revocatoria por incumplimiento" y lo ubicará en el "ARCHIVO ELECTRÓNICO"</w:t>
      </w:r>
      <w:r w:rsidR="007F2172" w:rsidRPr="00ED49D3">
        <w:rPr>
          <w:rFonts w:ascii="Arial Narrow" w:eastAsia="Calibri" w:hAnsi="Arial Narrow"/>
          <w:bCs/>
          <w:color w:val="000000"/>
          <w:kern w:val="2"/>
          <w:sz w:val="24"/>
          <w:szCs w:val="24"/>
          <w:lang w:val="es-CR"/>
          <w14:ligatures w14:val="standardContextual"/>
        </w:rPr>
        <w:t xml:space="preserve"> con la tarea “</w:t>
      </w:r>
      <w:proofErr w:type="spellStart"/>
      <w:r w:rsidR="007F2172" w:rsidRPr="00ED49D3">
        <w:rPr>
          <w:rFonts w:ascii="Arial Narrow" w:eastAsia="Calibri" w:hAnsi="Arial Narrow"/>
          <w:bCs/>
          <w:color w:val="000000"/>
          <w:kern w:val="2"/>
          <w:sz w:val="24"/>
          <w:szCs w:val="24"/>
          <w:lang w:val="es-CR"/>
          <w14:ligatures w14:val="standardContextual"/>
        </w:rPr>
        <w:t>Leg</w:t>
      </w:r>
      <w:proofErr w:type="spellEnd"/>
      <w:r w:rsidR="007F2172" w:rsidRPr="00ED49D3">
        <w:rPr>
          <w:rFonts w:ascii="Arial Narrow" w:eastAsia="Calibri" w:hAnsi="Arial Narrow"/>
          <w:bCs/>
          <w:color w:val="000000"/>
          <w:kern w:val="2"/>
          <w:sz w:val="24"/>
          <w:szCs w:val="24"/>
          <w:lang w:val="es-CR"/>
          <w14:ligatures w14:val="standardContextual"/>
        </w:rPr>
        <w:t>. Paralelos Terminados”.</w:t>
      </w:r>
    </w:p>
    <w:p w14:paraId="4B662066" w14:textId="77777777" w:rsidR="00403907" w:rsidRPr="00ED49D3" w:rsidRDefault="00403907"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7F5CDE9" w14:textId="77777777" w:rsidR="003E613A" w:rsidRPr="00ED49D3" w:rsidRDefault="003E613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Cierre de legajo paralelo por </w:t>
      </w:r>
      <w:r w:rsidR="00B139DB" w:rsidRPr="00ED49D3">
        <w:rPr>
          <w:rFonts w:ascii="Arial Narrow" w:eastAsia="Calibri" w:hAnsi="Arial Narrow"/>
          <w:bCs/>
          <w:color w:val="000000"/>
          <w:kern w:val="2"/>
          <w:sz w:val="24"/>
          <w:szCs w:val="24"/>
          <w:lang w:val="es-CR"/>
          <w14:ligatures w14:val="standardContextual"/>
        </w:rPr>
        <w:t xml:space="preserve">incompetencia </w:t>
      </w:r>
      <w:r w:rsidRPr="00ED49D3">
        <w:rPr>
          <w:rFonts w:ascii="Arial Narrow" w:eastAsia="Calibri" w:hAnsi="Arial Narrow"/>
          <w:bCs/>
          <w:color w:val="000000"/>
          <w:kern w:val="2"/>
          <w:sz w:val="24"/>
          <w:szCs w:val="24"/>
          <w:lang w:val="es-CR"/>
          <w14:ligatures w14:val="standardContextual"/>
        </w:rPr>
        <w:t xml:space="preserve">a otra jurisdicción </w:t>
      </w:r>
      <w:r w:rsidR="003562CE" w:rsidRPr="00ED49D3">
        <w:rPr>
          <w:rFonts w:ascii="Arial Narrow" w:eastAsia="Calibri" w:hAnsi="Arial Narrow"/>
          <w:bCs/>
          <w:color w:val="000000"/>
          <w:kern w:val="2"/>
          <w:sz w:val="24"/>
          <w:szCs w:val="24"/>
          <w:lang w:val="es-CR"/>
          <w14:ligatures w14:val="standardContextual"/>
        </w:rPr>
        <w:t>en fase de ejecución</w:t>
      </w:r>
      <w:r w:rsidRPr="00ED49D3">
        <w:rPr>
          <w:rFonts w:ascii="Arial Narrow" w:eastAsia="Calibri" w:hAnsi="Arial Narrow"/>
          <w:bCs/>
          <w:color w:val="000000"/>
          <w:kern w:val="2"/>
          <w:sz w:val="24"/>
          <w:szCs w:val="24"/>
          <w:lang w:val="es-CR"/>
          <w14:ligatures w14:val="standardContextual"/>
        </w:rPr>
        <w:t xml:space="preserve"> (Sistema de Gestión o Escritorio Virtual)</w:t>
      </w:r>
    </w:p>
    <w:p w14:paraId="1BE929DB" w14:textId="77777777" w:rsidR="003E613A" w:rsidRPr="00ED49D3" w:rsidRDefault="003E613A"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AF7719A" w14:textId="77777777" w:rsidR="00D508EE" w:rsidRPr="00ED49D3" w:rsidRDefault="003E613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Si durante el </w:t>
      </w:r>
      <w:r w:rsidR="003562CE" w:rsidRPr="00ED49D3">
        <w:rPr>
          <w:rFonts w:ascii="Arial Narrow" w:eastAsia="Calibri" w:hAnsi="Arial Narrow"/>
          <w:bCs/>
          <w:color w:val="000000"/>
          <w:kern w:val="2"/>
          <w:sz w:val="24"/>
          <w:szCs w:val="24"/>
          <w:lang w:val="es-CR"/>
          <w14:ligatures w14:val="standardContextual"/>
        </w:rPr>
        <w:t>procedimiento restaurativo</w:t>
      </w:r>
      <w:r w:rsidR="00041B23" w:rsidRPr="00ED49D3">
        <w:rPr>
          <w:rFonts w:ascii="Arial Narrow" w:eastAsia="Calibri" w:hAnsi="Arial Narrow"/>
          <w:bCs/>
          <w:color w:val="000000"/>
          <w:kern w:val="2"/>
          <w:sz w:val="24"/>
          <w:szCs w:val="24"/>
          <w:lang w:val="es-CR"/>
          <w14:ligatures w14:val="standardContextual"/>
        </w:rPr>
        <w:t xml:space="preserve"> en fase de ejecución la Autoridad Judicial se declara incompetente y ordena la remisión del caso a otra jurisdicción, </w:t>
      </w:r>
      <w:r w:rsidR="00D508EE" w:rsidRPr="00ED49D3">
        <w:rPr>
          <w:rFonts w:ascii="Arial Narrow" w:eastAsia="Calibri" w:hAnsi="Arial Narrow"/>
          <w:bCs/>
          <w:color w:val="000000"/>
          <w:kern w:val="2"/>
          <w:sz w:val="24"/>
          <w:szCs w:val="24"/>
          <w:lang w:val="es-CR"/>
          <w14:ligatures w14:val="standardContextual"/>
        </w:rPr>
        <w:t>una vez recibida la resolución judicial, la persona técnica</w:t>
      </w:r>
      <w:r w:rsidR="00347F9B" w:rsidRPr="00ED49D3">
        <w:rPr>
          <w:rFonts w:ascii="Arial Narrow" w:eastAsia="Calibri" w:hAnsi="Arial Narrow"/>
          <w:bCs/>
          <w:color w:val="000000"/>
          <w:kern w:val="2"/>
          <w:sz w:val="24"/>
          <w:szCs w:val="24"/>
          <w:lang w:val="es-CR"/>
          <w14:ligatures w14:val="standardContextual"/>
        </w:rPr>
        <w:t xml:space="preserve"> </w:t>
      </w:r>
      <w:r w:rsidR="00503E7D" w:rsidRPr="00ED49D3">
        <w:rPr>
          <w:rFonts w:ascii="Arial Narrow" w:eastAsia="Calibri" w:hAnsi="Arial Narrow"/>
          <w:bCs/>
          <w:color w:val="000000"/>
          <w:kern w:val="2"/>
          <w:sz w:val="24"/>
          <w:szCs w:val="24"/>
          <w:lang w:val="es-CR"/>
          <w14:ligatures w14:val="standardContextual"/>
        </w:rPr>
        <w:t>o encargada incorpora la resolución y la comunica a la persona del equipo psicosocial a cargo del caso para que realice el cierre del seguimiento. La persona del equipo psicosocial debe cerciorarse de su debida incorporación.</w:t>
      </w:r>
    </w:p>
    <w:p w14:paraId="61CDFFE1" w14:textId="77777777" w:rsidR="004D3711" w:rsidRPr="00ED49D3" w:rsidRDefault="00FA35D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Luego de esto, </w:t>
      </w:r>
      <w:r w:rsidR="00D508EE" w:rsidRPr="00ED49D3">
        <w:rPr>
          <w:rFonts w:ascii="Arial Narrow" w:eastAsia="Calibri" w:hAnsi="Arial Narrow"/>
          <w:bCs/>
          <w:color w:val="000000"/>
          <w:kern w:val="2"/>
          <w:sz w:val="24"/>
          <w:szCs w:val="24"/>
          <w:lang w:val="es-CR"/>
          <w14:ligatures w14:val="standardContextual"/>
        </w:rPr>
        <w:t>la persona del equipo psicosocial traslada</w:t>
      </w:r>
      <w:r w:rsidR="00B139DB" w:rsidRPr="00ED49D3">
        <w:rPr>
          <w:rFonts w:ascii="Arial Narrow" w:eastAsia="Calibri" w:hAnsi="Arial Narrow"/>
          <w:bCs/>
          <w:color w:val="000000"/>
          <w:kern w:val="2"/>
          <w:sz w:val="24"/>
          <w:szCs w:val="24"/>
          <w:lang w:val="es-CR"/>
          <w14:ligatures w14:val="standardContextual"/>
        </w:rPr>
        <w:t>rá</w:t>
      </w:r>
      <w:r w:rsidR="00D508EE" w:rsidRPr="00ED49D3">
        <w:rPr>
          <w:rFonts w:ascii="Arial Narrow" w:eastAsia="Calibri" w:hAnsi="Arial Narrow"/>
          <w:bCs/>
          <w:color w:val="000000"/>
          <w:kern w:val="2"/>
          <w:sz w:val="24"/>
          <w:szCs w:val="24"/>
          <w:lang w:val="es-CR"/>
          <w14:ligatures w14:val="standardContextual"/>
        </w:rPr>
        <w:t xml:space="preserve"> e</w:t>
      </w:r>
      <w:r w:rsidR="004D3711" w:rsidRPr="00ED49D3">
        <w:rPr>
          <w:rFonts w:ascii="Arial Narrow" w:eastAsia="Calibri" w:hAnsi="Arial Narrow"/>
          <w:bCs/>
          <w:color w:val="000000"/>
          <w:kern w:val="2"/>
          <w:sz w:val="24"/>
          <w:szCs w:val="24"/>
          <w:lang w:val="es-CR"/>
          <w14:ligatures w14:val="standardContextual"/>
        </w:rPr>
        <w:t xml:space="preserve">l legajo paralelo </w:t>
      </w:r>
      <w:r w:rsidR="00D508EE" w:rsidRPr="00ED49D3">
        <w:rPr>
          <w:rFonts w:ascii="Arial Narrow" w:eastAsia="Calibri" w:hAnsi="Arial Narrow"/>
          <w:bCs/>
          <w:color w:val="000000"/>
          <w:kern w:val="2"/>
          <w:sz w:val="24"/>
          <w:szCs w:val="24"/>
          <w:lang w:val="es-CR"/>
          <w14:ligatures w14:val="standardContextual"/>
        </w:rPr>
        <w:t>a</w:t>
      </w:r>
      <w:r w:rsidR="004D3711" w:rsidRPr="00ED49D3">
        <w:rPr>
          <w:rFonts w:ascii="Arial Narrow" w:eastAsia="Calibri" w:hAnsi="Arial Narrow"/>
          <w:bCs/>
          <w:color w:val="000000"/>
          <w:kern w:val="2"/>
          <w:sz w:val="24"/>
          <w:szCs w:val="24"/>
          <w:lang w:val="es-CR"/>
          <w14:ligatures w14:val="standardContextual"/>
        </w:rPr>
        <w:t xml:space="preserve"> la persona técnica o encargada bajo la tarea “Egresar del sistema” con la descripción </w:t>
      </w:r>
      <w:r w:rsidR="00B47142" w:rsidRPr="00ED49D3">
        <w:rPr>
          <w:rFonts w:ascii="Arial Narrow" w:eastAsia="Calibri" w:hAnsi="Arial Narrow"/>
          <w:bCs/>
          <w:color w:val="000000"/>
          <w:kern w:val="2"/>
          <w:sz w:val="24"/>
          <w:szCs w:val="24"/>
          <w:lang w:val="es-CR"/>
          <w14:ligatures w14:val="standardContextual"/>
        </w:rPr>
        <w:t xml:space="preserve">de ubicación </w:t>
      </w:r>
      <w:r w:rsidR="004D3711" w:rsidRPr="00ED49D3">
        <w:rPr>
          <w:rFonts w:ascii="Arial Narrow" w:eastAsia="Calibri" w:hAnsi="Arial Narrow"/>
          <w:bCs/>
          <w:color w:val="000000"/>
          <w:kern w:val="2"/>
          <w:sz w:val="24"/>
          <w:szCs w:val="24"/>
          <w:lang w:val="es-CR"/>
          <w14:ligatures w14:val="standardContextual"/>
        </w:rPr>
        <w:t xml:space="preserve">“Remitido </w:t>
      </w:r>
      <w:r w:rsidR="00D508EE" w:rsidRPr="00ED49D3">
        <w:rPr>
          <w:rFonts w:ascii="Arial Narrow" w:eastAsia="Calibri" w:hAnsi="Arial Narrow"/>
          <w:bCs/>
          <w:color w:val="000000"/>
          <w:kern w:val="2"/>
          <w:sz w:val="24"/>
          <w:szCs w:val="24"/>
          <w:lang w:val="es-CR"/>
          <w14:ligatures w14:val="standardContextual"/>
        </w:rPr>
        <w:t xml:space="preserve">por incompetencia </w:t>
      </w:r>
      <w:r w:rsidR="004D3711" w:rsidRPr="00ED49D3">
        <w:rPr>
          <w:rFonts w:ascii="Arial Narrow" w:eastAsia="Calibri" w:hAnsi="Arial Narrow"/>
          <w:bCs/>
          <w:color w:val="000000"/>
          <w:kern w:val="2"/>
          <w:sz w:val="24"/>
          <w:szCs w:val="24"/>
          <w:lang w:val="es-CR"/>
          <w14:ligatures w14:val="standardContextual"/>
        </w:rPr>
        <w:t>al Juzgado de Ejecución de la Pena de (</w:t>
      </w:r>
      <w:r w:rsidR="00B139DB" w:rsidRPr="00ED49D3">
        <w:rPr>
          <w:rFonts w:ascii="Arial Narrow" w:eastAsia="Calibri" w:hAnsi="Arial Narrow"/>
          <w:bCs/>
          <w:color w:val="000000"/>
          <w:kern w:val="2"/>
          <w:sz w:val="24"/>
          <w:szCs w:val="24"/>
          <w:lang w:val="es-CR"/>
          <w14:ligatures w14:val="standardContextual"/>
        </w:rPr>
        <w:t>…</w:t>
      </w:r>
      <w:r w:rsidR="004D3711" w:rsidRPr="00ED49D3">
        <w:rPr>
          <w:rFonts w:ascii="Arial Narrow" w:eastAsia="Calibri" w:hAnsi="Arial Narrow"/>
          <w:bCs/>
          <w:color w:val="000000"/>
          <w:kern w:val="2"/>
          <w:sz w:val="24"/>
          <w:szCs w:val="24"/>
          <w:lang w:val="es-CR"/>
          <w14:ligatures w14:val="standardContextual"/>
        </w:rPr>
        <w:t xml:space="preserve">lugar de destino)”. </w:t>
      </w:r>
    </w:p>
    <w:p w14:paraId="36DE39E6" w14:textId="77777777" w:rsidR="004D3711" w:rsidRPr="00ED49D3" w:rsidRDefault="00C159C6"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La persona técnica o encargada </w:t>
      </w:r>
      <w:r w:rsidR="004D3711" w:rsidRPr="00ED49D3">
        <w:rPr>
          <w:rFonts w:ascii="Arial Narrow" w:eastAsia="Calibri" w:hAnsi="Arial Narrow"/>
          <w:bCs/>
          <w:color w:val="000000"/>
          <w:kern w:val="2"/>
          <w:sz w:val="24"/>
          <w:szCs w:val="24"/>
          <w:lang w:val="es-CR"/>
          <w14:ligatures w14:val="standardContextual"/>
        </w:rPr>
        <w:t>actualiza</w:t>
      </w:r>
      <w:r w:rsidR="00B139DB" w:rsidRPr="00ED49D3">
        <w:rPr>
          <w:rFonts w:ascii="Arial Narrow" w:eastAsia="Calibri" w:hAnsi="Arial Narrow"/>
          <w:bCs/>
          <w:color w:val="000000"/>
          <w:kern w:val="2"/>
          <w:sz w:val="24"/>
          <w:szCs w:val="24"/>
          <w:lang w:val="es-CR"/>
          <w14:ligatures w14:val="standardContextual"/>
        </w:rPr>
        <w:t>rá</w:t>
      </w:r>
      <w:r w:rsidR="004D3711" w:rsidRPr="00ED49D3">
        <w:rPr>
          <w:rFonts w:ascii="Arial Narrow" w:eastAsia="Calibri" w:hAnsi="Arial Narrow"/>
          <w:bCs/>
          <w:color w:val="000000"/>
          <w:kern w:val="2"/>
          <w:sz w:val="24"/>
          <w:szCs w:val="24"/>
          <w:lang w:val="es-CR"/>
          <w14:ligatures w14:val="standardContextual"/>
        </w:rPr>
        <w:t xml:space="preserve"> en el legajo paralelo la siguiente información:</w:t>
      </w:r>
    </w:p>
    <w:p w14:paraId="065FFA42" w14:textId="77777777" w:rsidR="004D3711" w:rsidRPr="00ED49D3" w:rsidRDefault="004D3711"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B107751" w14:textId="77777777" w:rsidR="004D3711" w:rsidRPr="00ED49D3" w:rsidRDefault="004D371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Clase de asunto (Sistema de Gestión) o Procedimiento (Escritorio Virtual), especialmente si se trata de PTDJR.</w:t>
      </w:r>
    </w:p>
    <w:p w14:paraId="31BE20E3" w14:textId="77777777" w:rsidR="004D3711" w:rsidRPr="00F37161" w:rsidRDefault="004D3711" w:rsidP="00F37161">
      <w:pPr>
        <w:widowControl/>
        <w:autoSpaceDE/>
        <w:autoSpaceDN/>
        <w:jc w:val="both"/>
        <w:rPr>
          <w:rFonts w:ascii="Arial Narrow" w:eastAsia="Calibri" w:hAnsi="Arial Narrow"/>
          <w:bCs/>
          <w:color w:val="000000"/>
          <w:kern w:val="2"/>
          <w:sz w:val="24"/>
          <w:szCs w:val="24"/>
          <w:lang w:val="pt-PT"/>
          <w14:ligatures w14:val="standardContextual"/>
        </w:rPr>
      </w:pPr>
      <w:r w:rsidRPr="00ED49D3">
        <w:rPr>
          <w:rFonts w:ascii="Arial Narrow" w:eastAsia="Calibri" w:hAnsi="Arial Narrow"/>
          <w:bCs/>
          <w:color w:val="000000"/>
          <w:kern w:val="2"/>
          <w:sz w:val="24"/>
          <w:szCs w:val="24"/>
          <w:lang w:val="es-CR"/>
          <w14:ligatures w14:val="standardContextual"/>
        </w:rPr>
        <w:t>Fase del procedimiento</w:t>
      </w:r>
      <w:r w:rsidR="00C40590"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JR. </w:t>
      </w:r>
      <w:r w:rsidRPr="00F37161">
        <w:rPr>
          <w:rFonts w:ascii="Arial Narrow" w:eastAsia="Calibri" w:hAnsi="Arial Narrow"/>
          <w:bCs/>
          <w:color w:val="000000"/>
          <w:kern w:val="2"/>
          <w:sz w:val="24"/>
          <w:szCs w:val="24"/>
          <w:lang w:val="pt-PT"/>
          <w14:ligatures w14:val="standardContextual"/>
        </w:rPr>
        <w:t>Seguimiento de acuerdos restaurativos</w:t>
      </w:r>
      <w:r w:rsidR="00C40590" w:rsidRPr="00F37161">
        <w:rPr>
          <w:rFonts w:ascii="Arial Narrow" w:eastAsia="Calibri" w:hAnsi="Arial Narrow"/>
          <w:bCs/>
          <w:color w:val="000000"/>
          <w:kern w:val="2"/>
          <w:sz w:val="24"/>
          <w:szCs w:val="24"/>
          <w:lang w:val="pt-PT"/>
          <w14:ligatures w14:val="standardContextual"/>
        </w:rPr>
        <w:t>.</w:t>
      </w:r>
    </w:p>
    <w:p w14:paraId="660082B9" w14:textId="77777777" w:rsidR="004D3711" w:rsidRPr="00ED49D3" w:rsidRDefault="004D371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Estado: Remisión a otra jurisdicción</w:t>
      </w:r>
      <w:r w:rsidR="00C40590" w:rsidRPr="00ED49D3">
        <w:rPr>
          <w:rFonts w:ascii="Arial Narrow" w:eastAsia="Calibri" w:hAnsi="Arial Narrow"/>
          <w:bCs/>
          <w:color w:val="000000"/>
          <w:kern w:val="2"/>
          <w:sz w:val="24"/>
          <w:szCs w:val="24"/>
          <w:lang w:val="es-CR"/>
          <w14:ligatures w14:val="standardContextual"/>
        </w:rPr>
        <w:t>.</w:t>
      </w:r>
    </w:p>
    <w:p w14:paraId="3CA3E061" w14:textId="77777777" w:rsidR="004D3711" w:rsidRPr="00ED49D3" w:rsidRDefault="004D3711" w:rsidP="00F37161">
      <w:pPr>
        <w:widowControl/>
        <w:autoSpaceDE/>
        <w:autoSpaceDN/>
        <w:jc w:val="both"/>
        <w:rPr>
          <w:rFonts w:ascii="Arial Narrow" w:eastAsia="Calibri" w:hAnsi="Arial Narrow"/>
          <w:bCs/>
          <w:color w:val="000000"/>
          <w:kern w:val="2"/>
          <w:sz w:val="24"/>
          <w:szCs w:val="24"/>
          <w:lang w:val="es-CR"/>
          <w14:ligatures w14:val="standardContextual"/>
        </w:rPr>
      </w:pPr>
      <w:proofErr w:type="spellStart"/>
      <w:r w:rsidRPr="00ED49D3">
        <w:rPr>
          <w:rFonts w:ascii="Arial Narrow" w:eastAsia="Calibri" w:hAnsi="Arial Narrow"/>
          <w:bCs/>
          <w:color w:val="000000"/>
          <w:kern w:val="2"/>
          <w:sz w:val="24"/>
          <w:szCs w:val="24"/>
          <w:lang w:val="es-CR"/>
          <w14:ligatures w14:val="standardContextual"/>
        </w:rPr>
        <w:t>Sub-estado</w:t>
      </w:r>
      <w:proofErr w:type="spellEnd"/>
      <w:r w:rsidRPr="00ED49D3">
        <w:rPr>
          <w:rFonts w:ascii="Arial Narrow" w:eastAsia="Calibri" w:hAnsi="Arial Narrow"/>
          <w:bCs/>
          <w:color w:val="000000"/>
          <w:kern w:val="2"/>
          <w:sz w:val="24"/>
          <w:szCs w:val="24"/>
          <w:lang w:val="es-CR"/>
          <w14:ligatures w14:val="standardContextual"/>
        </w:rPr>
        <w:t>: Fuera del despacho</w:t>
      </w:r>
      <w:r w:rsidR="00C40590" w:rsidRPr="00ED49D3">
        <w:rPr>
          <w:rFonts w:ascii="Arial Narrow" w:eastAsia="Calibri" w:hAnsi="Arial Narrow"/>
          <w:bCs/>
          <w:color w:val="000000"/>
          <w:kern w:val="2"/>
          <w:sz w:val="24"/>
          <w:szCs w:val="24"/>
          <w:lang w:val="es-CR"/>
          <w14:ligatures w14:val="standardContextual"/>
        </w:rPr>
        <w:t>.</w:t>
      </w:r>
    </w:p>
    <w:p w14:paraId="75E3B5AA" w14:textId="77777777" w:rsidR="004D3711" w:rsidRPr="00ED49D3" w:rsidRDefault="004D3711"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BBD1F16" w14:textId="77777777" w:rsidR="0030361D" w:rsidRPr="00ED49D3" w:rsidRDefault="00092EA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Sumando a lo anterior,</w:t>
      </w:r>
      <w:r w:rsidR="0030361D" w:rsidRPr="00ED49D3">
        <w:rPr>
          <w:rFonts w:ascii="Arial Narrow" w:eastAsia="Calibri" w:hAnsi="Arial Narrow"/>
          <w:bCs/>
          <w:color w:val="000000"/>
          <w:kern w:val="2"/>
          <w:sz w:val="24"/>
          <w:szCs w:val="24"/>
          <w:lang w:val="es-CR"/>
          <w14:ligatures w14:val="standardContextual"/>
        </w:rPr>
        <w:t xml:space="preserve"> la persona técnica o encargada revisará en el apartado de “Documentos Asociados” si hay archivos en “Borrador Público” y comunicará a la persona responsable para establecer si debe permanecer en ese estado o cambiar a otro. </w:t>
      </w:r>
    </w:p>
    <w:p w14:paraId="615E7139" w14:textId="77777777" w:rsidR="00743EA6" w:rsidRPr="00ED49D3" w:rsidRDefault="004D371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Actualizados los datos, la persona técnica o encargada hace el cierre estadístico del legajo paralelo con el motivo de término "Remitido a otra jurisdicción" </w:t>
      </w:r>
      <w:r w:rsidR="00CF67BD" w:rsidRPr="00ED49D3">
        <w:rPr>
          <w:rFonts w:ascii="Arial Narrow" w:eastAsia="Calibri" w:hAnsi="Arial Narrow"/>
          <w:bCs/>
          <w:color w:val="000000"/>
          <w:kern w:val="2"/>
          <w:sz w:val="24"/>
          <w:szCs w:val="24"/>
          <w:lang w:val="es-CR"/>
          <w14:ligatures w14:val="standardContextual"/>
        </w:rPr>
        <w:t xml:space="preserve">con la descripción </w:t>
      </w:r>
      <w:r w:rsidR="00B47142" w:rsidRPr="00ED49D3">
        <w:rPr>
          <w:rFonts w:ascii="Arial Narrow" w:eastAsia="Calibri" w:hAnsi="Arial Narrow"/>
          <w:bCs/>
          <w:color w:val="000000"/>
          <w:kern w:val="2"/>
          <w:sz w:val="24"/>
          <w:szCs w:val="24"/>
          <w:lang w:val="es-CR"/>
          <w14:ligatures w14:val="standardContextual"/>
        </w:rPr>
        <w:t xml:space="preserve">de ubicación </w:t>
      </w:r>
      <w:r w:rsidR="00CF67BD" w:rsidRPr="00ED49D3">
        <w:rPr>
          <w:rFonts w:ascii="Arial Narrow" w:eastAsia="Calibri" w:hAnsi="Arial Narrow"/>
          <w:bCs/>
          <w:color w:val="000000"/>
          <w:kern w:val="2"/>
          <w:sz w:val="24"/>
          <w:szCs w:val="24"/>
          <w:lang w:val="es-CR"/>
          <w14:ligatures w14:val="standardContextual"/>
        </w:rPr>
        <w:t>“</w:t>
      </w:r>
      <w:r w:rsidRPr="00ED49D3">
        <w:rPr>
          <w:rFonts w:ascii="Arial Narrow" w:eastAsia="Calibri" w:hAnsi="Arial Narrow"/>
          <w:bCs/>
          <w:color w:val="000000"/>
          <w:kern w:val="2"/>
          <w:sz w:val="24"/>
          <w:szCs w:val="24"/>
          <w:lang w:val="es-CR"/>
          <w14:ligatures w14:val="standardContextual"/>
        </w:rPr>
        <w:t>R</w:t>
      </w:r>
      <w:r w:rsidR="00CF67BD" w:rsidRPr="00ED49D3">
        <w:rPr>
          <w:rFonts w:ascii="Arial Narrow" w:eastAsia="Calibri" w:hAnsi="Arial Narrow"/>
          <w:bCs/>
          <w:color w:val="000000"/>
          <w:kern w:val="2"/>
          <w:sz w:val="24"/>
          <w:szCs w:val="24"/>
          <w:lang w:val="es-CR"/>
          <w14:ligatures w14:val="standardContextual"/>
        </w:rPr>
        <w:t xml:space="preserve">emitido al Juzgado de Ejecución de la Pena de (lugar de destino)” </w:t>
      </w:r>
      <w:r w:rsidR="00041B23" w:rsidRPr="00ED49D3">
        <w:rPr>
          <w:rFonts w:ascii="Arial Narrow" w:eastAsia="Calibri" w:hAnsi="Arial Narrow"/>
          <w:bCs/>
          <w:color w:val="000000"/>
          <w:kern w:val="2"/>
          <w:sz w:val="24"/>
          <w:szCs w:val="24"/>
          <w:lang w:val="es-CR"/>
          <w14:ligatures w14:val="standardContextual"/>
        </w:rPr>
        <w:t>y de se</w:t>
      </w:r>
      <w:r w:rsidR="003E613A" w:rsidRPr="00ED49D3">
        <w:rPr>
          <w:rFonts w:ascii="Arial Narrow" w:eastAsia="Calibri" w:hAnsi="Arial Narrow"/>
          <w:bCs/>
          <w:color w:val="000000"/>
          <w:kern w:val="2"/>
          <w:sz w:val="24"/>
          <w:szCs w:val="24"/>
          <w:lang w:val="es-CR"/>
          <w14:ligatures w14:val="standardContextual"/>
        </w:rPr>
        <w:t xml:space="preserve">guido, </w:t>
      </w:r>
      <w:r w:rsidR="00041B23" w:rsidRPr="00ED49D3">
        <w:rPr>
          <w:rFonts w:ascii="Arial Narrow" w:eastAsia="Calibri" w:hAnsi="Arial Narrow"/>
          <w:bCs/>
          <w:color w:val="000000"/>
          <w:kern w:val="2"/>
          <w:sz w:val="24"/>
          <w:szCs w:val="24"/>
          <w:lang w:val="es-CR"/>
          <w14:ligatures w14:val="standardContextual"/>
        </w:rPr>
        <w:t>lo</w:t>
      </w:r>
      <w:r w:rsidR="003E613A" w:rsidRPr="00ED49D3">
        <w:rPr>
          <w:rFonts w:ascii="Arial Narrow" w:eastAsia="Calibri" w:hAnsi="Arial Narrow"/>
          <w:bCs/>
          <w:color w:val="000000"/>
          <w:kern w:val="2"/>
          <w:sz w:val="24"/>
          <w:szCs w:val="24"/>
          <w:lang w:val="es-CR"/>
          <w14:ligatures w14:val="standardContextual"/>
        </w:rPr>
        <w:t xml:space="preserve"> ubicará en “ARCHIVO ELECTRÓNICO”</w:t>
      </w:r>
      <w:r w:rsidR="000F6994" w:rsidRPr="00ED49D3">
        <w:rPr>
          <w:rFonts w:ascii="Arial Narrow" w:eastAsia="Calibri" w:hAnsi="Arial Narrow"/>
          <w:bCs/>
          <w:color w:val="000000"/>
          <w:kern w:val="2"/>
          <w:sz w:val="24"/>
          <w:szCs w:val="24"/>
          <w:lang w:val="es-CR"/>
          <w14:ligatures w14:val="standardContextual"/>
        </w:rPr>
        <w:t xml:space="preserve"> con la tarea “</w:t>
      </w:r>
      <w:proofErr w:type="spellStart"/>
      <w:r w:rsidR="000F6994" w:rsidRPr="00ED49D3">
        <w:rPr>
          <w:rFonts w:ascii="Arial Narrow" w:eastAsia="Calibri" w:hAnsi="Arial Narrow"/>
          <w:bCs/>
          <w:color w:val="000000"/>
          <w:kern w:val="2"/>
          <w:sz w:val="24"/>
          <w:szCs w:val="24"/>
          <w:lang w:val="es-CR"/>
          <w14:ligatures w14:val="standardContextual"/>
        </w:rPr>
        <w:t>Leg</w:t>
      </w:r>
      <w:proofErr w:type="spellEnd"/>
      <w:r w:rsidR="000F6994" w:rsidRPr="00ED49D3">
        <w:rPr>
          <w:rFonts w:ascii="Arial Narrow" w:eastAsia="Calibri" w:hAnsi="Arial Narrow"/>
          <w:bCs/>
          <w:color w:val="000000"/>
          <w:kern w:val="2"/>
          <w:sz w:val="24"/>
          <w:szCs w:val="24"/>
          <w:lang w:val="es-CR"/>
          <w14:ligatures w14:val="standardContextual"/>
        </w:rPr>
        <w:t>. Paralelos Terminados”</w:t>
      </w:r>
      <w:r w:rsidRPr="00ED49D3">
        <w:rPr>
          <w:rFonts w:ascii="Arial Narrow" w:eastAsia="Calibri" w:hAnsi="Arial Narrow"/>
          <w:bCs/>
          <w:color w:val="000000"/>
          <w:kern w:val="2"/>
          <w:sz w:val="24"/>
          <w:szCs w:val="24"/>
          <w:lang w:val="es-CR"/>
          <w14:ligatures w14:val="standardContextual"/>
        </w:rPr>
        <w:t>.</w:t>
      </w:r>
    </w:p>
    <w:p w14:paraId="7F2A7690" w14:textId="77777777" w:rsidR="009F7B70" w:rsidRPr="00ED49D3" w:rsidRDefault="009F7B7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B1370DE" w14:textId="77777777" w:rsidR="00112013" w:rsidRPr="00ED49D3" w:rsidRDefault="00CF67B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Citaciones</w:t>
      </w:r>
      <w:r w:rsidR="00112013" w:rsidRPr="00ED49D3">
        <w:rPr>
          <w:rFonts w:ascii="Arial Narrow" w:eastAsia="Calibri" w:hAnsi="Arial Narrow"/>
          <w:bCs/>
          <w:color w:val="000000"/>
          <w:kern w:val="2"/>
          <w:sz w:val="24"/>
          <w:szCs w:val="24"/>
          <w:lang w:val="es-CR"/>
          <w14:ligatures w14:val="standardContextual"/>
        </w:rPr>
        <w:t xml:space="preserve"> (Sistema de Gestión o Escritorio Virtual)</w:t>
      </w:r>
    </w:p>
    <w:p w14:paraId="53DDC68B" w14:textId="77777777" w:rsidR="001C4450" w:rsidRPr="00ED49D3" w:rsidRDefault="00CF67B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 </w:t>
      </w:r>
    </w:p>
    <w:p w14:paraId="7E16B0C9" w14:textId="77777777" w:rsidR="003276E2" w:rsidRPr="00ED49D3" w:rsidRDefault="005B4E5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Durante el procedimiento restaurativo, las personas profesionales, en primera instancia, contactarán a la</w:t>
      </w:r>
      <w:r w:rsidR="004A08FF" w:rsidRPr="00ED49D3">
        <w:rPr>
          <w:rFonts w:ascii="Arial Narrow" w:eastAsia="Calibri" w:hAnsi="Arial Narrow"/>
          <w:bCs/>
          <w:color w:val="000000"/>
          <w:kern w:val="2"/>
          <w:sz w:val="24"/>
          <w:szCs w:val="24"/>
          <w:lang w:val="es-CR"/>
          <w14:ligatures w14:val="standardContextual"/>
        </w:rPr>
        <w:t>s</w:t>
      </w:r>
      <w:r w:rsidRPr="00ED49D3">
        <w:rPr>
          <w:rFonts w:ascii="Arial Narrow" w:eastAsia="Calibri" w:hAnsi="Arial Narrow"/>
          <w:bCs/>
          <w:color w:val="000000"/>
          <w:kern w:val="2"/>
          <w:sz w:val="24"/>
          <w:szCs w:val="24"/>
          <w:lang w:val="es-CR"/>
          <w14:ligatures w14:val="standardContextual"/>
        </w:rPr>
        <w:t xml:space="preserve"> persona</w:t>
      </w:r>
      <w:r w:rsidR="004A08FF" w:rsidRPr="00ED49D3">
        <w:rPr>
          <w:rFonts w:ascii="Arial Narrow" w:eastAsia="Calibri" w:hAnsi="Arial Narrow"/>
          <w:bCs/>
          <w:color w:val="000000"/>
          <w:kern w:val="2"/>
          <w:sz w:val="24"/>
          <w:szCs w:val="24"/>
          <w:lang w:val="es-CR"/>
          <w14:ligatures w14:val="standardContextual"/>
        </w:rPr>
        <w:t>s</w:t>
      </w:r>
      <w:r w:rsidRPr="00ED49D3">
        <w:rPr>
          <w:rFonts w:ascii="Arial Narrow" w:eastAsia="Calibri" w:hAnsi="Arial Narrow"/>
          <w:bCs/>
          <w:color w:val="000000"/>
          <w:kern w:val="2"/>
          <w:sz w:val="24"/>
          <w:szCs w:val="24"/>
          <w:lang w:val="es-CR"/>
          <w14:ligatures w14:val="standardContextual"/>
        </w:rPr>
        <w:t xml:space="preserve"> usuaria</w:t>
      </w:r>
      <w:r w:rsidR="004A08FF" w:rsidRPr="00ED49D3">
        <w:rPr>
          <w:rFonts w:ascii="Arial Narrow" w:eastAsia="Calibri" w:hAnsi="Arial Narrow"/>
          <w:bCs/>
          <w:color w:val="000000"/>
          <w:kern w:val="2"/>
          <w:sz w:val="24"/>
          <w:szCs w:val="24"/>
          <w:lang w:val="es-CR"/>
          <w14:ligatures w14:val="standardContextual"/>
        </w:rPr>
        <w:t>s</w:t>
      </w:r>
      <w:r w:rsidR="003B3D2A"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vía telefónica</w:t>
      </w:r>
      <w:r w:rsidR="003B3D2A" w:rsidRPr="00ED49D3">
        <w:rPr>
          <w:rFonts w:ascii="Arial Narrow" w:eastAsia="Calibri" w:hAnsi="Arial Narrow"/>
          <w:bCs/>
          <w:color w:val="000000"/>
          <w:kern w:val="2"/>
          <w:sz w:val="24"/>
          <w:szCs w:val="24"/>
          <w:lang w:val="es-CR"/>
          <w14:ligatures w14:val="standardContextual"/>
        </w:rPr>
        <w:t>, p</w:t>
      </w:r>
      <w:r w:rsidRPr="00ED49D3">
        <w:rPr>
          <w:rFonts w:ascii="Arial Narrow" w:eastAsia="Calibri" w:hAnsi="Arial Narrow"/>
          <w:bCs/>
          <w:color w:val="000000"/>
          <w:kern w:val="2"/>
          <w:sz w:val="24"/>
          <w:szCs w:val="24"/>
          <w:lang w:val="es-CR"/>
          <w14:ligatures w14:val="standardContextual"/>
        </w:rPr>
        <w:t>or correo electrónico</w:t>
      </w:r>
      <w:r w:rsidR="003B3D2A" w:rsidRPr="00ED49D3">
        <w:rPr>
          <w:rFonts w:ascii="Arial Narrow" w:eastAsia="Calibri" w:hAnsi="Arial Narrow"/>
          <w:bCs/>
          <w:color w:val="000000"/>
          <w:kern w:val="2"/>
          <w:sz w:val="24"/>
          <w:szCs w:val="24"/>
          <w:lang w:val="es-CR"/>
          <w14:ligatures w14:val="standardContextual"/>
        </w:rPr>
        <w:t xml:space="preserve"> o cualquier medio que garantice la autenticidad del mensaje, según el artículo 165 Código Procesal Penal</w:t>
      </w:r>
      <w:r w:rsidRPr="00ED49D3">
        <w:rPr>
          <w:rFonts w:ascii="Arial Narrow" w:eastAsia="Calibri" w:hAnsi="Arial Narrow"/>
          <w:bCs/>
          <w:color w:val="000000"/>
          <w:kern w:val="2"/>
          <w:sz w:val="24"/>
          <w:szCs w:val="24"/>
          <w:lang w:val="es-CR"/>
          <w14:ligatures w14:val="standardContextual"/>
        </w:rPr>
        <w:t xml:space="preserve"> para realizar la entrevista inicial</w:t>
      </w:r>
      <w:r w:rsidR="008425A8" w:rsidRPr="00ED49D3">
        <w:rPr>
          <w:rFonts w:ascii="Arial Narrow" w:eastAsia="Calibri" w:hAnsi="Arial Narrow"/>
          <w:bCs/>
          <w:color w:val="000000"/>
          <w:kern w:val="2"/>
          <w:sz w:val="24"/>
          <w:szCs w:val="24"/>
          <w:lang w:val="es-CR"/>
          <w14:ligatures w14:val="standardContextual"/>
        </w:rPr>
        <w:t xml:space="preserve"> </w:t>
      </w:r>
      <w:r w:rsidR="001C7EDD" w:rsidRPr="00ED49D3">
        <w:rPr>
          <w:rFonts w:ascii="Arial Narrow" w:eastAsia="Calibri" w:hAnsi="Arial Narrow"/>
          <w:bCs/>
          <w:color w:val="000000"/>
          <w:kern w:val="2"/>
          <w:sz w:val="24"/>
          <w:szCs w:val="24"/>
          <w:lang w:val="es-CR"/>
          <w14:ligatures w14:val="standardContextual"/>
        </w:rPr>
        <w:t xml:space="preserve">u otra diligencia judicial, </w:t>
      </w:r>
      <w:r w:rsidR="008425A8" w:rsidRPr="00ED49D3">
        <w:rPr>
          <w:rFonts w:ascii="Arial Narrow" w:eastAsia="Calibri" w:hAnsi="Arial Narrow"/>
          <w:bCs/>
          <w:color w:val="000000"/>
          <w:kern w:val="2"/>
          <w:sz w:val="24"/>
          <w:szCs w:val="24"/>
          <w:lang w:val="es-CR"/>
          <w14:ligatures w14:val="standardContextual"/>
        </w:rPr>
        <w:t>y dejará</w:t>
      </w:r>
      <w:r w:rsidR="001C7EDD" w:rsidRPr="00ED49D3">
        <w:rPr>
          <w:rFonts w:ascii="Arial Narrow" w:eastAsia="Calibri" w:hAnsi="Arial Narrow"/>
          <w:bCs/>
          <w:color w:val="000000"/>
          <w:kern w:val="2"/>
          <w:sz w:val="24"/>
          <w:szCs w:val="24"/>
          <w:lang w:val="es-CR"/>
          <w14:ligatures w14:val="standardContextual"/>
        </w:rPr>
        <w:t>n</w:t>
      </w:r>
      <w:r w:rsidR="008425A8" w:rsidRPr="00ED49D3">
        <w:rPr>
          <w:rFonts w:ascii="Arial Narrow" w:eastAsia="Calibri" w:hAnsi="Arial Narrow"/>
          <w:bCs/>
          <w:color w:val="000000"/>
          <w:kern w:val="2"/>
          <w:sz w:val="24"/>
          <w:szCs w:val="24"/>
          <w:lang w:val="es-CR"/>
          <w14:ligatures w14:val="standardContextual"/>
        </w:rPr>
        <w:t xml:space="preserve"> constancia </w:t>
      </w:r>
      <w:r w:rsidR="003276E2" w:rsidRPr="00ED49D3">
        <w:rPr>
          <w:rFonts w:ascii="Arial Narrow" w:eastAsia="Calibri" w:hAnsi="Arial Narrow"/>
          <w:bCs/>
          <w:color w:val="000000"/>
          <w:kern w:val="2"/>
          <w:sz w:val="24"/>
          <w:szCs w:val="24"/>
          <w:lang w:val="es-CR"/>
          <w14:ligatures w14:val="standardContextual"/>
        </w:rPr>
        <w:t xml:space="preserve">de las actuaciones </w:t>
      </w:r>
      <w:r w:rsidR="008425A8" w:rsidRPr="00ED49D3">
        <w:rPr>
          <w:rFonts w:ascii="Arial Narrow" w:eastAsia="Calibri" w:hAnsi="Arial Narrow"/>
          <w:bCs/>
          <w:color w:val="000000"/>
          <w:kern w:val="2"/>
          <w:sz w:val="24"/>
          <w:szCs w:val="24"/>
          <w:lang w:val="es-CR"/>
          <w14:ligatures w14:val="standardContextual"/>
        </w:rPr>
        <w:t>en el legajo paralelo</w:t>
      </w:r>
      <w:r w:rsidR="008A6F53" w:rsidRPr="00ED49D3">
        <w:rPr>
          <w:rFonts w:ascii="Arial Narrow" w:eastAsia="Calibri" w:hAnsi="Arial Narrow"/>
          <w:bCs/>
          <w:color w:val="000000"/>
          <w:kern w:val="2"/>
          <w:sz w:val="24"/>
          <w:szCs w:val="24"/>
          <w:lang w:val="es-CR"/>
          <w14:ligatures w14:val="standardContextual"/>
        </w:rPr>
        <w:t>, haciendo uso de las plantillas de comunicación correspondientes</w:t>
      </w:r>
      <w:r w:rsidRPr="00ED49D3">
        <w:rPr>
          <w:rFonts w:ascii="Arial Narrow" w:eastAsia="Calibri" w:hAnsi="Arial Narrow"/>
          <w:bCs/>
          <w:color w:val="000000"/>
          <w:kern w:val="2"/>
          <w:sz w:val="24"/>
          <w:szCs w:val="24"/>
          <w:lang w:val="es-CR"/>
          <w14:ligatures w14:val="standardContextual"/>
        </w:rPr>
        <w:t xml:space="preserve">. </w:t>
      </w:r>
    </w:p>
    <w:p w14:paraId="47891D9C" w14:textId="77777777" w:rsidR="00EE0056" w:rsidRPr="00ED49D3" w:rsidRDefault="005B4E5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De no tener resultado positivo,</w:t>
      </w:r>
      <w:r w:rsidR="008425A8" w:rsidRPr="00ED49D3">
        <w:rPr>
          <w:rFonts w:ascii="Arial Narrow" w:eastAsia="Calibri" w:hAnsi="Arial Narrow"/>
          <w:bCs/>
          <w:color w:val="000000"/>
          <w:kern w:val="2"/>
          <w:sz w:val="24"/>
          <w:szCs w:val="24"/>
          <w:lang w:val="es-CR"/>
          <w14:ligatures w14:val="standardContextual"/>
        </w:rPr>
        <w:t xml:space="preserve"> luego de tres intentos</w:t>
      </w:r>
      <w:r w:rsidR="004A08FF" w:rsidRPr="00ED49D3">
        <w:rPr>
          <w:rFonts w:ascii="Arial Narrow" w:eastAsia="Calibri" w:hAnsi="Arial Narrow"/>
          <w:bCs/>
          <w:color w:val="000000"/>
          <w:kern w:val="2"/>
          <w:sz w:val="24"/>
          <w:szCs w:val="24"/>
          <w:lang w:val="es-CR"/>
          <w14:ligatures w14:val="standardContextual"/>
        </w:rPr>
        <w:t xml:space="preserve"> como máximo</w:t>
      </w:r>
      <w:r w:rsidR="008425A8" w:rsidRPr="00ED49D3">
        <w:rPr>
          <w:rFonts w:ascii="Arial Narrow" w:eastAsia="Calibri" w:hAnsi="Arial Narrow"/>
          <w:bCs/>
          <w:color w:val="000000"/>
          <w:kern w:val="2"/>
          <w:sz w:val="24"/>
          <w:szCs w:val="24"/>
          <w:lang w:val="es-CR"/>
          <w14:ligatures w14:val="standardContextual"/>
        </w:rPr>
        <w:t>,</w:t>
      </w:r>
      <w:r w:rsidRPr="00ED49D3">
        <w:rPr>
          <w:rFonts w:ascii="Arial Narrow" w:eastAsia="Calibri" w:hAnsi="Arial Narrow"/>
          <w:bCs/>
          <w:color w:val="000000"/>
          <w:kern w:val="2"/>
          <w:sz w:val="24"/>
          <w:szCs w:val="24"/>
          <w:lang w:val="es-CR"/>
          <w14:ligatures w14:val="standardContextual"/>
        </w:rPr>
        <w:t xml:space="preserve"> </w:t>
      </w:r>
      <w:r w:rsidR="00503E7D" w:rsidRPr="00ED49D3">
        <w:rPr>
          <w:rFonts w:ascii="Arial Narrow" w:eastAsia="Calibri" w:hAnsi="Arial Narrow"/>
          <w:bCs/>
          <w:color w:val="000000"/>
          <w:kern w:val="2"/>
          <w:sz w:val="24"/>
          <w:szCs w:val="24"/>
          <w:lang w:val="es-CR"/>
          <w14:ligatures w14:val="standardContextual"/>
        </w:rPr>
        <w:t>solicitará a</w:t>
      </w:r>
      <w:r w:rsidRPr="00ED49D3">
        <w:rPr>
          <w:rFonts w:ascii="Arial Narrow" w:eastAsia="Calibri" w:hAnsi="Arial Narrow"/>
          <w:bCs/>
          <w:color w:val="000000"/>
          <w:kern w:val="2"/>
          <w:sz w:val="24"/>
          <w:szCs w:val="24"/>
          <w:lang w:val="es-CR"/>
          <w14:ligatures w14:val="standardContextual"/>
        </w:rPr>
        <w:t xml:space="preserve"> la persona fiscal</w:t>
      </w:r>
      <w:r w:rsidR="00927FC4" w:rsidRPr="00ED49D3">
        <w:rPr>
          <w:rFonts w:ascii="Arial Narrow" w:eastAsia="Calibri" w:hAnsi="Arial Narrow"/>
          <w:bCs/>
          <w:color w:val="000000"/>
          <w:kern w:val="2"/>
          <w:sz w:val="24"/>
          <w:szCs w:val="24"/>
          <w:lang w:val="es-CR"/>
          <w14:ligatures w14:val="standardContextual"/>
        </w:rPr>
        <w:t xml:space="preserve"> que ordene</w:t>
      </w:r>
      <w:r w:rsidR="00503E7D" w:rsidRPr="00ED49D3">
        <w:rPr>
          <w:rFonts w:ascii="Arial Narrow" w:eastAsia="Calibri" w:hAnsi="Arial Narrow"/>
          <w:bCs/>
          <w:color w:val="000000"/>
          <w:kern w:val="2"/>
          <w:sz w:val="24"/>
          <w:szCs w:val="24"/>
          <w:lang w:val="es-CR"/>
          <w14:ligatures w14:val="standardContextual"/>
        </w:rPr>
        <w:t xml:space="preserve"> </w:t>
      </w:r>
      <w:r w:rsidR="00927FC4" w:rsidRPr="00ED49D3">
        <w:rPr>
          <w:rFonts w:ascii="Arial Narrow" w:eastAsia="Calibri" w:hAnsi="Arial Narrow"/>
          <w:bCs/>
          <w:color w:val="000000"/>
          <w:kern w:val="2"/>
          <w:sz w:val="24"/>
          <w:szCs w:val="24"/>
          <w:lang w:val="es-CR"/>
          <w14:ligatures w14:val="standardContextual"/>
        </w:rPr>
        <w:t xml:space="preserve">la </w:t>
      </w:r>
      <w:r w:rsidRPr="00ED49D3">
        <w:rPr>
          <w:rFonts w:ascii="Arial Narrow" w:eastAsia="Calibri" w:hAnsi="Arial Narrow"/>
          <w:bCs/>
          <w:color w:val="000000"/>
          <w:kern w:val="2"/>
          <w:sz w:val="24"/>
          <w:szCs w:val="24"/>
          <w:lang w:val="es-CR"/>
          <w14:ligatures w14:val="standardContextual"/>
        </w:rPr>
        <w:t>citación en el domicilio conocido</w:t>
      </w:r>
      <w:r w:rsidR="003276E2" w:rsidRPr="00ED49D3">
        <w:rPr>
          <w:rFonts w:ascii="Arial Narrow" w:eastAsia="Calibri" w:hAnsi="Arial Narrow"/>
          <w:bCs/>
          <w:color w:val="000000"/>
          <w:kern w:val="2"/>
          <w:sz w:val="24"/>
          <w:szCs w:val="24"/>
          <w:lang w:val="es-CR"/>
          <w14:ligatures w14:val="standardContextual"/>
        </w:rPr>
        <w:t>, con indicación de la fecha y hora en que se requiere la citación</w:t>
      </w:r>
      <w:r w:rsidRPr="00ED49D3">
        <w:rPr>
          <w:rFonts w:ascii="Arial Narrow" w:eastAsia="Calibri" w:hAnsi="Arial Narrow"/>
          <w:bCs/>
          <w:color w:val="000000"/>
          <w:kern w:val="2"/>
          <w:sz w:val="24"/>
          <w:szCs w:val="24"/>
          <w:lang w:val="es-CR"/>
          <w14:ligatures w14:val="standardContextual"/>
        </w:rPr>
        <w:t xml:space="preserve"> (Ver Circular No. 31-202</w:t>
      </w:r>
      <w:r w:rsidR="00BF75AA" w:rsidRPr="00ED49D3">
        <w:rPr>
          <w:rFonts w:ascii="Arial Narrow" w:eastAsia="Calibri" w:hAnsi="Arial Narrow"/>
          <w:bCs/>
          <w:color w:val="000000"/>
          <w:kern w:val="2"/>
          <w:sz w:val="24"/>
          <w:szCs w:val="24"/>
          <w:lang w:val="es-CR"/>
          <w14:ligatures w14:val="standardContextual"/>
        </w:rPr>
        <w:t>0</w:t>
      </w:r>
      <w:r w:rsidRPr="00ED49D3">
        <w:rPr>
          <w:rFonts w:ascii="Arial Narrow" w:eastAsia="Calibri" w:hAnsi="Arial Narrow"/>
          <w:bCs/>
          <w:color w:val="000000"/>
          <w:kern w:val="2"/>
          <w:sz w:val="24"/>
          <w:szCs w:val="24"/>
          <w:lang w:val="es-CR"/>
          <w14:ligatures w14:val="standardContextual"/>
        </w:rPr>
        <w:t xml:space="preserve"> de la Secretaría de la Corte).</w:t>
      </w:r>
      <w:r w:rsidR="00BF75AA" w:rsidRPr="00ED49D3">
        <w:rPr>
          <w:rFonts w:ascii="Arial Narrow" w:eastAsia="Calibri" w:hAnsi="Arial Narrow"/>
          <w:bCs/>
          <w:color w:val="000000"/>
          <w:kern w:val="2"/>
          <w:sz w:val="24"/>
          <w:szCs w:val="24"/>
          <w:lang w:val="es-CR"/>
          <w14:ligatures w14:val="standardContextual"/>
        </w:rPr>
        <w:t xml:space="preserve"> De considerarlo oportuno, la persona fiscal podrá recurrir a la información de la Plataforma de Información Policial (PIP).</w:t>
      </w:r>
    </w:p>
    <w:p w14:paraId="7241B69F" w14:textId="77777777" w:rsidR="00F21894" w:rsidRPr="00ED49D3" w:rsidRDefault="003276E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Inmediatamente,</w:t>
      </w:r>
      <w:r w:rsidR="005B4E57" w:rsidRPr="00ED49D3">
        <w:rPr>
          <w:rFonts w:ascii="Arial Narrow" w:eastAsia="Calibri" w:hAnsi="Arial Narrow"/>
          <w:bCs/>
          <w:color w:val="000000"/>
          <w:kern w:val="2"/>
          <w:sz w:val="24"/>
          <w:szCs w:val="24"/>
          <w:lang w:val="es-CR"/>
          <w14:ligatures w14:val="standardContextual"/>
        </w:rPr>
        <w:t xml:space="preserve"> </w:t>
      </w:r>
      <w:r w:rsidR="008425A8" w:rsidRPr="00ED49D3">
        <w:rPr>
          <w:rFonts w:ascii="Arial Narrow" w:eastAsia="Calibri" w:hAnsi="Arial Narrow"/>
          <w:bCs/>
          <w:color w:val="000000"/>
          <w:kern w:val="2"/>
          <w:sz w:val="24"/>
          <w:szCs w:val="24"/>
          <w:lang w:val="es-CR"/>
          <w14:ligatures w14:val="standardContextual"/>
        </w:rPr>
        <w:t>la persona profesional</w:t>
      </w:r>
      <w:r w:rsidR="00BF75AA" w:rsidRPr="00ED49D3">
        <w:rPr>
          <w:rFonts w:ascii="Arial Narrow" w:eastAsia="Calibri" w:hAnsi="Arial Narrow"/>
          <w:bCs/>
          <w:color w:val="000000"/>
          <w:kern w:val="2"/>
          <w:sz w:val="24"/>
          <w:szCs w:val="24"/>
          <w:lang w:val="es-CR"/>
          <w14:ligatures w14:val="standardContextual"/>
        </w:rPr>
        <w:t xml:space="preserve"> a cargo de la diligencia</w:t>
      </w:r>
      <w:r w:rsidRPr="00ED49D3">
        <w:rPr>
          <w:rFonts w:ascii="Arial Narrow" w:eastAsia="Calibri" w:hAnsi="Arial Narrow"/>
          <w:bCs/>
          <w:color w:val="000000"/>
          <w:kern w:val="2"/>
          <w:sz w:val="24"/>
          <w:szCs w:val="24"/>
          <w:lang w:val="es-CR"/>
          <w14:ligatures w14:val="standardContextual"/>
        </w:rPr>
        <w:t xml:space="preserve"> hará</w:t>
      </w:r>
      <w:r w:rsidR="008425A8" w:rsidRPr="00ED49D3">
        <w:rPr>
          <w:rFonts w:ascii="Arial Narrow" w:eastAsia="Calibri" w:hAnsi="Arial Narrow"/>
          <w:bCs/>
          <w:color w:val="000000"/>
          <w:kern w:val="2"/>
          <w:sz w:val="24"/>
          <w:szCs w:val="24"/>
          <w:lang w:val="es-CR"/>
          <w14:ligatures w14:val="standardContextual"/>
        </w:rPr>
        <w:t xml:space="preserve"> el apunte de entrevista inicial en la Agenda Cronos y </w:t>
      </w:r>
      <w:r w:rsidR="005B4E57" w:rsidRPr="00ED49D3">
        <w:rPr>
          <w:rFonts w:ascii="Arial Narrow" w:eastAsia="Calibri" w:hAnsi="Arial Narrow"/>
          <w:bCs/>
          <w:color w:val="000000"/>
          <w:kern w:val="2"/>
          <w:sz w:val="24"/>
          <w:szCs w:val="24"/>
          <w:lang w:val="es-CR"/>
          <w14:ligatures w14:val="standardContextual"/>
        </w:rPr>
        <w:t>traslada</w:t>
      </w:r>
      <w:r w:rsidR="008425A8" w:rsidRPr="00ED49D3">
        <w:rPr>
          <w:rFonts w:ascii="Arial Narrow" w:eastAsia="Calibri" w:hAnsi="Arial Narrow"/>
          <w:bCs/>
          <w:color w:val="000000"/>
          <w:kern w:val="2"/>
          <w:sz w:val="24"/>
          <w:szCs w:val="24"/>
          <w:lang w:val="es-CR"/>
          <w14:ligatures w14:val="standardContextual"/>
        </w:rPr>
        <w:t>rá</w:t>
      </w:r>
      <w:r w:rsidR="005B4E57" w:rsidRPr="00ED49D3">
        <w:rPr>
          <w:rFonts w:ascii="Arial Narrow" w:eastAsia="Calibri" w:hAnsi="Arial Narrow"/>
          <w:bCs/>
          <w:color w:val="000000"/>
          <w:kern w:val="2"/>
          <w:sz w:val="24"/>
          <w:szCs w:val="24"/>
          <w:lang w:val="es-CR"/>
          <w14:ligatures w14:val="standardContextual"/>
        </w:rPr>
        <w:t xml:space="preserve"> el legajo paralelo a la persona técnica o encargada en </w:t>
      </w:r>
      <w:r w:rsidR="00F21894" w:rsidRPr="00ED49D3">
        <w:rPr>
          <w:rFonts w:ascii="Arial Narrow" w:eastAsia="Calibri" w:hAnsi="Arial Narrow"/>
          <w:bCs/>
          <w:color w:val="000000"/>
          <w:kern w:val="2"/>
          <w:sz w:val="24"/>
          <w:szCs w:val="24"/>
          <w:lang w:val="es-CR"/>
          <w14:ligatures w14:val="standardContextual"/>
        </w:rPr>
        <w:t xml:space="preserve">una de las siguientes </w:t>
      </w:r>
      <w:r w:rsidR="00DC5CE1" w:rsidRPr="00ED49D3">
        <w:rPr>
          <w:rFonts w:ascii="Arial Narrow" w:eastAsia="Calibri" w:hAnsi="Arial Narrow"/>
          <w:bCs/>
          <w:color w:val="000000"/>
          <w:kern w:val="2"/>
          <w:sz w:val="24"/>
          <w:szCs w:val="24"/>
          <w:lang w:val="es-CR"/>
          <w14:ligatures w14:val="standardContextual"/>
        </w:rPr>
        <w:t>tareas</w:t>
      </w:r>
      <w:r w:rsidR="00F21894" w:rsidRPr="00ED49D3">
        <w:rPr>
          <w:rFonts w:ascii="Arial Narrow" w:eastAsia="Calibri" w:hAnsi="Arial Narrow"/>
          <w:bCs/>
          <w:color w:val="000000"/>
          <w:kern w:val="2"/>
          <w:sz w:val="24"/>
          <w:szCs w:val="24"/>
          <w:lang w:val="es-CR"/>
          <w14:ligatures w14:val="standardContextual"/>
        </w:rPr>
        <w:t>, según corresponda:</w:t>
      </w:r>
    </w:p>
    <w:p w14:paraId="5E07E081" w14:textId="77777777" w:rsidR="009556FC" w:rsidRPr="00ED49D3" w:rsidRDefault="009556FC" w:rsidP="00F37161">
      <w:pPr>
        <w:widowControl/>
        <w:autoSpaceDE/>
        <w:autoSpaceDN/>
        <w:jc w:val="both"/>
        <w:rPr>
          <w:rFonts w:ascii="Arial Narrow" w:eastAsia="Calibri" w:hAnsi="Arial Narrow"/>
          <w:bCs/>
          <w:color w:val="000000"/>
          <w:kern w:val="2"/>
          <w:sz w:val="24"/>
          <w:szCs w:val="24"/>
          <w:lang w:val="es-CR"/>
          <w14:ligatures w14:val="standardContextual"/>
        </w:rPr>
      </w:pPr>
    </w:p>
    <w:tbl>
      <w:tblPr>
        <w:tblW w:w="6804" w:type="dxa"/>
        <w:tblInd w:w="1555" w:type="dxa"/>
        <w:tblCellMar>
          <w:left w:w="70" w:type="dxa"/>
          <w:right w:w="70" w:type="dxa"/>
        </w:tblCellMar>
        <w:tblLook w:val="04A0" w:firstRow="1" w:lastRow="0" w:firstColumn="1" w:lastColumn="0" w:noHBand="0" w:noVBand="1"/>
      </w:tblPr>
      <w:tblGrid>
        <w:gridCol w:w="6804"/>
      </w:tblGrid>
      <w:tr w:rsidR="00580453" w:rsidRPr="00F37161" w14:paraId="03ED4207" w14:textId="77777777" w:rsidTr="00F21894">
        <w:trPr>
          <w:trHeight w:val="290"/>
        </w:trPr>
        <w:tc>
          <w:tcPr>
            <w:tcW w:w="6804" w:type="dxa"/>
            <w:noWrap/>
            <w:vAlign w:val="bottom"/>
            <w:hideMark/>
          </w:tcPr>
          <w:p w14:paraId="6F3CA0AF" w14:textId="77777777" w:rsidR="008425A8" w:rsidRPr="00ED49D3" w:rsidRDefault="008425A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Citar a Persona Imputada u Ofensora</w:t>
            </w:r>
          </w:p>
        </w:tc>
      </w:tr>
      <w:tr w:rsidR="00580453" w:rsidRPr="00F37161" w14:paraId="77C59585" w14:textId="77777777" w:rsidTr="00F21894">
        <w:trPr>
          <w:trHeight w:val="290"/>
        </w:trPr>
        <w:tc>
          <w:tcPr>
            <w:tcW w:w="6804" w:type="dxa"/>
            <w:noWrap/>
            <w:vAlign w:val="bottom"/>
            <w:hideMark/>
          </w:tcPr>
          <w:p w14:paraId="400AC21C" w14:textId="77777777" w:rsidR="008425A8" w:rsidRPr="00F37161" w:rsidRDefault="008425A8" w:rsidP="00F37161">
            <w:pPr>
              <w:widowControl/>
              <w:autoSpaceDE/>
              <w:autoSpaceDN/>
              <w:jc w:val="both"/>
              <w:rPr>
                <w:rFonts w:ascii="Arial Narrow" w:eastAsia="Calibri" w:hAnsi="Arial Narrow"/>
                <w:bCs/>
                <w:color w:val="000000"/>
                <w:kern w:val="2"/>
                <w:sz w:val="24"/>
                <w:szCs w:val="24"/>
                <w:lang w:val="pt-PT"/>
                <w14:ligatures w14:val="standardContextual"/>
              </w:rPr>
            </w:pPr>
            <w:r w:rsidRPr="00ED49D3">
              <w:rPr>
                <w:rFonts w:ascii="Arial Narrow" w:eastAsia="Calibri" w:hAnsi="Arial Narrow"/>
                <w:bCs/>
                <w:color w:val="000000"/>
                <w:kern w:val="2"/>
                <w:sz w:val="24"/>
                <w:szCs w:val="24"/>
                <w:lang w:val="es-CR"/>
                <w14:ligatures w14:val="standardContextual"/>
              </w:rPr>
              <w:t xml:space="preserve">Citar a Persona Imputada u Ofensora y Def. </w:t>
            </w:r>
            <w:r w:rsidRPr="00F37161">
              <w:rPr>
                <w:rFonts w:ascii="Arial Narrow" w:eastAsia="Calibri" w:hAnsi="Arial Narrow"/>
                <w:bCs/>
                <w:color w:val="000000"/>
                <w:kern w:val="2"/>
                <w:sz w:val="24"/>
                <w:szCs w:val="24"/>
                <w:lang w:val="pt-PT"/>
                <w14:ligatures w14:val="standardContextual"/>
              </w:rPr>
              <w:t>Particular</w:t>
            </w:r>
          </w:p>
        </w:tc>
      </w:tr>
      <w:tr w:rsidR="00580453" w:rsidRPr="00F37161" w14:paraId="6A079BAB" w14:textId="77777777" w:rsidTr="00F21894">
        <w:trPr>
          <w:trHeight w:val="290"/>
        </w:trPr>
        <w:tc>
          <w:tcPr>
            <w:tcW w:w="6804" w:type="dxa"/>
            <w:noWrap/>
            <w:vAlign w:val="bottom"/>
            <w:hideMark/>
          </w:tcPr>
          <w:p w14:paraId="7205F7FD" w14:textId="77777777" w:rsidR="008425A8" w:rsidRPr="00F37161" w:rsidRDefault="008425A8" w:rsidP="00F37161">
            <w:pPr>
              <w:widowControl/>
              <w:autoSpaceDE/>
              <w:autoSpaceDN/>
              <w:jc w:val="both"/>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color w:val="000000"/>
                <w:kern w:val="2"/>
                <w:sz w:val="24"/>
                <w:szCs w:val="24"/>
                <w:lang w:val="pt-PT"/>
                <w14:ligatures w14:val="standardContextual"/>
              </w:rPr>
              <w:t>Citar a Persona Víctima</w:t>
            </w:r>
          </w:p>
        </w:tc>
      </w:tr>
      <w:tr w:rsidR="00580453" w:rsidRPr="00F37161" w14:paraId="35B95B4B" w14:textId="77777777" w:rsidTr="00F21894">
        <w:trPr>
          <w:trHeight w:val="290"/>
        </w:trPr>
        <w:tc>
          <w:tcPr>
            <w:tcW w:w="6804" w:type="dxa"/>
            <w:noWrap/>
            <w:vAlign w:val="bottom"/>
            <w:hideMark/>
          </w:tcPr>
          <w:p w14:paraId="40EBEB94" w14:textId="77777777" w:rsidR="008425A8" w:rsidRPr="00ED49D3" w:rsidRDefault="008425A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Citar a Persona Víctima y representante legal</w:t>
            </w:r>
          </w:p>
        </w:tc>
      </w:tr>
      <w:tr w:rsidR="00580453" w:rsidRPr="00F37161" w14:paraId="1EB30603" w14:textId="77777777" w:rsidTr="00F21894">
        <w:trPr>
          <w:trHeight w:val="290"/>
        </w:trPr>
        <w:tc>
          <w:tcPr>
            <w:tcW w:w="6804" w:type="dxa"/>
            <w:noWrap/>
            <w:vAlign w:val="bottom"/>
            <w:hideMark/>
          </w:tcPr>
          <w:p w14:paraId="22F00D83" w14:textId="77777777" w:rsidR="003276E2" w:rsidRPr="00F37161" w:rsidRDefault="003276E2" w:rsidP="00F37161">
            <w:pPr>
              <w:widowControl/>
              <w:autoSpaceDE/>
              <w:autoSpaceDN/>
              <w:jc w:val="both"/>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color w:val="000000"/>
                <w:kern w:val="2"/>
                <w:sz w:val="24"/>
                <w:szCs w:val="24"/>
                <w:lang w:val="pt-PT"/>
                <w14:ligatures w14:val="standardContextual"/>
              </w:rPr>
              <w:t xml:space="preserve">Citar a Persona de Apoyo </w:t>
            </w:r>
          </w:p>
          <w:p w14:paraId="6E431615" w14:textId="77777777" w:rsidR="008425A8" w:rsidRPr="00F37161" w:rsidRDefault="008425A8" w:rsidP="00F37161">
            <w:pPr>
              <w:widowControl/>
              <w:autoSpaceDE/>
              <w:autoSpaceDN/>
              <w:jc w:val="both"/>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color w:val="000000"/>
                <w:kern w:val="2"/>
                <w:sz w:val="24"/>
                <w:szCs w:val="24"/>
                <w:lang w:val="pt-PT"/>
                <w14:ligatures w14:val="standardContextual"/>
              </w:rPr>
              <w:t>Citar a Representante de Estado / Comunidad</w:t>
            </w:r>
          </w:p>
        </w:tc>
      </w:tr>
      <w:tr w:rsidR="008425A8" w:rsidRPr="00F37161" w14:paraId="25652F80" w14:textId="77777777" w:rsidTr="00F21894">
        <w:trPr>
          <w:trHeight w:val="290"/>
        </w:trPr>
        <w:tc>
          <w:tcPr>
            <w:tcW w:w="6804" w:type="dxa"/>
            <w:noWrap/>
            <w:vAlign w:val="bottom"/>
            <w:hideMark/>
          </w:tcPr>
          <w:p w14:paraId="54FA6799" w14:textId="77777777" w:rsidR="008425A8" w:rsidRPr="00F37161" w:rsidRDefault="008425A8" w:rsidP="00F37161">
            <w:pPr>
              <w:widowControl/>
              <w:autoSpaceDE/>
              <w:autoSpaceDN/>
              <w:jc w:val="both"/>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color w:val="000000"/>
                <w:kern w:val="2"/>
                <w:sz w:val="24"/>
                <w:szCs w:val="24"/>
                <w:lang w:val="pt-PT"/>
                <w14:ligatures w14:val="standardContextual"/>
              </w:rPr>
              <w:t>Citar a Tercero Interesado (actor, demandado civil u otro)</w:t>
            </w:r>
          </w:p>
        </w:tc>
      </w:tr>
    </w:tbl>
    <w:p w14:paraId="35DC0FF3" w14:textId="77777777" w:rsidR="0048655F" w:rsidRPr="00F37161" w:rsidRDefault="0048655F" w:rsidP="00F37161">
      <w:pPr>
        <w:widowControl/>
        <w:autoSpaceDE/>
        <w:autoSpaceDN/>
        <w:jc w:val="both"/>
        <w:rPr>
          <w:rFonts w:ascii="Arial Narrow" w:eastAsia="Calibri" w:hAnsi="Arial Narrow"/>
          <w:bCs/>
          <w:color w:val="000000"/>
          <w:kern w:val="2"/>
          <w:sz w:val="24"/>
          <w:szCs w:val="24"/>
          <w:lang w:val="pt-PT"/>
          <w14:ligatures w14:val="standardContextual"/>
        </w:rPr>
      </w:pPr>
    </w:p>
    <w:p w14:paraId="565CBDEF" w14:textId="77777777" w:rsidR="001C4450" w:rsidRPr="00ED49D3" w:rsidRDefault="00F218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Asimismo, en el espacio de </w:t>
      </w:r>
      <w:r w:rsidR="00BF75AA" w:rsidRPr="00ED49D3">
        <w:rPr>
          <w:rFonts w:ascii="Arial Narrow" w:eastAsia="Calibri" w:hAnsi="Arial Narrow"/>
          <w:bCs/>
          <w:color w:val="000000"/>
          <w:kern w:val="2"/>
          <w:sz w:val="24"/>
          <w:szCs w:val="24"/>
          <w:lang w:val="es-CR"/>
          <w14:ligatures w14:val="standardContextual"/>
        </w:rPr>
        <w:t>descripción de ubicación</w:t>
      </w:r>
      <w:r w:rsidRPr="00ED49D3">
        <w:rPr>
          <w:rFonts w:ascii="Arial Narrow" w:eastAsia="Calibri" w:hAnsi="Arial Narrow"/>
          <w:bCs/>
          <w:color w:val="000000"/>
          <w:kern w:val="2"/>
          <w:sz w:val="24"/>
          <w:szCs w:val="24"/>
          <w:lang w:val="es-CR"/>
          <w14:ligatures w14:val="standardContextual"/>
        </w:rPr>
        <w:t xml:space="preserve"> indicará la fecha</w:t>
      </w:r>
      <w:r w:rsidR="00EE0056"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hora</w:t>
      </w:r>
      <w:r w:rsidR="00EE0056" w:rsidRPr="00ED49D3">
        <w:rPr>
          <w:rFonts w:ascii="Arial Narrow" w:eastAsia="Calibri" w:hAnsi="Arial Narrow"/>
          <w:bCs/>
          <w:color w:val="000000"/>
          <w:kern w:val="2"/>
          <w:sz w:val="24"/>
          <w:szCs w:val="24"/>
          <w:lang w:val="es-CR"/>
          <w14:ligatures w14:val="standardContextual"/>
        </w:rPr>
        <w:t xml:space="preserve"> y lugar</w:t>
      </w:r>
      <w:r w:rsidRPr="00ED49D3">
        <w:rPr>
          <w:rFonts w:ascii="Arial Narrow" w:eastAsia="Calibri" w:hAnsi="Arial Narrow"/>
          <w:bCs/>
          <w:color w:val="000000"/>
          <w:kern w:val="2"/>
          <w:sz w:val="24"/>
          <w:szCs w:val="24"/>
          <w:lang w:val="es-CR"/>
          <w14:ligatures w14:val="standardContextual"/>
        </w:rPr>
        <w:t xml:space="preserve"> </w:t>
      </w:r>
      <w:r w:rsidR="005B4E57" w:rsidRPr="00ED49D3">
        <w:rPr>
          <w:rFonts w:ascii="Arial Narrow" w:eastAsia="Calibri" w:hAnsi="Arial Narrow"/>
          <w:bCs/>
          <w:color w:val="000000"/>
          <w:kern w:val="2"/>
          <w:sz w:val="24"/>
          <w:szCs w:val="24"/>
          <w:lang w:val="es-CR"/>
          <w14:ligatures w14:val="standardContextual"/>
        </w:rPr>
        <w:t xml:space="preserve">en que se requiere </w:t>
      </w:r>
      <w:r w:rsidRPr="00ED49D3">
        <w:rPr>
          <w:rFonts w:ascii="Arial Narrow" w:eastAsia="Calibri" w:hAnsi="Arial Narrow"/>
          <w:bCs/>
          <w:color w:val="000000"/>
          <w:kern w:val="2"/>
          <w:sz w:val="24"/>
          <w:szCs w:val="24"/>
          <w:lang w:val="es-CR"/>
          <w14:ligatures w14:val="standardContextual"/>
        </w:rPr>
        <w:t>citar a la persona usuaria</w:t>
      </w:r>
      <w:r w:rsidR="00EE0056" w:rsidRPr="00ED49D3">
        <w:rPr>
          <w:rFonts w:ascii="Arial Narrow" w:eastAsia="Calibri" w:hAnsi="Arial Narrow"/>
          <w:bCs/>
          <w:color w:val="000000"/>
          <w:kern w:val="2"/>
          <w:sz w:val="24"/>
          <w:szCs w:val="24"/>
          <w:lang w:val="es-CR"/>
          <w14:ligatures w14:val="standardContextual"/>
        </w:rPr>
        <w:t>, los números de teléfono o medios de contacto, así como</w:t>
      </w:r>
      <w:r w:rsidR="00DC5CE1" w:rsidRPr="00ED49D3">
        <w:rPr>
          <w:rFonts w:ascii="Arial Narrow" w:eastAsia="Calibri" w:hAnsi="Arial Narrow"/>
          <w:bCs/>
          <w:color w:val="000000"/>
          <w:kern w:val="2"/>
          <w:sz w:val="24"/>
          <w:szCs w:val="24"/>
          <w:lang w:val="es-CR"/>
          <w14:ligatures w14:val="standardContextual"/>
        </w:rPr>
        <w:t xml:space="preserve"> cualquier información que sea relevante.</w:t>
      </w:r>
    </w:p>
    <w:p w14:paraId="3EEF5FCD" w14:textId="77777777" w:rsidR="001C4450" w:rsidRPr="00ED49D3" w:rsidRDefault="0011201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Realizada la </w:t>
      </w:r>
      <w:r w:rsidR="003276E2" w:rsidRPr="00ED49D3">
        <w:rPr>
          <w:rFonts w:ascii="Arial Narrow" w:eastAsia="Calibri" w:hAnsi="Arial Narrow"/>
          <w:bCs/>
          <w:color w:val="000000"/>
          <w:kern w:val="2"/>
          <w:sz w:val="24"/>
          <w:szCs w:val="24"/>
          <w:lang w:val="es-CR"/>
          <w14:ligatures w14:val="standardContextual"/>
        </w:rPr>
        <w:t xml:space="preserve">orden de </w:t>
      </w:r>
      <w:r w:rsidRPr="00ED49D3">
        <w:rPr>
          <w:rFonts w:ascii="Arial Narrow" w:eastAsia="Calibri" w:hAnsi="Arial Narrow"/>
          <w:bCs/>
          <w:color w:val="000000"/>
          <w:kern w:val="2"/>
          <w:sz w:val="24"/>
          <w:szCs w:val="24"/>
          <w:lang w:val="es-CR"/>
          <w14:ligatures w14:val="standardContextual"/>
        </w:rPr>
        <w:t xml:space="preserve">citación, la persona técnica o encargada </w:t>
      </w:r>
      <w:r w:rsidR="00F24799" w:rsidRPr="00ED49D3">
        <w:rPr>
          <w:rFonts w:ascii="Arial Narrow" w:eastAsia="Calibri" w:hAnsi="Arial Narrow"/>
          <w:bCs/>
          <w:color w:val="000000"/>
          <w:kern w:val="2"/>
          <w:sz w:val="24"/>
          <w:szCs w:val="24"/>
          <w:lang w:val="es-CR"/>
          <w14:ligatures w14:val="standardContextual"/>
        </w:rPr>
        <w:t xml:space="preserve">dejará constancia en el legajo paralelo y </w:t>
      </w:r>
      <w:r w:rsidRPr="00ED49D3">
        <w:rPr>
          <w:rFonts w:ascii="Arial Narrow" w:eastAsia="Calibri" w:hAnsi="Arial Narrow"/>
          <w:bCs/>
          <w:color w:val="000000"/>
          <w:kern w:val="2"/>
          <w:sz w:val="24"/>
          <w:szCs w:val="24"/>
          <w:lang w:val="es-CR"/>
          <w14:ligatures w14:val="standardContextual"/>
        </w:rPr>
        <w:t>regresará el legajo paralelo a la persona profesional que solicitó la citación, en una de las siguientes ubicaciones:</w:t>
      </w:r>
    </w:p>
    <w:p w14:paraId="003B1D7C" w14:textId="77777777" w:rsidR="00112013" w:rsidRPr="00ED49D3" w:rsidRDefault="00112013" w:rsidP="00F37161">
      <w:pPr>
        <w:widowControl/>
        <w:autoSpaceDE/>
        <w:autoSpaceDN/>
        <w:jc w:val="both"/>
        <w:rPr>
          <w:rFonts w:ascii="Arial Narrow" w:eastAsia="Calibri" w:hAnsi="Arial Narrow"/>
          <w:bCs/>
          <w:color w:val="000000"/>
          <w:kern w:val="2"/>
          <w:sz w:val="24"/>
          <w:szCs w:val="24"/>
          <w:lang w:val="es-CR"/>
          <w14:ligatures w14:val="standardContextual"/>
        </w:rPr>
      </w:pPr>
    </w:p>
    <w:tbl>
      <w:tblPr>
        <w:tblW w:w="7371" w:type="dxa"/>
        <w:jc w:val="center"/>
        <w:tblCellMar>
          <w:left w:w="70" w:type="dxa"/>
          <w:right w:w="70" w:type="dxa"/>
        </w:tblCellMar>
        <w:tblLook w:val="04A0" w:firstRow="1" w:lastRow="0" w:firstColumn="1" w:lastColumn="0" w:noHBand="0" w:noVBand="1"/>
      </w:tblPr>
      <w:tblGrid>
        <w:gridCol w:w="7371"/>
      </w:tblGrid>
      <w:tr w:rsidR="00580453" w:rsidRPr="00F37161" w14:paraId="0D9F6EC6" w14:textId="77777777" w:rsidTr="0076569A">
        <w:trPr>
          <w:trHeight w:val="290"/>
          <w:jc w:val="center"/>
        </w:trPr>
        <w:tc>
          <w:tcPr>
            <w:tcW w:w="7371" w:type="dxa"/>
            <w:noWrap/>
            <w:vAlign w:val="bottom"/>
            <w:hideMark/>
          </w:tcPr>
          <w:p w14:paraId="76E6C1A3" w14:textId="77777777" w:rsidR="00112013" w:rsidRPr="00F37161" w:rsidRDefault="00112013" w:rsidP="00F37161">
            <w:pPr>
              <w:widowControl/>
              <w:autoSpaceDE/>
              <w:autoSpaceDN/>
              <w:jc w:val="both"/>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color w:val="000000"/>
                <w:kern w:val="2"/>
                <w:sz w:val="24"/>
                <w:szCs w:val="24"/>
                <w:lang w:val="pt-PT"/>
                <w14:ligatures w14:val="standardContextual"/>
              </w:rPr>
              <w:t>Entrevista Preliminar Persona Imputada u Ofensora</w:t>
            </w:r>
          </w:p>
        </w:tc>
      </w:tr>
      <w:tr w:rsidR="00580453" w:rsidRPr="00F37161" w14:paraId="3CC77F67" w14:textId="77777777" w:rsidTr="0076569A">
        <w:trPr>
          <w:trHeight w:val="290"/>
          <w:jc w:val="center"/>
        </w:trPr>
        <w:tc>
          <w:tcPr>
            <w:tcW w:w="7371" w:type="dxa"/>
            <w:noWrap/>
            <w:vAlign w:val="bottom"/>
            <w:hideMark/>
          </w:tcPr>
          <w:p w14:paraId="38695AA7" w14:textId="77777777" w:rsidR="00112013" w:rsidRPr="00F37161" w:rsidRDefault="00112013" w:rsidP="00F37161">
            <w:pPr>
              <w:widowControl/>
              <w:autoSpaceDE/>
              <w:autoSpaceDN/>
              <w:jc w:val="both"/>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color w:val="000000"/>
                <w:kern w:val="2"/>
                <w:sz w:val="24"/>
                <w:szCs w:val="24"/>
                <w:lang w:val="pt-PT"/>
                <w14:ligatures w14:val="standardContextual"/>
              </w:rPr>
              <w:t>Entrevista Preliminar Persona de Apoyo</w:t>
            </w:r>
          </w:p>
        </w:tc>
      </w:tr>
      <w:tr w:rsidR="00580453" w:rsidRPr="00F37161" w14:paraId="668B14D3" w14:textId="77777777" w:rsidTr="0076569A">
        <w:trPr>
          <w:trHeight w:val="290"/>
          <w:jc w:val="center"/>
        </w:trPr>
        <w:tc>
          <w:tcPr>
            <w:tcW w:w="7371" w:type="dxa"/>
            <w:noWrap/>
            <w:vAlign w:val="bottom"/>
          </w:tcPr>
          <w:p w14:paraId="4C6F57E0" w14:textId="77777777" w:rsidR="0048655F" w:rsidRPr="00F37161" w:rsidRDefault="0048655F" w:rsidP="00F37161">
            <w:pPr>
              <w:widowControl/>
              <w:autoSpaceDE/>
              <w:autoSpaceDN/>
              <w:jc w:val="both"/>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color w:val="000000"/>
                <w:kern w:val="2"/>
                <w:sz w:val="24"/>
                <w:szCs w:val="24"/>
                <w:lang w:val="pt-PT"/>
                <w14:ligatures w14:val="standardContextual"/>
              </w:rPr>
              <w:t>Entrevista Preliminar Persona Víctima</w:t>
            </w:r>
          </w:p>
        </w:tc>
      </w:tr>
      <w:tr w:rsidR="00580453" w:rsidRPr="00F37161" w14:paraId="323EB1BD" w14:textId="77777777" w:rsidTr="0076569A">
        <w:trPr>
          <w:trHeight w:val="290"/>
          <w:jc w:val="center"/>
        </w:trPr>
        <w:tc>
          <w:tcPr>
            <w:tcW w:w="7371" w:type="dxa"/>
            <w:noWrap/>
            <w:vAlign w:val="bottom"/>
            <w:hideMark/>
          </w:tcPr>
          <w:p w14:paraId="00AAC470" w14:textId="77777777" w:rsidR="00112013" w:rsidRPr="00F37161" w:rsidRDefault="00112013" w:rsidP="00F37161">
            <w:pPr>
              <w:widowControl/>
              <w:autoSpaceDE/>
              <w:autoSpaceDN/>
              <w:jc w:val="both"/>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color w:val="000000"/>
                <w:kern w:val="2"/>
                <w:sz w:val="24"/>
                <w:szCs w:val="24"/>
                <w:lang w:val="pt-PT"/>
                <w14:ligatures w14:val="standardContextual"/>
              </w:rPr>
              <w:t>Entrevista Inicial Abogado Particular</w:t>
            </w:r>
          </w:p>
        </w:tc>
      </w:tr>
      <w:tr w:rsidR="00580453" w:rsidRPr="00F37161" w14:paraId="5E389B0E" w14:textId="77777777" w:rsidTr="0076569A">
        <w:trPr>
          <w:trHeight w:val="290"/>
          <w:jc w:val="center"/>
        </w:trPr>
        <w:tc>
          <w:tcPr>
            <w:tcW w:w="7371" w:type="dxa"/>
            <w:noWrap/>
            <w:vAlign w:val="bottom"/>
            <w:hideMark/>
          </w:tcPr>
          <w:p w14:paraId="2A356A37" w14:textId="77777777" w:rsidR="00112013" w:rsidRPr="00F37161" w:rsidRDefault="00112013" w:rsidP="00F37161">
            <w:pPr>
              <w:widowControl/>
              <w:autoSpaceDE/>
              <w:autoSpaceDN/>
              <w:jc w:val="both"/>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color w:val="000000"/>
                <w:kern w:val="2"/>
                <w:sz w:val="24"/>
                <w:szCs w:val="24"/>
                <w:lang w:val="pt-PT"/>
                <w14:ligatures w14:val="standardContextual"/>
              </w:rPr>
              <w:t>Entrevista Inicial Persona de Comunidad o persona experta</w:t>
            </w:r>
          </w:p>
        </w:tc>
      </w:tr>
      <w:tr w:rsidR="00580453" w:rsidRPr="00F37161" w14:paraId="130D2FFE" w14:textId="77777777" w:rsidTr="0076569A">
        <w:trPr>
          <w:trHeight w:val="290"/>
          <w:jc w:val="center"/>
        </w:trPr>
        <w:tc>
          <w:tcPr>
            <w:tcW w:w="7371" w:type="dxa"/>
            <w:noWrap/>
            <w:vAlign w:val="bottom"/>
            <w:hideMark/>
          </w:tcPr>
          <w:p w14:paraId="3CA14CD4" w14:textId="77777777" w:rsidR="00112013" w:rsidRPr="00F37161" w:rsidRDefault="00112013" w:rsidP="00F37161">
            <w:pPr>
              <w:widowControl/>
              <w:autoSpaceDE/>
              <w:autoSpaceDN/>
              <w:jc w:val="both"/>
              <w:rPr>
                <w:rFonts w:ascii="Arial Narrow" w:eastAsia="Calibri" w:hAnsi="Arial Narrow"/>
                <w:bCs/>
                <w:color w:val="000000"/>
                <w:kern w:val="2"/>
                <w:sz w:val="24"/>
                <w:szCs w:val="24"/>
                <w:lang w:val="pt-PT"/>
                <w14:ligatures w14:val="standardContextual"/>
              </w:rPr>
            </w:pPr>
            <w:r w:rsidRPr="00ED49D3">
              <w:rPr>
                <w:rFonts w:ascii="Arial Narrow" w:eastAsia="Calibri" w:hAnsi="Arial Narrow"/>
                <w:bCs/>
                <w:color w:val="000000"/>
                <w:kern w:val="2"/>
                <w:sz w:val="24"/>
                <w:szCs w:val="24"/>
                <w:lang w:val="es-CR"/>
                <w14:ligatures w14:val="standardContextual"/>
              </w:rPr>
              <w:t xml:space="preserve">Entrevista Inicial Persona Ofensora con Def. </w:t>
            </w:r>
            <w:r w:rsidRPr="00F37161">
              <w:rPr>
                <w:rFonts w:ascii="Arial Narrow" w:eastAsia="Calibri" w:hAnsi="Arial Narrow"/>
                <w:bCs/>
                <w:color w:val="000000"/>
                <w:kern w:val="2"/>
                <w:sz w:val="24"/>
                <w:szCs w:val="24"/>
                <w:lang w:val="pt-PT"/>
                <w14:ligatures w14:val="standardContextual"/>
              </w:rPr>
              <w:t>Particular</w:t>
            </w:r>
          </w:p>
        </w:tc>
      </w:tr>
      <w:tr w:rsidR="00580453" w:rsidRPr="00F37161" w14:paraId="4A2E77AD" w14:textId="77777777" w:rsidTr="0076569A">
        <w:trPr>
          <w:trHeight w:val="290"/>
          <w:jc w:val="center"/>
        </w:trPr>
        <w:tc>
          <w:tcPr>
            <w:tcW w:w="7371" w:type="dxa"/>
            <w:noWrap/>
            <w:vAlign w:val="bottom"/>
            <w:hideMark/>
          </w:tcPr>
          <w:p w14:paraId="7BF6E7FB" w14:textId="77777777" w:rsidR="00112013" w:rsidRPr="00ED49D3" w:rsidRDefault="0011201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Entrevista Inicial Persona Víctima con representante legal</w:t>
            </w:r>
          </w:p>
        </w:tc>
      </w:tr>
      <w:tr w:rsidR="00580453" w:rsidRPr="00F37161" w14:paraId="10957BFD" w14:textId="77777777" w:rsidTr="0076569A">
        <w:trPr>
          <w:trHeight w:val="290"/>
          <w:jc w:val="center"/>
        </w:trPr>
        <w:tc>
          <w:tcPr>
            <w:tcW w:w="7371" w:type="dxa"/>
            <w:noWrap/>
            <w:vAlign w:val="bottom"/>
            <w:hideMark/>
          </w:tcPr>
          <w:p w14:paraId="73B20C79" w14:textId="77777777" w:rsidR="00112013" w:rsidRPr="00F37161" w:rsidRDefault="00112013" w:rsidP="00F37161">
            <w:pPr>
              <w:widowControl/>
              <w:autoSpaceDE/>
              <w:autoSpaceDN/>
              <w:jc w:val="both"/>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color w:val="000000"/>
                <w:kern w:val="2"/>
                <w:sz w:val="24"/>
                <w:szCs w:val="24"/>
                <w:lang w:val="pt-PT"/>
                <w14:ligatures w14:val="standardContextual"/>
              </w:rPr>
              <w:t>Entrevista Inicial Tercero Interesado (actor, demandado civil u otro)</w:t>
            </w:r>
          </w:p>
        </w:tc>
      </w:tr>
      <w:tr w:rsidR="00112013" w:rsidRPr="00F37161" w14:paraId="28FBA0FB" w14:textId="77777777" w:rsidTr="0076569A">
        <w:trPr>
          <w:trHeight w:val="290"/>
          <w:jc w:val="center"/>
        </w:trPr>
        <w:tc>
          <w:tcPr>
            <w:tcW w:w="7371" w:type="dxa"/>
            <w:noWrap/>
            <w:vAlign w:val="bottom"/>
            <w:hideMark/>
          </w:tcPr>
          <w:p w14:paraId="51C26077" w14:textId="77777777" w:rsidR="00112013" w:rsidRPr="00ED49D3" w:rsidRDefault="0011201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Entrevista Inicial Persona Imputada u Ofensora (con Def. particular)</w:t>
            </w:r>
          </w:p>
        </w:tc>
      </w:tr>
    </w:tbl>
    <w:p w14:paraId="585B784D" w14:textId="77777777" w:rsidR="001C7EDD" w:rsidRPr="00ED49D3" w:rsidRDefault="001C7EDD"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82307E0" w14:textId="77777777" w:rsidR="001C7EDD" w:rsidRPr="00ED49D3" w:rsidRDefault="001C7ED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Si la diligencia o audiencia se realiza de manera virtual, la Autoridad Judicial convocará a las partes, indicando la hora y fecha para su realización, los requisitos</w:t>
      </w:r>
      <w:r w:rsidR="00D508EE" w:rsidRPr="00ED49D3">
        <w:rPr>
          <w:rFonts w:ascii="Arial Narrow" w:eastAsia="Calibri" w:hAnsi="Arial Narrow"/>
          <w:bCs/>
          <w:color w:val="000000"/>
          <w:kern w:val="2"/>
          <w:sz w:val="24"/>
          <w:szCs w:val="24"/>
          <w:lang w:val="es-CR"/>
          <w14:ligatures w14:val="standardContextual"/>
        </w:rPr>
        <w:t>, además remitirá a las partes</w:t>
      </w:r>
      <w:r w:rsidRPr="00ED49D3">
        <w:rPr>
          <w:rFonts w:ascii="Arial Narrow" w:eastAsia="Calibri" w:hAnsi="Arial Narrow"/>
          <w:bCs/>
          <w:color w:val="000000"/>
          <w:kern w:val="2"/>
          <w:sz w:val="24"/>
          <w:szCs w:val="24"/>
          <w:lang w:val="es-CR"/>
          <w14:ligatures w14:val="standardContextual"/>
        </w:rPr>
        <w:t xml:space="preserve"> el vínculo o enlace para ingresar a la audiencia virtual, según lo dispuesto en “Protocolo para la realización de audiencias orales por medios tecnológicos en materia penal, contravencional, ejecución de la pena y penal juvenil” (Ver Circular No. 102-2020 de la Secretaría de la Corte).</w:t>
      </w:r>
    </w:p>
    <w:p w14:paraId="02F1F76B" w14:textId="77777777" w:rsidR="00A61BC4" w:rsidRPr="00ED49D3" w:rsidRDefault="00A61BC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7AD6B96" w14:textId="77777777" w:rsidR="00A61BC4" w:rsidRPr="00ED49D3" w:rsidRDefault="00A61BC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305174F" w14:textId="77777777" w:rsidR="00EE0056" w:rsidRPr="00ED49D3" w:rsidRDefault="00EE0056"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NOTA: Si no se cuenta con información actualiza de domicilio o la orden de citación es negativa, la persona técnica informará a la persona profesional y realizará el trámite de devolución de la causa a la vía ordinaria descrito en el punto </w:t>
      </w:r>
      <w:r w:rsidR="00774D65" w:rsidRPr="00ED49D3">
        <w:rPr>
          <w:rFonts w:ascii="Arial Narrow" w:eastAsia="Calibri" w:hAnsi="Arial Narrow"/>
          <w:bCs/>
          <w:color w:val="000000"/>
          <w:kern w:val="2"/>
          <w:sz w:val="24"/>
          <w:szCs w:val="24"/>
          <w:lang w:val="es-CR"/>
          <w14:ligatures w14:val="standardContextual"/>
        </w:rPr>
        <w:t>6</w:t>
      </w:r>
      <w:r w:rsidRPr="00ED49D3">
        <w:rPr>
          <w:rFonts w:ascii="Arial Narrow" w:eastAsia="Calibri" w:hAnsi="Arial Narrow"/>
          <w:bCs/>
          <w:color w:val="000000"/>
          <w:kern w:val="2"/>
          <w:sz w:val="24"/>
          <w:szCs w:val="24"/>
          <w:lang w:val="es-CR"/>
          <w14:ligatures w14:val="standardContextual"/>
        </w:rPr>
        <w:t xml:space="preserve"> y siguientes de esta guía.</w:t>
      </w:r>
    </w:p>
    <w:p w14:paraId="255C1CEC" w14:textId="77777777" w:rsidR="000F6994" w:rsidRPr="00ED49D3" w:rsidRDefault="000F699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9CE60E0" w14:textId="77777777" w:rsidR="00B06B75" w:rsidRPr="00ED49D3" w:rsidRDefault="00B06B7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Notificaciones (Sistema de Gestión o Escritorio Virtual)</w:t>
      </w:r>
    </w:p>
    <w:p w14:paraId="5D6754BA" w14:textId="77777777" w:rsidR="00B06B75" w:rsidRPr="00ED49D3" w:rsidRDefault="00B06B7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02A5E3A" w14:textId="77777777" w:rsidR="00854C5B" w:rsidRPr="00ED49D3" w:rsidRDefault="00854C5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Conforme a lo dispuesto en la Circular No. 147-2024 de la Secretaría de la Corte, la persona técnica o encargada </w:t>
      </w:r>
      <w:r w:rsidR="00850AC8" w:rsidRPr="00ED49D3">
        <w:rPr>
          <w:rFonts w:ascii="Arial Narrow" w:eastAsia="Calibri" w:hAnsi="Arial Narrow"/>
          <w:bCs/>
          <w:color w:val="000000"/>
          <w:kern w:val="2"/>
          <w:sz w:val="24"/>
          <w:szCs w:val="24"/>
          <w:lang w:val="es-CR"/>
          <w14:ligatures w14:val="standardContextual"/>
        </w:rPr>
        <w:t xml:space="preserve">al momento de ingresar el expediente o el incidente de ejecución </w:t>
      </w:r>
      <w:r w:rsidRPr="00ED49D3">
        <w:rPr>
          <w:rFonts w:ascii="Arial Narrow" w:eastAsia="Calibri" w:hAnsi="Arial Narrow"/>
          <w:bCs/>
          <w:color w:val="000000"/>
          <w:kern w:val="2"/>
          <w:sz w:val="24"/>
          <w:szCs w:val="24"/>
          <w:lang w:val="es-CR"/>
          <w14:ligatures w14:val="standardContextual"/>
        </w:rPr>
        <w:t xml:space="preserve">deberá </w:t>
      </w:r>
      <w:r w:rsidR="00850AC8" w:rsidRPr="00ED49D3">
        <w:rPr>
          <w:rFonts w:ascii="Arial Narrow" w:eastAsia="Calibri" w:hAnsi="Arial Narrow"/>
          <w:bCs/>
          <w:color w:val="000000"/>
          <w:kern w:val="2"/>
          <w:sz w:val="24"/>
          <w:szCs w:val="24"/>
          <w:lang w:val="es-CR"/>
          <w14:ligatures w14:val="standardContextual"/>
        </w:rPr>
        <w:t>actualizar la i</w:t>
      </w:r>
      <w:r w:rsidRPr="00ED49D3">
        <w:rPr>
          <w:rFonts w:ascii="Arial Narrow" w:eastAsia="Calibri" w:hAnsi="Arial Narrow"/>
          <w:bCs/>
          <w:color w:val="000000"/>
          <w:kern w:val="2"/>
          <w:sz w:val="24"/>
          <w:szCs w:val="24"/>
          <w:lang w:val="es-CR"/>
          <w14:ligatures w14:val="standardContextual"/>
        </w:rPr>
        <w:t>nformación del</w:t>
      </w:r>
      <w:r w:rsidR="00DC4FC7" w:rsidRPr="00ED49D3">
        <w:rPr>
          <w:rFonts w:ascii="Arial Narrow" w:eastAsia="Calibri" w:hAnsi="Arial Narrow"/>
          <w:bCs/>
          <w:color w:val="000000"/>
          <w:kern w:val="2"/>
          <w:sz w:val="24"/>
          <w:szCs w:val="24"/>
          <w:lang w:val="es-CR"/>
          <w14:ligatures w14:val="standardContextual"/>
        </w:rPr>
        <w:t xml:space="preserve"> personal profesional que integra el</w:t>
      </w:r>
      <w:r w:rsidRPr="00ED49D3">
        <w:rPr>
          <w:rFonts w:ascii="Arial Narrow" w:eastAsia="Calibri" w:hAnsi="Arial Narrow"/>
          <w:bCs/>
          <w:color w:val="000000"/>
          <w:kern w:val="2"/>
          <w:sz w:val="24"/>
          <w:szCs w:val="24"/>
          <w:lang w:val="es-CR"/>
          <w14:ligatures w14:val="standardContextual"/>
        </w:rPr>
        <w:t xml:space="preserve"> equipo interdisciplinario de Justicia Restaurativa</w:t>
      </w:r>
      <w:r w:rsidR="00AC099E" w:rsidRPr="00ED49D3">
        <w:rPr>
          <w:rFonts w:ascii="Arial Narrow" w:eastAsia="Calibri" w:hAnsi="Arial Narrow"/>
          <w:bCs/>
          <w:color w:val="000000"/>
          <w:kern w:val="2"/>
          <w:sz w:val="24"/>
          <w:szCs w:val="24"/>
          <w:lang w:val="es-CR"/>
          <w14:ligatures w14:val="standardContextual"/>
        </w:rPr>
        <w:t xml:space="preserve">, incorporando los medios de comunicación </w:t>
      </w:r>
      <w:r w:rsidR="00AC099E" w:rsidRPr="00ED49D3">
        <w:rPr>
          <w:rFonts w:ascii="Arial Narrow" w:eastAsia="Calibri" w:hAnsi="Arial Narrow"/>
          <w:bCs/>
          <w:color w:val="000000"/>
          <w:kern w:val="2"/>
          <w:sz w:val="24"/>
          <w:szCs w:val="24"/>
          <w:lang w:val="es-CR"/>
          <w14:ligatures w14:val="standardContextual"/>
        </w:rPr>
        <w:lastRenderedPageBreak/>
        <w:t>oficial y cuando corresponda, la cuenta de correo electrónico de la Oficina de Justicia Restaurativa para recibir notificaciones</w:t>
      </w:r>
      <w:r w:rsidR="000F6994" w:rsidRPr="00ED49D3">
        <w:rPr>
          <w:rFonts w:ascii="Arial Narrow" w:eastAsia="Calibri" w:hAnsi="Arial Narrow"/>
          <w:bCs/>
          <w:color w:val="000000"/>
          <w:kern w:val="2"/>
          <w:sz w:val="24"/>
          <w:szCs w:val="24"/>
          <w:lang w:val="es-CR"/>
          <w14:ligatures w14:val="standardContextual"/>
        </w:rPr>
        <w:t>.</w:t>
      </w:r>
    </w:p>
    <w:p w14:paraId="546DBE2C" w14:textId="77777777" w:rsidR="000F6994" w:rsidRPr="00ED49D3" w:rsidRDefault="000F699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Asimismo, la persona fiscal y la persona defensora de Justicia Restaurativa deberán apersonarse en el expediente principal desde el inicio del procedimiento restaurativo para recibir las notificaciones de manera directa.</w:t>
      </w:r>
    </w:p>
    <w:p w14:paraId="1125756E" w14:textId="77777777" w:rsidR="000F6994" w:rsidRPr="00ED49D3" w:rsidRDefault="00850AC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La persona técnica o encargada</w:t>
      </w:r>
      <w:r w:rsidR="005503B5" w:rsidRPr="00ED49D3">
        <w:rPr>
          <w:rFonts w:ascii="Arial Narrow" w:eastAsia="Calibri" w:hAnsi="Arial Narrow"/>
          <w:bCs/>
          <w:color w:val="000000"/>
          <w:kern w:val="2"/>
          <w:sz w:val="24"/>
          <w:szCs w:val="24"/>
          <w:lang w:val="es-CR"/>
          <w14:ligatures w14:val="standardContextual"/>
        </w:rPr>
        <w:t xml:space="preserve"> </w:t>
      </w:r>
      <w:r w:rsidR="00AC099E" w:rsidRPr="00ED49D3">
        <w:rPr>
          <w:rFonts w:ascii="Arial Narrow" w:eastAsia="Calibri" w:hAnsi="Arial Narrow"/>
          <w:bCs/>
          <w:color w:val="000000"/>
          <w:kern w:val="2"/>
          <w:sz w:val="24"/>
          <w:szCs w:val="24"/>
          <w:lang w:val="es-CR"/>
          <w14:ligatures w14:val="standardContextual"/>
        </w:rPr>
        <w:t>r</w:t>
      </w:r>
      <w:r w:rsidR="00B06B75" w:rsidRPr="00ED49D3">
        <w:rPr>
          <w:rFonts w:ascii="Arial Narrow" w:eastAsia="Calibri" w:hAnsi="Arial Narrow"/>
          <w:bCs/>
          <w:color w:val="000000"/>
          <w:kern w:val="2"/>
          <w:sz w:val="24"/>
          <w:szCs w:val="24"/>
          <w:lang w:val="es-CR"/>
          <w14:ligatures w14:val="standardContextual"/>
        </w:rPr>
        <w:t>evisar</w:t>
      </w:r>
      <w:r w:rsidR="005503B5" w:rsidRPr="00ED49D3">
        <w:rPr>
          <w:rFonts w:ascii="Arial Narrow" w:eastAsia="Calibri" w:hAnsi="Arial Narrow"/>
          <w:bCs/>
          <w:color w:val="000000"/>
          <w:kern w:val="2"/>
          <w:sz w:val="24"/>
          <w:szCs w:val="24"/>
          <w:lang w:val="es-CR"/>
          <w14:ligatures w14:val="standardContextual"/>
        </w:rPr>
        <w:t>á</w:t>
      </w:r>
      <w:r w:rsidR="00B06B75" w:rsidRPr="00ED49D3">
        <w:rPr>
          <w:rFonts w:ascii="Arial Narrow" w:eastAsia="Calibri" w:hAnsi="Arial Narrow"/>
          <w:bCs/>
          <w:color w:val="000000"/>
          <w:kern w:val="2"/>
          <w:sz w:val="24"/>
          <w:szCs w:val="24"/>
          <w:lang w:val="es-CR"/>
          <w14:ligatures w14:val="standardContextual"/>
        </w:rPr>
        <w:t xml:space="preserve"> </w:t>
      </w:r>
      <w:r w:rsidR="000F6994" w:rsidRPr="00ED49D3">
        <w:rPr>
          <w:rFonts w:ascii="Arial Narrow" w:eastAsia="Calibri" w:hAnsi="Arial Narrow"/>
          <w:bCs/>
          <w:color w:val="000000"/>
          <w:kern w:val="2"/>
          <w:sz w:val="24"/>
          <w:szCs w:val="24"/>
          <w:lang w:val="es-CR"/>
          <w14:ligatures w14:val="standardContextual"/>
        </w:rPr>
        <w:t xml:space="preserve">al menos </w:t>
      </w:r>
      <w:r w:rsidR="00B06B75" w:rsidRPr="00ED49D3">
        <w:rPr>
          <w:rFonts w:ascii="Arial Narrow" w:eastAsia="Calibri" w:hAnsi="Arial Narrow"/>
          <w:bCs/>
          <w:color w:val="000000"/>
          <w:kern w:val="2"/>
          <w:sz w:val="24"/>
          <w:szCs w:val="24"/>
          <w:lang w:val="es-CR"/>
          <w14:ligatures w14:val="standardContextual"/>
        </w:rPr>
        <w:t xml:space="preserve">dos veces al día la Bandeja de Entrada en el SISTEMA DE NOTIFICACIONES, </w:t>
      </w:r>
      <w:r w:rsidR="000F6994" w:rsidRPr="00ED49D3">
        <w:rPr>
          <w:rFonts w:ascii="Arial Narrow" w:eastAsia="Calibri" w:hAnsi="Arial Narrow"/>
          <w:bCs/>
          <w:color w:val="000000"/>
          <w:kern w:val="2"/>
          <w:sz w:val="24"/>
          <w:szCs w:val="24"/>
          <w:lang w:val="es-CR"/>
          <w14:ligatures w14:val="standardContextual"/>
        </w:rPr>
        <w:t xml:space="preserve">y cuando proceda </w:t>
      </w:r>
      <w:r w:rsidR="005503B5" w:rsidRPr="00ED49D3">
        <w:rPr>
          <w:rFonts w:ascii="Arial Narrow" w:eastAsia="Calibri" w:hAnsi="Arial Narrow"/>
          <w:bCs/>
          <w:color w:val="000000"/>
          <w:kern w:val="2"/>
          <w:sz w:val="24"/>
          <w:szCs w:val="24"/>
          <w:lang w:val="es-CR"/>
          <w14:ligatures w14:val="standardContextual"/>
        </w:rPr>
        <w:t xml:space="preserve">remitirá </w:t>
      </w:r>
      <w:r w:rsidR="00DC4FC7" w:rsidRPr="00ED49D3">
        <w:rPr>
          <w:rFonts w:ascii="Arial Narrow" w:eastAsia="Calibri" w:hAnsi="Arial Narrow"/>
          <w:bCs/>
          <w:color w:val="000000"/>
          <w:kern w:val="2"/>
          <w:sz w:val="24"/>
          <w:szCs w:val="24"/>
          <w:lang w:val="es-CR"/>
          <w14:ligatures w14:val="standardContextual"/>
        </w:rPr>
        <w:t xml:space="preserve">las notificaciones </w:t>
      </w:r>
      <w:r w:rsidR="005503B5" w:rsidRPr="00ED49D3">
        <w:rPr>
          <w:rFonts w:ascii="Arial Narrow" w:eastAsia="Calibri" w:hAnsi="Arial Narrow"/>
          <w:bCs/>
          <w:color w:val="000000"/>
          <w:kern w:val="2"/>
          <w:sz w:val="24"/>
          <w:szCs w:val="24"/>
          <w:lang w:val="es-CR"/>
          <w14:ligatures w14:val="standardContextual"/>
        </w:rPr>
        <w:t>por correo a la persona del equipo psicosocial a cargo del caso para conocimiento</w:t>
      </w:r>
      <w:r w:rsidR="00DC4FC7" w:rsidRPr="00ED49D3">
        <w:rPr>
          <w:rFonts w:ascii="Arial Narrow" w:eastAsia="Calibri" w:hAnsi="Arial Narrow"/>
          <w:bCs/>
          <w:color w:val="000000"/>
          <w:kern w:val="2"/>
          <w:sz w:val="24"/>
          <w:szCs w:val="24"/>
          <w:lang w:val="es-CR"/>
          <w14:ligatures w14:val="standardContextual"/>
        </w:rPr>
        <w:t xml:space="preserve">. </w:t>
      </w:r>
    </w:p>
    <w:p w14:paraId="6516AF76" w14:textId="77777777" w:rsidR="00B06B75" w:rsidRPr="00ED49D3" w:rsidRDefault="00DC4FC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Recibida la notificación, l</w:t>
      </w:r>
      <w:r w:rsidR="00B06B75" w:rsidRPr="00ED49D3">
        <w:rPr>
          <w:rFonts w:ascii="Arial Narrow" w:eastAsia="Calibri" w:hAnsi="Arial Narrow"/>
          <w:bCs/>
          <w:color w:val="000000"/>
          <w:kern w:val="2"/>
          <w:sz w:val="24"/>
          <w:szCs w:val="24"/>
          <w:lang w:val="es-CR"/>
          <w14:ligatures w14:val="standardContextual"/>
        </w:rPr>
        <w:t>a persona</w:t>
      </w:r>
      <w:r w:rsidRPr="00ED49D3">
        <w:rPr>
          <w:rFonts w:ascii="Arial Narrow" w:eastAsia="Calibri" w:hAnsi="Arial Narrow"/>
          <w:bCs/>
          <w:color w:val="000000"/>
          <w:kern w:val="2"/>
          <w:sz w:val="24"/>
          <w:szCs w:val="24"/>
          <w:lang w:val="es-CR"/>
          <w14:ligatures w14:val="standardContextual"/>
        </w:rPr>
        <w:t xml:space="preserve"> que tenga asignado e</w:t>
      </w:r>
      <w:r w:rsidR="00B06B75" w:rsidRPr="00ED49D3">
        <w:rPr>
          <w:rFonts w:ascii="Arial Narrow" w:eastAsia="Calibri" w:hAnsi="Arial Narrow"/>
          <w:bCs/>
          <w:color w:val="000000"/>
          <w:kern w:val="2"/>
          <w:sz w:val="24"/>
          <w:szCs w:val="24"/>
          <w:lang w:val="es-CR"/>
          <w14:ligatures w14:val="standardContextual"/>
        </w:rPr>
        <w:t>l legajo paralelo deberá descargar la</w:t>
      </w:r>
      <w:r w:rsidRPr="00ED49D3">
        <w:rPr>
          <w:rFonts w:ascii="Arial Narrow" w:eastAsia="Calibri" w:hAnsi="Arial Narrow"/>
          <w:bCs/>
          <w:color w:val="000000"/>
          <w:kern w:val="2"/>
          <w:sz w:val="24"/>
          <w:szCs w:val="24"/>
          <w:lang w:val="es-CR"/>
          <w14:ligatures w14:val="standardContextual"/>
        </w:rPr>
        <w:t xml:space="preserve"> notificación e</w:t>
      </w:r>
      <w:r w:rsidR="00B06B75" w:rsidRPr="00ED49D3">
        <w:rPr>
          <w:rFonts w:ascii="Arial Narrow" w:eastAsia="Calibri" w:hAnsi="Arial Narrow"/>
          <w:bCs/>
          <w:color w:val="000000"/>
          <w:kern w:val="2"/>
          <w:sz w:val="24"/>
          <w:szCs w:val="24"/>
          <w:lang w:val="es-CR"/>
          <w14:ligatures w14:val="standardContextual"/>
        </w:rPr>
        <w:t xml:space="preserve"> incorporar</w:t>
      </w:r>
      <w:r w:rsidRPr="00ED49D3">
        <w:rPr>
          <w:rFonts w:ascii="Arial Narrow" w:eastAsia="Calibri" w:hAnsi="Arial Narrow"/>
          <w:bCs/>
          <w:color w:val="000000"/>
          <w:kern w:val="2"/>
          <w:sz w:val="24"/>
          <w:szCs w:val="24"/>
          <w:lang w:val="es-CR"/>
          <w14:ligatures w14:val="standardContextual"/>
        </w:rPr>
        <w:t>la</w:t>
      </w:r>
      <w:r w:rsidR="00B06B75" w:rsidRPr="00ED49D3">
        <w:rPr>
          <w:rFonts w:ascii="Arial Narrow" w:eastAsia="Calibri" w:hAnsi="Arial Narrow"/>
          <w:bCs/>
          <w:color w:val="000000"/>
          <w:kern w:val="2"/>
          <w:sz w:val="24"/>
          <w:szCs w:val="24"/>
          <w:lang w:val="es-CR"/>
          <w14:ligatures w14:val="standardContextual"/>
        </w:rPr>
        <w:t xml:space="preserve"> al legajo paralelo </w:t>
      </w:r>
      <w:r w:rsidRPr="00ED49D3">
        <w:rPr>
          <w:rFonts w:ascii="Arial Narrow" w:eastAsia="Calibri" w:hAnsi="Arial Narrow"/>
          <w:bCs/>
          <w:color w:val="000000"/>
          <w:kern w:val="2"/>
          <w:sz w:val="24"/>
          <w:szCs w:val="24"/>
          <w:lang w:val="es-CR"/>
          <w14:ligatures w14:val="standardContextual"/>
        </w:rPr>
        <w:t>para mantenerlo actualizado.</w:t>
      </w:r>
      <w:r w:rsidR="000F6994" w:rsidRPr="00ED49D3">
        <w:rPr>
          <w:rFonts w:ascii="Arial Narrow" w:eastAsia="Calibri" w:hAnsi="Arial Narrow"/>
          <w:bCs/>
          <w:color w:val="000000"/>
          <w:kern w:val="2"/>
          <w:sz w:val="24"/>
          <w:szCs w:val="24"/>
          <w:lang w:val="es-CR"/>
          <w14:ligatures w14:val="standardContextual"/>
        </w:rPr>
        <w:t xml:space="preserve"> </w:t>
      </w:r>
    </w:p>
    <w:p w14:paraId="32562C0B" w14:textId="77777777" w:rsidR="00403907" w:rsidRPr="00ED49D3" w:rsidRDefault="00403907"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EE4643C" w14:textId="77777777" w:rsidR="00743EA6" w:rsidRPr="00ED49D3" w:rsidRDefault="00743EA6"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Durante todo el procedimiento restaurativo, el equipo interdisciplinario debe mantener actualizadas las ubicaciones y tareas de los expedientes o incidentes de ejecución principales y de los legajos paralelos, en cumplimiento a las recomendaciones de la Auditoría Judicial mediante informe 374-13-IAO-SAO-2024 y demás lineamientos institucionales.</w:t>
      </w:r>
    </w:p>
    <w:p w14:paraId="0AE61B28" w14:textId="77777777" w:rsidR="00B06B75" w:rsidRPr="00ED49D3" w:rsidRDefault="00B06B7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8AC7A57" w14:textId="77777777" w:rsidR="003314B1" w:rsidRPr="00ED49D3" w:rsidRDefault="003314B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Reentrada de legajo paralelo o carpeta (Sistema de Gestión)</w:t>
      </w:r>
    </w:p>
    <w:p w14:paraId="4BDE26E8" w14:textId="77777777" w:rsidR="003314B1" w:rsidRPr="00ED49D3" w:rsidRDefault="003314B1"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487812D" w14:textId="77777777" w:rsidR="003314B1" w:rsidRPr="00ED49D3" w:rsidRDefault="003314B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 manera excepcional, la persona técnica o encargada podrá reentrar un legajo paralelo cerrado estadísticamente, para ello, deberá ingresar al Sistema de Gestión y realizar los pasos: </w:t>
      </w:r>
    </w:p>
    <w:p w14:paraId="7D736E97" w14:textId="77777777" w:rsidR="00BF05D4" w:rsidRPr="00ED49D3" w:rsidRDefault="00BF05D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0668F7D" w14:textId="77777777" w:rsidR="003314B1" w:rsidRPr="00ED49D3" w:rsidRDefault="000A2C96"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Se ingresa </w:t>
      </w:r>
      <w:r w:rsidR="003314B1" w:rsidRPr="00ED49D3">
        <w:rPr>
          <w:rFonts w:ascii="Arial Narrow" w:eastAsia="Calibri" w:hAnsi="Arial Narrow"/>
          <w:bCs/>
          <w:color w:val="000000"/>
          <w:kern w:val="2"/>
          <w:sz w:val="24"/>
          <w:szCs w:val="24"/>
          <w:lang w:val="es-CR"/>
          <w14:ligatures w14:val="standardContextual"/>
        </w:rPr>
        <w:t>el número de causa</w:t>
      </w:r>
    </w:p>
    <w:p w14:paraId="099B9956" w14:textId="77777777" w:rsidR="003314B1" w:rsidRPr="00ED49D3" w:rsidRDefault="000A2C96"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 accede</w:t>
      </w:r>
      <w:r w:rsidR="003314B1" w:rsidRPr="00ED49D3">
        <w:rPr>
          <w:rFonts w:ascii="Arial Narrow" w:eastAsia="Calibri" w:hAnsi="Arial Narrow"/>
          <w:bCs/>
          <w:color w:val="000000"/>
          <w:kern w:val="2"/>
          <w:sz w:val="24"/>
          <w:szCs w:val="24"/>
          <w:lang w:val="es-CR"/>
          <w14:ligatures w14:val="standardContextual"/>
        </w:rPr>
        <w:t xml:space="preserve"> a “Datos Generales de la Carpeta”</w:t>
      </w:r>
    </w:p>
    <w:p w14:paraId="31563370" w14:textId="77777777" w:rsidR="003314B1" w:rsidRPr="00ED49D3" w:rsidRDefault="000A2C96"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Luego se se</w:t>
      </w:r>
      <w:r w:rsidR="003314B1" w:rsidRPr="00ED49D3">
        <w:rPr>
          <w:rFonts w:ascii="Arial Narrow" w:eastAsia="Calibri" w:hAnsi="Arial Narrow"/>
          <w:bCs/>
          <w:color w:val="000000"/>
          <w:kern w:val="2"/>
          <w:sz w:val="24"/>
          <w:szCs w:val="24"/>
          <w:lang w:val="es-CR"/>
          <w14:ligatures w14:val="standardContextual"/>
        </w:rPr>
        <w:t>lecciona “trámites para su ejecución” (tuerquita color amarillo) en la barra de tareas</w:t>
      </w:r>
    </w:p>
    <w:p w14:paraId="53001632" w14:textId="77777777" w:rsidR="003314B1" w:rsidRPr="00ED49D3" w:rsidRDefault="000A2C96"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 elige</w:t>
      </w:r>
      <w:r w:rsidR="003314B1" w:rsidRPr="00ED49D3">
        <w:rPr>
          <w:rFonts w:ascii="Arial Narrow" w:eastAsia="Calibri" w:hAnsi="Arial Narrow"/>
          <w:bCs/>
          <w:color w:val="000000"/>
          <w:kern w:val="2"/>
          <w:sz w:val="24"/>
          <w:szCs w:val="24"/>
          <w:lang w:val="es-CR"/>
          <w14:ligatures w14:val="standardContextual"/>
        </w:rPr>
        <w:t xml:space="preserve"> en el menú la opción “Trámites más usados”. </w:t>
      </w:r>
    </w:p>
    <w:p w14:paraId="45605315" w14:textId="77777777" w:rsidR="003314B1" w:rsidRPr="00ED49D3" w:rsidRDefault="000A2C96"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 seguido, </w:t>
      </w:r>
      <w:r w:rsidR="003314B1" w:rsidRPr="00ED49D3">
        <w:rPr>
          <w:rFonts w:ascii="Arial Narrow" w:eastAsia="Calibri" w:hAnsi="Arial Narrow"/>
          <w:bCs/>
          <w:color w:val="000000"/>
          <w:kern w:val="2"/>
          <w:sz w:val="24"/>
          <w:szCs w:val="24"/>
          <w:lang w:val="es-CR"/>
          <w14:ligatures w14:val="standardContextual"/>
        </w:rPr>
        <w:t xml:space="preserve">se despliega un nuevo menú, </w:t>
      </w:r>
      <w:r w:rsidRPr="00ED49D3">
        <w:rPr>
          <w:rFonts w:ascii="Arial Narrow" w:eastAsia="Calibri" w:hAnsi="Arial Narrow"/>
          <w:bCs/>
          <w:color w:val="000000"/>
          <w:kern w:val="2"/>
          <w:sz w:val="24"/>
          <w:szCs w:val="24"/>
          <w:lang w:val="es-CR"/>
          <w14:ligatures w14:val="standardContextual"/>
        </w:rPr>
        <w:t xml:space="preserve">y </w:t>
      </w:r>
      <w:r w:rsidR="003314B1" w:rsidRPr="00ED49D3">
        <w:rPr>
          <w:rFonts w:ascii="Arial Narrow" w:eastAsia="Calibri" w:hAnsi="Arial Narrow"/>
          <w:bCs/>
          <w:color w:val="000000"/>
          <w:kern w:val="2"/>
          <w:sz w:val="24"/>
          <w:szCs w:val="24"/>
          <w:lang w:val="es-CR"/>
          <w14:ligatures w14:val="standardContextual"/>
        </w:rPr>
        <w:t>se marca la opción “Reentrar carpeta”</w:t>
      </w:r>
    </w:p>
    <w:p w14:paraId="1B601B15" w14:textId="77777777" w:rsidR="004A2851" w:rsidRPr="00ED49D3" w:rsidRDefault="003314B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w:t>
      </w:r>
      <w:r w:rsidR="007B7DB8" w:rsidRPr="00ED49D3">
        <w:rPr>
          <w:rFonts w:ascii="Arial Narrow" w:eastAsia="Calibri" w:hAnsi="Arial Narrow"/>
          <w:bCs/>
          <w:color w:val="000000"/>
          <w:kern w:val="2"/>
          <w:sz w:val="24"/>
          <w:szCs w:val="24"/>
          <w:lang w:val="es-CR"/>
          <w14:ligatures w14:val="standardContextual"/>
        </w:rPr>
        <w:t xml:space="preserve"> se</w:t>
      </w:r>
      <w:r w:rsidRPr="00ED49D3">
        <w:rPr>
          <w:rFonts w:ascii="Arial Narrow" w:eastAsia="Calibri" w:hAnsi="Arial Narrow"/>
          <w:bCs/>
          <w:color w:val="000000"/>
          <w:kern w:val="2"/>
          <w:sz w:val="24"/>
          <w:szCs w:val="24"/>
          <w:lang w:val="es-CR"/>
          <w14:ligatures w14:val="standardContextual"/>
        </w:rPr>
        <w:t xml:space="preserve">leccionar el ESTADO </w:t>
      </w:r>
      <w:r w:rsidR="000A2C96" w:rsidRPr="00ED49D3">
        <w:rPr>
          <w:rFonts w:ascii="Arial Narrow" w:eastAsia="Calibri" w:hAnsi="Arial Narrow"/>
          <w:bCs/>
          <w:color w:val="000000"/>
          <w:kern w:val="2"/>
          <w:sz w:val="24"/>
          <w:szCs w:val="24"/>
          <w:lang w:val="es-CR"/>
          <w14:ligatures w14:val="standardContextual"/>
        </w:rPr>
        <w:t xml:space="preserve">“En trámite”, actualizando el Sub-Estado </w:t>
      </w:r>
      <w:r w:rsidRPr="00ED49D3">
        <w:rPr>
          <w:rFonts w:ascii="Arial Narrow" w:eastAsia="Calibri" w:hAnsi="Arial Narrow"/>
          <w:bCs/>
          <w:color w:val="000000"/>
          <w:kern w:val="2"/>
          <w:sz w:val="24"/>
          <w:szCs w:val="24"/>
          <w:lang w:val="es-CR"/>
          <w14:ligatures w14:val="standardContextual"/>
        </w:rPr>
        <w:t xml:space="preserve">según la necesidad, y se acepta el cambio. </w:t>
      </w:r>
    </w:p>
    <w:p w14:paraId="50FBAEEC" w14:textId="77777777" w:rsidR="004A2851" w:rsidRPr="00ED49D3" w:rsidRDefault="003314B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Seguidamente se despliega el menú: datos de ubicación, cambiar la ubicación</w:t>
      </w:r>
      <w:r w:rsidR="004A2851" w:rsidRPr="00ED49D3">
        <w:rPr>
          <w:rFonts w:ascii="Arial Narrow" w:eastAsia="Calibri" w:hAnsi="Arial Narrow"/>
          <w:bCs/>
          <w:color w:val="000000"/>
          <w:kern w:val="2"/>
          <w:sz w:val="24"/>
          <w:szCs w:val="24"/>
          <w:lang w:val="es-CR"/>
          <w14:ligatures w14:val="standardContextual"/>
        </w:rPr>
        <w:t>, la acción o tarea,</w:t>
      </w:r>
      <w:r w:rsidRPr="00ED49D3">
        <w:rPr>
          <w:rFonts w:ascii="Arial Narrow" w:eastAsia="Calibri" w:hAnsi="Arial Narrow"/>
          <w:bCs/>
          <w:color w:val="000000"/>
          <w:kern w:val="2"/>
          <w:sz w:val="24"/>
          <w:szCs w:val="24"/>
          <w:lang w:val="es-CR"/>
          <w14:ligatures w14:val="standardContextual"/>
        </w:rPr>
        <w:t xml:space="preserve"> según </w:t>
      </w:r>
      <w:r w:rsidR="004A2851" w:rsidRPr="00ED49D3">
        <w:rPr>
          <w:rFonts w:ascii="Arial Narrow" w:eastAsia="Calibri" w:hAnsi="Arial Narrow"/>
          <w:bCs/>
          <w:color w:val="000000"/>
          <w:kern w:val="2"/>
          <w:sz w:val="24"/>
          <w:szCs w:val="24"/>
          <w:lang w:val="es-CR"/>
          <w14:ligatures w14:val="standardContextual"/>
        </w:rPr>
        <w:t xml:space="preserve">se requiera y una vez completada o actualizada la información se acepta el cambio. </w:t>
      </w:r>
    </w:p>
    <w:p w14:paraId="627279B6" w14:textId="77777777" w:rsidR="004A2851" w:rsidRPr="00ED49D3" w:rsidRDefault="004A285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Inmediatamente</w:t>
      </w:r>
      <w:r w:rsidR="003314B1" w:rsidRPr="00ED49D3">
        <w:rPr>
          <w:rFonts w:ascii="Arial Narrow" w:eastAsia="Calibri" w:hAnsi="Arial Narrow"/>
          <w:bCs/>
          <w:color w:val="000000"/>
          <w:kern w:val="2"/>
          <w:sz w:val="24"/>
          <w:szCs w:val="24"/>
          <w:lang w:val="es-CR"/>
          <w14:ligatures w14:val="standardContextual"/>
        </w:rPr>
        <w:t xml:space="preserve"> aparece </w:t>
      </w:r>
      <w:r w:rsidRPr="00ED49D3">
        <w:rPr>
          <w:rFonts w:ascii="Arial Narrow" w:eastAsia="Calibri" w:hAnsi="Arial Narrow"/>
          <w:bCs/>
          <w:color w:val="000000"/>
          <w:kern w:val="2"/>
          <w:sz w:val="24"/>
          <w:szCs w:val="24"/>
          <w:lang w:val="es-CR"/>
          <w14:ligatures w14:val="standardContextual"/>
        </w:rPr>
        <w:t>otro</w:t>
      </w:r>
      <w:r w:rsidR="003314B1" w:rsidRPr="00ED49D3">
        <w:rPr>
          <w:rFonts w:ascii="Arial Narrow" w:eastAsia="Calibri" w:hAnsi="Arial Narrow"/>
          <w:bCs/>
          <w:color w:val="000000"/>
          <w:kern w:val="2"/>
          <w:sz w:val="24"/>
          <w:szCs w:val="24"/>
          <w:lang w:val="es-CR"/>
          <w14:ligatures w14:val="standardContextual"/>
        </w:rPr>
        <w:t xml:space="preserve"> menú </w:t>
      </w:r>
      <w:r w:rsidRPr="00ED49D3">
        <w:rPr>
          <w:rFonts w:ascii="Arial Narrow" w:eastAsia="Calibri" w:hAnsi="Arial Narrow"/>
          <w:bCs/>
          <w:color w:val="000000"/>
          <w:kern w:val="2"/>
          <w:sz w:val="24"/>
          <w:szCs w:val="24"/>
          <w:lang w:val="es-CR"/>
          <w14:ligatures w14:val="standardContextual"/>
        </w:rPr>
        <w:t xml:space="preserve">en que se </w:t>
      </w:r>
      <w:r w:rsidR="003314B1" w:rsidRPr="00ED49D3">
        <w:rPr>
          <w:rFonts w:ascii="Arial Narrow" w:eastAsia="Calibri" w:hAnsi="Arial Narrow"/>
          <w:bCs/>
          <w:color w:val="000000"/>
          <w:kern w:val="2"/>
          <w:sz w:val="24"/>
          <w:szCs w:val="24"/>
          <w:lang w:val="es-CR"/>
          <w14:ligatures w14:val="standardContextual"/>
        </w:rPr>
        <w:t>debe</w:t>
      </w:r>
      <w:r w:rsidRPr="00ED49D3">
        <w:rPr>
          <w:rFonts w:ascii="Arial Narrow" w:eastAsia="Calibri" w:hAnsi="Arial Narrow"/>
          <w:bCs/>
          <w:color w:val="000000"/>
          <w:kern w:val="2"/>
          <w:sz w:val="24"/>
          <w:szCs w:val="24"/>
          <w:lang w:val="es-CR"/>
          <w14:ligatures w14:val="standardContextual"/>
        </w:rPr>
        <w:t xml:space="preserve"> </w:t>
      </w:r>
      <w:r w:rsidR="003314B1" w:rsidRPr="00ED49D3">
        <w:rPr>
          <w:rFonts w:ascii="Arial Narrow" w:eastAsia="Calibri" w:hAnsi="Arial Narrow"/>
          <w:bCs/>
          <w:color w:val="000000"/>
          <w:kern w:val="2"/>
          <w:sz w:val="24"/>
          <w:szCs w:val="24"/>
          <w:lang w:val="es-CR"/>
          <w14:ligatures w14:val="standardContextual"/>
        </w:rPr>
        <w:t xml:space="preserve">marcar las </w:t>
      </w:r>
      <w:r w:rsidRPr="00ED49D3">
        <w:rPr>
          <w:rFonts w:ascii="Arial Narrow" w:eastAsia="Calibri" w:hAnsi="Arial Narrow"/>
          <w:bCs/>
          <w:color w:val="000000"/>
          <w:kern w:val="2"/>
          <w:sz w:val="24"/>
          <w:szCs w:val="24"/>
          <w:lang w:val="es-CR"/>
          <w14:ligatures w14:val="standardContextual"/>
        </w:rPr>
        <w:t>ú</w:t>
      </w:r>
      <w:r w:rsidR="003314B1" w:rsidRPr="00ED49D3">
        <w:rPr>
          <w:rFonts w:ascii="Arial Narrow" w:eastAsia="Calibri" w:hAnsi="Arial Narrow"/>
          <w:bCs/>
          <w:color w:val="000000"/>
          <w:kern w:val="2"/>
          <w:sz w:val="24"/>
          <w:szCs w:val="24"/>
          <w:lang w:val="es-CR"/>
          <w14:ligatures w14:val="standardContextual"/>
        </w:rPr>
        <w:t xml:space="preserve">ltimas </w:t>
      </w:r>
      <w:r w:rsidRPr="00ED49D3">
        <w:rPr>
          <w:rFonts w:ascii="Arial Narrow" w:eastAsia="Calibri" w:hAnsi="Arial Narrow"/>
          <w:bCs/>
          <w:color w:val="000000"/>
          <w:kern w:val="2"/>
          <w:sz w:val="24"/>
          <w:szCs w:val="24"/>
          <w:lang w:val="es-CR"/>
          <w14:ligatures w14:val="standardContextual"/>
        </w:rPr>
        <w:t>dos</w:t>
      </w:r>
      <w:r w:rsidR="003314B1" w:rsidRPr="00ED49D3">
        <w:rPr>
          <w:rFonts w:ascii="Arial Narrow" w:eastAsia="Calibri" w:hAnsi="Arial Narrow"/>
          <w:bCs/>
          <w:color w:val="000000"/>
          <w:kern w:val="2"/>
          <w:sz w:val="24"/>
          <w:szCs w:val="24"/>
          <w:lang w:val="es-CR"/>
          <w14:ligatures w14:val="standardContextual"/>
        </w:rPr>
        <w:t xml:space="preserve"> casillas </w:t>
      </w:r>
      <w:r w:rsidRPr="00ED49D3">
        <w:rPr>
          <w:rFonts w:ascii="Arial Narrow" w:eastAsia="Calibri" w:hAnsi="Arial Narrow"/>
          <w:bCs/>
          <w:color w:val="000000"/>
          <w:kern w:val="2"/>
          <w:sz w:val="24"/>
          <w:szCs w:val="24"/>
          <w:lang w:val="es-CR"/>
          <w14:ligatures w14:val="standardContextual"/>
        </w:rPr>
        <w:t xml:space="preserve">“Asignar el mismo estado a todos los acontecimientos seleccionados de la lista” </w:t>
      </w:r>
      <w:r w:rsidR="003314B1" w:rsidRPr="00ED49D3">
        <w:rPr>
          <w:rFonts w:ascii="Arial Narrow" w:eastAsia="Calibri" w:hAnsi="Arial Narrow"/>
          <w:bCs/>
          <w:color w:val="000000"/>
          <w:kern w:val="2"/>
          <w:sz w:val="24"/>
          <w:szCs w:val="24"/>
          <w:lang w:val="es-CR"/>
          <w14:ligatures w14:val="standardContextual"/>
        </w:rPr>
        <w:t xml:space="preserve">y </w:t>
      </w:r>
      <w:r w:rsidRPr="00ED49D3">
        <w:rPr>
          <w:rFonts w:ascii="Arial Narrow" w:eastAsia="Calibri" w:hAnsi="Arial Narrow"/>
          <w:bCs/>
          <w:color w:val="000000"/>
          <w:kern w:val="2"/>
          <w:sz w:val="24"/>
          <w:szCs w:val="24"/>
          <w:lang w:val="es-CR"/>
          <w14:ligatures w14:val="standardContextual"/>
        </w:rPr>
        <w:t>“Asignar el mismo grupo de trabajo a todos los acontecimientos seleccionados de la lista” marcar ACEPTAR para finalizar el procedimiento.</w:t>
      </w:r>
    </w:p>
    <w:p w14:paraId="5CB41D1F" w14:textId="77777777" w:rsidR="003314B1" w:rsidRPr="00ED49D3" w:rsidRDefault="003314B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Al finalizar </w:t>
      </w:r>
      <w:r w:rsidR="007B7DB8" w:rsidRPr="00ED49D3">
        <w:rPr>
          <w:rFonts w:ascii="Arial Narrow" w:eastAsia="Calibri" w:hAnsi="Arial Narrow"/>
          <w:bCs/>
          <w:color w:val="000000"/>
          <w:kern w:val="2"/>
          <w:sz w:val="24"/>
          <w:szCs w:val="24"/>
          <w:lang w:val="es-CR"/>
          <w14:ligatures w14:val="standardContextual"/>
        </w:rPr>
        <w:t>se regresa a “D</w:t>
      </w:r>
      <w:r w:rsidRPr="00ED49D3">
        <w:rPr>
          <w:rFonts w:ascii="Arial Narrow" w:eastAsia="Calibri" w:hAnsi="Arial Narrow"/>
          <w:bCs/>
          <w:color w:val="000000"/>
          <w:kern w:val="2"/>
          <w:sz w:val="24"/>
          <w:szCs w:val="24"/>
          <w:lang w:val="es-CR"/>
          <w14:ligatures w14:val="standardContextual"/>
        </w:rPr>
        <w:t xml:space="preserve">atos </w:t>
      </w:r>
      <w:r w:rsidR="007B7DB8" w:rsidRPr="00ED49D3">
        <w:rPr>
          <w:rFonts w:ascii="Arial Narrow" w:eastAsia="Calibri" w:hAnsi="Arial Narrow"/>
          <w:bCs/>
          <w:color w:val="000000"/>
          <w:kern w:val="2"/>
          <w:sz w:val="24"/>
          <w:szCs w:val="24"/>
          <w:lang w:val="es-CR"/>
          <w14:ligatures w14:val="standardContextual"/>
        </w:rPr>
        <w:t>G</w:t>
      </w:r>
      <w:r w:rsidRPr="00ED49D3">
        <w:rPr>
          <w:rFonts w:ascii="Arial Narrow" w:eastAsia="Calibri" w:hAnsi="Arial Narrow"/>
          <w:bCs/>
          <w:color w:val="000000"/>
          <w:kern w:val="2"/>
          <w:sz w:val="24"/>
          <w:szCs w:val="24"/>
          <w:lang w:val="es-CR"/>
          <w14:ligatures w14:val="standardContextual"/>
        </w:rPr>
        <w:t>enerales</w:t>
      </w:r>
      <w:r w:rsidR="007B7DB8" w:rsidRPr="00ED49D3">
        <w:rPr>
          <w:rFonts w:ascii="Arial Narrow" w:eastAsia="Calibri" w:hAnsi="Arial Narrow"/>
          <w:bCs/>
          <w:color w:val="000000"/>
          <w:kern w:val="2"/>
          <w:sz w:val="24"/>
          <w:szCs w:val="24"/>
          <w:lang w:val="es-CR"/>
          <w14:ligatures w14:val="standardContextual"/>
        </w:rPr>
        <w:t>”</w:t>
      </w:r>
      <w:r w:rsidRPr="00ED49D3">
        <w:rPr>
          <w:rFonts w:ascii="Arial Narrow" w:eastAsia="Calibri" w:hAnsi="Arial Narrow"/>
          <w:bCs/>
          <w:color w:val="000000"/>
          <w:kern w:val="2"/>
          <w:sz w:val="24"/>
          <w:szCs w:val="24"/>
          <w:lang w:val="es-CR"/>
          <w14:ligatures w14:val="standardContextual"/>
        </w:rPr>
        <w:t xml:space="preserve"> </w:t>
      </w:r>
      <w:r w:rsidR="004A2851" w:rsidRPr="00ED49D3">
        <w:rPr>
          <w:rFonts w:ascii="Arial Narrow" w:eastAsia="Calibri" w:hAnsi="Arial Narrow"/>
          <w:bCs/>
          <w:color w:val="000000"/>
          <w:kern w:val="2"/>
          <w:sz w:val="24"/>
          <w:szCs w:val="24"/>
          <w:lang w:val="es-CR"/>
          <w14:ligatures w14:val="standardContextual"/>
        </w:rPr>
        <w:t xml:space="preserve">del legajo paralelo </w:t>
      </w:r>
      <w:r w:rsidR="007B7DB8" w:rsidRPr="00ED49D3">
        <w:rPr>
          <w:rFonts w:ascii="Arial Narrow" w:eastAsia="Calibri" w:hAnsi="Arial Narrow"/>
          <w:bCs/>
          <w:color w:val="000000"/>
          <w:kern w:val="2"/>
          <w:sz w:val="24"/>
          <w:szCs w:val="24"/>
          <w:lang w:val="es-CR"/>
          <w14:ligatures w14:val="standardContextual"/>
        </w:rPr>
        <w:t xml:space="preserve">para verificar que </w:t>
      </w:r>
      <w:r w:rsidRPr="00ED49D3">
        <w:rPr>
          <w:rFonts w:ascii="Arial Narrow" w:eastAsia="Calibri" w:hAnsi="Arial Narrow"/>
          <w:bCs/>
          <w:color w:val="000000"/>
          <w:kern w:val="2"/>
          <w:sz w:val="24"/>
          <w:szCs w:val="24"/>
          <w:lang w:val="es-CR"/>
          <w14:ligatures w14:val="standardContextual"/>
        </w:rPr>
        <w:t>la carpeta apare</w:t>
      </w:r>
      <w:r w:rsidR="007B7DB8" w:rsidRPr="00ED49D3">
        <w:rPr>
          <w:rFonts w:ascii="Arial Narrow" w:eastAsia="Calibri" w:hAnsi="Arial Narrow"/>
          <w:bCs/>
          <w:color w:val="000000"/>
          <w:kern w:val="2"/>
          <w:sz w:val="24"/>
          <w:szCs w:val="24"/>
          <w:lang w:val="es-CR"/>
          <w14:ligatures w14:val="standardContextual"/>
        </w:rPr>
        <w:t>zca</w:t>
      </w:r>
      <w:r w:rsidRPr="00ED49D3">
        <w:rPr>
          <w:rFonts w:ascii="Arial Narrow" w:eastAsia="Calibri" w:hAnsi="Arial Narrow"/>
          <w:bCs/>
          <w:color w:val="000000"/>
          <w:kern w:val="2"/>
          <w:sz w:val="24"/>
          <w:szCs w:val="24"/>
          <w:lang w:val="es-CR"/>
          <w14:ligatures w14:val="standardContextual"/>
        </w:rPr>
        <w:t xml:space="preserve"> como activa. </w:t>
      </w:r>
    </w:p>
    <w:p w14:paraId="04CE1E95" w14:textId="77777777" w:rsidR="008A6F53" w:rsidRPr="00ED49D3" w:rsidRDefault="008A6F53"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277F851" w14:textId="77777777" w:rsidR="001C4450"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AGENDA CRONOS</w:t>
      </w:r>
    </w:p>
    <w:p w14:paraId="7F7E327C" w14:textId="77777777" w:rsidR="001C4450" w:rsidRPr="00ED49D3" w:rsidRDefault="001C445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763B104"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La Agenda Cronos tiene como función el adecuado registro de las diligencias judiciales destinadas al trámite y resolución de asuntos derivados a las Oficinas de Justicia Restaurativa, por lo que no es posible registrar actividades personales. Actualmente hay dos tipos de apuntes, propios de Justicia Restaurativa, a saber:</w:t>
      </w:r>
    </w:p>
    <w:p w14:paraId="368AA492"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FD83EC4" w14:textId="77777777" w:rsidR="002C7C03" w:rsidRPr="00ED49D3" w:rsidRDefault="0040390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Apunte o señalamiento judicial</w:t>
      </w:r>
    </w:p>
    <w:p w14:paraId="25ECDB38"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AA2AA1F"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Reunión de Justicia Restaurativa (Reunión Restaurativa)</w:t>
      </w:r>
    </w:p>
    <w:p w14:paraId="1D651246"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Audiencia de verificación </w:t>
      </w:r>
    </w:p>
    <w:p w14:paraId="497AC4F2"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Audiencia de seguimiento </w:t>
      </w:r>
    </w:p>
    <w:p w14:paraId="05E256A1"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Audiencia restaurativa en ejecución</w:t>
      </w:r>
    </w:p>
    <w:p w14:paraId="57220261"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Entrevista Equipo Psicosocial, Persona víctima</w:t>
      </w:r>
    </w:p>
    <w:p w14:paraId="4EC21D4D"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Entrevista Equipo Psicosocial, Persona ofensora</w:t>
      </w:r>
    </w:p>
    <w:p w14:paraId="07EAF98E"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Entrevista Equipo Psicosocial, Persona de apoyo</w:t>
      </w:r>
    </w:p>
    <w:p w14:paraId="5C74633F"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Entrevista Equipo Psicosocial, Persona de comunidad o persona experta</w:t>
      </w:r>
    </w:p>
    <w:p w14:paraId="78105D99"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Entrevista Fiscal/a, Persona Víctima </w:t>
      </w:r>
    </w:p>
    <w:p w14:paraId="26E39E23"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Entrevista Fiscal/a, Persona ofensora con defensa particular</w:t>
      </w:r>
    </w:p>
    <w:p w14:paraId="05365965"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Entrevista Fiscal/a, abogado/a particular</w:t>
      </w:r>
    </w:p>
    <w:p w14:paraId="11101F68"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Entrevista Defensa Pública, persona ofensora Entrevistas de seguimiento del Equipo Psicosocial</w:t>
      </w:r>
    </w:p>
    <w:p w14:paraId="32919699"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Entrevista de seguimiento, Persona víctima</w:t>
      </w:r>
    </w:p>
    <w:p w14:paraId="164B3FCE"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Entrevista de seguimiento, Persona ofensora</w:t>
      </w:r>
    </w:p>
    <w:p w14:paraId="5FDB7B9B"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Entrevista de seguimiento, Persona de Comunidad o experta</w:t>
      </w:r>
    </w:p>
    <w:p w14:paraId="0221C4E0"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Entrevista de seguimiento, Persona de apoyo</w:t>
      </w:r>
    </w:p>
    <w:p w14:paraId="648A7780"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Vista de apelación</w:t>
      </w:r>
    </w:p>
    <w:p w14:paraId="2F175733"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D790703" w14:textId="77777777" w:rsidR="002C7C03" w:rsidRPr="00ED49D3" w:rsidRDefault="0040390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Apunte o señalamiento administrativo</w:t>
      </w:r>
    </w:p>
    <w:p w14:paraId="170EBC82" w14:textId="77777777" w:rsidR="00092EAE" w:rsidRPr="00ED49D3" w:rsidRDefault="00092EAE"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B628678"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 el ámbito administrativo, el Consejo Superior del Poder Judicial, en sesión No 61-2024 celebrada el 09 de julio de </w:t>
      </w:r>
      <w:r w:rsidR="005B7A9F" w:rsidRPr="00ED49D3">
        <w:rPr>
          <w:rFonts w:ascii="Arial Narrow" w:eastAsia="Calibri" w:hAnsi="Arial Narrow"/>
          <w:bCs/>
          <w:color w:val="000000"/>
          <w:kern w:val="2"/>
          <w:sz w:val="24"/>
          <w:szCs w:val="24"/>
          <w:lang w:val="es-CR"/>
          <w14:ligatures w14:val="standardContextual"/>
        </w:rPr>
        <w:t>2024 aprobó</w:t>
      </w:r>
      <w:r w:rsidRPr="00ED49D3">
        <w:rPr>
          <w:rFonts w:ascii="Arial Narrow" w:eastAsia="Calibri" w:hAnsi="Arial Narrow"/>
          <w:bCs/>
          <w:color w:val="000000"/>
          <w:kern w:val="2"/>
          <w:sz w:val="24"/>
          <w:szCs w:val="24"/>
          <w:lang w:val="es-CR"/>
          <w14:ligatures w14:val="standardContextual"/>
        </w:rPr>
        <w:t xml:space="preserve"> la incorporación en agenda cronos de variables de gestión para el registro de las actividades complementarias que realizan los equipos interdisciplinarios de Justicia Restaurativa y que diferencian el procedimiento restaurativo del proceso penal o contravencional ordinario. </w:t>
      </w:r>
    </w:p>
    <w:p w14:paraId="7DCD68C1"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C38B909" w14:textId="77777777" w:rsidR="00971271" w:rsidRPr="00ED49D3" w:rsidRDefault="00971271"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71F711A" w14:textId="77777777" w:rsidR="002C7C03" w:rsidRPr="00F37161" w:rsidRDefault="002C7C03" w:rsidP="00F37161">
      <w:pPr>
        <w:widowControl/>
        <w:autoSpaceDE/>
        <w:autoSpaceDN/>
        <w:jc w:val="both"/>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color w:val="000000"/>
          <w:kern w:val="2"/>
          <w:sz w:val="24"/>
          <w:szCs w:val="24"/>
          <w:lang w:val="pt-PT"/>
          <w14:ligatures w14:val="standardContextual"/>
        </w:rPr>
        <w:t>Just. Rest. Vista o gira</w:t>
      </w:r>
    </w:p>
    <w:p w14:paraId="4C42BC53"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F37161">
        <w:rPr>
          <w:rFonts w:ascii="Arial Narrow" w:eastAsia="Calibri" w:hAnsi="Arial Narrow"/>
          <w:bCs/>
          <w:color w:val="000000"/>
          <w:kern w:val="2"/>
          <w:sz w:val="24"/>
          <w:szCs w:val="24"/>
          <w:lang w:val="pt-PT"/>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Actividad de capacitación </w:t>
      </w:r>
    </w:p>
    <w:p w14:paraId="373F99BD" w14:textId="77777777" w:rsidR="002C7C03" w:rsidRPr="00F37161" w:rsidRDefault="002C7C03" w:rsidP="00F37161">
      <w:pPr>
        <w:widowControl/>
        <w:autoSpaceDE/>
        <w:autoSpaceDN/>
        <w:jc w:val="both"/>
        <w:rPr>
          <w:rFonts w:ascii="Arial Narrow" w:eastAsia="Calibri" w:hAnsi="Arial Narrow"/>
          <w:bCs/>
          <w:color w:val="000000"/>
          <w:kern w:val="2"/>
          <w:sz w:val="24"/>
          <w:szCs w:val="24"/>
          <w:lang w:val="pt-PT"/>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r w:rsidRPr="00F37161">
        <w:rPr>
          <w:rFonts w:ascii="Arial Narrow" w:eastAsia="Calibri" w:hAnsi="Arial Narrow"/>
          <w:bCs/>
          <w:color w:val="000000"/>
          <w:kern w:val="2"/>
          <w:sz w:val="24"/>
          <w:szCs w:val="24"/>
          <w:lang w:val="pt-PT"/>
          <w14:ligatures w14:val="standardContextual"/>
        </w:rPr>
        <w:t>Rest. Visita carcelaria</w:t>
      </w:r>
    </w:p>
    <w:p w14:paraId="1DF9BC7B"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F37161">
        <w:rPr>
          <w:rFonts w:ascii="Arial Narrow" w:eastAsia="Calibri" w:hAnsi="Arial Narrow"/>
          <w:bCs/>
          <w:color w:val="000000"/>
          <w:kern w:val="2"/>
          <w:sz w:val="24"/>
          <w:szCs w:val="24"/>
          <w:lang w:val="pt-PT"/>
          <w14:ligatures w14:val="standardContextual"/>
        </w:rPr>
        <w:t xml:space="preserve">Just. Rest. </w:t>
      </w:r>
      <w:r w:rsidRPr="00ED49D3">
        <w:rPr>
          <w:rFonts w:ascii="Arial Narrow" w:eastAsia="Calibri" w:hAnsi="Arial Narrow"/>
          <w:bCs/>
          <w:color w:val="000000"/>
          <w:kern w:val="2"/>
          <w:sz w:val="24"/>
          <w:szCs w:val="24"/>
          <w:lang w:val="es-CR"/>
          <w14:ligatures w14:val="standardContextual"/>
        </w:rPr>
        <w:t>Actividad de divulgación</w:t>
      </w:r>
    </w:p>
    <w:p w14:paraId="10C085D7"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Cita de atención realizada</w:t>
      </w:r>
    </w:p>
    <w:p w14:paraId="44DB43B3"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Señalamiento por colaboración</w:t>
      </w:r>
    </w:p>
    <w:p w14:paraId="2AC10584"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Reunión de coordinación interna</w:t>
      </w:r>
    </w:p>
    <w:p w14:paraId="49FD6A7A"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Reunión de coordinación externa </w:t>
      </w:r>
    </w:p>
    <w:p w14:paraId="19EA95C7"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Reunión de equipo interdisciplinario</w:t>
      </w:r>
    </w:p>
    <w:p w14:paraId="5780A365"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Acciones de preparación para RR</w:t>
      </w:r>
    </w:p>
    <w:p w14:paraId="7D094B0E"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 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Acciones de preparación para audiencia</w:t>
      </w:r>
    </w:p>
    <w:p w14:paraId="68915178"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 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Acción Red de Apoyo</w:t>
      </w:r>
    </w:p>
    <w:p w14:paraId="29EF4C53" w14:textId="77777777" w:rsidR="001B110C" w:rsidRPr="00ED49D3" w:rsidRDefault="001B110C" w:rsidP="00F37161">
      <w:pPr>
        <w:widowControl/>
        <w:autoSpaceDE/>
        <w:autoSpaceDN/>
        <w:jc w:val="both"/>
        <w:rPr>
          <w:rFonts w:ascii="Arial Narrow" w:eastAsia="Calibri" w:hAnsi="Arial Narrow"/>
          <w:bCs/>
          <w:color w:val="000000"/>
          <w:kern w:val="2"/>
          <w:sz w:val="24"/>
          <w:szCs w:val="24"/>
          <w:lang w:val="es-CR"/>
          <w14:ligatures w14:val="standardContextual"/>
        </w:rPr>
      </w:pPr>
    </w:p>
    <w:tbl>
      <w:tblPr>
        <w:tblW w:w="10065"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103"/>
        <w:gridCol w:w="5962"/>
      </w:tblGrid>
      <w:tr w:rsidR="00580453" w:rsidRPr="00F37161" w14:paraId="3C969A89" w14:textId="77777777" w:rsidTr="00403907">
        <w:trPr>
          <w:trHeight w:val="38"/>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0F243E" w:themeFill="text2" w:themeFillShade="80"/>
            <w:vAlign w:val="center"/>
            <w:hideMark/>
          </w:tcPr>
          <w:p w14:paraId="5C4FDCEC" w14:textId="77777777" w:rsidR="002C7C03" w:rsidRPr="00F37161" w:rsidRDefault="002C7C03" w:rsidP="00F37161">
            <w:pPr>
              <w:widowControl/>
              <w:autoSpaceDE/>
              <w:autoSpaceDN/>
              <w:jc w:val="both"/>
              <w:rPr>
                <w:rFonts w:ascii="Arial Narrow" w:eastAsia="Calibri" w:hAnsi="Arial Narrow"/>
                <w:bCs/>
                <w:color w:val="FFFFFF" w:themeColor="background1"/>
                <w:kern w:val="2"/>
                <w:sz w:val="24"/>
                <w:szCs w:val="24"/>
                <w:lang w:val="pt-PT"/>
                <w14:ligatures w14:val="standardContextual"/>
              </w:rPr>
            </w:pPr>
            <w:r w:rsidRPr="00F37161">
              <w:rPr>
                <w:rFonts w:ascii="Arial Narrow" w:eastAsia="Calibri" w:hAnsi="Arial Narrow"/>
                <w:bCs/>
                <w:color w:val="FFFFFF" w:themeColor="background1"/>
                <w:kern w:val="2"/>
                <w:sz w:val="24"/>
                <w:szCs w:val="24"/>
                <w:lang w:val="pt-PT"/>
                <w14:ligatures w14:val="standardContextual"/>
              </w:rPr>
              <w:t>Apunte</w:t>
            </w:r>
          </w:p>
        </w:tc>
        <w:tc>
          <w:tcPr>
            <w:tcW w:w="5962" w:type="dxa"/>
            <w:tcBorders>
              <w:top w:val="single" w:sz="6" w:space="0" w:color="ABABAB"/>
              <w:left w:val="single" w:sz="6" w:space="0" w:color="ABABAB"/>
              <w:bottom w:val="single" w:sz="6" w:space="0" w:color="ABABAB"/>
              <w:right w:val="single" w:sz="6" w:space="0" w:color="ABABAB"/>
            </w:tcBorders>
            <w:shd w:val="clear" w:color="auto" w:fill="0F243E" w:themeFill="text2" w:themeFillShade="80"/>
            <w:vAlign w:val="bottom"/>
            <w:hideMark/>
          </w:tcPr>
          <w:p w14:paraId="7EDB4297" w14:textId="77777777" w:rsidR="002C7C03" w:rsidRPr="00F37161" w:rsidRDefault="002C7C03" w:rsidP="00F37161">
            <w:pPr>
              <w:widowControl/>
              <w:autoSpaceDE/>
              <w:autoSpaceDN/>
              <w:jc w:val="both"/>
              <w:rPr>
                <w:rFonts w:ascii="Arial Narrow" w:eastAsia="Calibri" w:hAnsi="Arial Narrow"/>
                <w:bCs/>
                <w:color w:val="FFFFFF" w:themeColor="background1"/>
                <w:kern w:val="2"/>
                <w:sz w:val="24"/>
                <w:szCs w:val="24"/>
                <w:lang w:val="pt-PT"/>
                <w14:ligatures w14:val="standardContextual"/>
              </w:rPr>
            </w:pPr>
            <w:r w:rsidRPr="00F37161">
              <w:rPr>
                <w:rFonts w:ascii="Arial Narrow" w:eastAsia="Calibri" w:hAnsi="Arial Narrow"/>
                <w:bCs/>
                <w:color w:val="FFFFFF" w:themeColor="background1"/>
                <w:kern w:val="2"/>
                <w:sz w:val="24"/>
                <w:szCs w:val="24"/>
                <w:lang w:val="pt-PT"/>
                <w14:ligatures w14:val="standardContextual"/>
              </w:rPr>
              <w:t>Descripción</w:t>
            </w:r>
          </w:p>
        </w:tc>
      </w:tr>
      <w:tr w:rsidR="00580453" w:rsidRPr="00F37161" w14:paraId="1888C9A0" w14:textId="77777777" w:rsidTr="00403907">
        <w:trPr>
          <w:trHeight w:val="600"/>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hideMark/>
          </w:tcPr>
          <w:p w14:paraId="78B34106"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Actividad de capacitación.</w:t>
            </w:r>
          </w:p>
        </w:tc>
        <w:tc>
          <w:tcPr>
            <w:tcW w:w="596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FD2796B"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 contemplan tanto las capacitaciones recibidas como las capacitaciones brindadas con el aval de las jefaturas y coordinaciones</w:t>
            </w:r>
          </w:p>
        </w:tc>
      </w:tr>
      <w:tr w:rsidR="00580453" w:rsidRPr="00F37161" w14:paraId="2056BC09" w14:textId="77777777" w:rsidTr="00403907">
        <w:trPr>
          <w:trHeight w:val="480"/>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52ABCB1A" w14:textId="77777777" w:rsidR="002C7C03" w:rsidRPr="00F37161" w:rsidRDefault="002C7C03" w:rsidP="00F37161">
            <w:pPr>
              <w:widowControl/>
              <w:autoSpaceDE/>
              <w:autoSpaceDN/>
              <w:jc w:val="both"/>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color w:val="000000"/>
                <w:kern w:val="2"/>
                <w:sz w:val="24"/>
                <w:szCs w:val="24"/>
                <w:lang w:val="pt-PT"/>
                <w14:ligatures w14:val="standardContextual"/>
              </w:rPr>
              <w:t xml:space="preserve">Just. Rest. Visita o </w:t>
            </w:r>
            <w:r w:rsidR="00211B02" w:rsidRPr="00F37161">
              <w:rPr>
                <w:rFonts w:ascii="Arial Narrow" w:eastAsia="Calibri" w:hAnsi="Arial Narrow"/>
                <w:bCs/>
                <w:color w:val="000000"/>
                <w:kern w:val="2"/>
                <w:sz w:val="24"/>
                <w:szCs w:val="24"/>
                <w:lang w:val="pt-PT"/>
                <w14:ligatures w14:val="standardContextual"/>
              </w:rPr>
              <w:t>Gira</w:t>
            </w:r>
            <w:r w:rsidRPr="00F37161">
              <w:rPr>
                <w:rFonts w:ascii="Arial Narrow" w:eastAsia="Calibri" w:hAnsi="Arial Narrow"/>
                <w:bCs/>
                <w:color w:val="000000"/>
                <w:kern w:val="2"/>
                <w:sz w:val="24"/>
                <w:szCs w:val="24"/>
                <w:lang w:val="pt-PT"/>
                <w14:ligatures w14:val="standardContextual"/>
              </w:rPr>
              <w:t>.</w:t>
            </w:r>
          </w:p>
        </w:tc>
        <w:tc>
          <w:tcPr>
            <w:tcW w:w="596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39B8554"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 incluyó en atención a los lineamientos de la Dirección de la Defensa Pública</w:t>
            </w:r>
          </w:p>
        </w:tc>
      </w:tr>
      <w:tr w:rsidR="00580453" w:rsidRPr="00F37161" w14:paraId="76C4DBFA" w14:textId="77777777" w:rsidTr="00403907">
        <w:trPr>
          <w:trHeight w:val="840"/>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A787AEA"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Actividad de divulgación.</w:t>
            </w:r>
          </w:p>
        </w:tc>
        <w:tc>
          <w:tcPr>
            <w:tcW w:w="596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B102E16"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 contemplan las actividades de rendición de cuentas, reunión anual de Red, charlas informativas, visitas a instituciones, entrevistas en medios comunicación, etc.</w:t>
            </w:r>
          </w:p>
        </w:tc>
      </w:tr>
      <w:tr w:rsidR="00580453" w:rsidRPr="00F37161" w14:paraId="26EB8F3E" w14:textId="77777777" w:rsidTr="00403907">
        <w:trPr>
          <w:trHeight w:val="825"/>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9380BCA"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Cita de atención realizada.</w:t>
            </w:r>
          </w:p>
        </w:tc>
        <w:tc>
          <w:tcPr>
            <w:tcW w:w="596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6293BE4"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Son diferentes a las entrevistas iniciales y de seguimiento. Se refiere a citas previamente coordinadas por el MP o la DP con una persona usuaria, terceros interesados o persona de apoyo para la resolución de un caso en trámite JR.</w:t>
            </w:r>
          </w:p>
        </w:tc>
      </w:tr>
      <w:tr w:rsidR="00580453" w:rsidRPr="00F37161" w14:paraId="110ECA74" w14:textId="77777777" w:rsidTr="00403907">
        <w:trPr>
          <w:trHeight w:val="630"/>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5E30947"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Señalamiento por colaboración.</w:t>
            </w:r>
          </w:p>
        </w:tc>
        <w:tc>
          <w:tcPr>
            <w:tcW w:w="596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1E7B4C5"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 contemplan las entrevistas iniciales, Reuniones Restaurativa, audiencias de verificación y/o seguimiento y vistas de apelación, realizadas en colaboración a otra oficina de Justicia Restaurativa con el aval de las jefaturas y coordinaciones.</w:t>
            </w:r>
          </w:p>
        </w:tc>
      </w:tr>
      <w:tr w:rsidR="00580453" w:rsidRPr="00F37161" w14:paraId="58DDBFC4" w14:textId="77777777" w:rsidTr="00403907">
        <w:trPr>
          <w:trHeight w:val="1159"/>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F79724B"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Reunión de coordinación interna.</w:t>
            </w:r>
          </w:p>
        </w:tc>
        <w:tc>
          <w:tcPr>
            <w:tcW w:w="5962" w:type="dxa"/>
            <w:tcBorders>
              <w:top w:val="single" w:sz="6" w:space="0" w:color="ABABAB"/>
              <w:left w:val="single" w:sz="6" w:space="0" w:color="ABABAB"/>
              <w:bottom w:val="single" w:sz="6" w:space="0" w:color="ABABAB"/>
              <w:right w:val="single" w:sz="6" w:space="0" w:color="ABABAB"/>
            </w:tcBorders>
            <w:shd w:val="clear" w:color="auto" w:fill="FFFFFF"/>
            <w:vAlign w:val="bottom"/>
            <w:hideMark/>
          </w:tcPr>
          <w:p w14:paraId="7122A340"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 contemplan las reuniones con jefaturas y/o coordinaciones (supervisión, PAO, PEI, SEVRI, etc.), con la Oficina Rectora o con otras oficinas o despachos judiciales. </w:t>
            </w:r>
          </w:p>
        </w:tc>
      </w:tr>
      <w:tr w:rsidR="00580453" w:rsidRPr="00F37161" w14:paraId="5D41E603" w14:textId="77777777" w:rsidTr="00403907">
        <w:trPr>
          <w:trHeight w:val="745"/>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4E12A33C"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Reunión de coordinación externa.</w:t>
            </w:r>
          </w:p>
        </w:tc>
        <w:tc>
          <w:tcPr>
            <w:tcW w:w="5962" w:type="dxa"/>
            <w:tcBorders>
              <w:top w:val="single" w:sz="6" w:space="0" w:color="ABABAB"/>
              <w:left w:val="single" w:sz="6" w:space="0" w:color="ABABAB"/>
              <w:bottom w:val="single" w:sz="6" w:space="0" w:color="ABABAB"/>
              <w:right w:val="single" w:sz="6" w:space="0" w:color="ABABAB"/>
            </w:tcBorders>
            <w:shd w:val="clear" w:color="auto" w:fill="FFFFFF"/>
            <w:vAlign w:val="bottom"/>
            <w:hideMark/>
          </w:tcPr>
          <w:p w14:paraId="3C0D1741"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 contemplan las reuniones con IAFA, instituciones públicas o instituciones de Red de Apoyo</w:t>
            </w:r>
          </w:p>
        </w:tc>
      </w:tr>
      <w:tr w:rsidR="00580453" w:rsidRPr="00F37161" w14:paraId="50019635" w14:textId="77777777" w:rsidTr="00403907">
        <w:trPr>
          <w:trHeight w:val="600"/>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4421F348"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Reunión de equipo interdisciplinario.</w:t>
            </w:r>
          </w:p>
        </w:tc>
        <w:tc>
          <w:tcPr>
            <w:tcW w:w="596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57EE41A"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 contemplan las reuniones internas de equipo, la elaboración y revisión de informes y reuniones de análisis de casos.</w:t>
            </w:r>
          </w:p>
        </w:tc>
      </w:tr>
      <w:tr w:rsidR="00580453" w:rsidRPr="00F37161" w14:paraId="73115BEE" w14:textId="77777777" w:rsidTr="00403907">
        <w:trPr>
          <w:trHeight w:val="705"/>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7EC4425"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Acciones preparación para RR.</w:t>
            </w:r>
          </w:p>
        </w:tc>
        <w:tc>
          <w:tcPr>
            <w:tcW w:w="5962" w:type="dxa"/>
            <w:tcBorders>
              <w:top w:val="single" w:sz="6" w:space="0" w:color="ABABAB"/>
              <w:left w:val="single" w:sz="6" w:space="0" w:color="ABABAB"/>
              <w:bottom w:val="single" w:sz="6" w:space="0" w:color="ABABAB"/>
              <w:right w:val="single" w:sz="6" w:space="0" w:color="ABABAB"/>
            </w:tcBorders>
            <w:shd w:val="clear" w:color="auto" w:fill="FFFFFF"/>
            <w:vAlign w:val="bottom"/>
            <w:hideMark/>
          </w:tcPr>
          <w:p w14:paraId="6DFF37EC"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Se contemplan las acciones presenciales, llamadas telefónicas o por </w:t>
            </w:r>
            <w:proofErr w:type="spellStart"/>
            <w:r w:rsidRPr="00ED49D3">
              <w:rPr>
                <w:rFonts w:ascii="Arial Narrow" w:eastAsia="Calibri" w:hAnsi="Arial Narrow"/>
                <w:bCs/>
                <w:color w:val="000000"/>
                <w:kern w:val="2"/>
                <w:sz w:val="24"/>
                <w:szCs w:val="24"/>
                <w:lang w:val="es-CR"/>
                <w14:ligatures w14:val="standardContextual"/>
              </w:rPr>
              <w:t>teams</w:t>
            </w:r>
            <w:proofErr w:type="spellEnd"/>
            <w:r w:rsidRPr="00ED49D3">
              <w:rPr>
                <w:rFonts w:ascii="Arial Narrow" w:eastAsia="Calibri" w:hAnsi="Arial Narrow"/>
                <w:bCs/>
                <w:color w:val="000000"/>
                <w:kern w:val="2"/>
                <w:sz w:val="24"/>
                <w:szCs w:val="24"/>
                <w:lang w:val="es-CR"/>
                <w14:ligatures w14:val="standardContextual"/>
              </w:rPr>
              <w:t>, la redacción de correos electrónicos, etc. </w:t>
            </w:r>
          </w:p>
        </w:tc>
      </w:tr>
      <w:tr w:rsidR="00580453" w:rsidRPr="00F37161" w14:paraId="23054A3D" w14:textId="77777777" w:rsidTr="00403907">
        <w:trPr>
          <w:trHeight w:val="510"/>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C00BBC2"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Acciones preparación para audiencia.</w:t>
            </w:r>
          </w:p>
        </w:tc>
        <w:tc>
          <w:tcPr>
            <w:tcW w:w="5962" w:type="dxa"/>
            <w:tcBorders>
              <w:top w:val="single" w:sz="6" w:space="0" w:color="ABABAB"/>
              <w:left w:val="single" w:sz="6" w:space="0" w:color="ABABAB"/>
              <w:bottom w:val="single" w:sz="6" w:space="0" w:color="ABABAB"/>
              <w:right w:val="single" w:sz="6" w:space="0" w:color="ABABAB"/>
            </w:tcBorders>
            <w:shd w:val="clear" w:color="auto" w:fill="FFFFFF"/>
            <w:vAlign w:val="bottom"/>
            <w:hideMark/>
          </w:tcPr>
          <w:p w14:paraId="432FFCE2"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Se contemplan las acciones presenciales, llamadas telefónicas o por </w:t>
            </w:r>
            <w:proofErr w:type="spellStart"/>
            <w:r w:rsidRPr="00ED49D3">
              <w:rPr>
                <w:rFonts w:ascii="Arial Narrow" w:eastAsia="Calibri" w:hAnsi="Arial Narrow"/>
                <w:bCs/>
                <w:color w:val="000000"/>
                <w:kern w:val="2"/>
                <w:sz w:val="24"/>
                <w:szCs w:val="24"/>
                <w:lang w:val="es-CR"/>
                <w14:ligatures w14:val="standardContextual"/>
              </w:rPr>
              <w:t>teams</w:t>
            </w:r>
            <w:proofErr w:type="spellEnd"/>
            <w:r w:rsidRPr="00ED49D3">
              <w:rPr>
                <w:rFonts w:ascii="Arial Narrow" w:eastAsia="Calibri" w:hAnsi="Arial Narrow"/>
                <w:bCs/>
                <w:color w:val="000000"/>
                <w:kern w:val="2"/>
                <w:sz w:val="24"/>
                <w:szCs w:val="24"/>
                <w:lang w:val="es-CR"/>
                <w14:ligatures w14:val="standardContextual"/>
              </w:rPr>
              <w:t xml:space="preserve">, la redacción de correos electrónicos, </w:t>
            </w:r>
            <w:proofErr w:type="spellStart"/>
            <w:r w:rsidRPr="00ED49D3">
              <w:rPr>
                <w:rFonts w:ascii="Arial Narrow" w:eastAsia="Calibri" w:hAnsi="Arial Narrow"/>
                <w:bCs/>
                <w:color w:val="000000"/>
                <w:kern w:val="2"/>
                <w:sz w:val="24"/>
                <w:szCs w:val="24"/>
                <w:lang w:val="es-CR"/>
                <w14:ligatures w14:val="standardContextual"/>
              </w:rPr>
              <w:t>etc</w:t>
            </w:r>
            <w:proofErr w:type="spellEnd"/>
            <w:r w:rsidRPr="00ED49D3">
              <w:rPr>
                <w:rFonts w:ascii="Arial Narrow" w:eastAsia="Calibri" w:hAnsi="Arial Narrow"/>
                <w:bCs/>
                <w:color w:val="000000"/>
                <w:kern w:val="2"/>
                <w:sz w:val="24"/>
                <w:szCs w:val="24"/>
                <w:lang w:val="es-CR"/>
                <w14:ligatures w14:val="standardContextual"/>
              </w:rPr>
              <w:t>). </w:t>
            </w:r>
          </w:p>
        </w:tc>
      </w:tr>
      <w:tr w:rsidR="00580453" w:rsidRPr="00F37161" w14:paraId="03092858" w14:textId="77777777" w:rsidTr="00403907">
        <w:trPr>
          <w:trHeight w:val="750"/>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CFDBB5D"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Acción Red de Apoyo.</w:t>
            </w:r>
          </w:p>
        </w:tc>
        <w:tc>
          <w:tcPr>
            <w:tcW w:w="5962" w:type="dxa"/>
            <w:tcBorders>
              <w:top w:val="single" w:sz="6" w:space="0" w:color="ABABAB"/>
              <w:left w:val="single" w:sz="6" w:space="0" w:color="ABABAB"/>
              <w:bottom w:val="single" w:sz="6" w:space="0" w:color="ABABAB"/>
              <w:right w:val="single" w:sz="6" w:space="0" w:color="ABABAB"/>
            </w:tcBorders>
            <w:shd w:val="clear" w:color="auto" w:fill="FFFFFF"/>
            <w:vAlign w:val="bottom"/>
            <w:hideMark/>
          </w:tcPr>
          <w:p w14:paraId="4D0990E9"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Se contemplan las acciones de seguimiento presenciales, llamadas telefónicas o por </w:t>
            </w:r>
            <w:proofErr w:type="spellStart"/>
            <w:r w:rsidRPr="00ED49D3">
              <w:rPr>
                <w:rFonts w:ascii="Arial Narrow" w:eastAsia="Calibri" w:hAnsi="Arial Narrow"/>
                <w:bCs/>
                <w:color w:val="000000"/>
                <w:kern w:val="2"/>
                <w:sz w:val="24"/>
                <w:szCs w:val="24"/>
                <w:lang w:val="es-CR"/>
                <w14:ligatures w14:val="standardContextual"/>
              </w:rPr>
              <w:t>teams</w:t>
            </w:r>
            <w:proofErr w:type="spellEnd"/>
            <w:r w:rsidRPr="00ED49D3">
              <w:rPr>
                <w:rFonts w:ascii="Arial Narrow" w:eastAsia="Calibri" w:hAnsi="Arial Narrow"/>
                <w:bCs/>
                <w:color w:val="000000"/>
                <w:kern w:val="2"/>
                <w:sz w:val="24"/>
                <w:szCs w:val="24"/>
                <w:lang w:val="es-CR"/>
                <w14:ligatures w14:val="standardContextual"/>
              </w:rPr>
              <w:t xml:space="preserve">, la redacción de correos electrónicos, </w:t>
            </w:r>
            <w:proofErr w:type="spellStart"/>
            <w:r w:rsidRPr="00ED49D3">
              <w:rPr>
                <w:rFonts w:ascii="Arial Narrow" w:eastAsia="Calibri" w:hAnsi="Arial Narrow"/>
                <w:bCs/>
                <w:color w:val="000000"/>
                <w:kern w:val="2"/>
                <w:sz w:val="24"/>
                <w:szCs w:val="24"/>
                <w:lang w:val="es-CR"/>
                <w14:ligatures w14:val="standardContextual"/>
              </w:rPr>
              <w:t>etc</w:t>
            </w:r>
            <w:proofErr w:type="spellEnd"/>
            <w:r w:rsidRPr="00ED49D3">
              <w:rPr>
                <w:rFonts w:ascii="Arial Narrow" w:eastAsia="Calibri" w:hAnsi="Arial Narrow"/>
                <w:bCs/>
                <w:color w:val="000000"/>
                <w:kern w:val="2"/>
                <w:sz w:val="24"/>
                <w:szCs w:val="24"/>
                <w:lang w:val="es-CR"/>
                <w14:ligatures w14:val="standardContextual"/>
              </w:rPr>
              <w:t>). </w:t>
            </w:r>
          </w:p>
        </w:tc>
      </w:tr>
    </w:tbl>
    <w:p w14:paraId="115D6873" w14:textId="77777777" w:rsidR="002C7C03"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77CCB43" w14:textId="77777777" w:rsidR="005B7A9F" w:rsidRPr="00ED49D3" w:rsidRDefault="002C7C0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Cada persona profesional debe realizar los </w:t>
      </w:r>
      <w:r w:rsidR="006412CC" w:rsidRPr="00ED49D3">
        <w:rPr>
          <w:rFonts w:ascii="Arial Narrow" w:eastAsia="Calibri" w:hAnsi="Arial Narrow"/>
          <w:bCs/>
          <w:color w:val="000000"/>
          <w:kern w:val="2"/>
          <w:sz w:val="24"/>
          <w:szCs w:val="24"/>
          <w:lang w:val="es-CR"/>
          <w14:ligatures w14:val="standardContextual"/>
        </w:rPr>
        <w:t>apuntes correspondientes</w:t>
      </w:r>
      <w:r w:rsidRPr="00ED49D3">
        <w:rPr>
          <w:rFonts w:ascii="Arial Narrow" w:eastAsia="Calibri" w:hAnsi="Arial Narrow"/>
          <w:bCs/>
          <w:color w:val="000000"/>
          <w:kern w:val="2"/>
          <w:sz w:val="24"/>
          <w:szCs w:val="24"/>
          <w:lang w:val="es-CR"/>
          <w14:ligatures w14:val="standardContextual"/>
        </w:rPr>
        <w:t xml:space="preserve"> a entrevistas iniciales o preliminares, así como entrevistas de seguimiento</w:t>
      </w:r>
      <w:r w:rsidR="006412CC" w:rsidRPr="00ED49D3">
        <w:rPr>
          <w:rFonts w:ascii="Arial Narrow" w:eastAsia="Calibri" w:hAnsi="Arial Narrow"/>
          <w:bCs/>
          <w:color w:val="000000"/>
          <w:kern w:val="2"/>
          <w:sz w:val="24"/>
          <w:szCs w:val="24"/>
          <w:lang w:val="es-CR"/>
          <w14:ligatures w14:val="standardContextual"/>
        </w:rPr>
        <w:t xml:space="preserve"> y acciones administrativas específicas para su rol.</w:t>
      </w:r>
      <w:r w:rsidR="006F0DF7" w:rsidRPr="00ED49D3">
        <w:rPr>
          <w:rFonts w:ascii="Arial Narrow" w:eastAsia="Calibri" w:hAnsi="Arial Narrow"/>
          <w:bCs/>
          <w:color w:val="000000"/>
          <w:kern w:val="2"/>
          <w:sz w:val="24"/>
          <w:szCs w:val="24"/>
          <w:lang w:val="es-CR"/>
          <w14:ligatures w14:val="standardContextual"/>
        </w:rPr>
        <w:t xml:space="preserve"> </w:t>
      </w:r>
    </w:p>
    <w:p w14:paraId="198E9EC3" w14:textId="77777777" w:rsidR="00092EAE" w:rsidRPr="00ED49D3" w:rsidRDefault="00092EAE"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F6D5504" w14:textId="77777777" w:rsidR="002C7C03" w:rsidRPr="00ED49D3" w:rsidRDefault="006F0DF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Es </w:t>
      </w:r>
      <w:r w:rsidR="005B7A9F" w:rsidRPr="00ED49D3">
        <w:rPr>
          <w:rFonts w:ascii="Arial Narrow" w:eastAsia="Calibri" w:hAnsi="Arial Narrow"/>
          <w:bCs/>
          <w:color w:val="000000"/>
          <w:kern w:val="2"/>
          <w:sz w:val="24"/>
          <w:szCs w:val="24"/>
          <w:lang w:val="es-CR"/>
          <w14:ligatures w14:val="standardContextual"/>
        </w:rPr>
        <w:t>r</w:t>
      </w:r>
      <w:r w:rsidRPr="00ED49D3">
        <w:rPr>
          <w:rFonts w:ascii="Arial Narrow" w:eastAsia="Calibri" w:hAnsi="Arial Narrow"/>
          <w:bCs/>
          <w:color w:val="000000"/>
          <w:kern w:val="2"/>
          <w:sz w:val="24"/>
          <w:szCs w:val="24"/>
          <w:lang w:val="es-CR"/>
          <w14:ligatures w14:val="standardContextual"/>
        </w:rPr>
        <w:t xml:space="preserve">esponsabilidad </w:t>
      </w:r>
      <w:r w:rsidR="005B7A9F" w:rsidRPr="00ED49D3">
        <w:rPr>
          <w:rFonts w:ascii="Arial Narrow" w:eastAsia="Calibri" w:hAnsi="Arial Narrow"/>
          <w:bCs/>
          <w:color w:val="000000"/>
          <w:kern w:val="2"/>
          <w:sz w:val="24"/>
          <w:szCs w:val="24"/>
          <w:lang w:val="es-CR"/>
          <w14:ligatures w14:val="standardContextual"/>
        </w:rPr>
        <w:t xml:space="preserve">de cada persona profesional </w:t>
      </w:r>
      <w:r w:rsidRPr="00ED49D3">
        <w:rPr>
          <w:rFonts w:ascii="Arial Narrow" w:eastAsia="Calibri" w:hAnsi="Arial Narrow"/>
          <w:bCs/>
          <w:color w:val="000000"/>
          <w:kern w:val="2"/>
          <w:sz w:val="24"/>
          <w:szCs w:val="24"/>
          <w:lang w:val="es-CR"/>
          <w14:ligatures w14:val="standardContextual"/>
        </w:rPr>
        <w:t xml:space="preserve">cerrar oportuna y adecuadamente </w:t>
      </w:r>
      <w:r w:rsidR="005B7A9F" w:rsidRPr="00ED49D3">
        <w:rPr>
          <w:rFonts w:ascii="Arial Narrow" w:eastAsia="Calibri" w:hAnsi="Arial Narrow"/>
          <w:bCs/>
          <w:color w:val="000000"/>
          <w:kern w:val="2"/>
          <w:sz w:val="24"/>
          <w:szCs w:val="24"/>
          <w:lang w:val="es-CR"/>
          <w14:ligatures w14:val="standardContextual"/>
        </w:rPr>
        <w:t xml:space="preserve">los </w:t>
      </w:r>
      <w:r w:rsidRPr="00ED49D3">
        <w:rPr>
          <w:rFonts w:ascii="Arial Narrow" w:eastAsia="Calibri" w:hAnsi="Arial Narrow"/>
          <w:bCs/>
          <w:color w:val="000000"/>
          <w:kern w:val="2"/>
          <w:sz w:val="24"/>
          <w:szCs w:val="24"/>
          <w:lang w:val="es-CR"/>
          <w14:ligatures w14:val="standardContextual"/>
        </w:rPr>
        <w:t>apunte</w:t>
      </w:r>
      <w:r w:rsidR="005B7A9F" w:rsidRPr="00ED49D3">
        <w:rPr>
          <w:rFonts w:ascii="Arial Narrow" w:eastAsia="Calibri" w:hAnsi="Arial Narrow"/>
          <w:bCs/>
          <w:color w:val="000000"/>
          <w:kern w:val="2"/>
          <w:sz w:val="24"/>
          <w:szCs w:val="24"/>
          <w:lang w:val="es-CR"/>
          <w14:ligatures w14:val="standardContextual"/>
        </w:rPr>
        <w:t>s que incorpora a la Agenda Cronos</w:t>
      </w:r>
      <w:r w:rsidRPr="00ED49D3">
        <w:rPr>
          <w:rFonts w:ascii="Arial Narrow" w:eastAsia="Calibri" w:hAnsi="Arial Narrow"/>
          <w:bCs/>
          <w:color w:val="000000"/>
          <w:kern w:val="2"/>
          <w:sz w:val="24"/>
          <w:szCs w:val="24"/>
          <w:lang w:val="es-CR"/>
          <w14:ligatures w14:val="standardContextual"/>
        </w:rPr>
        <w:t>.</w:t>
      </w:r>
    </w:p>
    <w:p w14:paraId="70633A70" w14:textId="77777777" w:rsidR="005B7A9F" w:rsidRPr="00ED49D3" w:rsidRDefault="005B7A9F"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9C5DF89" w14:textId="77777777" w:rsidR="00AC26C9"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Los </w:t>
      </w:r>
      <w:r w:rsidR="006412CC" w:rsidRPr="00ED49D3">
        <w:rPr>
          <w:rFonts w:ascii="Arial Narrow" w:eastAsia="Calibri" w:hAnsi="Arial Narrow"/>
          <w:bCs/>
          <w:color w:val="000000"/>
          <w:kern w:val="2"/>
          <w:sz w:val="24"/>
          <w:szCs w:val="24"/>
          <w:lang w:val="es-CR"/>
          <w14:ligatures w14:val="standardContextual"/>
        </w:rPr>
        <w:t xml:space="preserve">apuntes de señalamiento </w:t>
      </w:r>
      <w:r w:rsidRPr="00ED49D3">
        <w:rPr>
          <w:rFonts w:ascii="Arial Narrow" w:eastAsia="Calibri" w:hAnsi="Arial Narrow"/>
          <w:bCs/>
          <w:color w:val="000000"/>
          <w:kern w:val="2"/>
          <w:sz w:val="24"/>
          <w:szCs w:val="24"/>
          <w:lang w:val="es-CR"/>
          <w14:ligatures w14:val="standardContextual"/>
        </w:rPr>
        <w:t>de</w:t>
      </w:r>
      <w:r w:rsidR="000F7388"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Reuniones Restaurativas</w:t>
      </w:r>
      <w:r w:rsidR="006412CC" w:rsidRPr="00ED49D3">
        <w:rPr>
          <w:rFonts w:ascii="Arial Narrow" w:eastAsia="Calibri" w:hAnsi="Arial Narrow"/>
          <w:bCs/>
          <w:color w:val="000000"/>
          <w:kern w:val="2"/>
          <w:sz w:val="24"/>
          <w:szCs w:val="24"/>
          <w:lang w:val="es-CR"/>
          <w14:ligatures w14:val="standardContextual"/>
        </w:rPr>
        <w:t xml:space="preserve">, </w:t>
      </w:r>
      <w:r w:rsidR="000F7388" w:rsidRPr="00ED49D3">
        <w:rPr>
          <w:rFonts w:ascii="Arial Narrow" w:eastAsia="Calibri" w:hAnsi="Arial Narrow"/>
          <w:bCs/>
          <w:color w:val="000000"/>
          <w:kern w:val="2"/>
          <w:sz w:val="24"/>
          <w:szCs w:val="24"/>
          <w:lang w:val="es-CR"/>
          <w14:ligatures w14:val="standardContextual"/>
        </w:rPr>
        <w:t>audiencias de verificación</w:t>
      </w:r>
      <w:r w:rsidR="006412CC" w:rsidRPr="00ED49D3">
        <w:rPr>
          <w:rFonts w:ascii="Arial Narrow" w:eastAsia="Calibri" w:hAnsi="Arial Narrow"/>
          <w:bCs/>
          <w:color w:val="000000"/>
          <w:kern w:val="2"/>
          <w:sz w:val="24"/>
          <w:szCs w:val="24"/>
          <w:lang w:val="es-CR"/>
          <w14:ligatures w14:val="standardContextual"/>
        </w:rPr>
        <w:t xml:space="preserve"> y/o seguimiento y audiencias restaurativas en ejecución de pena</w:t>
      </w:r>
      <w:r w:rsidRPr="00ED49D3">
        <w:rPr>
          <w:rFonts w:ascii="Arial Narrow" w:eastAsia="Calibri" w:hAnsi="Arial Narrow"/>
          <w:bCs/>
          <w:color w:val="000000"/>
          <w:kern w:val="2"/>
          <w:sz w:val="24"/>
          <w:szCs w:val="24"/>
          <w:lang w:val="es-CR"/>
          <w14:ligatures w14:val="standardContextual"/>
        </w:rPr>
        <w:t xml:space="preserve"> </w:t>
      </w:r>
      <w:r w:rsidR="006412CC" w:rsidRPr="00ED49D3">
        <w:rPr>
          <w:rFonts w:ascii="Arial Narrow" w:eastAsia="Calibri" w:hAnsi="Arial Narrow"/>
          <w:bCs/>
          <w:color w:val="000000"/>
          <w:kern w:val="2"/>
          <w:sz w:val="24"/>
          <w:szCs w:val="24"/>
          <w:lang w:val="es-CR"/>
          <w14:ligatures w14:val="standardContextual"/>
        </w:rPr>
        <w:t xml:space="preserve">serán incorporados por </w:t>
      </w:r>
      <w:r w:rsidRPr="00ED49D3">
        <w:rPr>
          <w:rFonts w:ascii="Arial Narrow" w:eastAsia="Calibri" w:hAnsi="Arial Narrow"/>
          <w:bCs/>
          <w:color w:val="000000"/>
          <w:kern w:val="2"/>
          <w:sz w:val="24"/>
          <w:szCs w:val="24"/>
          <w:lang w:val="es-CR"/>
          <w14:ligatures w14:val="standardContextual"/>
        </w:rPr>
        <w:t xml:space="preserve">la persona </w:t>
      </w:r>
      <w:r w:rsidR="006412CC" w:rsidRPr="00ED49D3">
        <w:rPr>
          <w:rFonts w:ascii="Arial Narrow" w:eastAsia="Calibri" w:hAnsi="Arial Narrow"/>
          <w:bCs/>
          <w:color w:val="000000"/>
          <w:kern w:val="2"/>
          <w:sz w:val="24"/>
          <w:szCs w:val="24"/>
          <w:lang w:val="es-CR"/>
          <w14:ligatures w14:val="standardContextual"/>
        </w:rPr>
        <w:t>t</w:t>
      </w:r>
      <w:r w:rsidRPr="00ED49D3">
        <w:rPr>
          <w:rFonts w:ascii="Arial Narrow" w:eastAsia="Calibri" w:hAnsi="Arial Narrow"/>
          <w:bCs/>
          <w:color w:val="000000"/>
          <w:kern w:val="2"/>
          <w:sz w:val="24"/>
          <w:szCs w:val="24"/>
          <w:lang w:val="es-CR"/>
          <w14:ligatures w14:val="standardContextual"/>
        </w:rPr>
        <w:t>écnica</w:t>
      </w:r>
      <w:r w:rsidR="006412CC" w:rsidRPr="00ED49D3">
        <w:rPr>
          <w:rFonts w:ascii="Arial Narrow" w:eastAsia="Calibri" w:hAnsi="Arial Narrow"/>
          <w:bCs/>
          <w:color w:val="000000"/>
          <w:kern w:val="2"/>
          <w:sz w:val="24"/>
          <w:szCs w:val="24"/>
          <w:lang w:val="es-CR"/>
          <w14:ligatures w14:val="standardContextual"/>
        </w:rPr>
        <w:t xml:space="preserve"> o encargada</w:t>
      </w:r>
      <w:r w:rsidR="00AC26C9" w:rsidRPr="00ED49D3">
        <w:rPr>
          <w:rFonts w:ascii="Arial Narrow" w:eastAsia="Calibri" w:hAnsi="Arial Narrow"/>
          <w:bCs/>
          <w:color w:val="000000"/>
          <w:kern w:val="2"/>
          <w:sz w:val="24"/>
          <w:szCs w:val="24"/>
          <w:lang w:val="es-CR"/>
          <w14:ligatures w14:val="standardContextual"/>
        </w:rPr>
        <w:t>, previa coordinación con el despacho jurisdiccional o Autoridad Judicial que asumirá la causa y según la agenda conjunta</w:t>
      </w:r>
      <w:r w:rsidR="006412CC" w:rsidRPr="00ED49D3">
        <w:rPr>
          <w:rFonts w:ascii="Arial Narrow" w:eastAsia="Calibri" w:hAnsi="Arial Narrow"/>
          <w:bCs/>
          <w:color w:val="000000"/>
          <w:kern w:val="2"/>
          <w:sz w:val="24"/>
          <w:szCs w:val="24"/>
          <w:lang w:val="es-CR"/>
          <w14:ligatures w14:val="standardContextual"/>
        </w:rPr>
        <w:t>.</w:t>
      </w:r>
    </w:p>
    <w:p w14:paraId="271D668F" w14:textId="77777777" w:rsidR="00BE6969" w:rsidRPr="00ED49D3" w:rsidRDefault="00BE6969"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Por su parte, la persona técnica o encargada realizará los apuntes administrativos, que involucren a todo el equipo y será su responsabilidad cerrar oportuna y adecuadamente cada apunte. </w:t>
      </w:r>
    </w:p>
    <w:p w14:paraId="2DF442FC" w14:textId="77777777" w:rsidR="00AC26C9" w:rsidRPr="00ED49D3" w:rsidRDefault="00AC26C9"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EBA7885" w14:textId="77777777" w:rsidR="00AC26C9" w:rsidRPr="00ED49D3" w:rsidRDefault="00AC26C9"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NOTA: Se hace ver que cada </w:t>
      </w:r>
      <w:r w:rsidR="009556FC" w:rsidRPr="00ED49D3">
        <w:rPr>
          <w:rFonts w:ascii="Arial Narrow" w:eastAsia="Calibri" w:hAnsi="Arial Narrow"/>
          <w:bCs/>
          <w:color w:val="000000"/>
          <w:kern w:val="2"/>
          <w:sz w:val="24"/>
          <w:szCs w:val="24"/>
          <w:lang w:val="es-CR"/>
          <w14:ligatures w14:val="standardContextual"/>
        </w:rPr>
        <w:t>o</w:t>
      </w:r>
      <w:r w:rsidRPr="00ED49D3">
        <w:rPr>
          <w:rFonts w:ascii="Arial Narrow" w:eastAsia="Calibri" w:hAnsi="Arial Narrow"/>
          <w:bCs/>
          <w:color w:val="000000"/>
          <w:kern w:val="2"/>
          <w:sz w:val="24"/>
          <w:szCs w:val="24"/>
          <w:lang w:val="es-CR"/>
          <w14:ligatures w14:val="standardContextual"/>
        </w:rPr>
        <w:t>ficina tiene una agenda de trabajo en la que reserva espacios específicos para la atención de asuntos con el RAC, el Juzgado Contravencional, el Juzgado Penal, el Tribunal Penal, el Tribunal de Flagrancia o el Juzgado de Ejecución de la Pena, así como para realizar otras diligencias de trámite. Por este motivo, al momento de realizar los apuntes en Agenda Cronos se deben respetar los espacios preestablecidos para evitar choques de agenda o el atraso en la resolución de l</w:t>
      </w:r>
      <w:r w:rsidR="007B7DB8" w:rsidRPr="00ED49D3">
        <w:rPr>
          <w:rFonts w:ascii="Arial Narrow" w:eastAsia="Calibri" w:hAnsi="Arial Narrow"/>
          <w:bCs/>
          <w:color w:val="000000"/>
          <w:kern w:val="2"/>
          <w:sz w:val="24"/>
          <w:szCs w:val="24"/>
          <w:lang w:val="es-CR"/>
          <w14:ligatures w14:val="standardContextual"/>
        </w:rPr>
        <w:t>as causas</w:t>
      </w:r>
      <w:r w:rsidRPr="00ED49D3">
        <w:rPr>
          <w:rFonts w:ascii="Arial Narrow" w:eastAsia="Calibri" w:hAnsi="Arial Narrow"/>
          <w:bCs/>
          <w:color w:val="000000"/>
          <w:kern w:val="2"/>
          <w:sz w:val="24"/>
          <w:szCs w:val="24"/>
          <w:lang w:val="es-CR"/>
          <w14:ligatures w14:val="standardContextual"/>
        </w:rPr>
        <w:t>.</w:t>
      </w:r>
    </w:p>
    <w:p w14:paraId="22AE37EC" w14:textId="77777777" w:rsidR="00A61BC4" w:rsidRPr="00ED49D3" w:rsidRDefault="00A61BC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0A415A7" w14:textId="77777777" w:rsidR="00BE6969" w:rsidRPr="00ED49D3" w:rsidRDefault="00BE6969"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 xml:space="preserve">Cierre de apuntes en Agenda Cronos </w:t>
      </w:r>
    </w:p>
    <w:p w14:paraId="01DF7500" w14:textId="77777777" w:rsidR="00BE6969" w:rsidRPr="00ED49D3" w:rsidRDefault="00BE6969"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4981F7E" w14:textId="77777777" w:rsidR="00991C29" w:rsidRPr="00ED49D3" w:rsidRDefault="006F0DF7"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Finalizada la audiencia </w:t>
      </w:r>
      <w:r w:rsidR="00991C29" w:rsidRPr="00ED49D3">
        <w:rPr>
          <w:rFonts w:ascii="Arial Narrow" w:eastAsia="Calibri" w:hAnsi="Arial Narrow"/>
          <w:bCs/>
          <w:color w:val="000000"/>
          <w:kern w:val="2"/>
          <w:sz w:val="24"/>
          <w:szCs w:val="24"/>
          <w:lang w:val="es-CR"/>
          <w14:ligatures w14:val="standardContextual"/>
        </w:rPr>
        <w:t xml:space="preserve">judicial, la persona fiscal o la persona profesional del equipo psicosocial, ésta última específicamente en casos donde no hay participación de la persona fiscal de Justicia Restaurativa, como asuntos contravencionales, querella, cesura o ejecución, informará a la persona técnica o encargada por correo electrónico o por medio de un mensaje en la plataforma </w:t>
      </w:r>
      <w:proofErr w:type="spellStart"/>
      <w:r w:rsidR="00991C29" w:rsidRPr="00ED49D3">
        <w:rPr>
          <w:rFonts w:ascii="Arial Narrow" w:eastAsia="Calibri" w:hAnsi="Arial Narrow"/>
          <w:bCs/>
          <w:color w:val="000000"/>
          <w:kern w:val="2"/>
          <w:sz w:val="24"/>
          <w:szCs w:val="24"/>
          <w:lang w:val="es-CR"/>
          <w14:ligatures w14:val="standardContextual"/>
        </w:rPr>
        <w:t>Teams</w:t>
      </w:r>
      <w:proofErr w:type="spellEnd"/>
      <w:r w:rsidR="00991C29" w:rsidRPr="00ED49D3">
        <w:rPr>
          <w:rFonts w:ascii="Arial Narrow" w:eastAsia="Calibri" w:hAnsi="Arial Narrow"/>
          <w:bCs/>
          <w:color w:val="000000"/>
          <w:kern w:val="2"/>
          <w:sz w:val="24"/>
          <w:szCs w:val="24"/>
          <w:lang w:val="es-CR"/>
          <w14:ligatures w14:val="standardContextual"/>
        </w:rPr>
        <w:t xml:space="preserve"> sobre el resultado de la audiencia para que realice el cierre del apunte en la Agenda Cronos.</w:t>
      </w:r>
    </w:p>
    <w:p w14:paraId="0AFD2236" w14:textId="77777777" w:rsidR="000F7388" w:rsidRPr="00ED49D3" w:rsidRDefault="00991C29"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Cuando se trate de una </w:t>
      </w:r>
      <w:r w:rsidR="00BE6969" w:rsidRPr="00ED49D3">
        <w:rPr>
          <w:rFonts w:ascii="Arial Narrow" w:eastAsia="Calibri" w:hAnsi="Arial Narrow"/>
          <w:bCs/>
          <w:color w:val="000000"/>
          <w:kern w:val="2"/>
          <w:sz w:val="24"/>
          <w:szCs w:val="24"/>
          <w:lang w:val="es-CR"/>
          <w14:ligatures w14:val="standardContextual"/>
        </w:rPr>
        <w:t>diligencia administrativa</w:t>
      </w:r>
      <w:r w:rsidR="006F0DF7" w:rsidRPr="00ED49D3">
        <w:rPr>
          <w:rFonts w:ascii="Arial Narrow" w:eastAsia="Calibri" w:hAnsi="Arial Narrow"/>
          <w:bCs/>
          <w:color w:val="000000"/>
          <w:kern w:val="2"/>
          <w:sz w:val="24"/>
          <w:szCs w:val="24"/>
          <w:lang w:val="es-CR"/>
          <w14:ligatures w14:val="standardContextual"/>
        </w:rPr>
        <w:t>,</w:t>
      </w:r>
      <w:r w:rsidRPr="00ED49D3">
        <w:rPr>
          <w:rFonts w:ascii="Arial Narrow" w:eastAsia="Calibri" w:hAnsi="Arial Narrow"/>
          <w:bCs/>
          <w:color w:val="000000"/>
          <w:kern w:val="2"/>
          <w:sz w:val="24"/>
          <w:szCs w:val="24"/>
          <w:lang w:val="es-CR"/>
          <w14:ligatures w14:val="standardContextual"/>
        </w:rPr>
        <w:t xml:space="preserve"> será </w:t>
      </w:r>
      <w:r w:rsidR="005B7A9F" w:rsidRPr="00ED49D3">
        <w:rPr>
          <w:rFonts w:ascii="Arial Narrow" w:eastAsia="Calibri" w:hAnsi="Arial Narrow"/>
          <w:bCs/>
          <w:color w:val="000000"/>
          <w:kern w:val="2"/>
          <w:sz w:val="24"/>
          <w:szCs w:val="24"/>
          <w:lang w:val="es-CR"/>
          <w14:ligatures w14:val="standardContextual"/>
        </w:rPr>
        <w:t xml:space="preserve">la persona gestora </w:t>
      </w:r>
      <w:r w:rsidRPr="00ED49D3">
        <w:rPr>
          <w:rFonts w:ascii="Arial Narrow" w:eastAsia="Calibri" w:hAnsi="Arial Narrow"/>
          <w:bCs/>
          <w:color w:val="000000"/>
          <w:kern w:val="2"/>
          <w:sz w:val="24"/>
          <w:szCs w:val="24"/>
          <w:lang w:val="es-CR"/>
          <w14:ligatures w14:val="standardContextual"/>
        </w:rPr>
        <w:t xml:space="preserve">quien informe correo electrónico o por medio de un mensaje en la plataforma </w:t>
      </w:r>
      <w:proofErr w:type="spellStart"/>
      <w:r w:rsidRPr="00ED49D3">
        <w:rPr>
          <w:rFonts w:ascii="Arial Narrow" w:eastAsia="Calibri" w:hAnsi="Arial Narrow"/>
          <w:bCs/>
          <w:color w:val="000000"/>
          <w:kern w:val="2"/>
          <w:sz w:val="24"/>
          <w:szCs w:val="24"/>
          <w:lang w:val="es-CR"/>
          <w14:ligatures w14:val="standardContextual"/>
        </w:rPr>
        <w:t>Teams</w:t>
      </w:r>
      <w:proofErr w:type="spellEnd"/>
      <w:r w:rsidRPr="00ED49D3">
        <w:rPr>
          <w:rFonts w:ascii="Arial Narrow" w:eastAsia="Calibri" w:hAnsi="Arial Narrow"/>
          <w:bCs/>
          <w:color w:val="000000"/>
          <w:kern w:val="2"/>
          <w:sz w:val="24"/>
          <w:szCs w:val="24"/>
          <w:lang w:val="es-CR"/>
          <w14:ligatures w14:val="standardContextual"/>
        </w:rPr>
        <w:t xml:space="preserve">, </w:t>
      </w:r>
      <w:r w:rsidR="006F0DF7" w:rsidRPr="00ED49D3">
        <w:rPr>
          <w:rFonts w:ascii="Arial Narrow" w:eastAsia="Calibri" w:hAnsi="Arial Narrow"/>
          <w:bCs/>
          <w:color w:val="000000"/>
          <w:kern w:val="2"/>
          <w:sz w:val="24"/>
          <w:szCs w:val="24"/>
          <w:lang w:val="es-CR"/>
          <w14:ligatures w14:val="standardContextual"/>
        </w:rPr>
        <w:t>a la persona técnica</w:t>
      </w:r>
      <w:r w:rsidRPr="00ED49D3">
        <w:rPr>
          <w:rFonts w:ascii="Arial Narrow" w:eastAsia="Calibri" w:hAnsi="Arial Narrow"/>
          <w:bCs/>
          <w:color w:val="000000"/>
          <w:kern w:val="2"/>
          <w:sz w:val="24"/>
          <w:szCs w:val="24"/>
          <w:lang w:val="es-CR"/>
          <w14:ligatures w14:val="standardContextual"/>
        </w:rPr>
        <w:t xml:space="preserve"> o encargada d</w:t>
      </w:r>
      <w:r w:rsidR="006F0DF7" w:rsidRPr="00ED49D3">
        <w:rPr>
          <w:rFonts w:ascii="Arial Narrow" w:eastAsia="Calibri" w:hAnsi="Arial Narrow"/>
          <w:bCs/>
          <w:color w:val="000000"/>
          <w:kern w:val="2"/>
          <w:sz w:val="24"/>
          <w:szCs w:val="24"/>
          <w:lang w:val="es-CR"/>
          <w14:ligatures w14:val="standardContextual"/>
        </w:rPr>
        <w:t xml:space="preserve">el resultado de la </w:t>
      </w:r>
      <w:r w:rsidR="005B7A9F" w:rsidRPr="00ED49D3">
        <w:rPr>
          <w:rFonts w:ascii="Arial Narrow" w:eastAsia="Calibri" w:hAnsi="Arial Narrow"/>
          <w:bCs/>
          <w:color w:val="000000"/>
          <w:kern w:val="2"/>
          <w:sz w:val="24"/>
          <w:szCs w:val="24"/>
          <w:lang w:val="es-CR"/>
          <w14:ligatures w14:val="standardContextual"/>
        </w:rPr>
        <w:t>diligencia</w:t>
      </w:r>
      <w:r w:rsidR="006F0DF7" w:rsidRPr="00ED49D3">
        <w:rPr>
          <w:rFonts w:ascii="Arial Narrow" w:eastAsia="Calibri" w:hAnsi="Arial Narrow"/>
          <w:bCs/>
          <w:color w:val="000000"/>
          <w:kern w:val="2"/>
          <w:sz w:val="24"/>
          <w:szCs w:val="24"/>
          <w:lang w:val="es-CR"/>
          <w14:ligatures w14:val="standardContextual"/>
        </w:rPr>
        <w:t xml:space="preserve"> para </w:t>
      </w:r>
      <w:r w:rsidRPr="00ED49D3">
        <w:rPr>
          <w:rFonts w:ascii="Arial Narrow" w:eastAsia="Calibri" w:hAnsi="Arial Narrow"/>
          <w:bCs/>
          <w:color w:val="000000"/>
          <w:kern w:val="2"/>
          <w:sz w:val="24"/>
          <w:szCs w:val="24"/>
          <w:lang w:val="es-CR"/>
          <w14:ligatures w14:val="standardContextual"/>
        </w:rPr>
        <w:t xml:space="preserve">que </w:t>
      </w:r>
      <w:r w:rsidR="006F0DF7" w:rsidRPr="00ED49D3">
        <w:rPr>
          <w:rFonts w:ascii="Arial Narrow" w:eastAsia="Calibri" w:hAnsi="Arial Narrow"/>
          <w:bCs/>
          <w:color w:val="000000"/>
          <w:kern w:val="2"/>
          <w:sz w:val="24"/>
          <w:szCs w:val="24"/>
          <w:lang w:val="es-CR"/>
          <w14:ligatures w14:val="standardContextual"/>
        </w:rPr>
        <w:t>reali</w:t>
      </w:r>
      <w:r w:rsidRPr="00ED49D3">
        <w:rPr>
          <w:rFonts w:ascii="Arial Narrow" w:eastAsia="Calibri" w:hAnsi="Arial Narrow"/>
          <w:bCs/>
          <w:color w:val="000000"/>
          <w:kern w:val="2"/>
          <w:sz w:val="24"/>
          <w:szCs w:val="24"/>
          <w:lang w:val="es-CR"/>
          <w14:ligatures w14:val="standardContextual"/>
        </w:rPr>
        <w:t>ce</w:t>
      </w:r>
      <w:r w:rsidR="006F0DF7" w:rsidRPr="00ED49D3">
        <w:rPr>
          <w:rFonts w:ascii="Arial Narrow" w:eastAsia="Calibri" w:hAnsi="Arial Narrow"/>
          <w:bCs/>
          <w:color w:val="000000"/>
          <w:kern w:val="2"/>
          <w:sz w:val="24"/>
          <w:szCs w:val="24"/>
          <w:lang w:val="es-CR"/>
          <w14:ligatures w14:val="standardContextual"/>
        </w:rPr>
        <w:t xml:space="preserve"> el cierre del apunte en la Agenda Cronos</w:t>
      </w:r>
      <w:r w:rsidR="00BF443E" w:rsidRPr="00ED49D3">
        <w:rPr>
          <w:rFonts w:ascii="Arial Narrow" w:eastAsia="Calibri" w:hAnsi="Arial Narrow"/>
          <w:bCs/>
          <w:color w:val="000000"/>
          <w:kern w:val="2"/>
          <w:sz w:val="24"/>
          <w:szCs w:val="24"/>
          <w:lang w:val="es-CR"/>
          <w14:ligatures w14:val="standardContextual"/>
        </w:rPr>
        <w:t>.</w:t>
      </w:r>
    </w:p>
    <w:p w14:paraId="2C16185B" w14:textId="77777777" w:rsidR="006412CC" w:rsidRPr="00ED49D3" w:rsidRDefault="006412C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6B13160" w14:textId="77777777" w:rsidR="006412CC" w:rsidRPr="00ED49D3" w:rsidRDefault="006412C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Todos los días se debe realizar el cierre de apuntes en la Agenda Cronos, para evitar apuntes pendientes al finalizar el mes</w:t>
      </w:r>
      <w:r w:rsidR="00EF68E8" w:rsidRPr="00ED49D3">
        <w:rPr>
          <w:rFonts w:ascii="Arial Narrow" w:eastAsia="Calibri" w:hAnsi="Arial Narrow"/>
          <w:bCs/>
          <w:color w:val="000000"/>
          <w:kern w:val="2"/>
          <w:sz w:val="24"/>
          <w:szCs w:val="24"/>
          <w:lang w:val="es-CR"/>
          <w14:ligatures w14:val="standardContextual"/>
        </w:rPr>
        <w:t xml:space="preserve"> e inconsistencias en el informe estadístico mensual</w:t>
      </w:r>
      <w:r w:rsidRPr="00ED49D3">
        <w:rPr>
          <w:rFonts w:ascii="Arial Narrow" w:eastAsia="Calibri" w:hAnsi="Arial Narrow"/>
          <w:bCs/>
          <w:color w:val="000000"/>
          <w:kern w:val="2"/>
          <w:sz w:val="24"/>
          <w:szCs w:val="24"/>
          <w:lang w:val="es-CR"/>
          <w14:ligatures w14:val="standardContextual"/>
        </w:rPr>
        <w:t>.</w:t>
      </w:r>
    </w:p>
    <w:p w14:paraId="36C0134E" w14:textId="77777777" w:rsidR="00A504BC" w:rsidRPr="00ED49D3" w:rsidRDefault="00A504B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1B1729A" w14:textId="77777777" w:rsidR="0020039C" w:rsidRPr="00ED49D3" w:rsidRDefault="0020039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F863A91" w14:textId="77777777" w:rsidR="0020039C" w:rsidRPr="00ED49D3" w:rsidRDefault="0020039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B817E22" w14:textId="77777777" w:rsidR="005B7A9F"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Para </w:t>
      </w:r>
      <w:r w:rsidR="005B7A9F" w:rsidRPr="00ED49D3">
        <w:rPr>
          <w:rFonts w:ascii="Arial Narrow" w:eastAsia="Calibri" w:hAnsi="Arial Narrow"/>
          <w:bCs/>
          <w:color w:val="000000"/>
          <w:kern w:val="2"/>
          <w:sz w:val="24"/>
          <w:szCs w:val="24"/>
          <w:lang w:val="es-CR"/>
          <w14:ligatures w14:val="standardContextual"/>
        </w:rPr>
        <w:t xml:space="preserve">CREAR </w:t>
      </w:r>
      <w:r w:rsidRPr="00ED49D3">
        <w:rPr>
          <w:rFonts w:ascii="Arial Narrow" w:eastAsia="Calibri" w:hAnsi="Arial Narrow"/>
          <w:bCs/>
          <w:color w:val="000000"/>
          <w:kern w:val="2"/>
          <w:sz w:val="24"/>
          <w:szCs w:val="24"/>
          <w:lang w:val="es-CR"/>
          <w14:ligatures w14:val="standardContextual"/>
        </w:rPr>
        <w:t xml:space="preserve">un </w:t>
      </w:r>
      <w:r w:rsidR="005B7A9F" w:rsidRPr="00ED49D3">
        <w:rPr>
          <w:rFonts w:ascii="Arial Narrow" w:eastAsia="Calibri" w:hAnsi="Arial Narrow"/>
          <w:bCs/>
          <w:color w:val="000000"/>
          <w:kern w:val="2"/>
          <w:sz w:val="24"/>
          <w:szCs w:val="24"/>
          <w:lang w:val="es-CR"/>
          <w14:ligatures w14:val="standardContextual"/>
        </w:rPr>
        <w:t>apunte en la Agenda Cronos</w:t>
      </w:r>
      <w:r w:rsidRPr="00ED49D3">
        <w:rPr>
          <w:rFonts w:ascii="Arial Narrow" w:eastAsia="Calibri" w:hAnsi="Arial Narrow"/>
          <w:bCs/>
          <w:color w:val="000000"/>
          <w:kern w:val="2"/>
          <w:sz w:val="24"/>
          <w:szCs w:val="24"/>
          <w:lang w:val="es-CR"/>
          <w14:ligatures w14:val="standardContextual"/>
        </w:rPr>
        <w:t xml:space="preserve"> se debe</w:t>
      </w:r>
      <w:r w:rsidR="005B7A9F" w:rsidRPr="00ED49D3">
        <w:rPr>
          <w:rFonts w:ascii="Arial Narrow" w:eastAsia="Calibri" w:hAnsi="Arial Narrow"/>
          <w:bCs/>
          <w:color w:val="000000"/>
          <w:kern w:val="2"/>
          <w:sz w:val="24"/>
          <w:szCs w:val="24"/>
          <w:lang w:val="es-CR"/>
          <w14:ligatures w14:val="standardContextual"/>
        </w:rPr>
        <w:t>n</w:t>
      </w:r>
      <w:r w:rsidRPr="00ED49D3">
        <w:rPr>
          <w:rFonts w:ascii="Arial Narrow" w:eastAsia="Calibri" w:hAnsi="Arial Narrow"/>
          <w:bCs/>
          <w:color w:val="000000"/>
          <w:kern w:val="2"/>
          <w:sz w:val="24"/>
          <w:szCs w:val="24"/>
          <w:lang w:val="es-CR"/>
          <w14:ligatures w14:val="standardContextual"/>
        </w:rPr>
        <w:t xml:space="preserve"> </w:t>
      </w:r>
      <w:r w:rsidR="005B7A9F" w:rsidRPr="00ED49D3">
        <w:rPr>
          <w:rFonts w:ascii="Arial Narrow" w:eastAsia="Calibri" w:hAnsi="Arial Narrow"/>
          <w:bCs/>
          <w:color w:val="000000"/>
          <w:kern w:val="2"/>
          <w:sz w:val="24"/>
          <w:szCs w:val="24"/>
          <w:lang w:val="es-CR"/>
          <w14:ligatures w14:val="standardContextual"/>
        </w:rPr>
        <w:t>completar los siguientes datos:</w:t>
      </w:r>
    </w:p>
    <w:p w14:paraId="21D0A456" w14:textId="77777777" w:rsidR="005B7A9F" w:rsidRPr="00ED49D3" w:rsidRDefault="005B7A9F"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C3D43BE" w14:textId="77777777" w:rsidR="005B7A9F" w:rsidRPr="00ED49D3" w:rsidRDefault="005B7A9F"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Tipo de señalamiento</w:t>
      </w:r>
    </w:p>
    <w:p w14:paraId="355CBB52" w14:textId="77777777" w:rsidR="005B7A9F" w:rsidRPr="00ED49D3" w:rsidRDefault="005B7A9F"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Estado del señalamiento</w:t>
      </w:r>
    </w:p>
    <w:p w14:paraId="418B16D3" w14:textId="77777777" w:rsidR="005B7A9F" w:rsidRPr="00ED49D3" w:rsidRDefault="005B7A9F"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Resultado</w:t>
      </w:r>
    </w:p>
    <w:p w14:paraId="0FF774EC" w14:textId="77777777" w:rsidR="005B7A9F" w:rsidRPr="00ED49D3" w:rsidRDefault="005B7A9F"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Juez resuelve (nombre de la persona fiscal)</w:t>
      </w:r>
    </w:p>
    <w:p w14:paraId="234D342A" w14:textId="77777777" w:rsidR="005B7A9F" w:rsidRPr="00ED49D3" w:rsidRDefault="005B7A9F"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Fecha y la hora de inicio y fin del señalamiento</w:t>
      </w:r>
    </w:p>
    <w:p w14:paraId="63D6EC19" w14:textId="77777777" w:rsidR="005B7A9F" w:rsidRPr="00ED49D3" w:rsidRDefault="005B7A9F"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Número de expediente</w:t>
      </w:r>
      <w:r w:rsidR="000F7388" w:rsidRPr="00ED49D3">
        <w:rPr>
          <w:rFonts w:ascii="Arial Narrow" w:eastAsia="Calibri" w:hAnsi="Arial Narrow"/>
          <w:bCs/>
          <w:color w:val="000000"/>
          <w:kern w:val="2"/>
          <w:sz w:val="24"/>
          <w:szCs w:val="24"/>
          <w:lang w:val="es-CR"/>
          <w14:ligatures w14:val="standardContextual"/>
        </w:rPr>
        <w:t xml:space="preserve"> o incidente de ejecución de la pena</w:t>
      </w:r>
    </w:p>
    <w:p w14:paraId="472C67CE" w14:textId="77777777" w:rsidR="001C4450" w:rsidRPr="00ED49D3" w:rsidRDefault="005B7A9F"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Juez Asignado (nombre de la persona profesional del equipo psicosocial a cargo del caso</w:t>
      </w:r>
    </w:p>
    <w:p w14:paraId="0D9712D2" w14:textId="77777777" w:rsidR="001B110C" w:rsidRPr="00ED49D3" w:rsidRDefault="001B110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7B9B29D" w14:textId="77777777" w:rsidR="000F7388"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Para el </w:t>
      </w:r>
      <w:r w:rsidR="005B7A9F" w:rsidRPr="00ED49D3">
        <w:rPr>
          <w:rFonts w:ascii="Arial Narrow" w:eastAsia="Calibri" w:hAnsi="Arial Narrow"/>
          <w:bCs/>
          <w:color w:val="000000"/>
          <w:kern w:val="2"/>
          <w:sz w:val="24"/>
          <w:szCs w:val="24"/>
          <w:lang w:val="es-CR"/>
          <w14:ligatures w14:val="standardContextual"/>
        </w:rPr>
        <w:t>CERRAR un</w:t>
      </w:r>
      <w:r w:rsidRPr="00ED49D3">
        <w:rPr>
          <w:rFonts w:ascii="Arial Narrow" w:eastAsia="Calibri" w:hAnsi="Arial Narrow"/>
          <w:bCs/>
          <w:color w:val="000000"/>
          <w:kern w:val="2"/>
          <w:sz w:val="24"/>
          <w:szCs w:val="24"/>
          <w:lang w:val="es-CR"/>
          <w14:ligatures w14:val="standardContextual"/>
        </w:rPr>
        <w:t xml:space="preserve"> </w:t>
      </w:r>
      <w:r w:rsidR="000F7388" w:rsidRPr="00ED49D3">
        <w:rPr>
          <w:rFonts w:ascii="Arial Narrow" w:eastAsia="Calibri" w:hAnsi="Arial Narrow"/>
          <w:bCs/>
          <w:color w:val="000000"/>
          <w:kern w:val="2"/>
          <w:sz w:val="24"/>
          <w:szCs w:val="24"/>
          <w:lang w:val="es-CR"/>
          <w14:ligatures w14:val="standardContextual"/>
        </w:rPr>
        <w:t>apunte</w:t>
      </w:r>
      <w:r w:rsidR="005B7A9F" w:rsidRPr="00ED49D3">
        <w:rPr>
          <w:rFonts w:ascii="Arial Narrow" w:eastAsia="Calibri" w:hAnsi="Arial Narrow"/>
          <w:bCs/>
          <w:color w:val="000000"/>
          <w:kern w:val="2"/>
          <w:sz w:val="24"/>
          <w:szCs w:val="24"/>
          <w:lang w:val="es-CR"/>
          <w14:ligatures w14:val="standardContextual"/>
        </w:rPr>
        <w:t xml:space="preserve"> </w:t>
      </w:r>
      <w:r w:rsidR="000F7388" w:rsidRPr="00ED49D3">
        <w:rPr>
          <w:rFonts w:ascii="Arial Narrow" w:eastAsia="Calibri" w:hAnsi="Arial Narrow"/>
          <w:bCs/>
          <w:color w:val="000000"/>
          <w:kern w:val="2"/>
          <w:sz w:val="24"/>
          <w:szCs w:val="24"/>
          <w:lang w:val="es-CR"/>
          <w14:ligatures w14:val="standardContextual"/>
        </w:rPr>
        <w:t xml:space="preserve">se utilizarán los siguientes apuntes: </w:t>
      </w:r>
    </w:p>
    <w:p w14:paraId="2A06374F"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B84985B"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Realizadas (presencial, videoconferencia o medios electrónicos, híbrida): Cuando un apunte se encuentra en este estado, significa que la audiencia se llevó a cabo por las siguientes razones:</w:t>
      </w:r>
    </w:p>
    <w:p w14:paraId="38D5BFEA"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Motivo de cancelación o resultado para Reunión de Justicia Restaurativa (Reunión Restaurativa)</w:t>
      </w:r>
    </w:p>
    <w:p w14:paraId="7B303A36"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Con acuerdo.</w:t>
      </w:r>
    </w:p>
    <w:p w14:paraId="04363164"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No hubo acuerdo.</w:t>
      </w:r>
    </w:p>
    <w:p w14:paraId="2E1181E7"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Motivo de cancelación o resultado para Audiencias de Verificación:</w:t>
      </w:r>
    </w:p>
    <w:p w14:paraId="70B133B6"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JR Se mantiene acuerdos</w:t>
      </w:r>
    </w:p>
    <w:p w14:paraId="5919C12E"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JR Se modifica acuerdos</w:t>
      </w:r>
    </w:p>
    <w:p w14:paraId="4C14E97C"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JR Se revocan acuerdos</w:t>
      </w:r>
    </w:p>
    <w:p w14:paraId="594E29D7"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Motivo de cancelación o resultado para Audiencias de seguimiento:</w:t>
      </w:r>
    </w:p>
    <w:p w14:paraId="26A7F73F"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JR Se mantiene acuerdos</w:t>
      </w:r>
    </w:p>
    <w:p w14:paraId="14C4F312"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JR Se modifica acuerdos</w:t>
      </w:r>
    </w:p>
    <w:p w14:paraId="62ADC271"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JR Se revocan acuerdos</w:t>
      </w:r>
    </w:p>
    <w:p w14:paraId="3F095F23"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Motivo de cancelación o resultado para Audiencia restaurativa en ejecución (audiencia inicial):</w:t>
      </w:r>
    </w:p>
    <w:p w14:paraId="6593A5BE"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JR Se mantiene acuerdos</w:t>
      </w:r>
    </w:p>
    <w:p w14:paraId="6C4A56AB" w14:textId="77777777" w:rsidR="005B7A9F"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JR Se modifica acuerdos</w:t>
      </w:r>
    </w:p>
    <w:p w14:paraId="7AEBC67E" w14:textId="77777777" w:rsidR="00092EAE"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JR Se revocan acuerdos</w:t>
      </w:r>
    </w:p>
    <w:p w14:paraId="422AD106" w14:textId="77777777" w:rsidR="006F0DF7"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F37161">
        <w:rPr>
          <w:rFonts w:ascii="Arial Narrow" w:eastAsia="Calibri" w:hAnsi="Arial Narrow"/>
          <w:bCs/>
          <w:noProof/>
          <w:color w:val="000000"/>
          <w:kern w:val="2"/>
          <w:sz w:val="24"/>
          <w:szCs w:val="24"/>
          <w:lang w:val="pt-PT"/>
          <w14:ligatures w14:val="standardContextual"/>
        </w:rPr>
        <w:lastRenderedPageBreak/>
        <mc:AlternateContent>
          <mc:Choice Requires="wps">
            <w:drawing>
              <wp:anchor distT="0" distB="0" distL="114300" distR="114300" simplePos="0" relativeHeight="487612416" behindDoc="0" locked="0" layoutInCell="1" allowOverlap="1" wp14:anchorId="6B5650E3" wp14:editId="696A1723">
                <wp:simplePos x="0" y="0"/>
                <wp:positionH relativeFrom="column">
                  <wp:posOffset>-3872230</wp:posOffset>
                </wp:positionH>
                <wp:positionV relativeFrom="paragraph">
                  <wp:posOffset>133350</wp:posOffset>
                </wp:positionV>
                <wp:extent cx="770890" cy="8255"/>
                <wp:effectExtent l="13970" t="19050" r="15240" b="20320"/>
                <wp:wrapNone/>
                <wp:docPr id="1" name="Forma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0890" cy="8255"/>
                        </a:xfrm>
                        <a:prstGeom prst="line">
                          <a:avLst/>
                        </a:prstGeom>
                        <a:noFill/>
                        <a:ln w="36360">
                          <a:solidFill>
                            <a:srgbClr val="F318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38BB9" id="Forma7" o:spid="_x0000_s1026" style="position:absolute;flip:y;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9pt,10.5pt" to="-244.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" strokecolor="#f31828" strokeweight="1.01mm"/>
            </w:pict>
          </mc:Fallback>
        </mc:AlternateContent>
      </w:r>
    </w:p>
    <w:p w14:paraId="7FA1B9C1"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No Realizadas (presencial, videoconferencia o medios electrónicos, híbrida): Cuando un apunte se encuentra en este estado, significa que la audiencia llegada la hora de su realización no se pudo llevar a cabo. Siempre debe indicarse el motivo de no realización.</w:t>
      </w:r>
    </w:p>
    <w:p w14:paraId="7A601480"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Motivo de cancelación o resultado</w:t>
      </w:r>
    </w:p>
    <w:p w14:paraId="52FF6836"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Persona ofensora no se presentó</w:t>
      </w:r>
    </w:p>
    <w:p w14:paraId="2B4DC73F"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Persona víctima no se presentó</w:t>
      </w:r>
    </w:p>
    <w:p w14:paraId="61E17761" w14:textId="77777777" w:rsidR="006F0DF7"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Just </w:t>
      </w:r>
      <w:proofErr w:type="spellStart"/>
      <w:r w:rsidRPr="00ED49D3">
        <w:rPr>
          <w:rFonts w:ascii="Arial Narrow" w:eastAsia="Calibri" w:hAnsi="Arial Narrow"/>
          <w:bCs/>
          <w:color w:val="000000"/>
          <w:kern w:val="2"/>
          <w:sz w:val="24"/>
          <w:szCs w:val="24"/>
          <w:lang w:val="es-CR"/>
          <w14:ligatures w14:val="standardContextual"/>
        </w:rPr>
        <w:t>Rest</w:t>
      </w:r>
      <w:proofErr w:type="spellEnd"/>
      <w:r w:rsidRPr="00ED49D3">
        <w:rPr>
          <w:rFonts w:ascii="Arial Narrow" w:eastAsia="Calibri" w:hAnsi="Arial Narrow"/>
          <w:bCs/>
          <w:color w:val="000000"/>
          <w:kern w:val="2"/>
          <w:sz w:val="24"/>
          <w:szCs w:val="24"/>
          <w:lang w:val="es-CR"/>
          <w14:ligatures w14:val="standardContextual"/>
        </w:rPr>
        <w:t xml:space="preserve"> Renuncia voluntaria de una de las partes</w:t>
      </w:r>
    </w:p>
    <w:p w14:paraId="21ADA69F" w14:textId="77777777" w:rsidR="00324D3B" w:rsidRPr="00ED49D3" w:rsidRDefault="00324D3B"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DDDE832"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Suspendida (presencial, videoconferencia o medios electrónicos, híbrida): Aplica de manera excepcional para la Reunión Restaurativa, conforme a lo dispuesto en el artículo 26 de la Ley de Justicia Restaurativa.</w:t>
      </w:r>
    </w:p>
    <w:p w14:paraId="6521961C"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Sin efecto: Cuando un apunte se encuentra en este estado, significa que la audiencia fue dejada sin efecto previo a su inicio. Se debe indicar el motivo.</w:t>
      </w:r>
    </w:p>
    <w:p w14:paraId="5488A91B" w14:textId="77777777" w:rsidR="00133318" w:rsidRPr="00ED49D3" w:rsidRDefault="00133318"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9CC5118"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Asueto</w:t>
      </w:r>
    </w:p>
    <w:p w14:paraId="4E4FC8DB"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Circular </w:t>
      </w:r>
      <w:r w:rsidR="00660376" w:rsidRPr="00ED49D3">
        <w:rPr>
          <w:rFonts w:ascii="Arial Narrow" w:eastAsia="Calibri" w:hAnsi="Arial Narrow"/>
          <w:bCs/>
          <w:color w:val="000000"/>
          <w:kern w:val="2"/>
          <w:sz w:val="24"/>
          <w:szCs w:val="24"/>
          <w:lang w:val="es-CR"/>
          <w14:ligatures w14:val="standardContextual"/>
        </w:rPr>
        <w:t xml:space="preserve">No. </w:t>
      </w:r>
      <w:r w:rsidRPr="00ED49D3">
        <w:rPr>
          <w:rFonts w:ascii="Arial Narrow" w:eastAsia="Calibri" w:hAnsi="Arial Narrow"/>
          <w:bCs/>
          <w:color w:val="000000"/>
          <w:kern w:val="2"/>
          <w:sz w:val="24"/>
          <w:szCs w:val="24"/>
          <w:lang w:val="es-CR"/>
          <w14:ligatures w14:val="standardContextual"/>
        </w:rPr>
        <w:t>47-2020 (COVID-19)</w:t>
      </w:r>
    </w:p>
    <w:p w14:paraId="65D949CE"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Error en tramitación</w:t>
      </w:r>
    </w:p>
    <w:p w14:paraId="5BF15247"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Otro</w:t>
      </w:r>
    </w:p>
    <w:p w14:paraId="53EE63F4" w14:textId="77777777" w:rsidR="000F7388" w:rsidRPr="00ED49D3" w:rsidRDefault="000F738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Pendiente: Cuando un apunte se encuentra en este estado, significa que se desconoce el resultado de la audiencia o diligencia señalada. Se recuerda que todos los apuntes deben cerrarse adecuada y oportunamente durante el mes, para evitar pérdida de información o inconsistencias en los informes estadísticos, por ello en la medida de lo posible, no debe haber apuntes pendientes en agenda cronos.</w:t>
      </w:r>
    </w:p>
    <w:p w14:paraId="7B7D72A3" w14:textId="77777777" w:rsidR="001C4450" w:rsidRPr="00ED49D3" w:rsidRDefault="001C445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16A3BFBE" w14:textId="77777777" w:rsidR="001C4450" w:rsidRPr="00ED49D3" w:rsidRDefault="00014FE9"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USO DE </w:t>
      </w:r>
      <w:r w:rsidR="00A21A6A" w:rsidRPr="00ED49D3">
        <w:rPr>
          <w:rFonts w:ascii="Arial Narrow" w:eastAsia="Calibri" w:hAnsi="Arial Narrow"/>
          <w:bCs/>
          <w:color w:val="000000"/>
          <w:kern w:val="2"/>
          <w:sz w:val="24"/>
          <w:szCs w:val="24"/>
          <w:lang w:val="es-CR"/>
          <w14:ligatures w14:val="standardContextual"/>
        </w:rPr>
        <w:t>S</w:t>
      </w:r>
      <w:r w:rsidR="00105DB0" w:rsidRPr="00ED49D3">
        <w:rPr>
          <w:rFonts w:ascii="Arial Narrow" w:eastAsia="Calibri" w:hAnsi="Arial Narrow"/>
          <w:bCs/>
          <w:color w:val="000000"/>
          <w:kern w:val="2"/>
          <w:sz w:val="24"/>
          <w:szCs w:val="24"/>
          <w:lang w:val="es-CR"/>
          <w14:ligatures w14:val="standardContextual"/>
        </w:rPr>
        <w:t>IGMA</w:t>
      </w:r>
      <w:r w:rsidRPr="00ED49D3">
        <w:rPr>
          <w:rFonts w:ascii="Arial Narrow" w:eastAsia="Calibri" w:hAnsi="Arial Narrow"/>
          <w:bCs/>
          <w:color w:val="000000"/>
          <w:kern w:val="2"/>
          <w:sz w:val="24"/>
          <w:szCs w:val="24"/>
          <w:lang w:val="es-CR"/>
          <w14:ligatures w14:val="standardContextual"/>
        </w:rPr>
        <w:t xml:space="preserve"> EN JUSTICIA PENAL RESTAURATIVA</w:t>
      </w:r>
    </w:p>
    <w:p w14:paraId="22FF9E7D" w14:textId="77777777" w:rsidR="001C4450" w:rsidRPr="00ED49D3" w:rsidRDefault="001C4450"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36FD94F" w14:textId="77777777" w:rsidR="003D3942" w:rsidRPr="00ED49D3" w:rsidRDefault="003D394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Generación de informes mensuales</w:t>
      </w:r>
    </w:p>
    <w:p w14:paraId="34F07282" w14:textId="77777777" w:rsidR="003D3942" w:rsidRPr="00ED49D3" w:rsidRDefault="003D3942"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765B1A8" w14:textId="77777777" w:rsidR="0003468F" w:rsidRPr="00ED49D3" w:rsidRDefault="003D394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 los primeros </w:t>
      </w:r>
      <w:r w:rsidR="008A6F53" w:rsidRPr="00ED49D3">
        <w:rPr>
          <w:rFonts w:ascii="Arial Narrow" w:eastAsia="Calibri" w:hAnsi="Arial Narrow"/>
          <w:bCs/>
          <w:color w:val="000000"/>
          <w:kern w:val="2"/>
          <w:sz w:val="24"/>
          <w:szCs w:val="24"/>
          <w:lang w:val="es-CR"/>
          <w14:ligatures w14:val="standardContextual"/>
        </w:rPr>
        <w:t>cinco (5)</w:t>
      </w:r>
      <w:r w:rsidRPr="00ED49D3">
        <w:rPr>
          <w:rFonts w:ascii="Arial Narrow" w:eastAsia="Calibri" w:hAnsi="Arial Narrow"/>
          <w:bCs/>
          <w:color w:val="000000"/>
          <w:kern w:val="2"/>
          <w:sz w:val="24"/>
          <w:szCs w:val="24"/>
          <w:lang w:val="es-CR"/>
          <w14:ligatures w14:val="standardContextual"/>
        </w:rPr>
        <w:t xml:space="preserve"> días hábiles de cada mes, se debe enviar el reporte del mes al cierre al </w:t>
      </w:r>
      <w:r w:rsidR="00B01530" w:rsidRPr="00ED49D3">
        <w:rPr>
          <w:rFonts w:ascii="Arial Narrow" w:eastAsia="Calibri" w:hAnsi="Arial Narrow"/>
          <w:bCs/>
          <w:color w:val="000000"/>
          <w:kern w:val="2"/>
          <w:sz w:val="24"/>
          <w:szCs w:val="24"/>
          <w:lang w:val="es-CR"/>
          <w14:ligatures w14:val="standardContextual"/>
        </w:rPr>
        <w:t>Sub-Proceso</w:t>
      </w:r>
      <w:r w:rsidRPr="00ED49D3">
        <w:rPr>
          <w:rFonts w:ascii="Arial Narrow" w:eastAsia="Calibri" w:hAnsi="Arial Narrow"/>
          <w:bCs/>
          <w:color w:val="000000"/>
          <w:kern w:val="2"/>
          <w:sz w:val="24"/>
          <w:szCs w:val="24"/>
          <w:lang w:val="es-CR"/>
          <w14:ligatures w14:val="standardContextual"/>
        </w:rPr>
        <w:t xml:space="preserve"> de Estadística de la Dirección de Planificación </w:t>
      </w:r>
      <w:r w:rsidR="0003468F" w:rsidRPr="00ED49D3">
        <w:rPr>
          <w:rFonts w:ascii="Arial Narrow" w:eastAsia="Calibri" w:hAnsi="Arial Narrow"/>
          <w:bCs/>
          <w:color w:val="000000"/>
          <w:kern w:val="2"/>
          <w:sz w:val="24"/>
          <w:szCs w:val="24"/>
          <w:lang w:val="es-CR"/>
          <w14:ligatures w14:val="standardContextual"/>
        </w:rPr>
        <w:t xml:space="preserve">a la dirección </w:t>
      </w:r>
      <w:hyperlink r:id="rId13">
        <w:r w:rsidR="0003468F" w:rsidRPr="00ED49D3">
          <w:rPr>
            <w:rFonts w:ascii="Arial Narrow" w:eastAsia="Calibri" w:hAnsi="Arial Narrow"/>
            <w:bCs/>
            <w:color w:val="000000"/>
            <w:kern w:val="2"/>
            <w:sz w:val="24"/>
            <w:szCs w:val="24"/>
            <w:lang w:val="es-CR"/>
            <w14:ligatures w14:val="standardContextual"/>
          </w:rPr>
          <w:t>plani_estadistica@Poder-</w:t>
        </w:r>
      </w:hyperlink>
      <w:hyperlink r:id="rId14">
        <w:r w:rsidR="0003468F" w:rsidRPr="00ED49D3">
          <w:rPr>
            <w:rFonts w:ascii="Arial Narrow" w:eastAsia="Calibri" w:hAnsi="Arial Narrow"/>
            <w:bCs/>
            <w:color w:val="000000"/>
            <w:kern w:val="2"/>
            <w:sz w:val="24"/>
            <w:szCs w:val="24"/>
            <w:lang w:val="es-CR"/>
            <w14:ligatures w14:val="standardContextual"/>
          </w:rPr>
          <w:t>Judicial.go.cr</w:t>
        </w:r>
      </w:hyperlink>
      <w:r w:rsidR="0003468F"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con copia a la </w:t>
      </w:r>
      <w:r w:rsidR="00991C29" w:rsidRPr="00ED49D3">
        <w:rPr>
          <w:rFonts w:ascii="Arial Narrow" w:eastAsia="Calibri" w:hAnsi="Arial Narrow"/>
          <w:bCs/>
          <w:color w:val="000000"/>
          <w:kern w:val="2"/>
          <w:sz w:val="24"/>
          <w:szCs w:val="24"/>
          <w:lang w:val="es-CR"/>
          <w14:ligatures w14:val="standardContextual"/>
        </w:rPr>
        <w:t xml:space="preserve">Coordinación de </w:t>
      </w:r>
      <w:r w:rsidRPr="00ED49D3">
        <w:rPr>
          <w:rFonts w:ascii="Arial Narrow" w:eastAsia="Calibri" w:hAnsi="Arial Narrow"/>
          <w:bCs/>
          <w:color w:val="000000"/>
          <w:kern w:val="2"/>
          <w:sz w:val="24"/>
          <w:szCs w:val="24"/>
          <w:lang w:val="es-CR"/>
          <w14:ligatures w14:val="standardContextual"/>
        </w:rPr>
        <w:t>Justicia</w:t>
      </w:r>
      <w:r w:rsidR="00991C29" w:rsidRPr="00ED49D3">
        <w:rPr>
          <w:rFonts w:ascii="Arial Narrow" w:eastAsia="Calibri" w:hAnsi="Arial Narrow"/>
          <w:bCs/>
          <w:color w:val="000000"/>
          <w:kern w:val="2"/>
          <w:sz w:val="24"/>
          <w:szCs w:val="24"/>
          <w:lang w:val="es-CR"/>
          <w14:ligatures w14:val="standardContextual"/>
        </w:rPr>
        <w:t xml:space="preserve"> Penal</w:t>
      </w:r>
      <w:r w:rsidRPr="00ED49D3">
        <w:rPr>
          <w:rFonts w:ascii="Arial Narrow" w:eastAsia="Calibri" w:hAnsi="Arial Narrow"/>
          <w:bCs/>
          <w:color w:val="000000"/>
          <w:kern w:val="2"/>
          <w:sz w:val="24"/>
          <w:szCs w:val="24"/>
          <w:lang w:val="es-CR"/>
          <w14:ligatures w14:val="standardContextual"/>
        </w:rPr>
        <w:t xml:space="preserve"> Restaurativa</w:t>
      </w:r>
      <w:r w:rsidR="0003468F" w:rsidRPr="00ED49D3">
        <w:rPr>
          <w:rFonts w:ascii="Arial Narrow" w:eastAsia="Calibri" w:hAnsi="Arial Narrow"/>
          <w:bCs/>
          <w:color w:val="000000"/>
          <w:kern w:val="2"/>
          <w:sz w:val="24"/>
          <w:szCs w:val="24"/>
          <w:lang w:val="es-CR"/>
          <w14:ligatures w14:val="standardContextual"/>
        </w:rPr>
        <w:t xml:space="preserve"> al correo de la compañera </w:t>
      </w:r>
      <w:proofErr w:type="spellStart"/>
      <w:r w:rsidR="0003468F" w:rsidRPr="00ED49D3">
        <w:rPr>
          <w:rFonts w:ascii="Arial Narrow" w:eastAsia="Calibri" w:hAnsi="Arial Narrow"/>
          <w:bCs/>
          <w:color w:val="000000"/>
          <w:kern w:val="2"/>
          <w:sz w:val="24"/>
          <w:szCs w:val="24"/>
          <w:lang w:val="es-CR"/>
          <w14:ligatures w14:val="standardContextual"/>
        </w:rPr>
        <w:t>Greyshel</w:t>
      </w:r>
      <w:proofErr w:type="spellEnd"/>
      <w:r w:rsidR="0003468F" w:rsidRPr="00ED49D3">
        <w:rPr>
          <w:rFonts w:ascii="Arial Narrow" w:eastAsia="Calibri" w:hAnsi="Arial Narrow"/>
          <w:bCs/>
          <w:color w:val="000000"/>
          <w:kern w:val="2"/>
          <w:sz w:val="24"/>
          <w:szCs w:val="24"/>
          <w:lang w:val="es-CR"/>
          <w14:ligatures w14:val="standardContextual"/>
        </w:rPr>
        <w:t xml:space="preserve"> Quirós Martínez (gquirosm@poder-judicial.go.cr) y a las coordinaciones de Justicia Penal Restaurativa</w:t>
      </w:r>
      <w:r w:rsidRPr="00ED49D3">
        <w:rPr>
          <w:rFonts w:ascii="Arial Narrow" w:eastAsia="Calibri" w:hAnsi="Arial Narrow"/>
          <w:bCs/>
          <w:color w:val="000000"/>
          <w:kern w:val="2"/>
          <w:sz w:val="24"/>
          <w:szCs w:val="24"/>
          <w:lang w:val="es-CR"/>
          <w14:ligatures w14:val="standardContextual"/>
        </w:rPr>
        <w:t>.</w:t>
      </w:r>
    </w:p>
    <w:p w14:paraId="635D37FF" w14:textId="77777777" w:rsidR="00757C10" w:rsidRPr="00ED49D3" w:rsidRDefault="0003468F"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Los informes mensuales</w:t>
      </w:r>
      <w:r w:rsidR="00991C29" w:rsidRPr="00ED49D3">
        <w:rPr>
          <w:rFonts w:ascii="Arial Narrow" w:eastAsia="Calibri" w:hAnsi="Arial Narrow"/>
          <w:bCs/>
          <w:color w:val="000000"/>
          <w:kern w:val="2"/>
          <w:sz w:val="24"/>
          <w:szCs w:val="24"/>
          <w:lang w:val="es-CR"/>
          <w14:ligatures w14:val="standardContextual"/>
        </w:rPr>
        <w:t xml:space="preserve">, preferiblemente se </w:t>
      </w:r>
      <w:r w:rsidRPr="00ED49D3">
        <w:rPr>
          <w:rFonts w:ascii="Arial Narrow" w:eastAsia="Calibri" w:hAnsi="Arial Narrow"/>
          <w:bCs/>
          <w:color w:val="000000"/>
          <w:kern w:val="2"/>
          <w:sz w:val="24"/>
          <w:szCs w:val="24"/>
          <w:lang w:val="es-CR"/>
          <w14:ligatures w14:val="standardContextual"/>
        </w:rPr>
        <w:t>deben elabora</w:t>
      </w:r>
      <w:r w:rsidR="00991C29" w:rsidRPr="00ED49D3">
        <w:rPr>
          <w:rFonts w:ascii="Arial Narrow" w:eastAsia="Calibri" w:hAnsi="Arial Narrow"/>
          <w:bCs/>
          <w:color w:val="000000"/>
          <w:kern w:val="2"/>
          <w:sz w:val="24"/>
          <w:szCs w:val="24"/>
          <w:lang w:val="es-CR"/>
          <w14:ligatures w14:val="standardContextual"/>
        </w:rPr>
        <w:t>r</w:t>
      </w:r>
      <w:r w:rsidRPr="00ED49D3">
        <w:rPr>
          <w:rFonts w:ascii="Arial Narrow" w:eastAsia="Calibri" w:hAnsi="Arial Narrow"/>
          <w:bCs/>
          <w:color w:val="000000"/>
          <w:kern w:val="2"/>
          <w:sz w:val="24"/>
          <w:szCs w:val="24"/>
          <w:lang w:val="es-CR"/>
          <w14:ligatures w14:val="standardContextual"/>
        </w:rPr>
        <w:t xml:space="preserve"> de manera conjunta por el equipo. </w:t>
      </w:r>
    </w:p>
    <w:p w14:paraId="0A3A13CC" w14:textId="77777777" w:rsidR="003D3942" w:rsidRPr="00ED49D3" w:rsidRDefault="0003468F"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La persona técnica o encargada apoya en la consolidación de datos manuales a partir de la información que cada persona profesional integrante del equipo interdisciplinario aporta en los primeros tres días hábiles del mes para que pueda iniciar la elaboración de informes.</w:t>
      </w:r>
    </w:p>
    <w:p w14:paraId="71162AA2" w14:textId="77777777" w:rsidR="0003468F" w:rsidRPr="00ED49D3" w:rsidRDefault="0003468F"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A6E8B86" w14:textId="77777777" w:rsidR="003D3942" w:rsidRPr="00ED49D3" w:rsidRDefault="00B0153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 recuerda</w:t>
      </w:r>
      <w:r w:rsidR="003D3942" w:rsidRPr="00ED49D3">
        <w:rPr>
          <w:rFonts w:ascii="Arial Narrow" w:eastAsia="Calibri" w:hAnsi="Arial Narrow"/>
          <w:bCs/>
          <w:color w:val="000000"/>
          <w:kern w:val="2"/>
          <w:sz w:val="24"/>
          <w:szCs w:val="24"/>
          <w:lang w:val="es-CR"/>
          <w14:ligatures w14:val="standardContextual"/>
        </w:rPr>
        <w:t>,</w:t>
      </w:r>
      <w:r w:rsidRPr="00ED49D3">
        <w:rPr>
          <w:rFonts w:ascii="Arial Narrow" w:eastAsia="Calibri" w:hAnsi="Arial Narrow"/>
          <w:bCs/>
          <w:color w:val="000000"/>
          <w:kern w:val="2"/>
          <w:sz w:val="24"/>
          <w:szCs w:val="24"/>
          <w:lang w:val="es-CR"/>
          <w14:ligatures w14:val="standardContextual"/>
        </w:rPr>
        <w:t xml:space="preserve"> que es obligación de cada persona funcionaria mantener actualizados los sistemas judiciales y sus registros manuales, conforme a los lineamientos institucionales (Ver circulares </w:t>
      </w:r>
      <w:r w:rsidR="00660376" w:rsidRPr="00ED49D3">
        <w:rPr>
          <w:rFonts w:ascii="Arial Narrow" w:eastAsia="Calibri" w:hAnsi="Arial Narrow"/>
          <w:bCs/>
          <w:color w:val="000000"/>
          <w:kern w:val="2"/>
          <w:sz w:val="24"/>
          <w:szCs w:val="24"/>
          <w:lang w:val="es-CR"/>
          <w14:ligatures w14:val="standardContextual"/>
        </w:rPr>
        <w:t xml:space="preserve">No. </w:t>
      </w:r>
      <w:r w:rsidRPr="00ED49D3">
        <w:rPr>
          <w:rFonts w:ascii="Arial Narrow" w:eastAsia="Calibri" w:hAnsi="Arial Narrow"/>
          <w:bCs/>
          <w:color w:val="000000"/>
          <w:kern w:val="2"/>
          <w:sz w:val="24"/>
          <w:szCs w:val="24"/>
          <w:lang w:val="es-CR"/>
          <w14:ligatures w14:val="standardContextual"/>
        </w:rPr>
        <w:t>160-2016, 133-2018, 15-20219 y 94-2019)</w:t>
      </w:r>
    </w:p>
    <w:p w14:paraId="7DEB8B7D" w14:textId="77777777" w:rsidR="003D3942" w:rsidRPr="00ED49D3" w:rsidRDefault="003D3942"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0532555" w14:textId="77777777" w:rsidR="0020039C" w:rsidRPr="00ED49D3" w:rsidRDefault="0020039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0CC0F83" w14:textId="77777777" w:rsidR="003D3942" w:rsidRPr="00ED49D3" w:rsidRDefault="003D394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Para generar el INFORME</w:t>
      </w:r>
      <w:r w:rsidR="00B01530" w:rsidRPr="00ED49D3">
        <w:rPr>
          <w:rFonts w:ascii="Arial Narrow" w:eastAsia="Calibri" w:hAnsi="Arial Narrow"/>
          <w:bCs/>
          <w:color w:val="000000"/>
          <w:kern w:val="2"/>
          <w:sz w:val="24"/>
          <w:szCs w:val="24"/>
          <w:lang w:val="es-CR"/>
          <w14:ligatures w14:val="standardContextual"/>
        </w:rPr>
        <w:t xml:space="preserve"> MENSUALES</w:t>
      </w:r>
      <w:r w:rsidR="0003468F"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se debe seguir los siguientes pasos:</w:t>
      </w:r>
    </w:p>
    <w:p w14:paraId="4F7BE211" w14:textId="77777777" w:rsidR="007B7DB8" w:rsidRPr="00ED49D3" w:rsidRDefault="007B7DB8"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E9C78F8" w14:textId="77777777" w:rsidR="003D3942" w:rsidRPr="00ED49D3" w:rsidRDefault="003D394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Se ingresa al enlace </w:t>
      </w:r>
      <w:hyperlink r:id="rId15" w:history="1">
        <w:r w:rsidRPr="00ED49D3">
          <w:rPr>
            <w:rFonts w:ascii="Arial Narrow" w:eastAsia="Calibri" w:hAnsi="Arial Narrow"/>
            <w:bCs/>
            <w:color w:val="000000"/>
            <w:kern w:val="2"/>
            <w:sz w:val="24"/>
            <w:szCs w:val="24"/>
            <w:lang w:val="es-CR"/>
            <w14:ligatures w14:val="standardContextual"/>
          </w:rPr>
          <w:t>Plataforma de lanzamiento de BI</w:t>
        </w:r>
      </w:hyperlink>
    </w:p>
    <w:p w14:paraId="33D9B748" w14:textId="77777777" w:rsidR="003D3942" w:rsidRPr="00ED49D3" w:rsidRDefault="003D394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 ingresa usuario y contraseña (debe solicitarse previamente a cada regional de DTI)</w:t>
      </w:r>
    </w:p>
    <w:p w14:paraId="4259224B" w14:textId="77777777" w:rsidR="003D3942" w:rsidRPr="00ED49D3" w:rsidRDefault="003D394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Se selecciona en orden “Despacho Judiciales”, “1. Informes Estadísticos”. “</w:t>
      </w:r>
      <w:r w:rsidR="00B01530" w:rsidRPr="00ED49D3">
        <w:rPr>
          <w:rFonts w:ascii="Arial Narrow" w:eastAsia="Calibri" w:hAnsi="Arial Narrow"/>
          <w:bCs/>
          <w:color w:val="000000"/>
          <w:kern w:val="2"/>
          <w:sz w:val="24"/>
          <w:szCs w:val="24"/>
          <w:lang w:val="es-CR"/>
          <w14:ligatures w14:val="standardContextual"/>
        </w:rPr>
        <w:t>01</w:t>
      </w:r>
      <w:r w:rsidRPr="00ED49D3">
        <w:rPr>
          <w:rFonts w:ascii="Arial Narrow" w:eastAsia="Calibri" w:hAnsi="Arial Narrow"/>
          <w:bCs/>
          <w:color w:val="000000"/>
          <w:kern w:val="2"/>
          <w:sz w:val="24"/>
          <w:szCs w:val="24"/>
          <w:lang w:val="es-CR"/>
          <w14:ligatures w14:val="standardContextual"/>
        </w:rPr>
        <w:t>. In</w:t>
      </w:r>
      <w:r w:rsidR="00B01530" w:rsidRPr="00ED49D3">
        <w:rPr>
          <w:rFonts w:ascii="Arial Narrow" w:eastAsia="Calibri" w:hAnsi="Arial Narrow"/>
          <w:bCs/>
          <w:color w:val="000000"/>
          <w:kern w:val="2"/>
          <w:sz w:val="24"/>
          <w:szCs w:val="24"/>
          <w:lang w:val="es-CR"/>
          <w14:ligatures w14:val="standardContextual"/>
        </w:rPr>
        <w:t>formes Mensuales Estadísticos”,</w:t>
      </w:r>
      <w:r w:rsidRPr="00ED49D3">
        <w:rPr>
          <w:rFonts w:ascii="Arial Narrow" w:eastAsia="Calibri" w:hAnsi="Arial Narrow"/>
          <w:bCs/>
          <w:color w:val="000000"/>
          <w:kern w:val="2"/>
          <w:sz w:val="24"/>
          <w:szCs w:val="24"/>
          <w:lang w:val="es-CR"/>
          <w14:ligatures w14:val="standardContextual"/>
        </w:rPr>
        <w:t xml:space="preserve"> </w:t>
      </w:r>
      <w:r w:rsidR="00B01530" w:rsidRPr="00ED49D3">
        <w:rPr>
          <w:rFonts w:ascii="Arial Narrow" w:eastAsia="Calibri" w:hAnsi="Arial Narrow"/>
          <w:bCs/>
          <w:color w:val="000000"/>
          <w:kern w:val="2"/>
          <w:sz w:val="24"/>
          <w:szCs w:val="24"/>
          <w:lang w:val="es-CR"/>
          <w14:ligatures w14:val="standardContextual"/>
        </w:rPr>
        <w:t>“</w:t>
      </w:r>
      <w:r w:rsidRPr="00ED49D3">
        <w:rPr>
          <w:rFonts w:ascii="Arial Narrow" w:eastAsia="Calibri" w:hAnsi="Arial Narrow"/>
          <w:bCs/>
          <w:color w:val="000000"/>
          <w:kern w:val="2"/>
          <w:sz w:val="24"/>
          <w:szCs w:val="24"/>
          <w:lang w:val="es-CR"/>
          <w14:ligatures w14:val="standardContextual"/>
        </w:rPr>
        <w:t>In</w:t>
      </w:r>
      <w:r w:rsidR="00B01530" w:rsidRPr="00ED49D3">
        <w:rPr>
          <w:rFonts w:ascii="Arial Narrow" w:eastAsia="Calibri" w:hAnsi="Arial Narrow"/>
          <w:bCs/>
          <w:color w:val="000000"/>
          <w:kern w:val="2"/>
          <w:sz w:val="24"/>
          <w:szCs w:val="24"/>
          <w:lang w:val="es-CR"/>
          <w14:ligatures w14:val="standardContextual"/>
        </w:rPr>
        <w:t xml:space="preserve">forme mensual </w:t>
      </w:r>
      <w:proofErr w:type="spellStart"/>
      <w:r w:rsidR="00B01530" w:rsidRPr="00ED49D3">
        <w:rPr>
          <w:rFonts w:ascii="Arial Narrow" w:eastAsia="Calibri" w:hAnsi="Arial Narrow"/>
          <w:bCs/>
          <w:color w:val="000000"/>
          <w:kern w:val="2"/>
          <w:sz w:val="24"/>
          <w:szCs w:val="24"/>
          <w:lang w:val="es-CR"/>
          <w14:ligatures w14:val="standardContextual"/>
        </w:rPr>
        <w:t>Of</w:t>
      </w:r>
      <w:proofErr w:type="spellEnd"/>
      <w:r w:rsidR="003314B1" w:rsidRPr="00ED49D3">
        <w:rPr>
          <w:rFonts w:ascii="Arial Narrow" w:eastAsia="Calibri" w:hAnsi="Arial Narrow"/>
          <w:bCs/>
          <w:color w:val="000000"/>
          <w:kern w:val="2"/>
          <w:sz w:val="24"/>
          <w:szCs w:val="24"/>
          <w:lang w:val="es-CR"/>
          <w14:ligatures w14:val="standardContextual"/>
        </w:rPr>
        <w:t>.</w:t>
      </w:r>
      <w:r w:rsidR="00B01530" w:rsidRPr="00ED49D3">
        <w:rPr>
          <w:rFonts w:ascii="Arial Narrow" w:eastAsia="Calibri" w:hAnsi="Arial Narrow"/>
          <w:bCs/>
          <w:color w:val="000000"/>
          <w:kern w:val="2"/>
          <w:sz w:val="24"/>
          <w:szCs w:val="24"/>
          <w:lang w:val="es-CR"/>
          <w14:ligatures w14:val="standardContextual"/>
        </w:rPr>
        <w:t xml:space="preserve"> de Justicia Restaurativa</w:t>
      </w:r>
      <w:r w:rsidRPr="00ED49D3">
        <w:rPr>
          <w:rFonts w:ascii="Arial Narrow" w:eastAsia="Calibri" w:hAnsi="Arial Narrow"/>
          <w:bCs/>
          <w:color w:val="000000"/>
          <w:kern w:val="2"/>
          <w:sz w:val="24"/>
          <w:szCs w:val="24"/>
          <w:lang w:val="es-CR"/>
          <w14:ligatures w14:val="standardContextual"/>
        </w:rPr>
        <w:t>”.</w:t>
      </w:r>
    </w:p>
    <w:p w14:paraId="7085689E" w14:textId="77777777" w:rsidR="003D3942" w:rsidRPr="00ED49D3" w:rsidRDefault="003D394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Después de los pasos anteriores, se </w:t>
      </w:r>
      <w:r w:rsidR="00B01530" w:rsidRPr="00ED49D3">
        <w:rPr>
          <w:rFonts w:ascii="Arial Narrow" w:eastAsia="Calibri" w:hAnsi="Arial Narrow"/>
          <w:bCs/>
          <w:color w:val="000000"/>
          <w:kern w:val="2"/>
          <w:sz w:val="24"/>
          <w:szCs w:val="24"/>
          <w:lang w:val="es-CR"/>
          <w14:ligatures w14:val="standardContextual"/>
        </w:rPr>
        <w:t>presenta</w:t>
      </w:r>
      <w:r w:rsidRPr="00ED49D3">
        <w:rPr>
          <w:rFonts w:ascii="Arial Narrow" w:eastAsia="Calibri" w:hAnsi="Arial Narrow"/>
          <w:bCs/>
          <w:color w:val="000000"/>
          <w:kern w:val="2"/>
          <w:sz w:val="24"/>
          <w:szCs w:val="24"/>
          <w:lang w:val="es-CR"/>
          <w14:ligatures w14:val="standardContextual"/>
        </w:rPr>
        <w:t xml:space="preserve"> un cuadro donde se indican el año, mes y número de despacho (código de oficina), para generar el </w:t>
      </w:r>
      <w:r w:rsidR="00B01530" w:rsidRPr="00ED49D3">
        <w:rPr>
          <w:rFonts w:ascii="Arial Narrow" w:eastAsia="Calibri" w:hAnsi="Arial Narrow"/>
          <w:bCs/>
          <w:color w:val="000000"/>
          <w:kern w:val="2"/>
          <w:sz w:val="24"/>
          <w:szCs w:val="24"/>
          <w:lang w:val="es-CR"/>
          <w14:ligatures w14:val="standardContextual"/>
        </w:rPr>
        <w:t>informe respectivo.</w:t>
      </w:r>
    </w:p>
    <w:p w14:paraId="490B5947" w14:textId="77777777" w:rsidR="003D3942" w:rsidRPr="00ED49D3" w:rsidRDefault="003D3942"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36CD794" w14:textId="77777777" w:rsidR="003D3942" w:rsidRPr="00ED49D3" w:rsidRDefault="003D394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Generación de informe de inconsistencias en SIGMA</w:t>
      </w:r>
    </w:p>
    <w:p w14:paraId="119719FE" w14:textId="77777777" w:rsidR="003D3942" w:rsidRPr="00ED49D3" w:rsidRDefault="003D3942"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CCCD4DA" w14:textId="77777777" w:rsidR="00A21A6A"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Semanalmente</w:t>
      </w:r>
      <w:r w:rsidR="00A21A6A" w:rsidRPr="00ED49D3">
        <w:rPr>
          <w:rFonts w:ascii="Arial Narrow" w:eastAsia="Calibri" w:hAnsi="Arial Narrow"/>
          <w:bCs/>
          <w:color w:val="000000"/>
          <w:kern w:val="2"/>
          <w:sz w:val="24"/>
          <w:szCs w:val="24"/>
          <w:lang w:val="es-CR"/>
          <w14:ligatures w14:val="standardContextual"/>
        </w:rPr>
        <w:t xml:space="preserve">, la persona técnica o encargada </w:t>
      </w:r>
      <w:r w:rsidRPr="00ED49D3">
        <w:rPr>
          <w:rFonts w:ascii="Arial Narrow" w:eastAsia="Calibri" w:hAnsi="Arial Narrow"/>
          <w:bCs/>
          <w:color w:val="000000"/>
          <w:kern w:val="2"/>
          <w:sz w:val="24"/>
          <w:szCs w:val="24"/>
          <w:lang w:val="es-CR"/>
          <w14:ligatures w14:val="standardContextual"/>
        </w:rPr>
        <w:t xml:space="preserve">debe generar un </w:t>
      </w:r>
      <w:r w:rsidR="003D3942" w:rsidRPr="00ED49D3">
        <w:rPr>
          <w:rFonts w:ascii="Arial Narrow" w:eastAsia="Calibri" w:hAnsi="Arial Narrow"/>
          <w:bCs/>
          <w:color w:val="000000"/>
          <w:kern w:val="2"/>
          <w:sz w:val="24"/>
          <w:szCs w:val="24"/>
          <w:lang w:val="es-CR"/>
          <w14:ligatures w14:val="standardContextual"/>
        </w:rPr>
        <w:t xml:space="preserve">REPORTE DE INCONSISTENCIAS </w:t>
      </w:r>
      <w:r w:rsidR="00A21A6A" w:rsidRPr="00ED49D3">
        <w:rPr>
          <w:rFonts w:ascii="Arial Narrow" w:eastAsia="Calibri" w:hAnsi="Arial Narrow"/>
          <w:bCs/>
          <w:color w:val="000000"/>
          <w:kern w:val="2"/>
          <w:sz w:val="24"/>
          <w:szCs w:val="24"/>
          <w:lang w:val="es-CR"/>
          <w14:ligatures w14:val="standardContextual"/>
        </w:rPr>
        <w:t>desde SIGMA</w:t>
      </w:r>
      <w:r w:rsidRPr="00ED49D3">
        <w:rPr>
          <w:rFonts w:ascii="Arial Narrow" w:eastAsia="Calibri" w:hAnsi="Arial Narrow"/>
          <w:bCs/>
          <w:color w:val="000000"/>
          <w:kern w:val="2"/>
          <w:sz w:val="24"/>
          <w:szCs w:val="24"/>
          <w:lang w:val="es-CR"/>
          <w14:ligatures w14:val="standardContextual"/>
        </w:rPr>
        <w:t xml:space="preserve">, </w:t>
      </w:r>
      <w:r w:rsidR="00A21A6A" w:rsidRPr="00ED49D3">
        <w:rPr>
          <w:rFonts w:ascii="Arial Narrow" w:eastAsia="Calibri" w:hAnsi="Arial Narrow"/>
          <w:bCs/>
          <w:color w:val="000000"/>
          <w:kern w:val="2"/>
          <w:sz w:val="24"/>
          <w:szCs w:val="24"/>
          <w:lang w:val="es-CR"/>
          <w14:ligatures w14:val="standardContextual"/>
        </w:rPr>
        <w:t xml:space="preserve">para conocer </w:t>
      </w:r>
      <w:r w:rsidRPr="00ED49D3">
        <w:rPr>
          <w:rFonts w:ascii="Arial Narrow" w:eastAsia="Calibri" w:hAnsi="Arial Narrow"/>
          <w:bCs/>
          <w:color w:val="000000"/>
          <w:kern w:val="2"/>
          <w:sz w:val="24"/>
          <w:szCs w:val="24"/>
          <w:lang w:val="es-CR"/>
          <w14:ligatures w14:val="standardContextual"/>
        </w:rPr>
        <w:t xml:space="preserve">que </w:t>
      </w:r>
      <w:r w:rsidR="00A21A6A" w:rsidRPr="00ED49D3">
        <w:rPr>
          <w:rFonts w:ascii="Arial Narrow" w:eastAsia="Calibri" w:hAnsi="Arial Narrow"/>
          <w:bCs/>
          <w:color w:val="000000"/>
          <w:kern w:val="2"/>
          <w:sz w:val="24"/>
          <w:szCs w:val="24"/>
          <w:lang w:val="es-CR"/>
          <w14:ligatures w14:val="standardContextual"/>
        </w:rPr>
        <w:t xml:space="preserve">si hay algún expediente o incidente de ejecución de la pena que presente algún error o datos incompletos para corregirlo, antes del cierre electrónico mensual. </w:t>
      </w:r>
    </w:p>
    <w:p w14:paraId="090E9627" w14:textId="77777777" w:rsidR="00A21A6A" w:rsidRPr="00ED49D3" w:rsidRDefault="00A21A6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 la misma manera, la persona técnica o encargada debe revisar los apuntes pendientes de Agenda Cronos. Si se trata de un apunte </w:t>
      </w:r>
      <w:r w:rsidR="003D3942" w:rsidRPr="00ED49D3">
        <w:rPr>
          <w:rFonts w:ascii="Arial Narrow" w:eastAsia="Calibri" w:hAnsi="Arial Narrow"/>
          <w:bCs/>
          <w:color w:val="000000"/>
          <w:kern w:val="2"/>
          <w:sz w:val="24"/>
          <w:szCs w:val="24"/>
          <w:lang w:val="es-CR"/>
          <w14:ligatures w14:val="standardContextual"/>
        </w:rPr>
        <w:t>realizado por</w:t>
      </w:r>
      <w:r w:rsidRPr="00ED49D3">
        <w:rPr>
          <w:rFonts w:ascii="Arial Narrow" w:eastAsia="Calibri" w:hAnsi="Arial Narrow"/>
          <w:bCs/>
          <w:color w:val="000000"/>
          <w:kern w:val="2"/>
          <w:sz w:val="24"/>
          <w:szCs w:val="24"/>
          <w:lang w:val="es-CR"/>
          <w14:ligatures w14:val="standardContextual"/>
        </w:rPr>
        <w:t xml:space="preserve"> una persona profesional del equipo, lo comunicará por correo electrónica, para que en el plazo de 24 horas haga la corrección. Este plazo que queda supeditado a la fecha del cierre estadístico al finalizar el mes</w:t>
      </w:r>
      <w:r w:rsidR="003D3942" w:rsidRPr="00ED49D3">
        <w:rPr>
          <w:rFonts w:ascii="Arial Narrow" w:eastAsia="Calibri" w:hAnsi="Arial Narrow"/>
          <w:bCs/>
          <w:color w:val="000000"/>
          <w:kern w:val="2"/>
          <w:sz w:val="24"/>
          <w:szCs w:val="24"/>
          <w:lang w:val="es-CR"/>
          <w14:ligatures w14:val="standardContextual"/>
        </w:rPr>
        <w:t>.</w:t>
      </w:r>
    </w:p>
    <w:p w14:paraId="0FA2F976" w14:textId="77777777" w:rsidR="003D3942" w:rsidRPr="00ED49D3" w:rsidRDefault="003D3942"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A48EC8B" w14:textId="77777777" w:rsidR="001C4450" w:rsidRPr="00ED49D3" w:rsidRDefault="00A21A6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Las inconsistencias de los expedientes y/o incidentes de ejecución de la pena</w:t>
      </w:r>
      <w:r w:rsidR="00F773B0" w:rsidRPr="00ED49D3">
        <w:rPr>
          <w:rFonts w:ascii="Arial Narrow" w:eastAsia="Calibri" w:hAnsi="Arial Narrow"/>
          <w:bCs/>
          <w:color w:val="000000"/>
          <w:kern w:val="2"/>
          <w:sz w:val="24"/>
          <w:szCs w:val="24"/>
          <w:lang w:val="es-CR"/>
          <w14:ligatures w14:val="standardContextual"/>
        </w:rPr>
        <w:t xml:space="preserve"> y en Agenda Cronos </w:t>
      </w:r>
      <w:r w:rsidRPr="00ED49D3">
        <w:rPr>
          <w:rFonts w:ascii="Arial Narrow" w:eastAsia="Calibri" w:hAnsi="Arial Narrow"/>
          <w:bCs/>
          <w:color w:val="000000"/>
          <w:kern w:val="2"/>
          <w:sz w:val="24"/>
          <w:szCs w:val="24"/>
          <w:lang w:val="es-CR"/>
          <w14:ligatures w14:val="standardContextual"/>
        </w:rPr>
        <w:t>se deben corregir antes de</w:t>
      </w:r>
      <w:r w:rsidR="00F773B0" w:rsidRPr="00ED49D3">
        <w:rPr>
          <w:rFonts w:ascii="Arial Narrow" w:eastAsia="Calibri" w:hAnsi="Arial Narrow"/>
          <w:bCs/>
          <w:color w:val="000000"/>
          <w:kern w:val="2"/>
          <w:sz w:val="24"/>
          <w:szCs w:val="24"/>
          <w:lang w:val="es-CR"/>
          <w14:ligatures w14:val="standardContextual"/>
        </w:rPr>
        <w:t>l cierre estadístico mensual</w:t>
      </w:r>
      <w:r w:rsidRPr="00ED49D3">
        <w:rPr>
          <w:rFonts w:ascii="Arial Narrow" w:eastAsia="Calibri" w:hAnsi="Arial Narrow"/>
          <w:bCs/>
          <w:color w:val="000000"/>
          <w:kern w:val="2"/>
          <w:sz w:val="24"/>
          <w:szCs w:val="24"/>
          <w:lang w:val="es-CR"/>
          <w14:ligatures w14:val="standardContextual"/>
        </w:rPr>
        <w:t xml:space="preserve">, sin embargo, si existen inconsistencias </w:t>
      </w:r>
      <w:r w:rsidR="00F773B0" w:rsidRPr="00ED49D3">
        <w:rPr>
          <w:rFonts w:ascii="Arial Narrow" w:eastAsia="Calibri" w:hAnsi="Arial Narrow"/>
          <w:bCs/>
          <w:color w:val="000000"/>
          <w:kern w:val="2"/>
          <w:sz w:val="24"/>
          <w:szCs w:val="24"/>
          <w:lang w:val="es-CR"/>
          <w14:ligatures w14:val="standardContextual"/>
        </w:rPr>
        <w:t xml:space="preserve">que no pueden ser corregidas a lo interno del equipo, </w:t>
      </w:r>
      <w:r w:rsidRPr="00ED49D3">
        <w:rPr>
          <w:rFonts w:ascii="Arial Narrow" w:eastAsia="Calibri" w:hAnsi="Arial Narrow"/>
          <w:bCs/>
          <w:color w:val="000000"/>
          <w:kern w:val="2"/>
          <w:sz w:val="24"/>
          <w:szCs w:val="24"/>
          <w:lang w:val="es-CR"/>
          <w14:ligatures w14:val="standardContextual"/>
        </w:rPr>
        <w:t xml:space="preserve">se debe </w:t>
      </w:r>
      <w:r w:rsidR="00F773B0" w:rsidRPr="00ED49D3">
        <w:rPr>
          <w:rFonts w:ascii="Arial Narrow" w:eastAsia="Calibri" w:hAnsi="Arial Narrow"/>
          <w:bCs/>
          <w:color w:val="000000"/>
          <w:kern w:val="2"/>
          <w:sz w:val="24"/>
          <w:szCs w:val="24"/>
          <w:lang w:val="es-CR"/>
          <w14:ligatures w14:val="standardContextual"/>
        </w:rPr>
        <w:t xml:space="preserve">elevar </w:t>
      </w:r>
      <w:r w:rsidR="00757C10" w:rsidRPr="00ED49D3">
        <w:rPr>
          <w:rFonts w:ascii="Arial Narrow" w:eastAsia="Calibri" w:hAnsi="Arial Narrow"/>
          <w:bCs/>
          <w:color w:val="000000"/>
          <w:kern w:val="2"/>
          <w:sz w:val="24"/>
          <w:szCs w:val="24"/>
          <w:lang w:val="es-CR"/>
          <w14:ligatures w14:val="standardContextual"/>
        </w:rPr>
        <w:t>a DTI</w:t>
      </w:r>
      <w:r w:rsidR="00F773B0"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por medio de la herramienta GIS.</w:t>
      </w:r>
    </w:p>
    <w:p w14:paraId="5AA7980A" w14:textId="77777777" w:rsidR="00A504BC" w:rsidRPr="00ED49D3" w:rsidRDefault="00A504B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A80A819" w14:textId="77777777" w:rsidR="00A21A6A" w:rsidRPr="00ED49D3" w:rsidRDefault="00A21A6A"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Para generar el</w:t>
      </w:r>
      <w:r w:rsidR="003D3942" w:rsidRPr="00ED49D3">
        <w:rPr>
          <w:rFonts w:ascii="Arial Narrow" w:eastAsia="Calibri" w:hAnsi="Arial Narrow"/>
          <w:bCs/>
          <w:color w:val="000000"/>
          <w:kern w:val="2"/>
          <w:sz w:val="24"/>
          <w:szCs w:val="24"/>
          <w:lang w:val="es-CR"/>
          <w14:ligatures w14:val="standardContextual"/>
        </w:rPr>
        <w:t xml:space="preserve"> INFORME DE INCONSISTENCIA </w:t>
      </w:r>
      <w:r w:rsidRPr="00ED49D3">
        <w:rPr>
          <w:rFonts w:ascii="Arial Narrow" w:eastAsia="Calibri" w:hAnsi="Arial Narrow"/>
          <w:bCs/>
          <w:color w:val="000000"/>
          <w:kern w:val="2"/>
          <w:sz w:val="24"/>
          <w:szCs w:val="24"/>
          <w:lang w:val="es-CR"/>
          <w14:ligatures w14:val="standardContextual"/>
        </w:rPr>
        <w:t>se debe seguir los siguientes pasos:</w:t>
      </w:r>
    </w:p>
    <w:p w14:paraId="64BDB992" w14:textId="77777777" w:rsidR="003D3942" w:rsidRPr="00ED49D3" w:rsidRDefault="003D3942"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D8504DB" w14:textId="77777777" w:rsidR="003D3942"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Se ingresa </w:t>
      </w:r>
      <w:r w:rsidR="003D3942" w:rsidRPr="00ED49D3">
        <w:rPr>
          <w:rFonts w:ascii="Arial Narrow" w:eastAsia="Calibri" w:hAnsi="Arial Narrow"/>
          <w:bCs/>
          <w:color w:val="000000"/>
          <w:kern w:val="2"/>
          <w:sz w:val="24"/>
          <w:szCs w:val="24"/>
          <w:lang w:val="es-CR"/>
          <w14:ligatures w14:val="standardContextual"/>
        </w:rPr>
        <w:t xml:space="preserve">al enlace </w:t>
      </w:r>
      <w:hyperlink r:id="rId16" w:history="1">
        <w:r w:rsidR="003D3942" w:rsidRPr="00ED49D3">
          <w:rPr>
            <w:rFonts w:ascii="Arial Narrow" w:eastAsia="Calibri" w:hAnsi="Arial Narrow"/>
            <w:bCs/>
            <w:color w:val="000000"/>
            <w:kern w:val="2"/>
            <w:sz w:val="24"/>
            <w:szCs w:val="24"/>
            <w:lang w:val="es-CR"/>
            <w14:ligatures w14:val="standardContextual"/>
          </w:rPr>
          <w:t>Plataforma de lanzamiento de BI</w:t>
        </w:r>
      </w:hyperlink>
    </w:p>
    <w:p w14:paraId="53183833" w14:textId="77777777" w:rsidR="003D3942" w:rsidRPr="00ED49D3" w:rsidRDefault="003D394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 ingresa usuario y contraseña (debe solicitarse previamente a cada regional de DTI)</w:t>
      </w:r>
    </w:p>
    <w:p w14:paraId="6330D2EB" w14:textId="77777777" w:rsidR="003D3942" w:rsidRPr="00ED49D3" w:rsidRDefault="003D394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Se selecciona en orden “Despacho Judiciales”, “1. Informes Estadísticos”. “04. </w:t>
      </w:r>
      <w:proofErr w:type="spellStart"/>
      <w:r w:rsidRPr="00ED49D3">
        <w:rPr>
          <w:rFonts w:ascii="Arial Narrow" w:eastAsia="Calibri" w:hAnsi="Arial Narrow"/>
          <w:bCs/>
          <w:color w:val="000000"/>
          <w:kern w:val="2"/>
          <w:sz w:val="24"/>
          <w:szCs w:val="24"/>
          <w:lang w:val="es-CR"/>
          <w14:ligatures w14:val="standardContextual"/>
        </w:rPr>
        <w:t>Inf</w:t>
      </w:r>
      <w:proofErr w:type="spellEnd"/>
      <w:r w:rsidRPr="00ED49D3">
        <w:rPr>
          <w:rFonts w:ascii="Arial Narrow" w:eastAsia="Calibri" w:hAnsi="Arial Narrow"/>
          <w:bCs/>
          <w:color w:val="000000"/>
          <w:kern w:val="2"/>
          <w:sz w:val="24"/>
          <w:szCs w:val="24"/>
          <w:lang w:val="es-CR"/>
          <w14:ligatures w14:val="standardContextual"/>
        </w:rPr>
        <w:t>. Insistencias Subproceso Estadísticas”, “Informe Inconsistencias Penal y No Penal por Expediente”.</w:t>
      </w:r>
    </w:p>
    <w:p w14:paraId="63186BC4" w14:textId="77777777" w:rsidR="003D3942"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Después de los pasos anteriores, se </w:t>
      </w:r>
      <w:r w:rsidR="00B01530" w:rsidRPr="00ED49D3">
        <w:rPr>
          <w:rFonts w:ascii="Arial Narrow" w:eastAsia="Calibri" w:hAnsi="Arial Narrow"/>
          <w:bCs/>
          <w:color w:val="000000"/>
          <w:kern w:val="2"/>
          <w:sz w:val="24"/>
          <w:szCs w:val="24"/>
          <w:lang w:val="es-CR"/>
          <w14:ligatures w14:val="standardContextual"/>
        </w:rPr>
        <w:t>presenta</w:t>
      </w:r>
      <w:r w:rsidRPr="00ED49D3">
        <w:rPr>
          <w:rFonts w:ascii="Arial Narrow" w:eastAsia="Calibri" w:hAnsi="Arial Narrow"/>
          <w:bCs/>
          <w:color w:val="000000"/>
          <w:kern w:val="2"/>
          <w:sz w:val="24"/>
          <w:szCs w:val="24"/>
          <w:lang w:val="es-CR"/>
          <w14:ligatures w14:val="standardContextual"/>
        </w:rPr>
        <w:t xml:space="preserve"> un cuadro donde se indican el año, mes y número de despacho</w:t>
      </w:r>
      <w:r w:rsidR="003D3942" w:rsidRPr="00ED49D3">
        <w:rPr>
          <w:rFonts w:ascii="Arial Narrow" w:eastAsia="Calibri" w:hAnsi="Arial Narrow"/>
          <w:bCs/>
          <w:color w:val="000000"/>
          <w:kern w:val="2"/>
          <w:sz w:val="24"/>
          <w:szCs w:val="24"/>
          <w:lang w:val="es-CR"/>
          <w14:ligatures w14:val="standardContextual"/>
        </w:rPr>
        <w:t xml:space="preserve"> (código de oficina)</w:t>
      </w:r>
      <w:r w:rsidRPr="00ED49D3">
        <w:rPr>
          <w:rFonts w:ascii="Arial Narrow" w:eastAsia="Calibri" w:hAnsi="Arial Narrow"/>
          <w:bCs/>
          <w:color w:val="000000"/>
          <w:kern w:val="2"/>
          <w:sz w:val="24"/>
          <w:szCs w:val="24"/>
          <w:lang w:val="es-CR"/>
          <w14:ligatures w14:val="standardContextual"/>
        </w:rPr>
        <w:t>, para generar el reporte de inconsistencias, siempre con los expedientes principales</w:t>
      </w:r>
      <w:r w:rsidR="003D3942" w:rsidRPr="00ED49D3">
        <w:rPr>
          <w:rFonts w:ascii="Arial Narrow" w:eastAsia="Calibri" w:hAnsi="Arial Narrow"/>
          <w:bCs/>
          <w:color w:val="000000"/>
          <w:kern w:val="2"/>
          <w:sz w:val="24"/>
          <w:szCs w:val="24"/>
          <w:lang w:val="es-CR"/>
          <w14:ligatures w14:val="standardContextual"/>
        </w:rPr>
        <w:t xml:space="preserve"> (PRI)</w:t>
      </w:r>
      <w:r w:rsidRPr="00ED49D3">
        <w:rPr>
          <w:rFonts w:ascii="Arial Narrow" w:eastAsia="Calibri" w:hAnsi="Arial Narrow"/>
          <w:bCs/>
          <w:color w:val="000000"/>
          <w:kern w:val="2"/>
          <w:sz w:val="24"/>
          <w:szCs w:val="24"/>
          <w:lang w:val="es-CR"/>
          <w14:ligatures w14:val="standardContextual"/>
        </w:rPr>
        <w:t>.</w:t>
      </w:r>
    </w:p>
    <w:p w14:paraId="3AEB3BB5" w14:textId="77777777" w:rsidR="003D3942"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Una vez generado el reporte, s</w:t>
      </w:r>
      <w:r w:rsidR="003D3942" w:rsidRPr="00ED49D3">
        <w:rPr>
          <w:rFonts w:ascii="Arial Narrow" w:eastAsia="Calibri" w:hAnsi="Arial Narrow"/>
          <w:bCs/>
          <w:color w:val="000000"/>
          <w:kern w:val="2"/>
          <w:sz w:val="24"/>
          <w:szCs w:val="24"/>
          <w:lang w:val="es-CR"/>
          <w14:ligatures w14:val="standardContextual"/>
        </w:rPr>
        <w:t>e selecciona la cejilla “Contenido” para identificar si hay algún error o inconsistencia. A partir de lo anterior se deberá realizar las correcciones respectivas para eliminar las inconsistencias.</w:t>
      </w:r>
    </w:p>
    <w:p w14:paraId="6D5E721B" w14:textId="77777777" w:rsidR="0003468F" w:rsidRPr="00ED49D3" w:rsidRDefault="0003468F"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B4C7077" w14:textId="77777777" w:rsidR="0003468F" w:rsidRPr="00ED49D3" w:rsidRDefault="0003468F"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 caso de que exista alguna inconsistencia o diferencia que no se subsanó durante el mes, se debe realizar un reporta a DTI mediante la plataforma GIS.</w:t>
      </w:r>
    </w:p>
    <w:p w14:paraId="1E836C69" w14:textId="77777777" w:rsidR="00580453" w:rsidRPr="00ED49D3" w:rsidRDefault="00580453"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2E2B031" w14:textId="77777777" w:rsidR="001C4450" w:rsidRPr="00ED49D3" w:rsidRDefault="000E6F1F"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Tareas complementarias </w:t>
      </w:r>
      <w:r w:rsidR="0003468F" w:rsidRPr="00ED49D3">
        <w:rPr>
          <w:rFonts w:ascii="Arial Narrow" w:eastAsia="Calibri" w:hAnsi="Arial Narrow"/>
          <w:bCs/>
          <w:color w:val="000000"/>
          <w:kern w:val="2"/>
          <w:sz w:val="24"/>
          <w:szCs w:val="24"/>
          <w:lang w:val="es-CR"/>
          <w14:ligatures w14:val="standardContextual"/>
        </w:rPr>
        <w:t>y buenas prácticas</w:t>
      </w:r>
      <w:r w:rsidR="009F4FB3" w:rsidRPr="00ED49D3">
        <w:rPr>
          <w:rFonts w:ascii="Arial Narrow" w:eastAsia="Calibri" w:hAnsi="Arial Narrow"/>
          <w:bCs/>
          <w:color w:val="000000"/>
          <w:kern w:val="2"/>
          <w:sz w:val="24"/>
          <w:szCs w:val="24"/>
          <w:lang w:val="es-CR"/>
          <w14:ligatures w14:val="standardContextual"/>
        </w:rPr>
        <w:t xml:space="preserve"> </w:t>
      </w:r>
      <w:r w:rsidR="00991C29" w:rsidRPr="00ED49D3">
        <w:rPr>
          <w:rFonts w:ascii="Arial Narrow" w:eastAsia="Calibri" w:hAnsi="Arial Narrow"/>
          <w:bCs/>
          <w:color w:val="000000"/>
          <w:kern w:val="2"/>
          <w:sz w:val="24"/>
          <w:szCs w:val="24"/>
          <w:lang w:val="es-CR"/>
          <w14:ligatures w14:val="standardContextual"/>
        </w:rPr>
        <w:t>en Justicia Restaurativa</w:t>
      </w:r>
    </w:p>
    <w:p w14:paraId="3D8E1C8C" w14:textId="77777777" w:rsidR="0003468F" w:rsidRPr="00ED49D3" w:rsidRDefault="0003468F"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FE9EB0C" w14:textId="77777777" w:rsidR="001C4450"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Realizar un arqueo físico y/o digital de los expedientes activos antes de finalizar el mes.</w:t>
      </w:r>
    </w:p>
    <w:p w14:paraId="1BEAEA14" w14:textId="77777777" w:rsidR="0003468F" w:rsidRPr="00ED49D3" w:rsidRDefault="009F4FB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Mantener una comunicación fluida con </w:t>
      </w:r>
      <w:r w:rsidR="00DF75AE" w:rsidRPr="00ED49D3">
        <w:rPr>
          <w:rFonts w:ascii="Arial Narrow" w:eastAsia="Calibri" w:hAnsi="Arial Narrow"/>
          <w:bCs/>
          <w:color w:val="000000"/>
          <w:kern w:val="2"/>
          <w:sz w:val="24"/>
          <w:szCs w:val="24"/>
          <w:lang w:val="es-CR"/>
          <w14:ligatures w14:val="standardContextual"/>
        </w:rPr>
        <w:t xml:space="preserve">todas </w:t>
      </w:r>
      <w:r w:rsidR="0003468F" w:rsidRPr="00ED49D3">
        <w:rPr>
          <w:rFonts w:ascii="Arial Narrow" w:eastAsia="Calibri" w:hAnsi="Arial Narrow"/>
          <w:bCs/>
          <w:color w:val="000000"/>
          <w:kern w:val="2"/>
          <w:sz w:val="24"/>
          <w:szCs w:val="24"/>
          <w:lang w:val="es-CR"/>
          <w14:ligatures w14:val="standardContextual"/>
        </w:rPr>
        <w:t>las personas</w:t>
      </w:r>
      <w:r w:rsidRPr="00ED49D3">
        <w:rPr>
          <w:rFonts w:ascii="Arial Narrow" w:eastAsia="Calibri" w:hAnsi="Arial Narrow"/>
          <w:bCs/>
          <w:color w:val="000000"/>
          <w:kern w:val="2"/>
          <w:sz w:val="24"/>
          <w:szCs w:val="24"/>
          <w:lang w:val="es-CR"/>
          <w14:ligatures w14:val="standardContextual"/>
        </w:rPr>
        <w:t xml:space="preserve"> </w:t>
      </w:r>
      <w:r w:rsidR="0003468F" w:rsidRPr="00ED49D3">
        <w:rPr>
          <w:rFonts w:ascii="Arial Narrow" w:eastAsia="Calibri" w:hAnsi="Arial Narrow"/>
          <w:bCs/>
          <w:color w:val="000000"/>
          <w:kern w:val="2"/>
          <w:sz w:val="24"/>
          <w:szCs w:val="24"/>
          <w:lang w:val="es-CR"/>
          <w14:ligatures w14:val="standardContextual"/>
        </w:rPr>
        <w:t>que integran el equipo</w:t>
      </w:r>
      <w:r w:rsidRPr="00ED49D3">
        <w:rPr>
          <w:rFonts w:ascii="Arial Narrow" w:eastAsia="Calibri" w:hAnsi="Arial Narrow"/>
          <w:bCs/>
          <w:color w:val="000000"/>
          <w:kern w:val="2"/>
          <w:sz w:val="24"/>
          <w:szCs w:val="24"/>
          <w:lang w:val="es-CR"/>
          <w14:ligatures w14:val="standardContextual"/>
        </w:rPr>
        <w:t>.</w:t>
      </w:r>
    </w:p>
    <w:p w14:paraId="1E22B604" w14:textId="77777777" w:rsidR="0003468F" w:rsidRPr="00ED49D3" w:rsidRDefault="0003468F"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Tramitar todas las causas en el Escritorio Virtual, manteniendo actualizadas las ubicaciones y tareas.</w:t>
      </w:r>
    </w:p>
    <w:p w14:paraId="34AD8C7F" w14:textId="77777777" w:rsidR="0003468F" w:rsidRPr="00ED49D3" w:rsidRDefault="0003468F"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Reducir o eliminar el uso del correo electrónico en la tramitación de las causas</w:t>
      </w:r>
      <w:r w:rsidR="00DF75AE" w:rsidRPr="00ED49D3">
        <w:rPr>
          <w:rFonts w:ascii="Arial Narrow" w:eastAsia="Calibri" w:hAnsi="Arial Narrow"/>
          <w:bCs/>
          <w:color w:val="000000"/>
          <w:kern w:val="2"/>
          <w:sz w:val="24"/>
          <w:szCs w:val="24"/>
          <w:lang w:val="es-CR"/>
          <w14:ligatures w14:val="standardContextual"/>
        </w:rPr>
        <w:t xml:space="preserve"> dejando constancia de todas las actuaciones en el legajo paralelo.</w:t>
      </w:r>
    </w:p>
    <w:p w14:paraId="00F3C433" w14:textId="77777777" w:rsidR="0003468F" w:rsidRPr="00ED49D3" w:rsidRDefault="0003468F"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Mantener actualizada la información en los sistemas electrónicos.</w:t>
      </w:r>
    </w:p>
    <w:p w14:paraId="22BA86C3" w14:textId="77777777" w:rsidR="000647C3" w:rsidRPr="00ED49D3" w:rsidRDefault="00DF75A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La persona técnica o encargada, debe revisar al menos</w:t>
      </w:r>
      <w:r w:rsidR="000647C3" w:rsidRPr="00ED49D3">
        <w:rPr>
          <w:rFonts w:ascii="Arial Narrow" w:eastAsia="Calibri" w:hAnsi="Arial Narrow"/>
          <w:bCs/>
          <w:color w:val="000000"/>
          <w:kern w:val="2"/>
          <w:sz w:val="24"/>
          <w:szCs w:val="24"/>
          <w:lang w:val="es-CR"/>
          <w14:ligatures w14:val="standardContextual"/>
        </w:rPr>
        <w:t xml:space="preserve"> dos veces al día, la Bandeja de </w:t>
      </w:r>
      <w:r w:rsidR="000E6F1F" w:rsidRPr="00ED49D3">
        <w:rPr>
          <w:rFonts w:ascii="Arial Narrow" w:eastAsia="Calibri" w:hAnsi="Arial Narrow"/>
          <w:bCs/>
          <w:color w:val="000000"/>
          <w:kern w:val="2"/>
          <w:sz w:val="24"/>
          <w:szCs w:val="24"/>
          <w:lang w:val="es-CR"/>
          <w14:ligatures w14:val="standardContextual"/>
        </w:rPr>
        <w:t>e</w:t>
      </w:r>
      <w:r w:rsidR="000647C3" w:rsidRPr="00ED49D3">
        <w:rPr>
          <w:rFonts w:ascii="Arial Narrow" w:eastAsia="Calibri" w:hAnsi="Arial Narrow"/>
          <w:bCs/>
          <w:color w:val="000000"/>
          <w:kern w:val="2"/>
          <w:sz w:val="24"/>
          <w:szCs w:val="24"/>
          <w:lang w:val="es-CR"/>
          <w14:ligatures w14:val="standardContextual"/>
        </w:rPr>
        <w:t>ntrada</w:t>
      </w:r>
      <w:r w:rsidR="000E6F1F" w:rsidRPr="00ED49D3">
        <w:rPr>
          <w:rFonts w:ascii="Arial Narrow" w:eastAsia="Calibri" w:hAnsi="Arial Narrow"/>
          <w:bCs/>
          <w:color w:val="000000"/>
          <w:kern w:val="2"/>
          <w:sz w:val="24"/>
          <w:szCs w:val="24"/>
          <w:lang w:val="es-CR"/>
          <w14:ligatures w14:val="standardContextual"/>
        </w:rPr>
        <w:t xml:space="preserve"> y salida</w:t>
      </w:r>
      <w:r w:rsidR="000647C3" w:rsidRPr="00ED49D3">
        <w:rPr>
          <w:rFonts w:ascii="Arial Narrow" w:eastAsia="Calibri" w:hAnsi="Arial Narrow"/>
          <w:bCs/>
          <w:color w:val="000000"/>
          <w:kern w:val="2"/>
          <w:sz w:val="24"/>
          <w:szCs w:val="24"/>
          <w:lang w:val="es-CR"/>
          <w14:ligatures w14:val="standardContextual"/>
        </w:rPr>
        <w:t xml:space="preserve"> en el </w:t>
      </w:r>
      <w:r w:rsidR="009447D3" w:rsidRPr="00ED49D3">
        <w:rPr>
          <w:rFonts w:ascii="Arial Narrow" w:eastAsia="Calibri" w:hAnsi="Arial Narrow"/>
          <w:bCs/>
          <w:color w:val="000000"/>
          <w:kern w:val="2"/>
          <w:sz w:val="24"/>
          <w:szCs w:val="24"/>
          <w:lang w:val="es-CR"/>
          <w14:ligatures w14:val="standardContextual"/>
        </w:rPr>
        <w:t>SISTEMA DE ITINERACIONES</w:t>
      </w:r>
      <w:r w:rsidR="000647C3" w:rsidRPr="00ED49D3">
        <w:rPr>
          <w:rFonts w:ascii="Arial Narrow" w:eastAsia="Calibri" w:hAnsi="Arial Narrow"/>
          <w:bCs/>
          <w:color w:val="000000"/>
          <w:kern w:val="2"/>
          <w:sz w:val="24"/>
          <w:szCs w:val="24"/>
          <w:lang w:val="es-CR"/>
          <w14:ligatures w14:val="standardContextual"/>
        </w:rPr>
        <w:t>. Antes del cierre estadístico mensual no puede haber expedientes pendientes de recibir, excepto</w:t>
      </w:r>
      <w:r w:rsidR="009F4FB3" w:rsidRPr="00ED49D3">
        <w:rPr>
          <w:rFonts w:ascii="Arial Narrow" w:eastAsia="Calibri" w:hAnsi="Arial Narrow"/>
          <w:bCs/>
          <w:color w:val="000000"/>
          <w:kern w:val="2"/>
          <w:sz w:val="24"/>
          <w:szCs w:val="24"/>
          <w:lang w:val="es-CR"/>
          <w14:ligatures w14:val="standardContextual"/>
        </w:rPr>
        <w:t xml:space="preserve"> si</w:t>
      </w:r>
      <w:r w:rsidR="000647C3" w:rsidRPr="00ED49D3">
        <w:rPr>
          <w:rFonts w:ascii="Arial Narrow" w:eastAsia="Calibri" w:hAnsi="Arial Narrow"/>
          <w:bCs/>
          <w:color w:val="000000"/>
          <w:kern w:val="2"/>
          <w:sz w:val="24"/>
          <w:szCs w:val="24"/>
          <w:lang w:val="es-CR"/>
          <w14:ligatures w14:val="standardContextual"/>
        </w:rPr>
        <w:t xml:space="preserve"> se trata de expedientes físicos que no han sido recibidos en la oficina.</w:t>
      </w:r>
    </w:p>
    <w:p w14:paraId="68D09D16" w14:textId="77777777" w:rsidR="000647C3" w:rsidRPr="00ED49D3" w:rsidRDefault="00DF75A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 xml:space="preserve">La persona técnica o encargada, debe revisar al menos </w:t>
      </w:r>
      <w:r w:rsidR="000647C3" w:rsidRPr="00ED49D3">
        <w:rPr>
          <w:rFonts w:ascii="Arial Narrow" w:eastAsia="Calibri" w:hAnsi="Arial Narrow"/>
          <w:bCs/>
          <w:color w:val="000000"/>
          <w:kern w:val="2"/>
          <w:sz w:val="24"/>
          <w:szCs w:val="24"/>
          <w:lang w:val="es-CR"/>
          <w14:ligatures w14:val="standardContextual"/>
        </w:rPr>
        <w:t xml:space="preserve">dos veces al día, la Bandeja de </w:t>
      </w:r>
      <w:r w:rsidR="000E6F1F" w:rsidRPr="00ED49D3">
        <w:rPr>
          <w:rFonts w:ascii="Arial Narrow" w:eastAsia="Calibri" w:hAnsi="Arial Narrow"/>
          <w:bCs/>
          <w:color w:val="000000"/>
          <w:kern w:val="2"/>
          <w:sz w:val="24"/>
          <w:szCs w:val="24"/>
          <w:lang w:val="es-CR"/>
          <w14:ligatures w14:val="standardContextual"/>
        </w:rPr>
        <w:t>e</w:t>
      </w:r>
      <w:r w:rsidR="000647C3" w:rsidRPr="00ED49D3">
        <w:rPr>
          <w:rFonts w:ascii="Arial Narrow" w:eastAsia="Calibri" w:hAnsi="Arial Narrow"/>
          <w:bCs/>
          <w:color w:val="000000"/>
          <w:kern w:val="2"/>
          <w:sz w:val="24"/>
          <w:szCs w:val="24"/>
          <w:lang w:val="es-CR"/>
          <w14:ligatures w14:val="standardContextual"/>
        </w:rPr>
        <w:t xml:space="preserve">ntrada en el </w:t>
      </w:r>
      <w:r w:rsidR="009447D3" w:rsidRPr="00ED49D3">
        <w:rPr>
          <w:rFonts w:ascii="Arial Narrow" w:eastAsia="Calibri" w:hAnsi="Arial Narrow"/>
          <w:bCs/>
          <w:color w:val="000000"/>
          <w:kern w:val="2"/>
          <w:sz w:val="24"/>
          <w:szCs w:val="24"/>
          <w:lang w:val="es-CR"/>
          <w14:ligatures w14:val="standardContextual"/>
        </w:rPr>
        <w:t>SISTEMA DE NOTIFICACIONES</w:t>
      </w:r>
      <w:r w:rsidR="009F4FB3" w:rsidRPr="00ED49D3">
        <w:rPr>
          <w:rFonts w:ascii="Arial Narrow" w:eastAsia="Calibri" w:hAnsi="Arial Narrow"/>
          <w:bCs/>
          <w:color w:val="000000"/>
          <w:kern w:val="2"/>
          <w:sz w:val="24"/>
          <w:szCs w:val="24"/>
          <w:lang w:val="es-CR"/>
          <w14:ligatures w14:val="standardContextual"/>
        </w:rPr>
        <w:t xml:space="preserve">, </w:t>
      </w:r>
      <w:r w:rsidR="009447D3" w:rsidRPr="00ED49D3">
        <w:rPr>
          <w:rFonts w:ascii="Arial Narrow" w:eastAsia="Calibri" w:hAnsi="Arial Narrow"/>
          <w:bCs/>
          <w:color w:val="000000"/>
          <w:kern w:val="2"/>
          <w:sz w:val="24"/>
          <w:szCs w:val="24"/>
          <w:lang w:val="es-CR"/>
          <w14:ligatures w14:val="standardContextual"/>
        </w:rPr>
        <w:t>remitir por correo al equipo profesional para conocimiento</w:t>
      </w:r>
      <w:r w:rsidR="00B06B75" w:rsidRPr="00ED49D3">
        <w:rPr>
          <w:rFonts w:ascii="Arial Narrow" w:eastAsia="Calibri" w:hAnsi="Arial Narrow"/>
          <w:bCs/>
          <w:color w:val="000000"/>
          <w:kern w:val="2"/>
          <w:sz w:val="24"/>
          <w:szCs w:val="24"/>
          <w:lang w:val="es-CR"/>
          <w14:ligatures w14:val="standardContextual"/>
        </w:rPr>
        <w:t xml:space="preserve">. </w:t>
      </w:r>
    </w:p>
    <w:p w14:paraId="26274DD1" w14:textId="77777777" w:rsidR="009F4FB3"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Realizar una revisión de la </w:t>
      </w:r>
      <w:r w:rsidR="009447D3" w:rsidRPr="00ED49D3">
        <w:rPr>
          <w:rFonts w:ascii="Arial Narrow" w:eastAsia="Calibri" w:hAnsi="Arial Narrow"/>
          <w:bCs/>
          <w:color w:val="000000"/>
          <w:kern w:val="2"/>
          <w:sz w:val="24"/>
          <w:szCs w:val="24"/>
          <w:lang w:val="es-CR"/>
          <w14:ligatures w14:val="standardContextual"/>
        </w:rPr>
        <w:t xml:space="preserve">AGENDA CRONOS </w:t>
      </w:r>
      <w:r w:rsidRPr="00ED49D3">
        <w:rPr>
          <w:rFonts w:ascii="Arial Narrow" w:eastAsia="Calibri" w:hAnsi="Arial Narrow"/>
          <w:bCs/>
          <w:color w:val="000000"/>
          <w:kern w:val="2"/>
          <w:sz w:val="24"/>
          <w:szCs w:val="24"/>
          <w:lang w:val="es-CR"/>
          <w14:ligatures w14:val="standardContextual"/>
        </w:rPr>
        <w:t xml:space="preserve">al finalizar el día para </w:t>
      </w:r>
      <w:r w:rsidR="0003468F" w:rsidRPr="00ED49D3">
        <w:rPr>
          <w:rFonts w:ascii="Arial Narrow" w:eastAsia="Calibri" w:hAnsi="Arial Narrow"/>
          <w:bCs/>
          <w:color w:val="000000"/>
          <w:kern w:val="2"/>
          <w:sz w:val="24"/>
          <w:szCs w:val="24"/>
          <w:lang w:val="es-CR"/>
          <w14:ligatures w14:val="standardContextual"/>
        </w:rPr>
        <w:t>evitar apuntes</w:t>
      </w:r>
      <w:r w:rsidRPr="00ED49D3">
        <w:rPr>
          <w:rFonts w:ascii="Arial Narrow" w:eastAsia="Calibri" w:hAnsi="Arial Narrow"/>
          <w:bCs/>
          <w:color w:val="000000"/>
          <w:kern w:val="2"/>
          <w:sz w:val="24"/>
          <w:szCs w:val="24"/>
          <w:lang w:val="es-CR"/>
          <w14:ligatures w14:val="standardContextual"/>
        </w:rPr>
        <w:t xml:space="preserve"> pendientes, así como una revisión semanal y en todo caso comunicar a las personas </w:t>
      </w:r>
      <w:r w:rsidR="0003468F" w:rsidRPr="00ED49D3">
        <w:rPr>
          <w:rFonts w:ascii="Arial Narrow" w:eastAsia="Calibri" w:hAnsi="Arial Narrow"/>
          <w:bCs/>
          <w:color w:val="000000"/>
          <w:kern w:val="2"/>
          <w:sz w:val="24"/>
          <w:szCs w:val="24"/>
          <w:lang w:val="es-CR"/>
          <w14:ligatures w14:val="standardContextual"/>
        </w:rPr>
        <w:t>p</w:t>
      </w:r>
      <w:r w:rsidRPr="00ED49D3">
        <w:rPr>
          <w:rFonts w:ascii="Arial Narrow" w:eastAsia="Calibri" w:hAnsi="Arial Narrow"/>
          <w:bCs/>
          <w:color w:val="000000"/>
          <w:kern w:val="2"/>
          <w:sz w:val="24"/>
          <w:szCs w:val="24"/>
          <w:lang w:val="es-CR"/>
          <w14:ligatures w14:val="standardContextual"/>
        </w:rPr>
        <w:t>rofesionales de los pendientes que tengan activos.</w:t>
      </w:r>
      <w:r w:rsidR="000647C3" w:rsidRPr="00ED49D3">
        <w:rPr>
          <w:rFonts w:ascii="Arial Narrow" w:eastAsia="Calibri" w:hAnsi="Arial Narrow"/>
          <w:bCs/>
          <w:color w:val="000000"/>
          <w:kern w:val="2"/>
          <w:sz w:val="24"/>
          <w:szCs w:val="24"/>
          <w:lang w:val="es-CR"/>
          <w14:ligatures w14:val="standardContextual"/>
        </w:rPr>
        <w:t xml:space="preserve"> Antes del cierre estadístico mensual no puede haber apuntes pendientes.</w:t>
      </w:r>
      <w:r w:rsidR="009F4FB3" w:rsidRPr="00ED49D3">
        <w:rPr>
          <w:rFonts w:ascii="Arial Narrow" w:eastAsia="Calibri" w:hAnsi="Arial Narrow"/>
          <w:bCs/>
          <w:color w:val="000000"/>
          <w:kern w:val="2"/>
          <w:sz w:val="24"/>
          <w:szCs w:val="24"/>
          <w:lang w:val="es-CR"/>
          <w14:ligatures w14:val="standardContextual"/>
        </w:rPr>
        <w:t xml:space="preserve"> </w:t>
      </w:r>
    </w:p>
    <w:p w14:paraId="4CE10D9D" w14:textId="77777777" w:rsidR="000F1E25" w:rsidRPr="00ED49D3" w:rsidRDefault="00DF75A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Se sugiere a la persona técnica o encargada l</w:t>
      </w:r>
      <w:r w:rsidR="0003468F" w:rsidRPr="00ED49D3">
        <w:rPr>
          <w:rFonts w:ascii="Arial Narrow" w:eastAsia="Calibri" w:hAnsi="Arial Narrow"/>
          <w:bCs/>
          <w:color w:val="000000"/>
          <w:kern w:val="2"/>
          <w:sz w:val="24"/>
          <w:szCs w:val="24"/>
          <w:lang w:val="es-CR"/>
          <w14:ligatures w14:val="standardContextual"/>
        </w:rPr>
        <w:t>levar un control cruzado de las Reuniones Restaurativas y Audiencias de Verificación</w:t>
      </w:r>
      <w:r w:rsidR="000647C3" w:rsidRPr="00ED49D3">
        <w:rPr>
          <w:rFonts w:ascii="Arial Narrow" w:eastAsia="Calibri" w:hAnsi="Arial Narrow"/>
          <w:bCs/>
          <w:color w:val="000000"/>
          <w:kern w:val="2"/>
          <w:sz w:val="24"/>
          <w:szCs w:val="24"/>
          <w:lang w:val="es-CR"/>
          <w14:ligatures w14:val="standardContextual"/>
        </w:rPr>
        <w:t xml:space="preserve"> y/o seguimiento y audiencias de ejecución </w:t>
      </w:r>
      <w:r w:rsidR="0003468F" w:rsidRPr="00ED49D3">
        <w:rPr>
          <w:rFonts w:ascii="Arial Narrow" w:eastAsia="Calibri" w:hAnsi="Arial Narrow"/>
          <w:bCs/>
          <w:color w:val="000000"/>
          <w:kern w:val="2"/>
          <w:sz w:val="24"/>
          <w:szCs w:val="24"/>
          <w:lang w:val="es-CR"/>
          <w14:ligatures w14:val="standardContextual"/>
        </w:rPr>
        <w:t>que se realizan en el mes.</w:t>
      </w:r>
    </w:p>
    <w:p w14:paraId="70D40CD6" w14:textId="77777777" w:rsidR="000F1E25" w:rsidRPr="00ED49D3" w:rsidRDefault="00DF75A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La persona técnica o encargada, debe revisar al menos </w:t>
      </w:r>
      <w:r w:rsidR="000E6F1F" w:rsidRPr="00ED49D3">
        <w:rPr>
          <w:rFonts w:ascii="Arial Narrow" w:eastAsia="Calibri" w:hAnsi="Arial Narrow"/>
          <w:bCs/>
          <w:color w:val="000000"/>
          <w:kern w:val="2"/>
          <w:sz w:val="24"/>
          <w:szCs w:val="24"/>
          <w:lang w:val="es-CR"/>
          <w14:ligatures w14:val="standardContextual"/>
        </w:rPr>
        <w:t>dos veces al día, la Bandeja de entrada en el CORREO ELECTRÓNICO OFICIAL DE LA OFICINA DE JUSTICIA RESTAURATIVA</w:t>
      </w:r>
      <w:r w:rsidR="009F4FB3" w:rsidRPr="00ED49D3">
        <w:rPr>
          <w:rFonts w:ascii="Arial Narrow" w:eastAsia="Calibri" w:hAnsi="Arial Narrow"/>
          <w:bCs/>
          <w:color w:val="000000"/>
          <w:kern w:val="2"/>
          <w:sz w:val="24"/>
          <w:szCs w:val="24"/>
          <w:lang w:val="es-CR"/>
          <w14:ligatures w14:val="standardContextual"/>
        </w:rPr>
        <w:t>. Se recomienda realizar al menos una revisión en la audiencia de la mañana y otra en la audiencia de la tarde.</w:t>
      </w:r>
    </w:p>
    <w:p w14:paraId="11FD4E8D" w14:textId="77777777" w:rsidR="000F1E25"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Los sistemas de Escritorio Virtual y Sistema de Gestión están conectados, por lo que el cambio que se realice en uno se cambia también en el otro.</w:t>
      </w:r>
    </w:p>
    <w:p w14:paraId="3DBB44C6" w14:textId="77777777" w:rsidR="000F1E25" w:rsidRPr="00ED49D3" w:rsidRDefault="00DF75A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La persona técnica o encargada, debe c</w:t>
      </w:r>
      <w:r w:rsidR="009F4FB3" w:rsidRPr="00ED49D3">
        <w:rPr>
          <w:rFonts w:ascii="Arial Narrow" w:eastAsia="Calibri" w:hAnsi="Arial Narrow"/>
          <w:bCs/>
          <w:color w:val="000000"/>
          <w:kern w:val="2"/>
          <w:sz w:val="24"/>
          <w:szCs w:val="24"/>
          <w:lang w:val="es-CR"/>
          <w14:ligatures w14:val="standardContextual"/>
        </w:rPr>
        <w:t>olaborar con la conexión de las personas usuarias que se presenten a los despachos para participar en audiencias virtuales.</w:t>
      </w:r>
    </w:p>
    <w:p w14:paraId="544A39B1" w14:textId="77777777" w:rsidR="000F1E25" w:rsidRPr="00ED49D3" w:rsidRDefault="009F4FB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Procurar la ubicación de las personas usuarias en los espacios apropiados para participar en audiencias.</w:t>
      </w:r>
    </w:p>
    <w:p w14:paraId="3E942C5E" w14:textId="77777777" w:rsidR="000F1E25" w:rsidRPr="00ED49D3" w:rsidRDefault="009F4FB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w:t>
      </w:r>
      <w:r w:rsidR="000F1E25" w:rsidRPr="00ED49D3">
        <w:rPr>
          <w:rFonts w:ascii="Arial Narrow" w:eastAsia="Calibri" w:hAnsi="Arial Narrow"/>
          <w:bCs/>
          <w:color w:val="000000"/>
          <w:kern w:val="2"/>
          <w:sz w:val="24"/>
          <w:szCs w:val="24"/>
          <w:lang w:val="es-CR"/>
          <w14:ligatures w14:val="standardContextual"/>
        </w:rPr>
        <w:t>poyar en la aplicación de las encuestas de satisfacción a las personas usuarias de Justicia Restaurativa.</w:t>
      </w:r>
    </w:p>
    <w:p w14:paraId="5576EFA8" w14:textId="77777777" w:rsidR="009F4FB3" w:rsidRPr="00ED49D3" w:rsidRDefault="009F4FB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Tener un manejo adecuado del sistema de seguridad para otorgar, modificar y eliminar los permisos de acceso a los sistemas del despacho. Conforme a los lineamientos institucionales, se recomienda hacer una revisión trimestral de los permisos otorgados ante el movimiento de personal. Esta recomendación es también para el equipo profesional cuando asuman el rol de Gestora o Gestor Administrativo.</w:t>
      </w:r>
    </w:p>
    <w:p w14:paraId="4ED4F43F" w14:textId="77777777" w:rsidR="009F4FB3"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Tener claridad de los permisos con los que se cuenta y de aquellos se puede otorgar a otras personas del equipo, en caso de sustituciones.</w:t>
      </w:r>
    </w:p>
    <w:p w14:paraId="5AAAE429" w14:textId="77777777" w:rsidR="00DF75AE" w:rsidRPr="00ED49D3" w:rsidRDefault="00DF75A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La persona fiscal debe identificar los expedientes que ingresan con evidencia y verificar que la misma este </w:t>
      </w:r>
      <w:r w:rsidR="005D6A77" w:rsidRPr="00ED49D3">
        <w:rPr>
          <w:rFonts w:ascii="Arial Narrow" w:eastAsia="Calibri" w:hAnsi="Arial Narrow"/>
          <w:bCs/>
          <w:color w:val="000000"/>
          <w:kern w:val="2"/>
          <w:sz w:val="24"/>
          <w:szCs w:val="24"/>
          <w:lang w:val="es-CR"/>
          <w14:ligatures w14:val="standardContextual"/>
        </w:rPr>
        <w:t>ingresada en el S</w:t>
      </w:r>
      <w:r w:rsidRPr="00ED49D3">
        <w:rPr>
          <w:rFonts w:ascii="Arial Narrow" w:eastAsia="Calibri" w:hAnsi="Arial Narrow"/>
          <w:bCs/>
          <w:color w:val="000000"/>
          <w:kern w:val="2"/>
          <w:sz w:val="24"/>
          <w:szCs w:val="24"/>
          <w:lang w:val="es-CR"/>
          <w14:ligatures w14:val="standardContextual"/>
        </w:rPr>
        <w:t xml:space="preserve">istema de </w:t>
      </w:r>
      <w:r w:rsidR="005D6A77" w:rsidRPr="00ED49D3">
        <w:rPr>
          <w:rFonts w:ascii="Arial Narrow" w:eastAsia="Calibri" w:hAnsi="Arial Narrow"/>
          <w:bCs/>
          <w:color w:val="000000"/>
          <w:kern w:val="2"/>
          <w:sz w:val="24"/>
          <w:szCs w:val="24"/>
          <w:lang w:val="es-CR"/>
          <w14:ligatures w14:val="standardContextual"/>
        </w:rPr>
        <w:t>D</w:t>
      </w:r>
      <w:r w:rsidRPr="00ED49D3">
        <w:rPr>
          <w:rFonts w:ascii="Arial Narrow" w:eastAsia="Calibri" w:hAnsi="Arial Narrow"/>
          <w:bCs/>
          <w:color w:val="000000"/>
          <w:kern w:val="2"/>
          <w:sz w:val="24"/>
          <w:szCs w:val="24"/>
          <w:lang w:val="es-CR"/>
          <w14:ligatures w14:val="standardContextual"/>
        </w:rPr>
        <w:t xml:space="preserve">epósito de </w:t>
      </w:r>
      <w:r w:rsidR="005D6A77" w:rsidRPr="00ED49D3">
        <w:rPr>
          <w:rFonts w:ascii="Arial Narrow" w:eastAsia="Calibri" w:hAnsi="Arial Narrow"/>
          <w:bCs/>
          <w:color w:val="000000"/>
          <w:kern w:val="2"/>
          <w:sz w:val="24"/>
          <w:szCs w:val="24"/>
          <w:lang w:val="es-CR"/>
          <w14:ligatures w14:val="standardContextual"/>
        </w:rPr>
        <w:t>O</w:t>
      </w:r>
      <w:r w:rsidRPr="00ED49D3">
        <w:rPr>
          <w:rFonts w:ascii="Arial Narrow" w:eastAsia="Calibri" w:hAnsi="Arial Narrow"/>
          <w:bCs/>
          <w:color w:val="000000"/>
          <w:kern w:val="2"/>
          <w:sz w:val="24"/>
          <w:szCs w:val="24"/>
          <w:lang w:val="es-CR"/>
          <w14:ligatures w14:val="standardContextual"/>
        </w:rPr>
        <w:t>bjetos</w:t>
      </w:r>
      <w:r w:rsidR="005D6A77" w:rsidRPr="00ED49D3">
        <w:rPr>
          <w:rFonts w:ascii="Arial Narrow" w:eastAsia="Calibri" w:hAnsi="Arial Narrow"/>
          <w:bCs/>
          <w:color w:val="000000"/>
          <w:kern w:val="2"/>
          <w:sz w:val="24"/>
          <w:szCs w:val="24"/>
          <w:lang w:val="es-CR"/>
          <w14:ligatures w14:val="standardContextual"/>
        </w:rPr>
        <w:t xml:space="preserve"> y mantener actualizada la información en dicho sistema</w:t>
      </w:r>
      <w:r w:rsidRPr="00ED49D3">
        <w:rPr>
          <w:rFonts w:ascii="Arial Narrow" w:eastAsia="Calibri" w:hAnsi="Arial Narrow"/>
          <w:bCs/>
          <w:color w:val="000000"/>
          <w:kern w:val="2"/>
          <w:sz w:val="24"/>
          <w:szCs w:val="24"/>
          <w:lang w:val="es-CR"/>
          <w14:ligatures w14:val="standardContextual"/>
        </w:rPr>
        <w:t>. Además, debe realizar una revisión mensual de los objetos a la orden del despacho a fin de controlar que las evidencias se trasladen oportunamente a los despachos correspondientes, acciones que desarrollará con el apoyo de la persona técnica.</w:t>
      </w:r>
    </w:p>
    <w:p w14:paraId="68FFD97A" w14:textId="77777777" w:rsidR="009F4FB3" w:rsidRPr="00ED49D3" w:rsidRDefault="00DF75A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La persona técnica o encargada, an</w:t>
      </w:r>
      <w:r w:rsidR="005D6A77" w:rsidRPr="00ED49D3">
        <w:rPr>
          <w:rFonts w:ascii="Arial Narrow" w:eastAsia="Calibri" w:hAnsi="Arial Narrow"/>
          <w:bCs/>
          <w:color w:val="000000"/>
          <w:kern w:val="2"/>
          <w:sz w:val="24"/>
          <w:szCs w:val="24"/>
          <w:lang w:val="es-CR"/>
          <w14:ligatures w14:val="standardContextual"/>
        </w:rPr>
        <w:t xml:space="preserve">tes de realizar el cierre electrónico del expediente, </w:t>
      </w:r>
      <w:r w:rsidRPr="00ED49D3">
        <w:rPr>
          <w:rFonts w:ascii="Arial Narrow" w:eastAsia="Calibri" w:hAnsi="Arial Narrow"/>
          <w:bCs/>
          <w:color w:val="000000"/>
          <w:kern w:val="2"/>
          <w:sz w:val="24"/>
          <w:szCs w:val="24"/>
          <w:lang w:val="es-CR"/>
          <w14:ligatures w14:val="standardContextual"/>
        </w:rPr>
        <w:t xml:space="preserve">verificará si ya se cuenta con la disposición de evidencia, de lo contrario, trasladará </w:t>
      </w:r>
      <w:r w:rsidR="005D6A77" w:rsidRPr="00ED49D3">
        <w:rPr>
          <w:rFonts w:ascii="Arial Narrow" w:eastAsia="Calibri" w:hAnsi="Arial Narrow"/>
          <w:bCs/>
          <w:color w:val="000000"/>
          <w:kern w:val="2"/>
          <w:sz w:val="24"/>
          <w:szCs w:val="24"/>
          <w:lang w:val="es-CR"/>
          <w14:ligatures w14:val="standardContextual"/>
        </w:rPr>
        <w:t>el expediente y su legajo</w:t>
      </w:r>
      <w:r w:rsidRPr="00ED49D3">
        <w:rPr>
          <w:rFonts w:ascii="Arial Narrow" w:eastAsia="Calibri" w:hAnsi="Arial Narrow"/>
          <w:bCs/>
          <w:color w:val="000000"/>
          <w:kern w:val="2"/>
          <w:sz w:val="24"/>
          <w:szCs w:val="24"/>
          <w:lang w:val="es-CR"/>
          <w14:ligatures w14:val="standardContextual"/>
        </w:rPr>
        <w:t xml:space="preserve"> paralelo</w:t>
      </w:r>
      <w:r w:rsidR="005D6A77" w:rsidRPr="00ED49D3">
        <w:rPr>
          <w:rFonts w:ascii="Arial Narrow" w:eastAsia="Calibri" w:hAnsi="Arial Narrow"/>
          <w:bCs/>
          <w:color w:val="000000"/>
          <w:kern w:val="2"/>
          <w:sz w:val="24"/>
          <w:szCs w:val="24"/>
          <w:lang w:val="es-CR"/>
          <w14:ligatures w14:val="standardContextual"/>
        </w:rPr>
        <w:t xml:space="preserve"> a la persona fiscal con la tarea “Disponer evidencia” para que realice el trámite respectivo, conforme a lo dispuesto en el artículo 200 de Código Procesal Penal</w:t>
      </w:r>
      <w:r w:rsidRPr="00ED49D3">
        <w:rPr>
          <w:rFonts w:ascii="Arial Narrow" w:eastAsia="Calibri" w:hAnsi="Arial Narrow"/>
          <w:bCs/>
          <w:color w:val="000000"/>
          <w:kern w:val="2"/>
          <w:sz w:val="24"/>
          <w:szCs w:val="24"/>
          <w:lang w:val="es-CR"/>
          <w14:ligatures w14:val="standardContextual"/>
        </w:rPr>
        <w:t>.</w:t>
      </w:r>
    </w:p>
    <w:p w14:paraId="3A46FC54" w14:textId="77777777" w:rsidR="00B47142" w:rsidRPr="00ED49D3" w:rsidRDefault="00DF75A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La persona técnica o encargada, </w:t>
      </w:r>
      <w:r w:rsidR="00A17A36" w:rsidRPr="00ED49D3">
        <w:rPr>
          <w:rFonts w:ascii="Arial Narrow" w:eastAsia="Calibri" w:hAnsi="Arial Narrow"/>
          <w:bCs/>
          <w:color w:val="000000"/>
          <w:kern w:val="2"/>
          <w:sz w:val="24"/>
          <w:szCs w:val="24"/>
          <w:lang w:val="es-CR"/>
          <w14:ligatures w14:val="standardContextual"/>
        </w:rPr>
        <w:t>antes de r</w:t>
      </w:r>
      <w:r w:rsidR="00B47142" w:rsidRPr="00ED49D3">
        <w:rPr>
          <w:rFonts w:ascii="Arial Narrow" w:eastAsia="Calibri" w:hAnsi="Arial Narrow"/>
          <w:bCs/>
          <w:color w:val="000000"/>
          <w:kern w:val="2"/>
          <w:sz w:val="24"/>
          <w:szCs w:val="24"/>
          <w:lang w:val="es-CR"/>
          <w14:ligatures w14:val="standardContextual"/>
        </w:rPr>
        <w:t>ealizar el cierre electrónico de</w:t>
      </w:r>
      <w:r w:rsidR="00A17A36" w:rsidRPr="00ED49D3">
        <w:rPr>
          <w:rFonts w:ascii="Arial Narrow" w:eastAsia="Calibri" w:hAnsi="Arial Narrow"/>
          <w:bCs/>
          <w:color w:val="000000"/>
          <w:kern w:val="2"/>
          <w:sz w:val="24"/>
          <w:szCs w:val="24"/>
          <w:lang w:val="es-CR"/>
          <w14:ligatures w14:val="standardContextual"/>
        </w:rPr>
        <w:t xml:space="preserve"> expedientes, incidentes </w:t>
      </w:r>
      <w:r w:rsidR="00B47142" w:rsidRPr="00ED49D3">
        <w:rPr>
          <w:rFonts w:ascii="Arial Narrow" w:eastAsia="Calibri" w:hAnsi="Arial Narrow"/>
          <w:bCs/>
          <w:color w:val="000000"/>
          <w:kern w:val="2"/>
          <w:sz w:val="24"/>
          <w:szCs w:val="24"/>
          <w:lang w:val="es-CR"/>
          <w14:ligatures w14:val="standardContextual"/>
        </w:rPr>
        <w:t>principal</w:t>
      </w:r>
      <w:r w:rsidR="00A17A36" w:rsidRPr="00ED49D3">
        <w:rPr>
          <w:rFonts w:ascii="Arial Narrow" w:eastAsia="Calibri" w:hAnsi="Arial Narrow"/>
          <w:bCs/>
          <w:color w:val="000000"/>
          <w:kern w:val="2"/>
          <w:sz w:val="24"/>
          <w:szCs w:val="24"/>
          <w:lang w:val="es-CR"/>
          <w14:ligatures w14:val="standardContextual"/>
        </w:rPr>
        <w:t>es</w:t>
      </w:r>
      <w:r w:rsidR="00B47142" w:rsidRPr="00ED49D3">
        <w:rPr>
          <w:rFonts w:ascii="Arial Narrow" w:eastAsia="Calibri" w:hAnsi="Arial Narrow"/>
          <w:bCs/>
          <w:color w:val="000000"/>
          <w:kern w:val="2"/>
          <w:sz w:val="24"/>
          <w:szCs w:val="24"/>
          <w:lang w:val="es-CR"/>
          <w14:ligatures w14:val="standardContextual"/>
        </w:rPr>
        <w:t xml:space="preserve"> o paralelos, debe revisar el apartado de “Documentos Asociados” para verificar si hay archivos en “Borrador Público” y comunicará a la persona responsable para establecer si debe permanecer en ese estado o cambiar a otro. Asimismo, verificará que la descripción o el nombre de los documentos adjuntos coincida con su contenido.</w:t>
      </w:r>
    </w:p>
    <w:p w14:paraId="504B08A4" w14:textId="77777777" w:rsidR="009F4FB3" w:rsidRPr="00ED49D3" w:rsidRDefault="00A17A36"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La persona técnica o encargada, una vez realizada la </w:t>
      </w:r>
      <w:proofErr w:type="spellStart"/>
      <w:r w:rsidRPr="00ED49D3">
        <w:rPr>
          <w:rFonts w:ascii="Arial Narrow" w:eastAsia="Calibri" w:hAnsi="Arial Narrow"/>
          <w:bCs/>
          <w:color w:val="000000"/>
          <w:kern w:val="2"/>
          <w:sz w:val="24"/>
          <w:szCs w:val="24"/>
          <w:lang w:val="es-CR"/>
          <w14:ligatures w14:val="standardContextual"/>
        </w:rPr>
        <w:t>itineración</w:t>
      </w:r>
      <w:proofErr w:type="spellEnd"/>
      <w:r w:rsidRPr="00ED49D3">
        <w:rPr>
          <w:rFonts w:ascii="Arial Narrow" w:eastAsia="Calibri" w:hAnsi="Arial Narrow"/>
          <w:bCs/>
          <w:color w:val="000000"/>
          <w:kern w:val="2"/>
          <w:sz w:val="24"/>
          <w:szCs w:val="24"/>
          <w:lang w:val="es-CR"/>
          <w14:ligatures w14:val="standardContextual"/>
        </w:rPr>
        <w:t xml:space="preserve"> de una causa, debe remitir un correo electrónico al despacho de destino alertando que el expediente </w:t>
      </w:r>
      <w:proofErr w:type="spellStart"/>
      <w:r w:rsidRPr="00ED49D3">
        <w:rPr>
          <w:rFonts w:ascii="Arial Narrow" w:eastAsia="Calibri" w:hAnsi="Arial Narrow"/>
          <w:bCs/>
          <w:color w:val="000000"/>
          <w:kern w:val="2"/>
          <w:sz w:val="24"/>
          <w:szCs w:val="24"/>
          <w:lang w:val="es-CR"/>
          <w14:ligatures w14:val="standardContextual"/>
        </w:rPr>
        <w:t>itinerado</w:t>
      </w:r>
      <w:proofErr w:type="spellEnd"/>
      <w:r w:rsidRPr="00ED49D3">
        <w:rPr>
          <w:rFonts w:ascii="Arial Narrow" w:eastAsia="Calibri" w:hAnsi="Arial Narrow"/>
          <w:bCs/>
          <w:color w:val="000000"/>
          <w:kern w:val="2"/>
          <w:sz w:val="24"/>
          <w:szCs w:val="24"/>
          <w:lang w:val="es-CR"/>
          <w14:ligatures w14:val="standardContextual"/>
        </w:rPr>
        <w:t>, y de proceder, deberá indicar la fecha en que fue enviado el expediente físico por correo interno o certificado para evitar cualquier inconveniente a futuro. Esta comunicación deberá realizarse con copia a la</w:t>
      </w:r>
      <w:r w:rsidR="009F4FB3"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persona Gestora Administrativa para evitar riesgos administrativos.</w:t>
      </w:r>
    </w:p>
    <w:p w14:paraId="69976B85" w14:textId="77777777" w:rsidR="009F4FB3" w:rsidRPr="00ED49D3" w:rsidRDefault="00A17A36"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La persona técnica o encargada</w:t>
      </w:r>
      <w:r w:rsidR="00774D65" w:rsidRPr="00ED49D3">
        <w:rPr>
          <w:rFonts w:ascii="Arial Narrow" w:eastAsia="Calibri" w:hAnsi="Arial Narrow"/>
          <w:bCs/>
          <w:color w:val="000000"/>
          <w:kern w:val="2"/>
          <w:sz w:val="24"/>
          <w:szCs w:val="24"/>
          <w:lang w:val="es-CR"/>
          <w14:ligatures w14:val="standardContextual"/>
        </w:rPr>
        <w:t xml:space="preserve"> </w:t>
      </w:r>
      <w:r w:rsidR="001B110C" w:rsidRPr="00ED49D3">
        <w:rPr>
          <w:rFonts w:ascii="Arial Narrow" w:eastAsia="Calibri" w:hAnsi="Arial Narrow"/>
          <w:bCs/>
          <w:color w:val="000000"/>
          <w:kern w:val="2"/>
          <w:sz w:val="24"/>
          <w:szCs w:val="24"/>
          <w:lang w:val="es-CR"/>
          <w14:ligatures w14:val="standardContextual"/>
        </w:rPr>
        <w:t>apoyará a</w:t>
      </w:r>
      <w:r w:rsidR="009B700B" w:rsidRPr="00ED49D3">
        <w:rPr>
          <w:rFonts w:ascii="Arial Narrow" w:eastAsia="Calibri" w:hAnsi="Arial Narrow"/>
          <w:bCs/>
          <w:color w:val="000000"/>
          <w:kern w:val="2"/>
          <w:sz w:val="24"/>
          <w:szCs w:val="24"/>
          <w:lang w:val="es-CR"/>
          <w14:ligatures w14:val="standardContextual"/>
        </w:rPr>
        <w:t xml:space="preserve"> la persona gestora</w:t>
      </w:r>
      <w:r w:rsidRPr="00ED49D3">
        <w:rPr>
          <w:rFonts w:ascii="Arial Narrow" w:eastAsia="Calibri" w:hAnsi="Arial Narrow"/>
          <w:bCs/>
          <w:color w:val="000000"/>
          <w:kern w:val="2"/>
          <w:sz w:val="24"/>
          <w:szCs w:val="24"/>
          <w:lang w:val="es-CR"/>
          <w14:ligatures w14:val="standardContextual"/>
        </w:rPr>
        <w:t xml:space="preserve"> administrativa</w:t>
      </w:r>
      <w:r w:rsidR="009B700B" w:rsidRPr="00ED49D3">
        <w:rPr>
          <w:rFonts w:ascii="Arial Narrow" w:eastAsia="Calibri" w:hAnsi="Arial Narrow"/>
          <w:bCs/>
          <w:color w:val="000000"/>
          <w:kern w:val="2"/>
          <w:sz w:val="24"/>
          <w:szCs w:val="24"/>
          <w:lang w:val="es-CR"/>
          <w14:ligatures w14:val="standardContextual"/>
        </w:rPr>
        <w:t xml:space="preserve"> </w:t>
      </w:r>
      <w:r w:rsidR="001B110C" w:rsidRPr="00ED49D3">
        <w:rPr>
          <w:rFonts w:ascii="Arial Narrow" w:eastAsia="Calibri" w:hAnsi="Arial Narrow"/>
          <w:bCs/>
          <w:color w:val="000000"/>
          <w:kern w:val="2"/>
          <w:sz w:val="24"/>
          <w:szCs w:val="24"/>
          <w:lang w:val="es-CR"/>
          <w14:ligatures w14:val="standardContextual"/>
        </w:rPr>
        <w:t>en la</w:t>
      </w:r>
      <w:r w:rsidR="009B700B" w:rsidRPr="00ED49D3">
        <w:rPr>
          <w:rFonts w:ascii="Arial Narrow" w:eastAsia="Calibri" w:hAnsi="Arial Narrow"/>
          <w:bCs/>
          <w:color w:val="000000"/>
          <w:kern w:val="2"/>
          <w:sz w:val="24"/>
          <w:szCs w:val="24"/>
          <w:lang w:val="es-CR"/>
          <w14:ligatures w14:val="standardContextual"/>
        </w:rPr>
        <w:t xml:space="preserve"> e</w:t>
      </w:r>
      <w:r w:rsidRPr="00ED49D3">
        <w:rPr>
          <w:rFonts w:ascii="Arial Narrow" w:eastAsia="Calibri" w:hAnsi="Arial Narrow"/>
          <w:bCs/>
          <w:color w:val="000000"/>
          <w:kern w:val="2"/>
          <w:sz w:val="24"/>
          <w:szCs w:val="24"/>
          <w:lang w:val="es-CR"/>
          <w14:ligatures w14:val="standardContextual"/>
        </w:rPr>
        <w:t>labora</w:t>
      </w:r>
      <w:r w:rsidR="001B110C" w:rsidRPr="00ED49D3">
        <w:rPr>
          <w:rFonts w:ascii="Arial Narrow" w:eastAsia="Calibri" w:hAnsi="Arial Narrow"/>
          <w:bCs/>
          <w:color w:val="000000"/>
          <w:kern w:val="2"/>
          <w:sz w:val="24"/>
          <w:szCs w:val="24"/>
          <w:lang w:val="es-CR"/>
          <w14:ligatures w14:val="standardContextual"/>
        </w:rPr>
        <w:t>ción de</w:t>
      </w:r>
      <w:r w:rsidR="00774D65" w:rsidRPr="00ED49D3">
        <w:rPr>
          <w:rFonts w:ascii="Arial Narrow" w:eastAsia="Calibri" w:hAnsi="Arial Narrow"/>
          <w:bCs/>
          <w:color w:val="000000"/>
          <w:kern w:val="2"/>
          <w:sz w:val="24"/>
          <w:szCs w:val="24"/>
          <w:lang w:val="es-CR"/>
          <w14:ligatures w14:val="standardContextual"/>
        </w:rPr>
        <w:t xml:space="preserve"> los</w:t>
      </w:r>
      <w:r w:rsidRPr="00ED49D3">
        <w:rPr>
          <w:rFonts w:ascii="Arial Narrow" w:eastAsia="Calibri" w:hAnsi="Arial Narrow"/>
          <w:bCs/>
          <w:color w:val="000000"/>
          <w:kern w:val="2"/>
          <w:sz w:val="24"/>
          <w:szCs w:val="24"/>
          <w:lang w:val="es-CR"/>
          <w14:ligatures w14:val="standardContextual"/>
        </w:rPr>
        <w:t xml:space="preserve"> informes </w:t>
      </w:r>
      <w:r w:rsidR="009B700B" w:rsidRPr="00ED49D3">
        <w:rPr>
          <w:rFonts w:ascii="Arial Narrow" w:eastAsia="Calibri" w:hAnsi="Arial Narrow"/>
          <w:bCs/>
          <w:color w:val="000000"/>
          <w:kern w:val="2"/>
          <w:sz w:val="24"/>
          <w:szCs w:val="24"/>
          <w:lang w:val="es-CR"/>
          <w14:ligatures w14:val="standardContextual"/>
        </w:rPr>
        <w:t>solicitados por la Oficina Rectora de Justicia Restaurativa u otra instancia</w:t>
      </w:r>
      <w:r w:rsidR="00774D65" w:rsidRPr="00ED49D3">
        <w:rPr>
          <w:rFonts w:ascii="Arial Narrow" w:eastAsia="Calibri" w:hAnsi="Arial Narrow"/>
          <w:bCs/>
          <w:color w:val="000000"/>
          <w:kern w:val="2"/>
          <w:sz w:val="24"/>
          <w:szCs w:val="24"/>
          <w:lang w:val="es-CR"/>
          <w14:ligatures w14:val="standardContextual"/>
        </w:rPr>
        <w:t xml:space="preserve"> en conjunto con las personas que integran el equipo interdisciplinario</w:t>
      </w:r>
      <w:r w:rsidRPr="00ED49D3">
        <w:rPr>
          <w:rFonts w:ascii="Arial Narrow" w:eastAsia="Calibri" w:hAnsi="Arial Narrow"/>
          <w:bCs/>
          <w:color w:val="000000"/>
          <w:kern w:val="2"/>
          <w:sz w:val="24"/>
          <w:szCs w:val="24"/>
          <w:lang w:val="es-CR"/>
          <w14:ligatures w14:val="standardContextual"/>
        </w:rPr>
        <w:t>.</w:t>
      </w:r>
    </w:p>
    <w:p w14:paraId="7104B564" w14:textId="77777777" w:rsidR="009F4FB3"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Adicional a las funciones expuestas </w:t>
      </w:r>
      <w:r w:rsidR="00D90D88" w:rsidRPr="00ED49D3">
        <w:rPr>
          <w:rFonts w:ascii="Arial Narrow" w:eastAsia="Calibri" w:hAnsi="Arial Narrow"/>
          <w:bCs/>
          <w:color w:val="000000"/>
          <w:kern w:val="2"/>
          <w:sz w:val="24"/>
          <w:szCs w:val="24"/>
          <w:lang w:val="es-CR"/>
          <w14:ligatures w14:val="standardContextual"/>
        </w:rPr>
        <w:t>las personas técnicas que laboran en Justicia Restaurativa deben</w:t>
      </w:r>
      <w:r w:rsidRPr="00ED49D3">
        <w:rPr>
          <w:rFonts w:ascii="Arial Narrow" w:eastAsia="Calibri" w:hAnsi="Arial Narrow"/>
          <w:bCs/>
          <w:color w:val="000000"/>
          <w:kern w:val="2"/>
          <w:sz w:val="24"/>
          <w:szCs w:val="24"/>
          <w:lang w:val="es-CR"/>
          <w14:ligatures w14:val="standardContextual"/>
        </w:rPr>
        <w:t xml:space="preserve"> prestar colaboración a situaciones o tareas que las personas </w:t>
      </w:r>
      <w:r w:rsidR="009B700B" w:rsidRPr="00ED49D3">
        <w:rPr>
          <w:rFonts w:ascii="Arial Narrow" w:eastAsia="Calibri" w:hAnsi="Arial Narrow"/>
          <w:bCs/>
          <w:color w:val="000000"/>
          <w:kern w:val="2"/>
          <w:sz w:val="24"/>
          <w:szCs w:val="24"/>
          <w:lang w:val="es-CR"/>
          <w14:ligatures w14:val="standardContextual"/>
        </w:rPr>
        <w:t>p</w:t>
      </w:r>
      <w:r w:rsidRPr="00ED49D3">
        <w:rPr>
          <w:rFonts w:ascii="Arial Narrow" w:eastAsia="Calibri" w:hAnsi="Arial Narrow"/>
          <w:bCs/>
          <w:color w:val="000000"/>
          <w:kern w:val="2"/>
          <w:sz w:val="24"/>
          <w:szCs w:val="24"/>
          <w:lang w:val="es-CR"/>
          <w14:ligatures w14:val="standardContextual"/>
        </w:rPr>
        <w:t xml:space="preserve">rofesionales requieran para la tramitación de </w:t>
      </w:r>
      <w:r w:rsidR="009F4FB3" w:rsidRPr="00ED49D3">
        <w:rPr>
          <w:rFonts w:ascii="Arial Narrow" w:eastAsia="Calibri" w:hAnsi="Arial Narrow"/>
          <w:bCs/>
          <w:color w:val="000000"/>
          <w:kern w:val="2"/>
          <w:sz w:val="24"/>
          <w:szCs w:val="24"/>
          <w:lang w:val="es-CR"/>
          <w14:ligatures w14:val="standardContextual"/>
        </w:rPr>
        <w:t>las causas</w:t>
      </w:r>
      <w:r w:rsidRPr="00ED49D3">
        <w:rPr>
          <w:rFonts w:ascii="Arial Narrow" w:eastAsia="Calibri" w:hAnsi="Arial Narrow"/>
          <w:bCs/>
          <w:color w:val="000000"/>
          <w:kern w:val="2"/>
          <w:sz w:val="24"/>
          <w:szCs w:val="24"/>
          <w:lang w:val="es-CR"/>
          <w14:ligatures w14:val="standardContextual"/>
        </w:rPr>
        <w:t xml:space="preserve"> en el despacho</w:t>
      </w:r>
      <w:r w:rsidR="009B700B" w:rsidRPr="00ED49D3">
        <w:rPr>
          <w:rFonts w:ascii="Arial Narrow" w:eastAsia="Calibri" w:hAnsi="Arial Narrow"/>
          <w:bCs/>
          <w:color w:val="000000"/>
          <w:kern w:val="2"/>
          <w:sz w:val="24"/>
          <w:szCs w:val="24"/>
          <w:lang w:val="es-CR"/>
          <w14:ligatures w14:val="standardContextual"/>
        </w:rPr>
        <w:t>, entre ellas</w:t>
      </w:r>
      <w:r w:rsidRPr="00ED49D3">
        <w:rPr>
          <w:rFonts w:ascii="Arial Narrow" w:eastAsia="Calibri" w:hAnsi="Arial Narrow"/>
          <w:bCs/>
          <w:color w:val="000000"/>
          <w:kern w:val="2"/>
          <w:sz w:val="24"/>
          <w:szCs w:val="24"/>
          <w:lang w:val="es-CR"/>
          <w14:ligatures w14:val="standardContextual"/>
        </w:rPr>
        <w:t>:</w:t>
      </w:r>
    </w:p>
    <w:p w14:paraId="5CAFA2A1" w14:textId="77777777" w:rsidR="00660376" w:rsidRPr="00ED49D3" w:rsidRDefault="00660376"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8FEEA81" w14:textId="77777777" w:rsidR="009F4FB3"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Manej</w:t>
      </w:r>
      <w:r w:rsidR="009B700B" w:rsidRPr="00ED49D3">
        <w:rPr>
          <w:rFonts w:ascii="Arial Narrow" w:eastAsia="Calibri" w:hAnsi="Arial Narrow"/>
          <w:bCs/>
          <w:color w:val="000000"/>
          <w:kern w:val="2"/>
          <w:sz w:val="24"/>
          <w:szCs w:val="24"/>
          <w:lang w:val="es-CR"/>
          <w14:ligatures w14:val="standardContextual"/>
        </w:rPr>
        <w:t>ar</w:t>
      </w:r>
      <w:r w:rsidRPr="00ED49D3">
        <w:rPr>
          <w:rFonts w:ascii="Arial Narrow" w:eastAsia="Calibri" w:hAnsi="Arial Narrow"/>
          <w:bCs/>
          <w:color w:val="000000"/>
          <w:kern w:val="2"/>
          <w:sz w:val="24"/>
          <w:szCs w:val="24"/>
          <w:lang w:val="es-CR"/>
          <w14:ligatures w14:val="standardContextual"/>
        </w:rPr>
        <w:t xml:space="preserve"> Sistemas Judiciales (SACEJ, SUC, </w:t>
      </w:r>
      <w:r w:rsidR="009F4FB3" w:rsidRPr="00ED49D3">
        <w:rPr>
          <w:rFonts w:ascii="Arial Narrow" w:eastAsia="Calibri" w:hAnsi="Arial Narrow"/>
          <w:bCs/>
          <w:color w:val="000000"/>
          <w:kern w:val="2"/>
          <w:sz w:val="24"/>
          <w:szCs w:val="24"/>
          <w:lang w:val="es-CR"/>
          <w14:ligatures w14:val="standardContextual"/>
        </w:rPr>
        <w:t>SICOVE</w:t>
      </w:r>
      <w:r w:rsidR="005D6A77" w:rsidRPr="00ED49D3">
        <w:rPr>
          <w:rFonts w:ascii="Arial Narrow" w:eastAsia="Calibri" w:hAnsi="Arial Narrow"/>
          <w:bCs/>
          <w:color w:val="000000"/>
          <w:kern w:val="2"/>
          <w:sz w:val="24"/>
          <w:szCs w:val="24"/>
          <w:lang w:val="es-CR"/>
          <w14:ligatures w14:val="standardContextual"/>
        </w:rPr>
        <w:t>,</w:t>
      </w:r>
      <w:r w:rsidR="009F4FB3"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MENSAJERÍA DE TEXTO, </w:t>
      </w:r>
      <w:r w:rsidR="00D90D88" w:rsidRPr="00ED49D3">
        <w:rPr>
          <w:rFonts w:ascii="Arial Narrow" w:eastAsia="Calibri" w:hAnsi="Arial Narrow"/>
          <w:bCs/>
          <w:color w:val="000000"/>
          <w:kern w:val="2"/>
          <w:sz w:val="24"/>
          <w:szCs w:val="24"/>
          <w:lang w:val="es-CR"/>
          <w14:ligatures w14:val="standardContextual"/>
        </w:rPr>
        <w:t>SISTEMA DE DEPÓSITO DE OBJETOS, entre otro</w:t>
      </w:r>
      <w:r w:rsidR="005D6A77" w:rsidRPr="00ED49D3">
        <w:rPr>
          <w:rFonts w:ascii="Arial Narrow" w:eastAsia="Calibri" w:hAnsi="Arial Narrow"/>
          <w:bCs/>
          <w:color w:val="000000"/>
          <w:kern w:val="2"/>
          <w:sz w:val="24"/>
          <w:szCs w:val="24"/>
          <w:lang w:val="es-CR"/>
          <w14:ligatures w14:val="standardContextual"/>
        </w:rPr>
        <w:t>s</w:t>
      </w:r>
      <w:r w:rsidR="00D90D88" w:rsidRPr="00ED49D3">
        <w:rPr>
          <w:rFonts w:ascii="Arial Narrow" w:eastAsia="Calibri" w:hAnsi="Arial Narrow"/>
          <w:bCs/>
          <w:color w:val="000000"/>
          <w:kern w:val="2"/>
          <w:sz w:val="24"/>
          <w:szCs w:val="24"/>
          <w:lang w:val="es-CR"/>
          <w14:ligatures w14:val="standardContextual"/>
        </w:rPr>
        <w:t>)</w:t>
      </w:r>
    </w:p>
    <w:p w14:paraId="467745E8" w14:textId="77777777" w:rsidR="009F4FB3"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Solicitar documentación a </w:t>
      </w:r>
      <w:r w:rsidR="009F4FB3" w:rsidRPr="00ED49D3">
        <w:rPr>
          <w:rFonts w:ascii="Arial Narrow" w:eastAsia="Calibri" w:hAnsi="Arial Narrow"/>
          <w:bCs/>
          <w:color w:val="000000"/>
          <w:kern w:val="2"/>
          <w:sz w:val="24"/>
          <w:szCs w:val="24"/>
          <w:lang w:val="es-CR"/>
          <w14:ligatures w14:val="standardContextual"/>
        </w:rPr>
        <w:t>las partes</w:t>
      </w:r>
      <w:r w:rsidRPr="00ED49D3">
        <w:rPr>
          <w:rFonts w:ascii="Arial Narrow" w:eastAsia="Calibri" w:hAnsi="Arial Narrow"/>
          <w:bCs/>
          <w:color w:val="000000"/>
          <w:kern w:val="2"/>
          <w:sz w:val="24"/>
          <w:szCs w:val="24"/>
          <w:lang w:val="es-CR"/>
          <w14:ligatures w14:val="standardContextual"/>
        </w:rPr>
        <w:t>, así como recibirla y agregarla en los expedientes</w:t>
      </w:r>
      <w:r w:rsidR="009F4FB3" w:rsidRPr="00ED49D3">
        <w:rPr>
          <w:rFonts w:ascii="Arial Narrow" w:eastAsia="Calibri" w:hAnsi="Arial Narrow"/>
          <w:bCs/>
          <w:color w:val="000000"/>
          <w:kern w:val="2"/>
          <w:sz w:val="24"/>
          <w:szCs w:val="24"/>
          <w:lang w:val="es-CR"/>
          <w14:ligatures w14:val="standardContextual"/>
        </w:rPr>
        <w:t xml:space="preserve"> o incidentes, principales y paralelos,</w:t>
      </w:r>
      <w:r w:rsidRPr="00ED49D3">
        <w:rPr>
          <w:rFonts w:ascii="Arial Narrow" w:eastAsia="Calibri" w:hAnsi="Arial Narrow"/>
          <w:bCs/>
          <w:color w:val="000000"/>
          <w:kern w:val="2"/>
          <w:sz w:val="24"/>
          <w:szCs w:val="24"/>
          <w:lang w:val="es-CR"/>
          <w14:ligatures w14:val="standardContextual"/>
        </w:rPr>
        <w:t xml:space="preserve"> cuando </w:t>
      </w:r>
      <w:r w:rsidR="009B700B" w:rsidRPr="00ED49D3">
        <w:rPr>
          <w:rFonts w:ascii="Arial Narrow" w:eastAsia="Calibri" w:hAnsi="Arial Narrow"/>
          <w:bCs/>
          <w:color w:val="000000"/>
          <w:kern w:val="2"/>
          <w:sz w:val="24"/>
          <w:szCs w:val="24"/>
          <w:lang w:val="es-CR"/>
          <w14:ligatures w14:val="standardContextual"/>
        </w:rPr>
        <w:t xml:space="preserve">sea presentada </w:t>
      </w:r>
      <w:r w:rsidRPr="00ED49D3">
        <w:rPr>
          <w:rFonts w:ascii="Arial Narrow" w:eastAsia="Calibri" w:hAnsi="Arial Narrow"/>
          <w:bCs/>
          <w:color w:val="000000"/>
          <w:kern w:val="2"/>
          <w:sz w:val="24"/>
          <w:szCs w:val="24"/>
          <w:lang w:val="es-CR"/>
          <w14:ligatures w14:val="standardContextual"/>
        </w:rPr>
        <w:t>en la Oficina de Justicia Restaurativa</w:t>
      </w:r>
    </w:p>
    <w:p w14:paraId="68C1B676" w14:textId="77777777" w:rsidR="00032412" w:rsidRPr="00ED49D3" w:rsidRDefault="00032412"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Preparar las</w:t>
      </w:r>
      <w:r w:rsidR="009B700B" w:rsidRPr="00ED49D3">
        <w:rPr>
          <w:rFonts w:ascii="Arial Narrow" w:eastAsia="Calibri" w:hAnsi="Arial Narrow"/>
          <w:bCs/>
          <w:color w:val="000000"/>
          <w:kern w:val="2"/>
          <w:sz w:val="24"/>
          <w:szCs w:val="24"/>
          <w:lang w:val="es-CR"/>
          <w14:ligatures w14:val="standardContextual"/>
        </w:rPr>
        <w:t xml:space="preserve"> certificaciones de expedientes</w:t>
      </w:r>
      <w:r w:rsidR="00D90D88" w:rsidRPr="00ED49D3">
        <w:rPr>
          <w:rFonts w:ascii="Arial Narrow" w:eastAsia="Calibri" w:hAnsi="Arial Narrow"/>
          <w:bCs/>
          <w:color w:val="000000"/>
          <w:kern w:val="2"/>
          <w:sz w:val="24"/>
          <w:szCs w:val="24"/>
          <w:lang w:val="es-CR"/>
          <w14:ligatures w14:val="standardContextual"/>
        </w:rPr>
        <w:t>, bajo la supervisión</w:t>
      </w:r>
      <w:r w:rsidRPr="00ED49D3">
        <w:rPr>
          <w:rFonts w:ascii="Arial Narrow" w:eastAsia="Calibri" w:hAnsi="Arial Narrow"/>
          <w:bCs/>
          <w:color w:val="000000"/>
          <w:kern w:val="2"/>
          <w:sz w:val="24"/>
          <w:szCs w:val="24"/>
          <w:lang w:val="es-CR"/>
          <w14:ligatures w14:val="standardContextual"/>
        </w:rPr>
        <w:t xml:space="preserve"> de la persona fiscal para su </w:t>
      </w:r>
      <w:r w:rsidR="00511E96" w:rsidRPr="00ED49D3">
        <w:rPr>
          <w:rFonts w:ascii="Arial Narrow" w:eastAsia="Calibri" w:hAnsi="Arial Narrow"/>
          <w:bCs/>
          <w:color w:val="000000"/>
          <w:kern w:val="2"/>
          <w:sz w:val="24"/>
          <w:szCs w:val="24"/>
          <w:lang w:val="es-CR"/>
          <w14:ligatures w14:val="standardContextual"/>
        </w:rPr>
        <w:t xml:space="preserve">posterior firma, conforme a los lineamientos de la </w:t>
      </w:r>
      <w:proofErr w:type="gramStart"/>
      <w:r w:rsidR="00511E96" w:rsidRPr="00ED49D3">
        <w:rPr>
          <w:rFonts w:ascii="Arial Narrow" w:eastAsia="Calibri" w:hAnsi="Arial Narrow"/>
          <w:bCs/>
          <w:color w:val="000000"/>
          <w:kern w:val="2"/>
          <w:sz w:val="24"/>
          <w:szCs w:val="24"/>
          <w:lang w:val="es-CR"/>
          <w14:ligatures w14:val="standardContextual"/>
        </w:rPr>
        <w:t>Fiscalía General</w:t>
      </w:r>
      <w:proofErr w:type="gramEnd"/>
      <w:r w:rsidR="00511E96" w:rsidRPr="00ED49D3">
        <w:rPr>
          <w:rFonts w:ascii="Arial Narrow" w:eastAsia="Calibri" w:hAnsi="Arial Narrow"/>
          <w:bCs/>
          <w:color w:val="000000"/>
          <w:kern w:val="2"/>
          <w:sz w:val="24"/>
          <w:szCs w:val="24"/>
          <w:lang w:val="es-CR"/>
          <w14:ligatures w14:val="standardContextual"/>
        </w:rPr>
        <w:t>.</w:t>
      </w:r>
    </w:p>
    <w:p w14:paraId="6A81BD42" w14:textId="77777777" w:rsidR="00511E96" w:rsidRPr="00ED49D3" w:rsidRDefault="00511E96"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Realizar remisiones cuando la persona usuaria se encuentre privada de libertad.</w:t>
      </w:r>
    </w:p>
    <w:p w14:paraId="0E467881" w14:textId="77777777" w:rsidR="009F4FB3" w:rsidRPr="00ED49D3" w:rsidRDefault="009B700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Atender personas usuarias y llamadas telefónicas encuentre privada de libertad.</w:t>
      </w:r>
    </w:p>
    <w:p w14:paraId="40899314" w14:textId="77777777" w:rsidR="009F4FB3"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Coordin</w:t>
      </w:r>
      <w:r w:rsidR="009B700B" w:rsidRPr="00ED49D3">
        <w:rPr>
          <w:rFonts w:ascii="Arial Narrow" w:eastAsia="Calibri" w:hAnsi="Arial Narrow"/>
          <w:bCs/>
          <w:color w:val="000000"/>
          <w:kern w:val="2"/>
          <w:sz w:val="24"/>
          <w:szCs w:val="24"/>
          <w:lang w:val="es-CR"/>
          <w14:ligatures w14:val="standardContextual"/>
        </w:rPr>
        <w:t xml:space="preserve">ar con otras instancias del Poder Judicial o </w:t>
      </w:r>
      <w:r w:rsidRPr="00ED49D3">
        <w:rPr>
          <w:rFonts w:ascii="Arial Narrow" w:eastAsia="Calibri" w:hAnsi="Arial Narrow"/>
          <w:bCs/>
          <w:color w:val="000000"/>
          <w:kern w:val="2"/>
          <w:sz w:val="24"/>
          <w:szCs w:val="24"/>
          <w:lang w:val="es-CR"/>
          <w14:ligatures w14:val="standardContextual"/>
        </w:rPr>
        <w:t>instituciones</w:t>
      </w:r>
      <w:r w:rsidR="009B700B" w:rsidRPr="00ED49D3">
        <w:rPr>
          <w:rFonts w:ascii="Arial Narrow" w:eastAsia="Calibri" w:hAnsi="Arial Narrow"/>
          <w:bCs/>
          <w:color w:val="000000"/>
          <w:kern w:val="2"/>
          <w:sz w:val="24"/>
          <w:szCs w:val="24"/>
          <w:lang w:val="es-CR"/>
          <w14:ligatures w14:val="standardContextual"/>
        </w:rPr>
        <w:t xml:space="preserve"> externas</w:t>
      </w:r>
    </w:p>
    <w:p w14:paraId="78DC322A" w14:textId="77777777" w:rsidR="00511E96" w:rsidRPr="00ED49D3" w:rsidRDefault="00511E96"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Solicitar a la persona fiscal consulta en la Plataforma de Información Policial (PIP) para actualizar los datos de localización de las partes. En caso de que la persona fiscal titular no pueda atender la solicitud, ésta podrá ser dirigida a otra persona fiscal de Justicia Restaurativa.</w:t>
      </w:r>
    </w:p>
    <w:p w14:paraId="327D7589" w14:textId="77777777" w:rsidR="009F4FB3"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Dar seguimiento a las órdenes de citación y/o localización con las Oficinas de Comunicaciones Judiciales.</w:t>
      </w:r>
    </w:p>
    <w:p w14:paraId="1212E16A" w14:textId="77777777" w:rsidR="009F4FB3" w:rsidRPr="00ED49D3" w:rsidRDefault="004A627D"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Realizar recordatorios de las citas a las Reuniones Restaurativas y </w:t>
      </w:r>
      <w:r w:rsidR="00511E96" w:rsidRPr="00ED49D3">
        <w:rPr>
          <w:rFonts w:ascii="Arial Narrow" w:eastAsia="Calibri" w:hAnsi="Arial Narrow"/>
          <w:bCs/>
          <w:color w:val="000000"/>
          <w:kern w:val="2"/>
          <w:sz w:val="24"/>
          <w:szCs w:val="24"/>
          <w:lang w:val="es-CR"/>
          <w14:ligatures w14:val="standardContextual"/>
        </w:rPr>
        <w:t>a</w:t>
      </w:r>
      <w:r w:rsidRPr="00ED49D3">
        <w:rPr>
          <w:rFonts w:ascii="Arial Narrow" w:eastAsia="Calibri" w:hAnsi="Arial Narrow"/>
          <w:bCs/>
          <w:color w:val="000000"/>
          <w:kern w:val="2"/>
          <w:sz w:val="24"/>
          <w:szCs w:val="24"/>
          <w:lang w:val="es-CR"/>
          <w14:ligatures w14:val="standardContextual"/>
        </w:rPr>
        <w:t>udiencias a las partes.</w:t>
      </w:r>
    </w:p>
    <w:p w14:paraId="795E4E69" w14:textId="77777777" w:rsidR="009F4FB3" w:rsidRPr="00ED49D3" w:rsidRDefault="009F4FB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Apoyar en las labores de la Gestoría Administrativa.</w:t>
      </w:r>
    </w:p>
    <w:p w14:paraId="31F3071C" w14:textId="77777777" w:rsidR="001C4450" w:rsidRPr="00ED49D3" w:rsidRDefault="009F4FB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Ejecutar cualquier otra función, compatible con el perfil del puesto.</w:t>
      </w:r>
    </w:p>
    <w:p w14:paraId="5364857A" w14:textId="77777777" w:rsidR="0020039C" w:rsidRPr="00ED49D3" w:rsidRDefault="0020039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2617E06" w14:textId="77777777" w:rsidR="00133318" w:rsidRPr="00ED49D3" w:rsidRDefault="0013331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GESTORÍA ADMINISTRATIVA</w:t>
      </w:r>
    </w:p>
    <w:p w14:paraId="012C8AD1" w14:textId="77777777" w:rsidR="00133318" w:rsidRPr="00ED49D3" w:rsidRDefault="00133318" w:rsidP="00F37161">
      <w:pPr>
        <w:widowControl/>
        <w:autoSpaceDE/>
        <w:autoSpaceDN/>
        <w:jc w:val="both"/>
        <w:rPr>
          <w:rFonts w:ascii="Arial Narrow" w:eastAsia="Calibri" w:hAnsi="Arial Narrow"/>
          <w:bCs/>
          <w:color w:val="000000"/>
          <w:kern w:val="2"/>
          <w:sz w:val="24"/>
          <w:szCs w:val="24"/>
          <w:lang w:val="es-CR"/>
          <w14:ligatures w14:val="standardContextual"/>
        </w:rPr>
      </w:pPr>
    </w:p>
    <w:p w14:paraId="24D63737" w14:textId="77777777" w:rsidR="0018032E" w:rsidRPr="00ED49D3" w:rsidRDefault="00133318"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 el ámbito administrativo, el Consejo Superior del Poder Judicial, en sesión </w:t>
      </w:r>
      <w:r w:rsidR="00C922CC" w:rsidRPr="00ED49D3">
        <w:rPr>
          <w:rFonts w:ascii="Arial Narrow" w:eastAsia="Calibri" w:hAnsi="Arial Narrow"/>
          <w:bCs/>
          <w:color w:val="000000"/>
          <w:kern w:val="2"/>
          <w:sz w:val="24"/>
          <w:szCs w:val="24"/>
          <w:lang w:val="es-CR"/>
          <w14:ligatures w14:val="standardContextual"/>
        </w:rPr>
        <w:t>No</w:t>
      </w:r>
      <w:r w:rsidR="00C50800" w:rsidRPr="00ED49D3">
        <w:rPr>
          <w:rFonts w:ascii="Arial Narrow" w:eastAsia="Calibri" w:hAnsi="Arial Narrow"/>
          <w:bCs/>
          <w:color w:val="000000"/>
          <w:kern w:val="2"/>
          <w:sz w:val="24"/>
          <w:szCs w:val="24"/>
          <w:lang w:val="es-CR"/>
          <w14:ligatures w14:val="standardContextual"/>
        </w:rPr>
        <w:t xml:space="preserve"> 10-18 celebrada el 6 de febrero del 2018 </w:t>
      </w:r>
      <w:r w:rsidRPr="00ED49D3">
        <w:rPr>
          <w:rFonts w:ascii="Arial Narrow" w:eastAsia="Calibri" w:hAnsi="Arial Narrow"/>
          <w:bCs/>
          <w:color w:val="000000"/>
          <w:kern w:val="2"/>
          <w:sz w:val="24"/>
          <w:szCs w:val="24"/>
          <w:lang w:val="es-CR"/>
          <w14:ligatures w14:val="standardContextual"/>
        </w:rPr>
        <w:t>aprobó la</w:t>
      </w:r>
      <w:r w:rsidR="00C50800" w:rsidRPr="00ED49D3">
        <w:rPr>
          <w:rFonts w:ascii="Arial Narrow" w:eastAsia="Calibri" w:hAnsi="Arial Narrow"/>
          <w:bCs/>
          <w:color w:val="000000"/>
          <w:kern w:val="2"/>
          <w:sz w:val="24"/>
          <w:szCs w:val="24"/>
          <w:lang w:val="es-CR"/>
          <w14:ligatures w14:val="standardContextual"/>
        </w:rPr>
        <w:t xml:space="preserve"> creación de la figura denomina “Gestora Administrativa o Gestor Administrativo”, como enlace entre la </w:t>
      </w:r>
      <w:r w:rsidR="00C922CC" w:rsidRPr="00ED49D3">
        <w:rPr>
          <w:rFonts w:ascii="Arial Narrow" w:eastAsia="Calibri" w:hAnsi="Arial Narrow"/>
          <w:bCs/>
          <w:color w:val="000000"/>
          <w:kern w:val="2"/>
          <w:sz w:val="24"/>
          <w:szCs w:val="24"/>
          <w:lang w:val="es-CR"/>
          <w14:ligatures w14:val="standardContextual"/>
        </w:rPr>
        <w:t xml:space="preserve">Oficina Rectora de Justicia Restaurativa </w:t>
      </w:r>
      <w:r w:rsidR="00C50800" w:rsidRPr="00ED49D3">
        <w:rPr>
          <w:rFonts w:ascii="Arial Narrow" w:eastAsia="Calibri" w:hAnsi="Arial Narrow"/>
          <w:bCs/>
          <w:color w:val="000000"/>
          <w:kern w:val="2"/>
          <w:sz w:val="24"/>
          <w:szCs w:val="24"/>
          <w:lang w:val="es-CR"/>
          <w14:ligatures w14:val="standardContextual"/>
        </w:rPr>
        <w:t xml:space="preserve">y los equipos interdisciplinarios de Justicia </w:t>
      </w:r>
      <w:r w:rsidR="00C922CC" w:rsidRPr="00ED49D3">
        <w:rPr>
          <w:rFonts w:ascii="Arial Narrow" w:eastAsia="Calibri" w:hAnsi="Arial Narrow"/>
          <w:bCs/>
          <w:color w:val="000000"/>
          <w:kern w:val="2"/>
          <w:sz w:val="24"/>
          <w:szCs w:val="24"/>
          <w:lang w:val="es-CR"/>
          <w14:ligatures w14:val="standardContextual"/>
        </w:rPr>
        <w:t xml:space="preserve">Penal </w:t>
      </w:r>
      <w:r w:rsidR="00C50800" w:rsidRPr="00ED49D3">
        <w:rPr>
          <w:rFonts w:ascii="Arial Narrow" w:eastAsia="Calibri" w:hAnsi="Arial Narrow"/>
          <w:bCs/>
          <w:color w:val="000000"/>
          <w:kern w:val="2"/>
          <w:sz w:val="24"/>
          <w:szCs w:val="24"/>
          <w:lang w:val="es-CR"/>
          <w14:ligatures w14:val="standardContextual"/>
        </w:rPr>
        <w:t>Restaurativa.</w:t>
      </w:r>
    </w:p>
    <w:p w14:paraId="4910F0CE" w14:textId="77777777" w:rsidR="0018032E" w:rsidRPr="00ED49D3" w:rsidRDefault="00C5080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La figura de Gestora o Gestor </w:t>
      </w:r>
      <w:r w:rsidR="0018032E" w:rsidRPr="00ED49D3">
        <w:rPr>
          <w:rFonts w:ascii="Arial Narrow" w:eastAsia="Calibri" w:hAnsi="Arial Narrow"/>
          <w:bCs/>
          <w:color w:val="000000"/>
          <w:kern w:val="2"/>
          <w:sz w:val="24"/>
          <w:szCs w:val="24"/>
          <w:lang w:val="es-CR"/>
          <w14:ligatures w14:val="standardContextual"/>
        </w:rPr>
        <w:t>Administrativo</w:t>
      </w:r>
      <w:r w:rsidR="00E94893" w:rsidRPr="00ED49D3">
        <w:rPr>
          <w:rFonts w:ascii="Arial Narrow" w:eastAsia="Calibri" w:hAnsi="Arial Narrow"/>
          <w:bCs/>
          <w:color w:val="000000"/>
          <w:kern w:val="2"/>
          <w:sz w:val="24"/>
          <w:szCs w:val="24"/>
          <w:lang w:val="es-CR"/>
          <w14:ligatures w14:val="standardContextual"/>
        </w:rPr>
        <w:t xml:space="preserve"> no tiene</w:t>
      </w:r>
      <w:r w:rsidR="00C922CC" w:rsidRPr="00ED49D3">
        <w:rPr>
          <w:rFonts w:ascii="Arial Narrow" w:eastAsia="Calibri" w:hAnsi="Arial Narrow"/>
          <w:bCs/>
          <w:color w:val="000000"/>
          <w:kern w:val="2"/>
          <w:sz w:val="24"/>
          <w:szCs w:val="24"/>
          <w:lang w:val="es-CR"/>
          <w14:ligatures w14:val="standardContextual"/>
        </w:rPr>
        <w:t xml:space="preserve"> </w:t>
      </w:r>
      <w:r w:rsidR="00E94893" w:rsidRPr="00ED49D3">
        <w:rPr>
          <w:rFonts w:ascii="Arial Narrow" w:eastAsia="Calibri" w:hAnsi="Arial Narrow"/>
          <w:bCs/>
          <w:color w:val="000000"/>
          <w:kern w:val="2"/>
          <w:sz w:val="24"/>
          <w:szCs w:val="24"/>
          <w:lang w:val="es-CR"/>
          <w14:ligatures w14:val="standardContextual"/>
        </w:rPr>
        <w:t xml:space="preserve">ningún plus salarial adicional ni representará ninguna figura jerárquica </w:t>
      </w:r>
      <w:r w:rsidR="0018032E" w:rsidRPr="00ED49D3">
        <w:rPr>
          <w:rFonts w:ascii="Arial Narrow" w:eastAsia="Calibri" w:hAnsi="Arial Narrow"/>
          <w:bCs/>
          <w:color w:val="000000"/>
          <w:kern w:val="2"/>
          <w:sz w:val="24"/>
          <w:szCs w:val="24"/>
          <w:lang w:val="es-CR"/>
          <w14:ligatures w14:val="standardContextual"/>
        </w:rPr>
        <w:t>dentro d</w:t>
      </w:r>
      <w:r w:rsidR="00C922CC" w:rsidRPr="00ED49D3">
        <w:rPr>
          <w:rFonts w:ascii="Arial Narrow" w:eastAsia="Calibri" w:hAnsi="Arial Narrow"/>
          <w:bCs/>
          <w:color w:val="000000"/>
          <w:kern w:val="2"/>
          <w:sz w:val="24"/>
          <w:szCs w:val="24"/>
          <w:lang w:val="es-CR"/>
          <w14:ligatures w14:val="standardContextual"/>
        </w:rPr>
        <w:t>el equipo interdisciplinario</w:t>
      </w:r>
      <w:r w:rsidR="004F7F6F" w:rsidRPr="00ED49D3">
        <w:rPr>
          <w:rFonts w:ascii="Arial Narrow" w:eastAsia="Calibri" w:hAnsi="Arial Narrow"/>
          <w:bCs/>
          <w:color w:val="000000"/>
          <w:kern w:val="2"/>
          <w:sz w:val="24"/>
          <w:szCs w:val="24"/>
          <w:lang w:val="es-CR"/>
          <w14:ligatures w14:val="standardContextual"/>
        </w:rPr>
        <w:t xml:space="preserve">, pues cada persona integrante responde a su propia jefatura, </w:t>
      </w:r>
      <w:r w:rsidR="0018032E" w:rsidRPr="00ED49D3">
        <w:rPr>
          <w:rFonts w:ascii="Arial Narrow" w:eastAsia="Calibri" w:hAnsi="Arial Narrow"/>
          <w:bCs/>
          <w:color w:val="000000"/>
          <w:kern w:val="2"/>
          <w:sz w:val="24"/>
          <w:szCs w:val="24"/>
          <w:lang w:val="es-CR"/>
          <w14:ligatures w14:val="standardContextual"/>
        </w:rPr>
        <w:t>pero le corresponde</w:t>
      </w:r>
      <w:r w:rsidR="004F7F6F" w:rsidRPr="00ED49D3">
        <w:rPr>
          <w:rFonts w:ascii="Arial Narrow" w:eastAsia="Calibri" w:hAnsi="Arial Narrow"/>
          <w:bCs/>
          <w:color w:val="000000"/>
          <w:kern w:val="2"/>
          <w:sz w:val="24"/>
          <w:szCs w:val="24"/>
          <w:lang w:val="es-CR"/>
          <w14:ligatures w14:val="standardContextual"/>
        </w:rPr>
        <w:t xml:space="preserve"> </w:t>
      </w:r>
      <w:r w:rsidR="0018032E" w:rsidRPr="00ED49D3">
        <w:rPr>
          <w:rFonts w:ascii="Arial Narrow" w:eastAsia="Calibri" w:hAnsi="Arial Narrow"/>
          <w:bCs/>
          <w:color w:val="000000"/>
          <w:kern w:val="2"/>
          <w:sz w:val="24"/>
          <w:szCs w:val="24"/>
          <w:lang w:val="es-CR"/>
          <w14:ligatures w14:val="standardContextual"/>
        </w:rPr>
        <w:t>realizar</w:t>
      </w:r>
      <w:r w:rsidR="004F7F6F" w:rsidRPr="00ED49D3">
        <w:rPr>
          <w:rFonts w:ascii="Arial Narrow" w:eastAsia="Calibri" w:hAnsi="Arial Narrow"/>
          <w:bCs/>
          <w:color w:val="000000"/>
          <w:kern w:val="2"/>
          <w:sz w:val="24"/>
          <w:szCs w:val="24"/>
          <w:lang w:val="es-CR"/>
          <w14:ligatures w14:val="standardContextual"/>
        </w:rPr>
        <w:t xml:space="preserve"> acciones de</w:t>
      </w:r>
      <w:r w:rsidR="0018032E" w:rsidRPr="00ED49D3">
        <w:rPr>
          <w:rFonts w:ascii="Arial Narrow" w:eastAsia="Calibri" w:hAnsi="Arial Narrow"/>
          <w:bCs/>
          <w:color w:val="000000"/>
          <w:kern w:val="2"/>
          <w:sz w:val="24"/>
          <w:szCs w:val="24"/>
          <w:lang w:val="es-CR"/>
          <w14:ligatures w14:val="standardContextual"/>
        </w:rPr>
        <w:t xml:space="preserve"> coordinación a nivel interno del equipo</w:t>
      </w:r>
      <w:r w:rsidR="004F7F6F" w:rsidRPr="00ED49D3">
        <w:rPr>
          <w:rFonts w:ascii="Arial Narrow" w:eastAsia="Calibri" w:hAnsi="Arial Narrow"/>
          <w:bCs/>
          <w:color w:val="000000"/>
          <w:kern w:val="2"/>
          <w:sz w:val="24"/>
          <w:szCs w:val="24"/>
          <w:lang w:val="es-CR"/>
          <w14:ligatures w14:val="standardContextual"/>
        </w:rPr>
        <w:t xml:space="preserve"> y </w:t>
      </w:r>
      <w:r w:rsidR="0018032E" w:rsidRPr="00ED49D3">
        <w:rPr>
          <w:rFonts w:ascii="Arial Narrow" w:eastAsia="Calibri" w:hAnsi="Arial Narrow"/>
          <w:bCs/>
          <w:color w:val="000000"/>
          <w:kern w:val="2"/>
          <w:sz w:val="24"/>
          <w:szCs w:val="24"/>
          <w:lang w:val="es-CR"/>
          <w14:ligatures w14:val="standardContextual"/>
        </w:rPr>
        <w:t xml:space="preserve">con la Oficina Rectora </w:t>
      </w:r>
      <w:r w:rsidR="004F7F6F" w:rsidRPr="00ED49D3">
        <w:rPr>
          <w:rFonts w:ascii="Arial Narrow" w:eastAsia="Calibri" w:hAnsi="Arial Narrow"/>
          <w:bCs/>
          <w:color w:val="000000"/>
          <w:kern w:val="2"/>
          <w:sz w:val="24"/>
          <w:szCs w:val="24"/>
          <w:lang w:val="es-CR"/>
          <w14:ligatures w14:val="standardContextual"/>
        </w:rPr>
        <w:t xml:space="preserve">de Justicia Restaurativa </w:t>
      </w:r>
      <w:r w:rsidR="0018032E" w:rsidRPr="00ED49D3">
        <w:rPr>
          <w:rFonts w:ascii="Arial Narrow" w:eastAsia="Calibri" w:hAnsi="Arial Narrow"/>
          <w:bCs/>
          <w:color w:val="000000"/>
          <w:kern w:val="2"/>
          <w:sz w:val="24"/>
          <w:szCs w:val="24"/>
          <w:lang w:val="es-CR"/>
          <w14:ligatures w14:val="standardContextual"/>
        </w:rPr>
        <w:t>y</w:t>
      </w:r>
      <w:r w:rsidR="004F7F6F" w:rsidRPr="00ED49D3">
        <w:rPr>
          <w:rFonts w:ascii="Arial Narrow" w:eastAsia="Calibri" w:hAnsi="Arial Narrow"/>
          <w:bCs/>
          <w:color w:val="000000"/>
          <w:kern w:val="2"/>
          <w:sz w:val="24"/>
          <w:szCs w:val="24"/>
          <w:lang w:val="es-CR"/>
          <w14:ligatures w14:val="standardContextual"/>
        </w:rPr>
        <w:t xml:space="preserve">/o </w:t>
      </w:r>
      <w:r w:rsidR="0018032E" w:rsidRPr="00ED49D3">
        <w:rPr>
          <w:rFonts w:ascii="Arial Narrow" w:eastAsia="Calibri" w:hAnsi="Arial Narrow"/>
          <w:bCs/>
          <w:color w:val="000000"/>
          <w:kern w:val="2"/>
          <w:sz w:val="24"/>
          <w:szCs w:val="24"/>
          <w:lang w:val="es-CR"/>
          <w14:ligatures w14:val="standardContextual"/>
        </w:rPr>
        <w:t>jefaturas de las diferentes disciplinas que integran Justicia Penal Restaurativa.</w:t>
      </w:r>
    </w:p>
    <w:p w14:paraId="29F2DA2E" w14:textId="77777777" w:rsidR="001B110C" w:rsidRPr="00ED49D3" w:rsidRDefault="001B110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64A8CF81" w14:textId="77777777" w:rsidR="00AF5A65" w:rsidRPr="00ED49D3" w:rsidRDefault="00AF5A6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Funciones de la Gestoría Administrativa</w:t>
      </w:r>
    </w:p>
    <w:p w14:paraId="3B2D7BEE" w14:textId="77777777" w:rsidR="00C50800" w:rsidRPr="00ED49D3" w:rsidRDefault="0018032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La persona gestora, </w:t>
      </w:r>
      <w:r w:rsidR="00C50800" w:rsidRPr="00ED49D3">
        <w:rPr>
          <w:rFonts w:ascii="Arial Narrow" w:eastAsia="Calibri" w:hAnsi="Arial Narrow"/>
          <w:bCs/>
          <w:color w:val="000000"/>
          <w:kern w:val="2"/>
          <w:sz w:val="24"/>
          <w:szCs w:val="24"/>
          <w:lang w:val="es-CR"/>
          <w14:ligatures w14:val="standardContextual"/>
        </w:rPr>
        <w:t xml:space="preserve">contará con la colaboración de </w:t>
      </w:r>
      <w:r w:rsidRPr="00ED49D3">
        <w:rPr>
          <w:rFonts w:ascii="Arial Narrow" w:eastAsia="Calibri" w:hAnsi="Arial Narrow"/>
          <w:bCs/>
          <w:color w:val="000000"/>
          <w:kern w:val="2"/>
          <w:sz w:val="24"/>
          <w:szCs w:val="24"/>
          <w:lang w:val="es-CR"/>
          <w14:ligatures w14:val="standardContextual"/>
        </w:rPr>
        <w:t xml:space="preserve">todas las personas profesionales que </w:t>
      </w:r>
      <w:r w:rsidR="00C50800" w:rsidRPr="00ED49D3">
        <w:rPr>
          <w:rFonts w:ascii="Arial Narrow" w:eastAsia="Calibri" w:hAnsi="Arial Narrow"/>
          <w:bCs/>
          <w:color w:val="000000"/>
          <w:kern w:val="2"/>
          <w:sz w:val="24"/>
          <w:szCs w:val="24"/>
          <w:lang w:val="es-CR"/>
          <w14:ligatures w14:val="standardContextual"/>
        </w:rPr>
        <w:t>integran</w:t>
      </w:r>
      <w:r w:rsidRPr="00ED49D3">
        <w:rPr>
          <w:rFonts w:ascii="Arial Narrow" w:eastAsia="Calibri" w:hAnsi="Arial Narrow"/>
          <w:bCs/>
          <w:color w:val="000000"/>
          <w:kern w:val="2"/>
          <w:sz w:val="24"/>
          <w:szCs w:val="24"/>
          <w:lang w:val="es-CR"/>
          <w14:ligatures w14:val="standardContextual"/>
        </w:rPr>
        <w:t xml:space="preserve"> </w:t>
      </w:r>
      <w:r w:rsidR="00C50800" w:rsidRPr="00ED49D3">
        <w:rPr>
          <w:rFonts w:ascii="Arial Narrow" w:eastAsia="Calibri" w:hAnsi="Arial Narrow"/>
          <w:bCs/>
          <w:color w:val="000000"/>
          <w:kern w:val="2"/>
          <w:sz w:val="24"/>
          <w:szCs w:val="24"/>
          <w:lang w:val="es-CR"/>
          <w14:ligatures w14:val="standardContextual"/>
        </w:rPr>
        <w:t xml:space="preserve">el equipo interdisciplinario y de la persona técnica destacada en cada </w:t>
      </w:r>
      <w:r w:rsidRPr="00ED49D3">
        <w:rPr>
          <w:rFonts w:ascii="Arial Narrow" w:eastAsia="Calibri" w:hAnsi="Arial Narrow"/>
          <w:bCs/>
          <w:color w:val="000000"/>
          <w:kern w:val="2"/>
          <w:sz w:val="24"/>
          <w:szCs w:val="24"/>
          <w:lang w:val="es-CR"/>
          <w14:ligatures w14:val="standardContextual"/>
        </w:rPr>
        <w:t>sede, para</w:t>
      </w:r>
      <w:r w:rsidR="00C50800" w:rsidRPr="00ED49D3">
        <w:rPr>
          <w:rFonts w:ascii="Arial Narrow" w:eastAsia="Calibri" w:hAnsi="Arial Narrow"/>
          <w:bCs/>
          <w:color w:val="000000"/>
          <w:kern w:val="2"/>
          <w:sz w:val="24"/>
          <w:szCs w:val="24"/>
          <w:lang w:val="es-CR"/>
          <w14:ligatures w14:val="standardContextual"/>
        </w:rPr>
        <w:t xml:space="preserve"> el desarrollo de las siguientes funciones:</w:t>
      </w:r>
    </w:p>
    <w:p w14:paraId="5AF81ACC" w14:textId="77777777" w:rsidR="0018032E" w:rsidRPr="00ED49D3" w:rsidRDefault="0018032E" w:rsidP="00F37161">
      <w:pPr>
        <w:widowControl/>
        <w:autoSpaceDE/>
        <w:autoSpaceDN/>
        <w:jc w:val="both"/>
        <w:rPr>
          <w:rFonts w:ascii="Arial Narrow" w:eastAsia="Calibri" w:hAnsi="Arial Narrow"/>
          <w:bCs/>
          <w:color w:val="000000"/>
          <w:kern w:val="2"/>
          <w:sz w:val="24"/>
          <w:szCs w:val="24"/>
          <w:lang w:val="es-CR"/>
          <w14:ligatures w14:val="standardContextual"/>
        </w:rPr>
      </w:pPr>
    </w:p>
    <w:p w14:paraId="7B28ECEE" w14:textId="77777777" w:rsidR="0018032E" w:rsidRPr="00ED49D3" w:rsidRDefault="0018032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Velar por el cumplimiento de las directrices emitidas por la Dirección de Justicia Restaurativa y acuerdos de la Comisión Nacional de Justicia Restaurativa.</w:t>
      </w:r>
    </w:p>
    <w:p w14:paraId="6C166B15" w14:textId="77777777" w:rsidR="0018032E" w:rsidRPr="00ED49D3" w:rsidRDefault="0018032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Coordinar con los demás integrantes, la planificación de acciones, solicitudes de información, inventarios de mobiliario y equipos de oficina, para el eficaz funcionamiento de las Oficinas de Justicia Penal Restaurativa.</w:t>
      </w:r>
    </w:p>
    <w:p w14:paraId="3316F1F3" w14:textId="77777777" w:rsidR="0018032E" w:rsidRPr="00ED49D3" w:rsidRDefault="0018032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Atender en coordinación con la persona técnica judicial las solicitudes de información de la Dirección Nacional de Justicia Restaurativa. </w:t>
      </w:r>
    </w:p>
    <w:p w14:paraId="124CD1B8" w14:textId="77777777" w:rsidR="0018032E" w:rsidRPr="00ED49D3" w:rsidRDefault="0018032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Promover reuniones periódicas con el personal profesional y técnico de la Oficina para difundir directrices, revisar y mejorar gestión.</w:t>
      </w:r>
    </w:p>
    <w:p w14:paraId="28163C8A" w14:textId="77777777" w:rsidR="0018032E" w:rsidRPr="00ED49D3" w:rsidRDefault="0018032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Coordinar en la elaboración de los requerimientos de controles internos establecidos por la institución. </w:t>
      </w:r>
    </w:p>
    <w:p w14:paraId="781D328D" w14:textId="77777777" w:rsidR="0018032E" w:rsidRPr="00ED49D3" w:rsidRDefault="0018032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Dar seguimiento y elaborar recomendaciones a las demás dependencias sobre la calidad de la prestación del servicio público que brinda el personal profesional y de apoyo de las oficinas.  </w:t>
      </w:r>
    </w:p>
    <w:p w14:paraId="132942D0" w14:textId="77777777" w:rsidR="0018032E" w:rsidRPr="00ED49D3" w:rsidRDefault="0018032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Construir de forma conjunta con el equipo interdisciplinario los informes que se requieran de acuerdo con las políticas del Poder Judicial, y la Dirección Nacional de Justicia Restaurativa.</w:t>
      </w:r>
    </w:p>
    <w:p w14:paraId="30F4D525" w14:textId="77777777" w:rsidR="0018032E" w:rsidRPr="00ED49D3" w:rsidRDefault="0018032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Dar impulso y divulgación de las buenas prácticas.</w:t>
      </w:r>
    </w:p>
    <w:p w14:paraId="3BA1AD08" w14:textId="77777777" w:rsidR="00A504BC" w:rsidRPr="00ED49D3" w:rsidRDefault="0018032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Cualquier otra función que se defina en el marco de directrices de los protocolos de actuación emitidos por de la Dirección del Programa de Justicia Restaurativa.</w:t>
      </w:r>
    </w:p>
    <w:p w14:paraId="4477D569" w14:textId="77777777" w:rsidR="0018032E" w:rsidRPr="00ED49D3" w:rsidRDefault="0018032E"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La persona gestora,</w:t>
      </w:r>
      <w:r w:rsidR="004F7F6F" w:rsidRPr="00ED49D3">
        <w:rPr>
          <w:rFonts w:ascii="Arial Narrow" w:eastAsia="Calibri" w:hAnsi="Arial Narrow"/>
          <w:bCs/>
          <w:color w:val="000000"/>
          <w:kern w:val="2"/>
          <w:sz w:val="24"/>
          <w:szCs w:val="24"/>
          <w:lang w:val="es-CR"/>
          <w14:ligatures w14:val="standardContextual"/>
        </w:rPr>
        <w:t xml:space="preserve"> al menos una vez al mes, convocará a reunión al equipo profesional y técnico para tratar aspectos relacionados con su gestión administrativa, buen funcionamiento de la oficina, establecer acciones de mejora, ejecutar, así como revisar los acuerdos tomados. Deberá levantarse una minuta de cada reunión y dar seguimiento a los acuerdos.</w:t>
      </w:r>
    </w:p>
    <w:p w14:paraId="4442FE40" w14:textId="77777777" w:rsidR="004F7F6F" w:rsidRPr="00ED49D3" w:rsidRDefault="004F7F6F"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La persona gestora, canalizará con la Oficina Rectora de Justicia Restaurativa y/o jefaturas de Justicia Penal Restaurativa las necesidades, los requerimientos y </w:t>
      </w:r>
      <w:r w:rsidR="00AF5A65" w:rsidRPr="00ED49D3">
        <w:rPr>
          <w:rFonts w:ascii="Arial Narrow" w:eastAsia="Calibri" w:hAnsi="Arial Narrow"/>
          <w:bCs/>
          <w:color w:val="000000"/>
          <w:kern w:val="2"/>
          <w:sz w:val="24"/>
          <w:szCs w:val="24"/>
          <w:lang w:val="es-CR"/>
          <w14:ligatures w14:val="standardContextual"/>
        </w:rPr>
        <w:t>las consultas</w:t>
      </w:r>
      <w:r w:rsidRPr="00ED49D3">
        <w:rPr>
          <w:rFonts w:ascii="Arial Narrow" w:eastAsia="Calibri" w:hAnsi="Arial Narrow"/>
          <w:bCs/>
          <w:color w:val="000000"/>
          <w:kern w:val="2"/>
          <w:sz w:val="24"/>
          <w:szCs w:val="24"/>
          <w:lang w:val="es-CR"/>
          <w14:ligatures w14:val="standardContextual"/>
        </w:rPr>
        <w:t xml:space="preserve"> del equipo interdisciplinario o cualquier tema que se considere oportuno.</w:t>
      </w:r>
    </w:p>
    <w:p w14:paraId="5920C6AC" w14:textId="77777777" w:rsidR="0020039C" w:rsidRPr="00ED49D3" w:rsidRDefault="0020039C"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972A420" w14:textId="77777777" w:rsidR="00AF5A65" w:rsidRPr="00ED49D3" w:rsidRDefault="00AF5A6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La persona gestora, tendrá asignados permisos de “administrador (a) o coordinador (a)” en los sistemas electrónicos de trámite y en los sistemas administrativos de cada oficina.</w:t>
      </w:r>
    </w:p>
    <w:p w14:paraId="1E0F5231" w14:textId="77777777" w:rsidR="00AF5A65" w:rsidRPr="00ED49D3" w:rsidRDefault="00AF5A6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CD0F139" w14:textId="77777777" w:rsidR="00A504BC" w:rsidRPr="00ED49D3" w:rsidRDefault="00AF5A6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Rol de la Gestoría Administrativa</w:t>
      </w:r>
    </w:p>
    <w:p w14:paraId="06C3063B" w14:textId="77777777" w:rsidR="00AD2A35" w:rsidRPr="00ED49D3" w:rsidRDefault="00AD2A35" w:rsidP="00F37161">
      <w:pPr>
        <w:widowControl/>
        <w:autoSpaceDE/>
        <w:autoSpaceDN/>
        <w:jc w:val="both"/>
        <w:rPr>
          <w:rFonts w:ascii="Arial Narrow" w:eastAsia="Calibri" w:hAnsi="Arial Narrow"/>
          <w:bCs/>
          <w:color w:val="000000"/>
          <w:kern w:val="2"/>
          <w:sz w:val="24"/>
          <w:szCs w:val="24"/>
          <w:lang w:val="es-CR"/>
          <w14:ligatures w14:val="standardContextual"/>
        </w:rPr>
      </w:pPr>
    </w:p>
    <w:p w14:paraId="02D2B5D7" w14:textId="77777777" w:rsidR="00E94893" w:rsidRPr="00ED49D3" w:rsidRDefault="00AF5A65"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Mediante </w:t>
      </w:r>
      <w:r w:rsidR="00133318" w:rsidRPr="00ED49D3">
        <w:rPr>
          <w:rFonts w:ascii="Arial Narrow" w:eastAsia="Calibri" w:hAnsi="Arial Narrow"/>
          <w:bCs/>
          <w:color w:val="000000"/>
          <w:kern w:val="2"/>
          <w:sz w:val="24"/>
          <w:szCs w:val="24"/>
          <w:lang w:val="es-CR"/>
          <w14:ligatures w14:val="standardContextual"/>
        </w:rPr>
        <w:t>D</w:t>
      </w:r>
      <w:r w:rsidRPr="00ED49D3">
        <w:rPr>
          <w:rFonts w:ascii="Arial Narrow" w:eastAsia="Calibri" w:hAnsi="Arial Narrow"/>
          <w:bCs/>
          <w:color w:val="000000"/>
          <w:kern w:val="2"/>
          <w:sz w:val="24"/>
          <w:szCs w:val="24"/>
          <w:lang w:val="es-CR"/>
          <w14:ligatures w14:val="standardContextual"/>
        </w:rPr>
        <w:t>irectriz Administrativa No</w:t>
      </w:r>
      <w:r w:rsidR="00133318" w:rsidRPr="00ED49D3">
        <w:rPr>
          <w:rFonts w:ascii="Arial Narrow" w:eastAsia="Calibri" w:hAnsi="Arial Narrow"/>
          <w:bCs/>
          <w:color w:val="000000"/>
          <w:kern w:val="2"/>
          <w:sz w:val="24"/>
          <w:szCs w:val="24"/>
          <w:lang w:val="es-CR"/>
          <w14:ligatures w14:val="standardContextual"/>
        </w:rPr>
        <w:t xml:space="preserve"> 15-DNJR-2020 </w:t>
      </w:r>
      <w:r w:rsidRPr="00ED49D3">
        <w:rPr>
          <w:rFonts w:ascii="Arial Narrow" w:eastAsia="Calibri" w:hAnsi="Arial Narrow"/>
          <w:bCs/>
          <w:color w:val="000000"/>
          <w:kern w:val="2"/>
          <w:sz w:val="24"/>
          <w:szCs w:val="24"/>
          <w:lang w:val="es-CR"/>
          <w14:ligatures w14:val="standardContextual"/>
        </w:rPr>
        <w:t xml:space="preserve">de fecha </w:t>
      </w:r>
      <w:r w:rsidR="00133318" w:rsidRPr="00ED49D3">
        <w:rPr>
          <w:rFonts w:ascii="Arial Narrow" w:eastAsia="Calibri" w:hAnsi="Arial Narrow"/>
          <w:bCs/>
          <w:color w:val="000000"/>
          <w:kern w:val="2"/>
          <w:sz w:val="24"/>
          <w:szCs w:val="24"/>
          <w:lang w:val="es-CR"/>
          <w14:ligatures w14:val="standardContextual"/>
        </w:rPr>
        <w:t>18 de junio de 2020</w:t>
      </w:r>
      <w:r w:rsidRPr="00ED49D3">
        <w:rPr>
          <w:rFonts w:ascii="Arial Narrow" w:eastAsia="Calibri" w:hAnsi="Arial Narrow"/>
          <w:bCs/>
          <w:color w:val="000000"/>
          <w:kern w:val="2"/>
          <w:sz w:val="24"/>
          <w:szCs w:val="24"/>
          <w:lang w:val="es-CR"/>
          <w14:ligatures w14:val="standardContextual"/>
        </w:rPr>
        <w:t>,</w:t>
      </w:r>
      <w:r w:rsidR="00E94893" w:rsidRPr="00ED49D3">
        <w:rPr>
          <w:rFonts w:ascii="Arial Narrow" w:eastAsia="Calibri" w:hAnsi="Arial Narrow"/>
          <w:bCs/>
          <w:color w:val="000000"/>
          <w:kern w:val="2"/>
          <w:sz w:val="24"/>
          <w:szCs w:val="24"/>
          <w:lang w:val="es-CR"/>
          <w14:ligatures w14:val="standardContextual"/>
        </w:rPr>
        <w:t xml:space="preserve"> de la Oficina Rectora de Justicia Restaurativa y</w:t>
      </w:r>
      <w:r w:rsidRPr="00ED49D3">
        <w:rPr>
          <w:rFonts w:ascii="Arial Narrow" w:eastAsia="Calibri" w:hAnsi="Arial Narrow"/>
          <w:bCs/>
          <w:color w:val="000000"/>
          <w:kern w:val="2"/>
          <w:sz w:val="24"/>
          <w:szCs w:val="24"/>
          <w:lang w:val="es-CR"/>
          <w14:ligatures w14:val="standardContextual"/>
        </w:rPr>
        <w:t xml:space="preserve"> las jefaturas de Ministerio Público, Defensa Pública y </w:t>
      </w:r>
      <w:r w:rsidR="00133318" w:rsidRPr="00ED49D3">
        <w:rPr>
          <w:rFonts w:ascii="Arial Narrow" w:eastAsia="Calibri" w:hAnsi="Arial Narrow"/>
          <w:bCs/>
          <w:color w:val="000000"/>
          <w:kern w:val="2"/>
          <w:sz w:val="24"/>
          <w:szCs w:val="24"/>
          <w:lang w:val="es-CR"/>
          <w14:ligatures w14:val="standardContextual"/>
        </w:rPr>
        <w:t>Departamento de Trabajo Social y</w:t>
      </w:r>
      <w:r w:rsidRPr="00ED49D3">
        <w:rPr>
          <w:rFonts w:ascii="Arial Narrow" w:eastAsia="Calibri" w:hAnsi="Arial Narrow"/>
          <w:bCs/>
          <w:color w:val="000000"/>
          <w:kern w:val="2"/>
          <w:sz w:val="24"/>
          <w:szCs w:val="24"/>
          <w:lang w:val="es-CR"/>
          <w14:ligatures w14:val="standardContextual"/>
        </w:rPr>
        <w:t xml:space="preserve"> </w:t>
      </w:r>
      <w:r w:rsidR="00133318" w:rsidRPr="00ED49D3">
        <w:rPr>
          <w:rFonts w:ascii="Arial Narrow" w:eastAsia="Calibri" w:hAnsi="Arial Narrow"/>
          <w:bCs/>
          <w:color w:val="000000"/>
          <w:kern w:val="2"/>
          <w:sz w:val="24"/>
          <w:szCs w:val="24"/>
          <w:lang w:val="es-CR"/>
          <w14:ligatures w14:val="standardContextual"/>
        </w:rPr>
        <w:t>Psicología,</w:t>
      </w:r>
      <w:r w:rsidRPr="00ED49D3">
        <w:rPr>
          <w:rFonts w:ascii="Arial Narrow" w:eastAsia="Calibri" w:hAnsi="Arial Narrow"/>
          <w:bCs/>
          <w:color w:val="000000"/>
          <w:kern w:val="2"/>
          <w:sz w:val="24"/>
          <w:szCs w:val="24"/>
          <w:lang w:val="es-CR"/>
          <w14:ligatures w14:val="standardContextual"/>
        </w:rPr>
        <w:t xml:space="preserve"> se dispuso que </w:t>
      </w:r>
      <w:r w:rsidR="00133318" w:rsidRPr="00ED49D3">
        <w:rPr>
          <w:rFonts w:ascii="Arial Narrow" w:eastAsia="Calibri" w:hAnsi="Arial Narrow"/>
          <w:bCs/>
          <w:color w:val="000000"/>
          <w:kern w:val="2"/>
          <w:sz w:val="24"/>
          <w:szCs w:val="24"/>
          <w:lang w:val="es-CR"/>
          <w14:ligatures w14:val="standardContextual"/>
        </w:rPr>
        <w:t xml:space="preserve">cada equipo </w:t>
      </w:r>
      <w:r w:rsidRPr="00ED49D3">
        <w:rPr>
          <w:rFonts w:ascii="Arial Narrow" w:eastAsia="Calibri" w:hAnsi="Arial Narrow"/>
          <w:bCs/>
          <w:color w:val="000000"/>
          <w:kern w:val="2"/>
          <w:sz w:val="24"/>
          <w:szCs w:val="24"/>
          <w:lang w:val="es-CR"/>
          <w14:ligatures w14:val="standardContextual"/>
        </w:rPr>
        <w:t xml:space="preserve">profesional de Justicia Penal Restaurativa debe elaborar </w:t>
      </w:r>
      <w:r w:rsidR="00133318" w:rsidRPr="00ED49D3">
        <w:rPr>
          <w:rFonts w:ascii="Arial Narrow" w:eastAsia="Calibri" w:hAnsi="Arial Narrow"/>
          <w:bCs/>
          <w:color w:val="000000"/>
          <w:kern w:val="2"/>
          <w:sz w:val="24"/>
          <w:szCs w:val="24"/>
          <w:lang w:val="es-CR"/>
          <w14:ligatures w14:val="standardContextual"/>
        </w:rPr>
        <w:t>un rol de sustitución para</w:t>
      </w:r>
      <w:r w:rsidR="00E94893" w:rsidRPr="00ED49D3">
        <w:rPr>
          <w:rFonts w:ascii="Arial Narrow" w:eastAsia="Calibri" w:hAnsi="Arial Narrow"/>
          <w:bCs/>
          <w:color w:val="000000"/>
          <w:kern w:val="2"/>
          <w:sz w:val="24"/>
          <w:szCs w:val="24"/>
          <w:lang w:val="es-CR"/>
          <w14:ligatures w14:val="standardContextual"/>
        </w:rPr>
        <w:t xml:space="preserve"> suplir la ausencia de </w:t>
      </w:r>
      <w:r w:rsidR="00133318" w:rsidRPr="00ED49D3">
        <w:rPr>
          <w:rFonts w:ascii="Arial Narrow" w:eastAsia="Calibri" w:hAnsi="Arial Narrow"/>
          <w:bCs/>
          <w:color w:val="000000"/>
          <w:kern w:val="2"/>
          <w:sz w:val="24"/>
          <w:szCs w:val="24"/>
          <w:lang w:val="es-CR"/>
          <w14:ligatures w14:val="standardContextual"/>
        </w:rPr>
        <w:t>la persona gestora</w:t>
      </w:r>
      <w:r w:rsidR="00E94893" w:rsidRPr="00ED49D3">
        <w:rPr>
          <w:rFonts w:ascii="Arial Narrow" w:eastAsia="Calibri" w:hAnsi="Arial Narrow"/>
          <w:bCs/>
          <w:color w:val="000000"/>
          <w:kern w:val="2"/>
          <w:sz w:val="24"/>
          <w:szCs w:val="24"/>
          <w:lang w:val="es-CR"/>
          <w14:ligatures w14:val="standardContextual"/>
        </w:rPr>
        <w:t xml:space="preserve"> por</w:t>
      </w:r>
      <w:r w:rsidR="00133318" w:rsidRPr="00ED49D3">
        <w:rPr>
          <w:rFonts w:ascii="Arial Narrow" w:eastAsia="Calibri" w:hAnsi="Arial Narrow"/>
          <w:bCs/>
          <w:color w:val="000000"/>
          <w:kern w:val="2"/>
          <w:sz w:val="24"/>
          <w:szCs w:val="24"/>
          <w:lang w:val="es-CR"/>
          <w14:ligatures w14:val="standardContextual"/>
        </w:rPr>
        <w:t xml:space="preserve"> incapaci</w:t>
      </w:r>
      <w:r w:rsidR="00E94893" w:rsidRPr="00ED49D3">
        <w:rPr>
          <w:rFonts w:ascii="Arial Narrow" w:eastAsia="Calibri" w:hAnsi="Arial Narrow"/>
          <w:bCs/>
          <w:color w:val="000000"/>
          <w:kern w:val="2"/>
          <w:sz w:val="24"/>
          <w:szCs w:val="24"/>
          <w:lang w:val="es-CR"/>
          <w14:ligatures w14:val="standardContextual"/>
        </w:rPr>
        <w:t xml:space="preserve">dad médica, </w:t>
      </w:r>
      <w:r w:rsidR="00133318" w:rsidRPr="00ED49D3">
        <w:rPr>
          <w:rFonts w:ascii="Arial Narrow" w:eastAsia="Calibri" w:hAnsi="Arial Narrow"/>
          <w:bCs/>
          <w:color w:val="000000"/>
          <w:kern w:val="2"/>
          <w:sz w:val="24"/>
          <w:szCs w:val="24"/>
          <w:lang w:val="es-CR"/>
          <w14:ligatures w14:val="standardContextual"/>
        </w:rPr>
        <w:t xml:space="preserve">vacaciones o </w:t>
      </w:r>
      <w:r w:rsidR="00E94893" w:rsidRPr="00ED49D3">
        <w:rPr>
          <w:rFonts w:ascii="Arial Narrow" w:eastAsia="Calibri" w:hAnsi="Arial Narrow"/>
          <w:bCs/>
          <w:color w:val="000000"/>
          <w:kern w:val="2"/>
          <w:sz w:val="24"/>
          <w:szCs w:val="24"/>
          <w:lang w:val="es-CR"/>
          <w14:ligatures w14:val="standardContextual"/>
        </w:rPr>
        <w:t xml:space="preserve">cuando </w:t>
      </w:r>
      <w:r w:rsidR="00133318" w:rsidRPr="00ED49D3">
        <w:rPr>
          <w:rFonts w:ascii="Arial Narrow" w:eastAsia="Calibri" w:hAnsi="Arial Narrow"/>
          <w:bCs/>
          <w:color w:val="000000"/>
          <w:kern w:val="2"/>
          <w:sz w:val="24"/>
          <w:szCs w:val="24"/>
          <w:lang w:val="es-CR"/>
          <w14:ligatures w14:val="standardContextual"/>
        </w:rPr>
        <w:t>no desee continuar asumiendo estas labores</w:t>
      </w:r>
      <w:r w:rsidRPr="00ED49D3">
        <w:rPr>
          <w:rFonts w:ascii="Arial Narrow" w:eastAsia="Calibri" w:hAnsi="Arial Narrow"/>
          <w:bCs/>
          <w:color w:val="000000"/>
          <w:kern w:val="2"/>
          <w:sz w:val="24"/>
          <w:szCs w:val="24"/>
          <w:lang w:val="es-CR"/>
          <w14:ligatures w14:val="standardContextual"/>
        </w:rPr>
        <w:t xml:space="preserve"> </w:t>
      </w:r>
      <w:r w:rsidR="00133318" w:rsidRPr="00ED49D3">
        <w:rPr>
          <w:rFonts w:ascii="Arial Narrow" w:eastAsia="Calibri" w:hAnsi="Arial Narrow"/>
          <w:bCs/>
          <w:color w:val="000000"/>
          <w:kern w:val="2"/>
          <w:sz w:val="24"/>
          <w:szCs w:val="24"/>
          <w:lang w:val="es-CR"/>
          <w14:ligatures w14:val="standardContextual"/>
        </w:rPr>
        <w:t>administrativas, prevaleciendo la</w:t>
      </w:r>
      <w:r w:rsidR="00E94893" w:rsidRPr="00ED49D3">
        <w:rPr>
          <w:rFonts w:ascii="Arial Narrow" w:eastAsia="Calibri" w:hAnsi="Arial Narrow"/>
          <w:bCs/>
          <w:color w:val="000000"/>
          <w:kern w:val="2"/>
          <w:sz w:val="24"/>
          <w:szCs w:val="24"/>
          <w:lang w:val="es-CR"/>
          <w14:ligatures w14:val="standardContextual"/>
        </w:rPr>
        <w:t xml:space="preserve"> </w:t>
      </w:r>
      <w:r w:rsidR="00133318" w:rsidRPr="00ED49D3">
        <w:rPr>
          <w:rFonts w:ascii="Arial Narrow" w:eastAsia="Calibri" w:hAnsi="Arial Narrow"/>
          <w:bCs/>
          <w:color w:val="000000"/>
          <w:kern w:val="2"/>
          <w:sz w:val="24"/>
          <w:szCs w:val="24"/>
          <w:lang w:val="es-CR"/>
          <w14:ligatures w14:val="standardContextual"/>
        </w:rPr>
        <w:t>antigüedad en la Oficina de Justicia Restaurativa y su experiencia.</w:t>
      </w:r>
      <w:r w:rsidR="00BB386B" w:rsidRPr="00ED49D3">
        <w:rPr>
          <w:rFonts w:ascii="Arial Narrow" w:eastAsia="Calibri" w:hAnsi="Arial Narrow"/>
          <w:bCs/>
          <w:color w:val="000000"/>
          <w:kern w:val="2"/>
          <w:sz w:val="24"/>
          <w:szCs w:val="24"/>
          <w:lang w:val="es-CR"/>
          <w14:ligatures w14:val="standardContextual"/>
        </w:rPr>
        <w:t>.</w:t>
      </w:r>
    </w:p>
    <w:p w14:paraId="6896B99E" w14:textId="77777777" w:rsidR="00133318" w:rsidRPr="00ED49D3" w:rsidRDefault="00E9489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En caso de que</w:t>
      </w:r>
      <w:r w:rsidR="00133318" w:rsidRPr="00ED49D3">
        <w:rPr>
          <w:rFonts w:ascii="Arial Narrow" w:eastAsia="Calibri" w:hAnsi="Arial Narrow"/>
          <w:bCs/>
          <w:color w:val="000000"/>
          <w:kern w:val="2"/>
          <w:sz w:val="24"/>
          <w:szCs w:val="24"/>
          <w:lang w:val="es-CR"/>
          <w14:ligatures w14:val="standardContextual"/>
        </w:rPr>
        <w:t xml:space="preserve"> no sea posible obtener un consenso </w:t>
      </w:r>
      <w:r w:rsidRPr="00ED49D3">
        <w:rPr>
          <w:rFonts w:ascii="Arial Narrow" w:eastAsia="Calibri" w:hAnsi="Arial Narrow"/>
          <w:bCs/>
          <w:color w:val="000000"/>
          <w:kern w:val="2"/>
          <w:sz w:val="24"/>
          <w:szCs w:val="24"/>
          <w:lang w:val="es-CR"/>
          <w14:ligatures w14:val="standardContextual"/>
        </w:rPr>
        <w:t>interno</w:t>
      </w:r>
      <w:r w:rsidR="00133318" w:rsidRPr="00ED49D3">
        <w:rPr>
          <w:rFonts w:ascii="Arial Narrow" w:eastAsia="Calibri" w:hAnsi="Arial Narrow"/>
          <w:bCs/>
          <w:color w:val="000000"/>
          <w:kern w:val="2"/>
          <w:sz w:val="24"/>
          <w:szCs w:val="24"/>
          <w:lang w:val="es-CR"/>
          <w14:ligatures w14:val="standardContextual"/>
        </w:rPr>
        <w:t xml:space="preserve">, de forma inmediata deberá comunicar a </w:t>
      </w:r>
      <w:r w:rsidRPr="00ED49D3">
        <w:rPr>
          <w:rFonts w:ascii="Arial Narrow" w:eastAsia="Calibri" w:hAnsi="Arial Narrow"/>
          <w:bCs/>
          <w:color w:val="000000"/>
          <w:kern w:val="2"/>
          <w:sz w:val="24"/>
          <w:szCs w:val="24"/>
          <w:lang w:val="es-CR"/>
          <w14:ligatures w14:val="standardContextual"/>
        </w:rPr>
        <w:t>la Oficina Rectora</w:t>
      </w:r>
      <w:r w:rsidR="00133318" w:rsidRPr="00ED49D3">
        <w:rPr>
          <w:rFonts w:ascii="Arial Narrow" w:eastAsia="Calibri" w:hAnsi="Arial Narrow"/>
          <w:bCs/>
          <w:color w:val="000000"/>
          <w:kern w:val="2"/>
          <w:sz w:val="24"/>
          <w:szCs w:val="24"/>
          <w:lang w:val="es-CR"/>
          <w14:ligatures w14:val="standardContextual"/>
        </w:rPr>
        <w:t>, para que se valore la</w:t>
      </w:r>
      <w:r w:rsidRPr="00ED49D3">
        <w:rPr>
          <w:rFonts w:ascii="Arial Narrow" w:eastAsia="Calibri" w:hAnsi="Arial Narrow"/>
          <w:bCs/>
          <w:color w:val="000000"/>
          <w:kern w:val="2"/>
          <w:sz w:val="24"/>
          <w:szCs w:val="24"/>
          <w:lang w:val="es-CR"/>
          <w14:ligatures w14:val="standardContextual"/>
        </w:rPr>
        <w:t xml:space="preserve"> </w:t>
      </w:r>
      <w:r w:rsidR="00133318" w:rsidRPr="00ED49D3">
        <w:rPr>
          <w:rFonts w:ascii="Arial Narrow" w:eastAsia="Calibri" w:hAnsi="Arial Narrow"/>
          <w:bCs/>
          <w:color w:val="000000"/>
          <w:kern w:val="2"/>
          <w:sz w:val="24"/>
          <w:szCs w:val="24"/>
          <w:lang w:val="es-CR"/>
          <w14:ligatures w14:val="standardContextual"/>
        </w:rPr>
        <w:t>situación, y conforme al acuerdo del Consejo Superior del Poder Judicial, en la sesión N</w:t>
      </w:r>
      <w:r w:rsidR="00835DA8" w:rsidRPr="00ED49D3">
        <w:rPr>
          <w:rFonts w:ascii="Arial Narrow" w:eastAsia="Calibri" w:hAnsi="Arial Narrow"/>
          <w:bCs/>
          <w:color w:val="000000"/>
          <w:kern w:val="2"/>
          <w:sz w:val="24"/>
          <w:szCs w:val="24"/>
          <w:lang w:val="es-CR"/>
          <w14:ligatures w14:val="standardContextual"/>
        </w:rPr>
        <w:t>o</w:t>
      </w:r>
      <w:r w:rsidR="00133318" w:rsidRPr="00ED49D3">
        <w:rPr>
          <w:rFonts w:ascii="Arial Narrow" w:eastAsia="Calibri" w:hAnsi="Arial Narrow"/>
          <w:bCs/>
          <w:color w:val="000000"/>
          <w:kern w:val="2"/>
          <w:sz w:val="24"/>
          <w:szCs w:val="24"/>
          <w:lang w:val="es-CR"/>
          <w14:ligatures w14:val="standardContextual"/>
        </w:rPr>
        <w:t xml:space="preserve"> 10-18 celebrada</w:t>
      </w:r>
      <w:r w:rsidRPr="00ED49D3">
        <w:rPr>
          <w:rFonts w:ascii="Arial Narrow" w:eastAsia="Calibri" w:hAnsi="Arial Narrow"/>
          <w:bCs/>
          <w:color w:val="000000"/>
          <w:kern w:val="2"/>
          <w:sz w:val="24"/>
          <w:szCs w:val="24"/>
          <w:lang w:val="es-CR"/>
          <w14:ligatures w14:val="standardContextual"/>
        </w:rPr>
        <w:t xml:space="preserve"> </w:t>
      </w:r>
      <w:r w:rsidR="00133318" w:rsidRPr="00ED49D3">
        <w:rPr>
          <w:rFonts w:ascii="Arial Narrow" w:eastAsia="Calibri" w:hAnsi="Arial Narrow"/>
          <w:bCs/>
          <w:color w:val="000000"/>
          <w:kern w:val="2"/>
          <w:sz w:val="24"/>
          <w:szCs w:val="24"/>
          <w:lang w:val="es-CR"/>
          <w14:ligatures w14:val="standardContextual"/>
        </w:rPr>
        <w:t>el 6 de febrero del 2018, pueda sugerirle a dicho Consejo una persona profesional del equipo, para que</w:t>
      </w:r>
      <w:r w:rsidRPr="00ED49D3">
        <w:rPr>
          <w:rFonts w:ascii="Arial Narrow" w:eastAsia="Calibri" w:hAnsi="Arial Narrow"/>
          <w:bCs/>
          <w:color w:val="000000"/>
          <w:kern w:val="2"/>
          <w:sz w:val="24"/>
          <w:szCs w:val="24"/>
          <w:lang w:val="es-CR"/>
          <w14:ligatures w14:val="standardContextual"/>
        </w:rPr>
        <w:t xml:space="preserve"> </w:t>
      </w:r>
      <w:r w:rsidR="00133318" w:rsidRPr="00ED49D3">
        <w:rPr>
          <w:rFonts w:ascii="Arial Narrow" w:eastAsia="Calibri" w:hAnsi="Arial Narrow"/>
          <w:bCs/>
          <w:color w:val="000000"/>
          <w:kern w:val="2"/>
          <w:sz w:val="24"/>
          <w:szCs w:val="24"/>
          <w:lang w:val="es-CR"/>
          <w14:ligatures w14:val="standardContextual"/>
        </w:rPr>
        <w:t>sea éste quien proceda a la designación.</w:t>
      </w:r>
    </w:p>
    <w:p w14:paraId="795BCB4C" w14:textId="77777777" w:rsidR="00BB386B" w:rsidRPr="00ED49D3" w:rsidRDefault="00BB386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La persona que finaliza su período como gestora administrativa deberá realizar una entrega de puesto a la persona que asumirá por rol la gestoría, informándole de los asuntos pendientes y cualquier situación que considere oportuna. </w:t>
      </w:r>
    </w:p>
    <w:p w14:paraId="51931ED7" w14:textId="77777777" w:rsidR="00E94893" w:rsidRPr="00ED49D3" w:rsidRDefault="00E9489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Realizado e</w:t>
      </w:r>
      <w:r w:rsidR="00BB386B" w:rsidRPr="00ED49D3">
        <w:rPr>
          <w:rFonts w:ascii="Arial Narrow" w:eastAsia="Calibri" w:hAnsi="Arial Narrow"/>
          <w:bCs/>
          <w:color w:val="000000"/>
          <w:kern w:val="2"/>
          <w:sz w:val="24"/>
          <w:szCs w:val="24"/>
          <w:lang w:val="es-CR"/>
          <w14:ligatures w14:val="standardContextual"/>
        </w:rPr>
        <w:t>ste</w:t>
      </w:r>
      <w:r w:rsidRPr="00ED49D3">
        <w:rPr>
          <w:rFonts w:ascii="Arial Narrow" w:eastAsia="Calibri" w:hAnsi="Arial Narrow"/>
          <w:bCs/>
          <w:color w:val="000000"/>
          <w:kern w:val="2"/>
          <w:sz w:val="24"/>
          <w:szCs w:val="24"/>
          <w:lang w:val="es-CR"/>
          <w14:ligatures w14:val="standardContextual"/>
        </w:rPr>
        <w:t xml:space="preserve"> cambio</w:t>
      </w:r>
      <w:r w:rsidR="00BB386B" w:rsidRPr="00ED49D3">
        <w:rPr>
          <w:rFonts w:ascii="Arial Narrow" w:eastAsia="Calibri" w:hAnsi="Arial Narrow"/>
          <w:bCs/>
          <w:color w:val="000000"/>
          <w:kern w:val="2"/>
          <w:sz w:val="24"/>
          <w:szCs w:val="24"/>
          <w:lang w:val="es-CR"/>
          <w14:ligatures w14:val="standardContextual"/>
        </w:rPr>
        <w:t xml:space="preserve">, la persona que asume la gestoría </w:t>
      </w:r>
      <w:r w:rsidRPr="00ED49D3">
        <w:rPr>
          <w:rFonts w:ascii="Arial Narrow" w:eastAsia="Calibri" w:hAnsi="Arial Narrow"/>
          <w:bCs/>
          <w:color w:val="000000"/>
          <w:kern w:val="2"/>
          <w:sz w:val="24"/>
          <w:szCs w:val="24"/>
          <w:lang w:val="es-CR"/>
          <w14:ligatures w14:val="standardContextual"/>
        </w:rPr>
        <w:t>informar</w:t>
      </w:r>
      <w:r w:rsidR="00BB386B" w:rsidRPr="00ED49D3">
        <w:rPr>
          <w:rFonts w:ascii="Arial Narrow" w:eastAsia="Calibri" w:hAnsi="Arial Narrow"/>
          <w:bCs/>
          <w:color w:val="000000"/>
          <w:kern w:val="2"/>
          <w:sz w:val="24"/>
          <w:szCs w:val="24"/>
          <w:lang w:val="es-CR"/>
          <w14:ligatures w14:val="standardContextual"/>
        </w:rPr>
        <w:t>á</w:t>
      </w:r>
      <w:r w:rsidRPr="00ED49D3">
        <w:rPr>
          <w:rFonts w:ascii="Arial Narrow" w:eastAsia="Calibri" w:hAnsi="Arial Narrow"/>
          <w:bCs/>
          <w:color w:val="000000"/>
          <w:kern w:val="2"/>
          <w:sz w:val="24"/>
          <w:szCs w:val="24"/>
          <w:lang w:val="es-CR"/>
          <w14:ligatures w14:val="standardContextual"/>
        </w:rPr>
        <w:t xml:space="preserve"> de inmediato, mediante correo electrónico a la Oficina Rectora de Justicia Restaurativa y a las jefaturas de Justicia Penal Restaurativa. </w:t>
      </w:r>
      <w:r w:rsidR="00BB386B" w:rsidRPr="00ED49D3">
        <w:rPr>
          <w:rFonts w:ascii="Arial Narrow" w:eastAsia="Calibri" w:hAnsi="Arial Narrow"/>
          <w:bCs/>
          <w:color w:val="000000"/>
          <w:kern w:val="2"/>
          <w:sz w:val="24"/>
          <w:szCs w:val="24"/>
          <w:lang w:val="es-CR"/>
          <w14:ligatures w14:val="standardContextual"/>
        </w:rPr>
        <w:t>Esta comunicación también podrá ser realizada por la persona técnica en apoyo a la gestoría.</w:t>
      </w:r>
    </w:p>
    <w:p w14:paraId="1412FE3E" w14:textId="77777777" w:rsidR="00BF05D4" w:rsidRPr="00ED49D3" w:rsidRDefault="00BF05D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37B045B9" w14:textId="77777777" w:rsidR="00133318" w:rsidRPr="00ED49D3" w:rsidRDefault="00E9489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Asignación de p</w:t>
      </w:r>
      <w:r w:rsidR="00133318" w:rsidRPr="00ED49D3">
        <w:rPr>
          <w:rFonts w:ascii="Arial Narrow" w:eastAsia="Calibri" w:hAnsi="Arial Narrow"/>
          <w:bCs/>
          <w:color w:val="000000"/>
          <w:kern w:val="2"/>
          <w:sz w:val="24"/>
          <w:szCs w:val="24"/>
          <w:lang w:val="es-CR"/>
          <w14:ligatures w14:val="standardContextual"/>
        </w:rPr>
        <w:t xml:space="preserve">ermisos en los sistemas electrónicos  </w:t>
      </w:r>
    </w:p>
    <w:p w14:paraId="006FA2B4" w14:textId="77777777" w:rsidR="00133318" w:rsidRPr="00ED49D3" w:rsidRDefault="00133318"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5C1745C" w14:textId="77777777" w:rsidR="00BB386B" w:rsidRPr="00ED49D3" w:rsidRDefault="00515C69"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Conforme a la Circular No. 146-2018 de la Dirección de Tecnología de la Información y Comunicaciones</w:t>
      </w:r>
      <w:r w:rsidR="00BB386B" w:rsidRPr="00ED49D3">
        <w:rPr>
          <w:rFonts w:ascii="Arial Narrow" w:eastAsia="Calibri" w:hAnsi="Arial Narrow"/>
          <w:bCs/>
          <w:color w:val="000000"/>
          <w:kern w:val="2"/>
          <w:sz w:val="24"/>
          <w:szCs w:val="24"/>
          <w:lang w:val="es-CR"/>
          <w14:ligatures w14:val="standardContextual"/>
        </w:rPr>
        <w:t xml:space="preserve"> y</w:t>
      </w:r>
      <w:r w:rsidRPr="00ED49D3">
        <w:rPr>
          <w:rFonts w:ascii="Arial Narrow" w:eastAsia="Calibri" w:hAnsi="Arial Narrow"/>
          <w:bCs/>
          <w:color w:val="000000"/>
          <w:kern w:val="2"/>
          <w:sz w:val="24"/>
          <w:szCs w:val="24"/>
          <w:lang w:val="es-CR"/>
          <w14:ligatures w14:val="standardContextual"/>
        </w:rPr>
        <w:t xml:space="preserve"> por acuerdo del Consejo Superior en sesión 92-18 del 23</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de</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octubre</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de</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 xml:space="preserve">2018, se dispuso </w:t>
      </w:r>
    </w:p>
    <w:p w14:paraId="7999C443" w14:textId="77777777" w:rsidR="00BB386B" w:rsidRPr="00ED49D3" w:rsidRDefault="00BB386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“1. Lo</w:t>
      </w:r>
      <w:r w:rsidR="00515C69" w:rsidRPr="00ED49D3">
        <w:rPr>
          <w:rFonts w:ascii="Arial Narrow" w:eastAsia="Calibri" w:hAnsi="Arial Narrow"/>
          <w:bCs/>
          <w:color w:val="000000"/>
          <w:kern w:val="2"/>
          <w:sz w:val="24"/>
          <w:szCs w:val="24"/>
          <w:lang w:val="es-CR"/>
          <w14:ligatures w14:val="standardContextual"/>
        </w:rPr>
        <w:t>s accesos</w:t>
      </w:r>
      <w:r w:rsidRPr="00ED49D3">
        <w:rPr>
          <w:rFonts w:ascii="Arial Narrow" w:eastAsia="Calibri" w:hAnsi="Arial Narrow"/>
          <w:bCs/>
          <w:color w:val="000000"/>
          <w:kern w:val="2"/>
          <w:sz w:val="24"/>
          <w:szCs w:val="24"/>
          <w:lang w:val="es-CR"/>
          <w14:ligatures w14:val="standardContextual"/>
        </w:rPr>
        <w:t xml:space="preserve"> e</w:t>
      </w:r>
      <w:r w:rsidR="00515C69" w:rsidRPr="00ED49D3">
        <w:rPr>
          <w:rFonts w:ascii="Arial Narrow" w:eastAsia="Calibri" w:hAnsi="Arial Narrow"/>
          <w:bCs/>
          <w:color w:val="000000"/>
          <w:kern w:val="2"/>
          <w:sz w:val="24"/>
          <w:szCs w:val="24"/>
          <w:lang w:val="es-CR"/>
          <w14:ligatures w14:val="standardContextual"/>
        </w:rPr>
        <w:t>l</w:t>
      </w:r>
      <w:r w:rsidR="00515C69" w:rsidRPr="00ED49D3">
        <w:rPr>
          <w:rFonts w:ascii="Arial" w:eastAsia="Calibri" w:hAnsi="Arial" w:cs="Arial"/>
          <w:bCs/>
          <w:color w:val="000000"/>
          <w:kern w:val="2"/>
          <w:sz w:val="24"/>
          <w:szCs w:val="24"/>
          <w:lang w:val="es-CR"/>
          <w14:ligatures w14:val="standardContextual"/>
        </w:rPr>
        <w:t> </w:t>
      </w:r>
      <w:r w:rsidR="00515C69" w:rsidRPr="00ED49D3">
        <w:rPr>
          <w:rFonts w:ascii="Arial Narrow" w:eastAsia="Calibri" w:hAnsi="Arial Narrow"/>
          <w:bCs/>
          <w:color w:val="000000"/>
          <w:kern w:val="2"/>
          <w:sz w:val="24"/>
          <w:szCs w:val="24"/>
          <w:lang w:val="es-CR"/>
          <w14:ligatures w14:val="standardContextual"/>
        </w:rPr>
        <w:t>Sistema</w:t>
      </w:r>
      <w:r w:rsidR="00515C69" w:rsidRPr="00ED49D3">
        <w:rPr>
          <w:rFonts w:ascii="Arial" w:eastAsia="Calibri" w:hAnsi="Arial" w:cs="Arial"/>
          <w:bCs/>
          <w:color w:val="000000"/>
          <w:kern w:val="2"/>
          <w:sz w:val="24"/>
          <w:szCs w:val="24"/>
          <w:lang w:val="es-CR"/>
          <w14:ligatures w14:val="standardContextual"/>
        </w:rPr>
        <w:t> </w:t>
      </w:r>
      <w:r w:rsidR="00515C69" w:rsidRPr="00ED49D3">
        <w:rPr>
          <w:rFonts w:ascii="Arial Narrow" w:eastAsia="Calibri" w:hAnsi="Arial Narrow"/>
          <w:bCs/>
          <w:color w:val="000000"/>
          <w:kern w:val="2"/>
          <w:sz w:val="24"/>
          <w:szCs w:val="24"/>
          <w:lang w:val="es-CR"/>
          <w14:ligatures w14:val="standardContextual"/>
        </w:rPr>
        <w:t>de</w:t>
      </w:r>
      <w:r w:rsidR="00515C69" w:rsidRPr="00ED49D3">
        <w:rPr>
          <w:rFonts w:ascii="Arial" w:eastAsia="Calibri" w:hAnsi="Arial" w:cs="Arial"/>
          <w:bCs/>
          <w:color w:val="000000"/>
          <w:kern w:val="2"/>
          <w:sz w:val="24"/>
          <w:szCs w:val="24"/>
          <w:lang w:val="es-CR"/>
          <w14:ligatures w14:val="standardContextual"/>
        </w:rPr>
        <w:t> </w:t>
      </w:r>
      <w:r w:rsidR="00515C69" w:rsidRPr="00ED49D3">
        <w:rPr>
          <w:rFonts w:ascii="Arial Narrow" w:eastAsia="Calibri" w:hAnsi="Arial Narrow"/>
          <w:bCs/>
          <w:color w:val="000000"/>
          <w:kern w:val="2"/>
          <w:sz w:val="24"/>
          <w:szCs w:val="24"/>
          <w:lang w:val="es-CR"/>
          <w14:ligatures w14:val="standardContextual"/>
        </w:rPr>
        <w:t>Seguridad</w:t>
      </w:r>
      <w:r w:rsidR="00515C69" w:rsidRPr="00ED49D3">
        <w:rPr>
          <w:rFonts w:ascii="Arial" w:eastAsia="Calibri" w:hAnsi="Arial" w:cs="Arial"/>
          <w:bCs/>
          <w:color w:val="000000"/>
          <w:kern w:val="2"/>
          <w:sz w:val="24"/>
          <w:szCs w:val="24"/>
          <w:lang w:val="es-CR"/>
          <w14:ligatures w14:val="standardContextual"/>
        </w:rPr>
        <w:t> </w:t>
      </w:r>
      <w:r w:rsidR="00515C69" w:rsidRPr="00ED49D3">
        <w:rPr>
          <w:rFonts w:ascii="Arial Narrow" w:eastAsia="Calibri" w:hAnsi="Arial Narrow"/>
          <w:bCs/>
          <w:color w:val="000000"/>
          <w:kern w:val="2"/>
          <w:sz w:val="24"/>
          <w:szCs w:val="24"/>
          <w:lang w:val="es-CR"/>
          <w14:ligatures w14:val="standardContextual"/>
        </w:rPr>
        <w:t>PJ, se crean mediante el mecanismo</w:t>
      </w:r>
      <w:r w:rsidR="00515C69" w:rsidRPr="00ED49D3">
        <w:rPr>
          <w:rFonts w:ascii="Arial" w:eastAsia="Calibri" w:hAnsi="Arial" w:cs="Arial"/>
          <w:bCs/>
          <w:color w:val="000000"/>
          <w:kern w:val="2"/>
          <w:sz w:val="24"/>
          <w:szCs w:val="24"/>
          <w:lang w:val="es-CR"/>
          <w14:ligatures w14:val="standardContextual"/>
        </w:rPr>
        <w:t> </w:t>
      </w:r>
      <w:r w:rsidR="00515C69" w:rsidRPr="00ED49D3">
        <w:rPr>
          <w:rFonts w:ascii="Arial Narrow" w:eastAsia="Calibri" w:hAnsi="Arial Narrow"/>
          <w:bCs/>
          <w:color w:val="000000"/>
          <w:kern w:val="2"/>
          <w:sz w:val="24"/>
          <w:szCs w:val="24"/>
          <w:lang w:val="es-CR"/>
          <w14:ligatures w14:val="standardContextual"/>
        </w:rPr>
        <w:t>de</w:t>
      </w:r>
      <w:r w:rsidR="00515C69" w:rsidRPr="00ED49D3">
        <w:rPr>
          <w:rFonts w:ascii="Arial" w:eastAsia="Calibri" w:hAnsi="Arial" w:cs="Arial"/>
          <w:bCs/>
          <w:color w:val="000000"/>
          <w:kern w:val="2"/>
          <w:sz w:val="24"/>
          <w:szCs w:val="24"/>
          <w:lang w:val="es-CR"/>
          <w14:ligatures w14:val="standardContextual"/>
        </w:rPr>
        <w:t> </w:t>
      </w:r>
      <w:r w:rsidR="00515C69" w:rsidRPr="00ED49D3">
        <w:rPr>
          <w:rFonts w:ascii="Arial Narrow" w:eastAsia="Calibri" w:hAnsi="Arial Narrow" w:cs="Arial Narrow"/>
          <w:bCs/>
          <w:color w:val="000000"/>
          <w:kern w:val="2"/>
          <w:sz w:val="24"/>
          <w:szCs w:val="24"/>
          <w:lang w:val="es-CR"/>
          <w14:ligatures w14:val="standardContextual"/>
        </w:rPr>
        <w:t>“</w:t>
      </w:r>
      <w:r w:rsidR="00515C69" w:rsidRPr="00ED49D3">
        <w:rPr>
          <w:rFonts w:ascii="Arial Narrow" w:eastAsia="Calibri" w:hAnsi="Arial Narrow"/>
          <w:bCs/>
          <w:color w:val="000000"/>
          <w:kern w:val="2"/>
          <w:sz w:val="24"/>
          <w:szCs w:val="24"/>
          <w:lang w:val="es-CR"/>
          <w14:ligatures w14:val="standardContextual"/>
        </w:rPr>
        <w:t>cascada</w:t>
      </w:r>
      <w:r w:rsidR="00515C69" w:rsidRPr="00ED49D3">
        <w:rPr>
          <w:rFonts w:ascii="Arial Narrow" w:eastAsia="Calibri" w:hAnsi="Arial Narrow" w:cs="Arial Narrow"/>
          <w:bCs/>
          <w:color w:val="000000"/>
          <w:kern w:val="2"/>
          <w:sz w:val="24"/>
          <w:szCs w:val="24"/>
          <w:lang w:val="es-CR"/>
          <w14:ligatures w14:val="standardContextual"/>
        </w:rPr>
        <w:t>”</w:t>
      </w:r>
      <w:r w:rsidR="00515C69" w:rsidRPr="00ED49D3">
        <w:rPr>
          <w:rFonts w:ascii="Arial Narrow" w:eastAsia="Calibri" w:hAnsi="Arial Narrow"/>
          <w:bCs/>
          <w:color w:val="000000"/>
          <w:kern w:val="2"/>
          <w:sz w:val="24"/>
          <w:szCs w:val="24"/>
          <w:lang w:val="es-CR"/>
          <w14:ligatures w14:val="standardContextual"/>
        </w:rPr>
        <w:t xml:space="preserve">; </w:t>
      </w:r>
      <w:r w:rsidRPr="00ED49D3">
        <w:rPr>
          <w:rFonts w:ascii="Arial Narrow" w:eastAsia="Calibri" w:hAnsi="Arial Narrow"/>
          <w:bCs/>
          <w:color w:val="000000"/>
          <w:kern w:val="2"/>
          <w:sz w:val="24"/>
          <w:szCs w:val="24"/>
          <w:lang w:val="es-CR"/>
          <w14:ligatures w14:val="standardContextual"/>
        </w:rPr>
        <w:t xml:space="preserve">de esta forma </w:t>
      </w:r>
      <w:r w:rsidR="00515C69" w:rsidRPr="00ED49D3">
        <w:rPr>
          <w:rFonts w:ascii="Arial Narrow" w:eastAsia="Calibri" w:hAnsi="Arial Narrow"/>
          <w:bCs/>
          <w:color w:val="000000"/>
          <w:kern w:val="2"/>
          <w:sz w:val="24"/>
          <w:szCs w:val="24"/>
          <w:lang w:val="es-CR"/>
          <w14:ligatures w14:val="standardContextual"/>
        </w:rPr>
        <w:t xml:space="preserve">la Dirección Ejecutiva </w:t>
      </w:r>
      <w:proofErr w:type="gramStart"/>
      <w:r w:rsidR="00515C69" w:rsidRPr="00ED49D3">
        <w:rPr>
          <w:rFonts w:ascii="Arial Narrow" w:eastAsia="Calibri" w:hAnsi="Arial Narrow"/>
          <w:bCs/>
          <w:color w:val="000000"/>
          <w:kern w:val="2"/>
          <w:sz w:val="24"/>
          <w:szCs w:val="24"/>
          <w:lang w:val="es-CR"/>
          <w14:ligatures w14:val="standardContextual"/>
        </w:rPr>
        <w:t>le</w:t>
      </w:r>
      <w:proofErr w:type="gramEnd"/>
      <w:r w:rsidR="00515C69" w:rsidRPr="00ED49D3">
        <w:rPr>
          <w:rFonts w:ascii="Arial Narrow" w:eastAsia="Calibri" w:hAnsi="Arial Narrow"/>
          <w:bCs/>
          <w:color w:val="000000"/>
          <w:kern w:val="2"/>
          <w:sz w:val="24"/>
          <w:szCs w:val="24"/>
          <w:lang w:val="es-CR"/>
          <w14:ligatures w14:val="standardContextual"/>
        </w:rPr>
        <w:t xml:space="preserve"> da acceso máximo a tres servidores judiciales</w:t>
      </w:r>
      <w:r w:rsidR="00515C69" w:rsidRPr="00ED49D3">
        <w:rPr>
          <w:rFonts w:ascii="Arial" w:eastAsia="Calibri" w:hAnsi="Arial" w:cs="Arial"/>
          <w:bCs/>
          <w:color w:val="000000"/>
          <w:kern w:val="2"/>
          <w:sz w:val="24"/>
          <w:szCs w:val="24"/>
          <w:lang w:val="es-CR"/>
          <w14:ligatures w14:val="standardContextual"/>
        </w:rPr>
        <w:t> </w:t>
      </w:r>
      <w:r w:rsidR="00515C69" w:rsidRPr="00ED49D3">
        <w:rPr>
          <w:rFonts w:ascii="Arial Narrow" w:eastAsia="Calibri" w:hAnsi="Arial Narrow"/>
          <w:bCs/>
          <w:color w:val="000000"/>
          <w:kern w:val="2"/>
          <w:sz w:val="24"/>
          <w:szCs w:val="24"/>
          <w:lang w:val="es-CR"/>
          <w14:ligatures w14:val="standardContextual"/>
        </w:rPr>
        <w:t>de</w:t>
      </w:r>
      <w:r w:rsidR="00515C69" w:rsidRPr="00ED49D3">
        <w:rPr>
          <w:rFonts w:ascii="Arial" w:eastAsia="Calibri" w:hAnsi="Arial" w:cs="Arial"/>
          <w:bCs/>
          <w:color w:val="000000"/>
          <w:kern w:val="2"/>
          <w:sz w:val="24"/>
          <w:szCs w:val="24"/>
          <w:lang w:val="es-CR"/>
          <w14:ligatures w14:val="standardContextual"/>
        </w:rPr>
        <w:t> </w:t>
      </w:r>
      <w:r w:rsidR="00515C69" w:rsidRPr="00ED49D3">
        <w:rPr>
          <w:rFonts w:ascii="Arial Narrow" w:eastAsia="Calibri" w:hAnsi="Arial Narrow"/>
          <w:bCs/>
          <w:color w:val="000000"/>
          <w:kern w:val="2"/>
          <w:sz w:val="24"/>
          <w:szCs w:val="24"/>
          <w:lang w:val="es-CR"/>
          <w14:ligatures w14:val="standardContextual"/>
        </w:rPr>
        <w:t>la Administraci</w:t>
      </w:r>
      <w:r w:rsidR="00515C69" w:rsidRPr="00ED49D3">
        <w:rPr>
          <w:rFonts w:ascii="Arial Narrow" w:eastAsia="Calibri" w:hAnsi="Arial Narrow" w:cs="Arial Narrow"/>
          <w:bCs/>
          <w:color w:val="000000"/>
          <w:kern w:val="2"/>
          <w:sz w:val="24"/>
          <w:szCs w:val="24"/>
          <w:lang w:val="es-CR"/>
          <w14:ligatures w14:val="standardContextual"/>
        </w:rPr>
        <w:t>ó</w:t>
      </w:r>
      <w:r w:rsidR="00515C69" w:rsidRPr="00ED49D3">
        <w:rPr>
          <w:rFonts w:ascii="Arial Narrow" w:eastAsia="Calibri" w:hAnsi="Arial Narrow"/>
          <w:bCs/>
          <w:color w:val="000000"/>
          <w:kern w:val="2"/>
          <w:sz w:val="24"/>
          <w:szCs w:val="24"/>
          <w:lang w:val="es-CR"/>
          <w14:ligatures w14:val="standardContextual"/>
        </w:rPr>
        <w:t>n Regional, la Administración Regional da acceso máximo a dos servidores judiciales (Coordinador y sustituto) por Despacho y a su vez, estas personas dan acceso a los servidores judiciales del Despacho, con base en los roles y perfiles que deben asumir</w:t>
      </w:r>
      <w:r w:rsidRPr="00ED49D3">
        <w:rPr>
          <w:rFonts w:ascii="Arial Narrow" w:eastAsia="Calibri" w:hAnsi="Arial Narrow"/>
          <w:bCs/>
          <w:color w:val="000000"/>
          <w:kern w:val="2"/>
          <w:sz w:val="24"/>
          <w:szCs w:val="24"/>
          <w:lang w:val="es-CR"/>
          <w14:ligatures w14:val="standardContextual"/>
        </w:rPr>
        <w:t>.”</w:t>
      </w:r>
      <w:r w:rsidR="00515C69" w:rsidRPr="00ED49D3">
        <w:rPr>
          <w:rFonts w:ascii="Arial Narrow" w:eastAsia="Calibri" w:hAnsi="Arial Narrow"/>
          <w:bCs/>
          <w:color w:val="000000"/>
          <w:kern w:val="2"/>
          <w:sz w:val="24"/>
          <w:szCs w:val="24"/>
          <w:lang w:val="es-CR"/>
          <w14:ligatures w14:val="standardContextual"/>
        </w:rPr>
        <w:t> </w:t>
      </w:r>
    </w:p>
    <w:p w14:paraId="1B0B37A7" w14:textId="77777777" w:rsidR="00BB386B" w:rsidRPr="00ED49D3" w:rsidRDefault="00515C69"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2.</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Los accesos por cambios</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de</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personal, se darán sólo por periodos mayores al mes</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de</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ausencia del titular, por lo que las Jefaturas deberán solicitar la eliminación y sustitución</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de</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la persona servidora judicial.</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 xml:space="preserve"> En caso</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de</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ausencias inferiores a ese plazo, deber</w:t>
      </w:r>
      <w:r w:rsidRPr="00ED49D3">
        <w:rPr>
          <w:rFonts w:ascii="Arial Narrow" w:eastAsia="Calibri" w:hAnsi="Arial Narrow" w:cs="Arial Narrow"/>
          <w:bCs/>
          <w:color w:val="000000"/>
          <w:kern w:val="2"/>
          <w:sz w:val="24"/>
          <w:szCs w:val="24"/>
          <w:lang w:val="es-CR"/>
          <w14:ligatures w14:val="standardContextual"/>
        </w:rPr>
        <w:t>á</w:t>
      </w:r>
      <w:r w:rsidRPr="00ED49D3">
        <w:rPr>
          <w:rFonts w:ascii="Arial Narrow" w:eastAsia="Calibri" w:hAnsi="Arial Narrow"/>
          <w:bCs/>
          <w:color w:val="000000"/>
          <w:kern w:val="2"/>
          <w:sz w:val="24"/>
          <w:szCs w:val="24"/>
          <w:lang w:val="es-CR"/>
          <w14:ligatures w14:val="standardContextual"/>
        </w:rPr>
        <w:t xml:space="preserve"> asumir la funci</w:t>
      </w:r>
      <w:r w:rsidRPr="00ED49D3">
        <w:rPr>
          <w:rFonts w:ascii="Arial Narrow" w:eastAsia="Calibri" w:hAnsi="Arial Narrow" w:cs="Arial Narrow"/>
          <w:bCs/>
          <w:color w:val="000000"/>
          <w:kern w:val="2"/>
          <w:sz w:val="24"/>
          <w:szCs w:val="24"/>
          <w:lang w:val="es-CR"/>
          <w14:ligatures w14:val="standardContextual"/>
        </w:rPr>
        <w:t>ó</w:t>
      </w:r>
      <w:r w:rsidRPr="00ED49D3">
        <w:rPr>
          <w:rFonts w:ascii="Arial Narrow" w:eastAsia="Calibri" w:hAnsi="Arial Narrow"/>
          <w:bCs/>
          <w:color w:val="000000"/>
          <w:kern w:val="2"/>
          <w:sz w:val="24"/>
          <w:szCs w:val="24"/>
          <w:lang w:val="es-CR"/>
          <w14:ligatures w14:val="standardContextual"/>
        </w:rPr>
        <w:t>n las otras personas que cuenten con perfiles para ello. </w:t>
      </w:r>
    </w:p>
    <w:p w14:paraId="1862B825" w14:textId="77777777" w:rsidR="00BB386B" w:rsidRPr="00ED49D3" w:rsidRDefault="00515C69"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3.</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El canal oficial para realizar cualquier cambio</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de</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usuario, ser</w:t>
      </w:r>
      <w:r w:rsidRPr="00ED49D3">
        <w:rPr>
          <w:rFonts w:ascii="Arial Narrow" w:eastAsia="Calibri" w:hAnsi="Arial Narrow" w:cs="Arial Narrow"/>
          <w:bCs/>
          <w:color w:val="000000"/>
          <w:kern w:val="2"/>
          <w:sz w:val="24"/>
          <w:szCs w:val="24"/>
          <w:lang w:val="es-CR"/>
          <w14:ligatures w14:val="standardContextual"/>
        </w:rPr>
        <w:t>á</w:t>
      </w:r>
      <w:r w:rsidRPr="00ED49D3">
        <w:rPr>
          <w:rFonts w:ascii="Arial Narrow" w:eastAsia="Calibri" w:hAnsi="Arial Narrow"/>
          <w:bCs/>
          <w:color w:val="000000"/>
          <w:kern w:val="2"/>
          <w:sz w:val="24"/>
          <w:szCs w:val="24"/>
          <w:lang w:val="es-CR"/>
          <w14:ligatures w14:val="standardContextual"/>
        </w:rPr>
        <w:t xml:space="preserve"> la Jefatura</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de</w:t>
      </w:r>
      <w:r w:rsidRPr="00ED49D3">
        <w:rPr>
          <w:rFonts w:ascii="Arial" w:eastAsia="Calibri" w:hAnsi="Arial" w:cs="Arial"/>
          <w:bCs/>
          <w:color w:val="000000"/>
          <w:kern w:val="2"/>
          <w:sz w:val="24"/>
          <w:szCs w:val="24"/>
          <w:lang w:val="es-CR"/>
          <w14:ligatures w14:val="standardContextual"/>
        </w:rPr>
        <w:t> </w:t>
      </w:r>
      <w:r w:rsidRPr="00ED49D3">
        <w:rPr>
          <w:rFonts w:ascii="Arial Narrow" w:eastAsia="Calibri" w:hAnsi="Arial Narrow"/>
          <w:bCs/>
          <w:color w:val="000000"/>
          <w:kern w:val="2"/>
          <w:sz w:val="24"/>
          <w:szCs w:val="24"/>
          <w:lang w:val="es-CR"/>
          <w14:ligatures w14:val="standardContextual"/>
        </w:rPr>
        <w:t>Despacho. </w:t>
      </w:r>
    </w:p>
    <w:p w14:paraId="1E3F18F1" w14:textId="77777777" w:rsidR="00515C69" w:rsidRPr="00F37161" w:rsidRDefault="00651A01" w:rsidP="00F37161">
      <w:pPr>
        <w:widowControl/>
        <w:autoSpaceDE/>
        <w:autoSpaceDN/>
        <w:jc w:val="both"/>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color w:val="000000"/>
          <w:kern w:val="2"/>
          <w:sz w:val="24"/>
          <w:szCs w:val="24"/>
          <w:lang w:val="pt-PT"/>
          <w14:ligatures w14:val="standardContextual"/>
        </w:rPr>
        <w:t>(…)</w:t>
      </w:r>
      <w:r w:rsidR="00515C69" w:rsidRPr="00F37161">
        <w:rPr>
          <w:rFonts w:ascii="Arial Narrow" w:eastAsia="Calibri" w:hAnsi="Arial Narrow"/>
          <w:bCs/>
          <w:color w:val="000000"/>
          <w:kern w:val="2"/>
          <w:sz w:val="24"/>
          <w:szCs w:val="24"/>
          <w:lang w:val="pt-PT"/>
          <w14:ligatures w14:val="standardContextual"/>
        </w:rPr>
        <w:t>.”</w:t>
      </w:r>
      <w:r w:rsidR="00515C69" w:rsidRPr="00F37161">
        <w:rPr>
          <w:rFonts w:ascii="Arial" w:eastAsia="Calibri" w:hAnsi="Arial" w:cs="Arial"/>
          <w:bCs/>
          <w:color w:val="000000"/>
          <w:kern w:val="2"/>
          <w:sz w:val="24"/>
          <w:szCs w:val="24"/>
          <w:lang w:val="pt-PT"/>
          <w14:ligatures w14:val="standardContextual"/>
        </w:rPr>
        <w:t> </w:t>
      </w:r>
      <w:r w:rsidR="00515C69" w:rsidRPr="00F37161">
        <w:rPr>
          <w:rFonts w:ascii="Arial Narrow" w:eastAsia="Calibri" w:hAnsi="Arial Narrow"/>
          <w:bCs/>
          <w:color w:val="000000"/>
          <w:kern w:val="2"/>
          <w:sz w:val="24"/>
          <w:szCs w:val="24"/>
          <w:lang w:val="pt-PT"/>
          <w14:ligatures w14:val="standardContextual"/>
        </w:rPr>
        <w:t> </w:t>
      </w:r>
    </w:p>
    <w:p w14:paraId="75ACA38C" w14:textId="77777777" w:rsidR="0020039C" w:rsidRPr="00F37161" w:rsidRDefault="0020039C" w:rsidP="00F37161">
      <w:pPr>
        <w:widowControl/>
        <w:autoSpaceDE/>
        <w:autoSpaceDN/>
        <w:jc w:val="both"/>
        <w:rPr>
          <w:rFonts w:ascii="Arial Narrow" w:eastAsia="Calibri" w:hAnsi="Arial Narrow"/>
          <w:bCs/>
          <w:color w:val="000000"/>
          <w:kern w:val="2"/>
          <w:sz w:val="24"/>
          <w:szCs w:val="24"/>
          <w:lang w:val="pt-PT"/>
          <w14:ligatures w14:val="standardContextual"/>
        </w:rPr>
      </w:pPr>
    </w:p>
    <w:p w14:paraId="7B0B356E" w14:textId="77777777" w:rsidR="00BB386B" w:rsidRPr="00ED49D3" w:rsidRDefault="00BB386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A partir de lo anterior, e</w:t>
      </w:r>
      <w:r w:rsidR="00515C69" w:rsidRPr="00ED49D3">
        <w:rPr>
          <w:rFonts w:ascii="Arial Narrow" w:eastAsia="Calibri" w:hAnsi="Arial Narrow"/>
          <w:bCs/>
          <w:color w:val="000000"/>
          <w:kern w:val="2"/>
          <w:sz w:val="24"/>
          <w:szCs w:val="24"/>
          <w:lang w:val="es-CR"/>
          <w14:ligatures w14:val="standardContextual"/>
        </w:rPr>
        <w:t>n cada Oficina de Justicia Restaurativa, la persona gestora</w:t>
      </w:r>
      <w:r w:rsidRPr="00ED49D3">
        <w:rPr>
          <w:rFonts w:ascii="Arial Narrow" w:eastAsia="Calibri" w:hAnsi="Arial Narrow"/>
          <w:bCs/>
          <w:color w:val="000000"/>
          <w:kern w:val="2"/>
          <w:sz w:val="24"/>
          <w:szCs w:val="24"/>
          <w:lang w:val="es-CR"/>
          <w14:ligatures w14:val="standardContextual"/>
        </w:rPr>
        <w:t xml:space="preserve"> y la persona técnica (propietaria)</w:t>
      </w:r>
      <w:r w:rsidR="00651A01" w:rsidRPr="00ED49D3">
        <w:rPr>
          <w:rFonts w:ascii="Arial Narrow" w:eastAsia="Calibri" w:hAnsi="Arial Narrow"/>
          <w:bCs/>
          <w:color w:val="000000"/>
          <w:kern w:val="2"/>
          <w:sz w:val="24"/>
          <w:szCs w:val="24"/>
          <w:lang w:val="es-CR"/>
          <w14:ligatures w14:val="standardContextual"/>
        </w:rPr>
        <w:t xml:space="preserve"> o designada </w:t>
      </w:r>
      <w:r w:rsidR="00515C69" w:rsidRPr="00ED49D3">
        <w:rPr>
          <w:rFonts w:ascii="Arial Narrow" w:eastAsia="Calibri" w:hAnsi="Arial Narrow"/>
          <w:bCs/>
          <w:color w:val="000000"/>
          <w:kern w:val="2"/>
          <w:sz w:val="24"/>
          <w:szCs w:val="24"/>
          <w:lang w:val="es-CR"/>
          <w14:ligatures w14:val="standardContextual"/>
        </w:rPr>
        <w:t>t</w:t>
      </w:r>
      <w:r w:rsidRPr="00ED49D3">
        <w:rPr>
          <w:rFonts w:ascii="Arial Narrow" w:eastAsia="Calibri" w:hAnsi="Arial Narrow"/>
          <w:bCs/>
          <w:color w:val="000000"/>
          <w:kern w:val="2"/>
          <w:sz w:val="24"/>
          <w:szCs w:val="24"/>
          <w:lang w:val="es-CR"/>
          <w14:ligatures w14:val="standardContextual"/>
        </w:rPr>
        <w:t>ienen</w:t>
      </w:r>
      <w:r w:rsidR="00515C69" w:rsidRPr="00ED49D3">
        <w:rPr>
          <w:rFonts w:ascii="Arial Narrow" w:eastAsia="Calibri" w:hAnsi="Arial Narrow"/>
          <w:bCs/>
          <w:color w:val="000000"/>
          <w:kern w:val="2"/>
          <w:sz w:val="24"/>
          <w:szCs w:val="24"/>
          <w:lang w:val="es-CR"/>
          <w14:ligatures w14:val="standardContextual"/>
        </w:rPr>
        <w:t xml:space="preserve"> permisos de administración en el </w:t>
      </w:r>
      <w:r w:rsidR="00835DA8" w:rsidRPr="00ED49D3">
        <w:rPr>
          <w:rFonts w:ascii="Arial Narrow" w:eastAsia="Calibri" w:hAnsi="Arial Narrow"/>
          <w:bCs/>
          <w:color w:val="000000"/>
          <w:kern w:val="2"/>
          <w:sz w:val="24"/>
          <w:szCs w:val="24"/>
          <w:lang w:val="es-CR"/>
          <w14:ligatures w14:val="standardContextual"/>
        </w:rPr>
        <w:t xml:space="preserve">SISTEMA DE SEGURIDAD DE GESTIÓN DE DESPACHOS JUDICIALES </w:t>
      </w:r>
      <w:r w:rsidR="00515C69" w:rsidRPr="00ED49D3">
        <w:rPr>
          <w:rFonts w:ascii="Arial Narrow" w:eastAsia="Calibri" w:hAnsi="Arial Narrow"/>
          <w:bCs/>
          <w:color w:val="000000"/>
          <w:kern w:val="2"/>
          <w:sz w:val="24"/>
          <w:szCs w:val="24"/>
          <w:lang w:val="es-CR"/>
          <w14:ligatures w14:val="standardContextual"/>
        </w:rPr>
        <w:t xml:space="preserve">para dar, eliminar, modificar y </w:t>
      </w:r>
      <w:r w:rsidRPr="00ED49D3">
        <w:rPr>
          <w:rFonts w:ascii="Arial Narrow" w:eastAsia="Calibri" w:hAnsi="Arial Narrow"/>
          <w:bCs/>
          <w:color w:val="000000"/>
          <w:kern w:val="2"/>
          <w:sz w:val="24"/>
          <w:szCs w:val="24"/>
          <w:lang w:val="es-CR"/>
          <w14:ligatures w14:val="standardContextual"/>
        </w:rPr>
        <w:t>prorrogar los</w:t>
      </w:r>
      <w:r w:rsidR="00515C69" w:rsidRPr="00ED49D3">
        <w:rPr>
          <w:rFonts w:ascii="Arial Narrow" w:eastAsia="Calibri" w:hAnsi="Arial Narrow"/>
          <w:bCs/>
          <w:color w:val="000000"/>
          <w:kern w:val="2"/>
          <w:sz w:val="24"/>
          <w:szCs w:val="24"/>
          <w:lang w:val="es-CR"/>
          <w14:ligatures w14:val="standardContextual"/>
        </w:rPr>
        <w:t xml:space="preserve"> permisos de seguridad a las personas que integran el equipo de trabajo</w:t>
      </w:r>
      <w:r w:rsidRPr="00ED49D3">
        <w:rPr>
          <w:rFonts w:ascii="Arial Narrow" w:eastAsia="Calibri" w:hAnsi="Arial Narrow"/>
          <w:bCs/>
          <w:color w:val="000000"/>
          <w:kern w:val="2"/>
          <w:sz w:val="24"/>
          <w:szCs w:val="24"/>
          <w:lang w:val="es-CR"/>
          <w14:ligatures w14:val="standardContextual"/>
        </w:rPr>
        <w:t>, ante cualquier cambio, temporal o permanente.</w:t>
      </w:r>
      <w:r w:rsidR="00651A01" w:rsidRPr="00ED49D3">
        <w:rPr>
          <w:rFonts w:ascii="Arial Narrow" w:eastAsia="Calibri" w:hAnsi="Arial Narrow"/>
          <w:bCs/>
          <w:color w:val="000000"/>
          <w:kern w:val="2"/>
          <w:sz w:val="24"/>
          <w:szCs w:val="24"/>
          <w:lang w:val="es-CR"/>
          <w14:ligatures w14:val="standardContextual"/>
        </w:rPr>
        <w:t xml:space="preserve"> La Oficina Rectora no cuenta con la posibilidad de otorgar ningún tipo de permiso en los sistemas electrónicos.</w:t>
      </w:r>
    </w:p>
    <w:p w14:paraId="780DBBA9" w14:textId="77777777" w:rsidR="00651A01" w:rsidRPr="00ED49D3" w:rsidRDefault="00BB386B"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Ante el cambio</w:t>
      </w:r>
      <w:r w:rsidR="00321001" w:rsidRPr="00ED49D3">
        <w:rPr>
          <w:rFonts w:ascii="Arial Narrow" w:eastAsia="Calibri" w:hAnsi="Arial Narrow"/>
          <w:bCs/>
          <w:color w:val="000000"/>
          <w:kern w:val="2"/>
          <w:sz w:val="24"/>
          <w:szCs w:val="24"/>
          <w:lang w:val="es-CR"/>
          <w14:ligatures w14:val="standardContextual"/>
        </w:rPr>
        <w:t xml:space="preserve"> de gestoría</w:t>
      </w:r>
      <w:r w:rsidRPr="00ED49D3">
        <w:rPr>
          <w:rFonts w:ascii="Arial Narrow" w:eastAsia="Calibri" w:hAnsi="Arial Narrow"/>
          <w:bCs/>
          <w:color w:val="000000"/>
          <w:kern w:val="2"/>
          <w:sz w:val="24"/>
          <w:szCs w:val="24"/>
          <w:lang w:val="es-CR"/>
          <w14:ligatures w14:val="standardContextual"/>
        </w:rPr>
        <w:t xml:space="preserve"> por rol, la persona </w:t>
      </w:r>
      <w:r w:rsidR="00321001" w:rsidRPr="00ED49D3">
        <w:rPr>
          <w:rFonts w:ascii="Arial Narrow" w:eastAsia="Calibri" w:hAnsi="Arial Narrow"/>
          <w:bCs/>
          <w:color w:val="000000"/>
          <w:kern w:val="2"/>
          <w:sz w:val="24"/>
          <w:szCs w:val="24"/>
          <w:lang w:val="es-CR"/>
          <w14:ligatures w14:val="standardContextual"/>
        </w:rPr>
        <w:t>con</w:t>
      </w:r>
      <w:r w:rsidRPr="00ED49D3">
        <w:rPr>
          <w:rFonts w:ascii="Arial Narrow" w:eastAsia="Calibri" w:hAnsi="Arial Narrow"/>
          <w:bCs/>
          <w:color w:val="000000"/>
          <w:kern w:val="2"/>
          <w:sz w:val="24"/>
          <w:szCs w:val="24"/>
          <w:lang w:val="es-CR"/>
          <w14:ligatures w14:val="standardContextual"/>
        </w:rPr>
        <w:t xml:space="preserve"> permisos de administración</w:t>
      </w:r>
      <w:r w:rsidR="00321001" w:rsidRPr="00ED49D3">
        <w:rPr>
          <w:rFonts w:ascii="Arial Narrow" w:eastAsia="Calibri" w:hAnsi="Arial Narrow"/>
          <w:bCs/>
          <w:color w:val="000000"/>
          <w:kern w:val="2"/>
          <w:sz w:val="24"/>
          <w:szCs w:val="24"/>
          <w:lang w:val="es-CR"/>
          <w14:ligatures w14:val="standardContextual"/>
        </w:rPr>
        <w:t xml:space="preserve"> asignará los permisos a </w:t>
      </w:r>
      <w:r w:rsidRPr="00ED49D3">
        <w:rPr>
          <w:rFonts w:ascii="Arial Narrow" w:eastAsia="Calibri" w:hAnsi="Arial Narrow"/>
          <w:bCs/>
          <w:color w:val="000000"/>
          <w:kern w:val="2"/>
          <w:sz w:val="24"/>
          <w:szCs w:val="24"/>
          <w:lang w:val="es-CR"/>
          <w14:ligatures w14:val="standardContextual"/>
        </w:rPr>
        <w:t xml:space="preserve">la persona que asumirá </w:t>
      </w:r>
      <w:r w:rsidR="00321001" w:rsidRPr="00ED49D3">
        <w:rPr>
          <w:rFonts w:ascii="Arial Narrow" w:eastAsia="Calibri" w:hAnsi="Arial Narrow"/>
          <w:bCs/>
          <w:color w:val="000000"/>
          <w:kern w:val="2"/>
          <w:sz w:val="24"/>
          <w:szCs w:val="24"/>
          <w:lang w:val="es-CR"/>
          <w14:ligatures w14:val="standardContextual"/>
        </w:rPr>
        <w:t>esta función</w:t>
      </w:r>
      <w:r w:rsidRPr="00ED49D3">
        <w:rPr>
          <w:rFonts w:ascii="Arial Narrow" w:eastAsia="Calibri" w:hAnsi="Arial Narrow"/>
          <w:bCs/>
          <w:color w:val="000000"/>
          <w:kern w:val="2"/>
          <w:sz w:val="24"/>
          <w:szCs w:val="24"/>
          <w:lang w:val="es-CR"/>
          <w14:ligatures w14:val="standardContextual"/>
        </w:rPr>
        <w:t xml:space="preserve"> como parte de las acciones de entrega de puesto.</w:t>
      </w:r>
      <w:r w:rsidR="00651A01" w:rsidRPr="00ED49D3">
        <w:rPr>
          <w:rFonts w:ascii="Arial Narrow" w:eastAsia="Calibri" w:hAnsi="Arial Narrow"/>
          <w:bCs/>
          <w:color w:val="000000"/>
          <w:kern w:val="2"/>
          <w:sz w:val="24"/>
          <w:szCs w:val="24"/>
          <w:lang w:val="es-CR"/>
          <w14:ligatures w14:val="standardContextual"/>
        </w:rPr>
        <w:t xml:space="preserve"> Si el cambio se da por motivos de incapacidad, corresponde a la persona técnica o designada otorgar los permisos correspondientes. </w:t>
      </w:r>
    </w:p>
    <w:p w14:paraId="41E54897" w14:textId="77777777" w:rsidR="00651A01" w:rsidRPr="00ED49D3" w:rsidRDefault="00651A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Realizada la asignación de los permisos a la nueva persona gestora, </w:t>
      </w:r>
      <w:r w:rsidR="00321001" w:rsidRPr="00ED49D3">
        <w:rPr>
          <w:rFonts w:ascii="Arial Narrow" w:eastAsia="Calibri" w:hAnsi="Arial Narrow"/>
          <w:bCs/>
          <w:color w:val="000000"/>
          <w:kern w:val="2"/>
          <w:sz w:val="24"/>
          <w:szCs w:val="24"/>
          <w:lang w:val="es-CR"/>
          <w14:ligatures w14:val="standardContextual"/>
        </w:rPr>
        <w:t>ésta</w:t>
      </w:r>
      <w:r w:rsidRPr="00ED49D3">
        <w:rPr>
          <w:rFonts w:ascii="Arial Narrow" w:eastAsia="Calibri" w:hAnsi="Arial Narrow"/>
          <w:bCs/>
          <w:color w:val="000000"/>
          <w:kern w:val="2"/>
          <w:sz w:val="24"/>
          <w:szCs w:val="24"/>
          <w:lang w:val="es-CR"/>
          <w14:ligatures w14:val="standardContextual"/>
        </w:rPr>
        <w:t xml:space="preserve"> procederá a eliminar los permisos de la persona que </w:t>
      </w:r>
      <w:r w:rsidR="00321001" w:rsidRPr="00ED49D3">
        <w:rPr>
          <w:rFonts w:ascii="Arial Narrow" w:eastAsia="Calibri" w:hAnsi="Arial Narrow"/>
          <w:bCs/>
          <w:color w:val="000000"/>
          <w:kern w:val="2"/>
          <w:sz w:val="24"/>
          <w:szCs w:val="24"/>
          <w:lang w:val="es-CR"/>
          <w14:ligatures w14:val="standardContextual"/>
        </w:rPr>
        <w:t>finaliza la gestoría</w:t>
      </w:r>
      <w:r w:rsidRPr="00ED49D3">
        <w:rPr>
          <w:rFonts w:ascii="Arial Narrow" w:eastAsia="Calibri" w:hAnsi="Arial Narrow"/>
          <w:bCs/>
          <w:color w:val="000000"/>
          <w:kern w:val="2"/>
          <w:sz w:val="24"/>
          <w:szCs w:val="24"/>
          <w:lang w:val="es-CR"/>
          <w14:ligatures w14:val="standardContextual"/>
        </w:rPr>
        <w:t>. En esta misma línea, cuando la persona gestora otorgue permisos por sustitución de una persona titular del equipo, una vez finalizado el período de sustitución</w:t>
      </w:r>
      <w:r w:rsidR="00820E13" w:rsidRPr="00ED49D3">
        <w:rPr>
          <w:rFonts w:ascii="Arial Narrow" w:eastAsia="Calibri" w:hAnsi="Arial Narrow"/>
          <w:bCs/>
          <w:color w:val="000000"/>
          <w:kern w:val="2"/>
          <w:sz w:val="24"/>
          <w:szCs w:val="24"/>
          <w:lang w:val="es-CR"/>
          <w14:ligatures w14:val="standardContextual"/>
        </w:rPr>
        <w:t xml:space="preserve">, </w:t>
      </w:r>
      <w:r w:rsidR="00A504BC" w:rsidRPr="00ED49D3">
        <w:rPr>
          <w:rFonts w:ascii="Arial Narrow" w:eastAsia="Calibri" w:hAnsi="Arial Narrow"/>
          <w:bCs/>
          <w:color w:val="000000"/>
          <w:kern w:val="2"/>
          <w:sz w:val="24"/>
          <w:szCs w:val="24"/>
          <w:lang w:val="es-CR"/>
          <w14:ligatures w14:val="standardContextual"/>
        </w:rPr>
        <w:t>deshabilitar</w:t>
      </w:r>
      <w:r w:rsidR="00820E13" w:rsidRPr="00ED49D3">
        <w:rPr>
          <w:rFonts w:ascii="Arial Narrow" w:eastAsia="Calibri" w:hAnsi="Arial Narrow"/>
          <w:bCs/>
          <w:color w:val="000000"/>
          <w:kern w:val="2"/>
          <w:sz w:val="24"/>
          <w:szCs w:val="24"/>
          <w:lang w:val="es-CR"/>
          <w14:ligatures w14:val="standardContextual"/>
        </w:rPr>
        <w:t>á</w:t>
      </w:r>
      <w:r w:rsidR="00A504BC" w:rsidRPr="00ED49D3">
        <w:rPr>
          <w:rFonts w:ascii="Arial Narrow" w:eastAsia="Calibri" w:hAnsi="Arial Narrow"/>
          <w:bCs/>
          <w:color w:val="000000"/>
          <w:kern w:val="2"/>
          <w:sz w:val="24"/>
          <w:szCs w:val="24"/>
          <w:lang w:val="es-CR"/>
          <w14:ligatures w14:val="standardContextual"/>
        </w:rPr>
        <w:t xml:space="preserve"> los</w:t>
      </w:r>
      <w:r w:rsidRPr="00ED49D3">
        <w:rPr>
          <w:rFonts w:ascii="Arial Narrow" w:eastAsia="Calibri" w:hAnsi="Arial Narrow"/>
          <w:bCs/>
          <w:color w:val="000000"/>
          <w:kern w:val="2"/>
          <w:sz w:val="24"/>
          <w:szCs w:val="24"/>
          <w:lang w:val="es-CR"/>
          <w14:ligatures w14:val="standardContextual"/>
        </w:rPr>
        <w:t xml:space="preserve"> permisos otorgados a la persona suplente.</w:t>
      </w:r>
    </w:p>
    <w:p w14:paraId="141EAEFC" w14:textId="77777777" w:rsidR="00A61BC4" w:rsidRPr="00ED49D3" w:rsidRDefault="00651A01"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La persona gestora y la persona técnica (propietaria) o designada con permisos de administración, realizarán una revisión trimestral del Sistema de Seguridad de Gestión de Despachos Judiciales para depuración. Ninguna persona que no labore en el equipo interdisciplinario </w:t>
      </w:r>
      <w:r w:rsidR="00B24D63" w:rsidRPr="00ED49D3">
        <w:rPr>
          <w:rFonts w:ascii="Arial Narrow" w:eastAsia="Calibri" w:hAnsi="Arial Narrow"/>
          <w:bCs/>
          <w:color w:val="000000"/>
          <w:kern w:val="2"/>
          <w:sz w:val="24"/>
          <w:szCs w:val="24"/>
          <w:lang w:val="es-CR"/>
          <w14:ligatures w14:val="standardContextual"/>
        </w:rPr>
        <w:t>podrá</w:t>
      </w:r>
      <w:r w:rsidRPr="00ED49D3">
        <w:rPr>
          <w:rFonts w:ascii="Arial Narrow" w:eastAsia="Calibri" w:hAnsi="Arial Narrow"/>
          <w:bCs/>
          <w:color w:val="000000"/>
          <w:kern w:val="2"/>
          <w:sz w:val="24"/>
          <w:szCs w:val="24"/>
          <w:lang w:val="es-CR"/>
          <w14:ligatures w14:val="standardContextual"/>
        </w:rPr>
        <w:t xml:space="preserve"> tener permisos de acceso y trámite en</w:t>
      </w:r>
      <w:r w:rsidR="00B24D63" w:rsidRPr="00ED49D3">
        <w:rPr>
          <w:rFonts w:ascii="Arial Narrow" w:eastAsia="Calibri" w:hAnsi="Arial Narrow"/>
          <w:bCs/>
          <w:color w:val="000000"/>
          <w:kern w:val="2"/>
          <w:sz w:val="24"/>
          <w:szCs w:val="24"/>
          <w:lang w:val="es-CR"/>
          <w14:ligatures w14:val="standardContextual"/>
        </w:rPr>
        <w:t xml:space="preserve"> los sistemas electrónicos, excepto aquella que cuente con autorización expresa de las jefaturas de Justicia Penal Restaurativa, conforme a la </w:t>
      </w:r>
      <w:r w:rsidR="00E94893" w:rsidRPr="00ED49D3">
        <w:rPr>
          <w:rFonts w:ascii="Arial Narrow" w:eastAsia="Calibri" w:hAnsi="Arial Narrow"/>
          <w:bCs/>
          <w:color w:val="000000"/>
          <w:kern w:val="2"/>
          <w:sz w:val="24"/>
          <w:szCs w:val="24"/>
          <w:lang w:val="es-CR"/>
          <w14:ligatures w14:val="standardContextual"/>
        </w:rPr>
        <w:t>Circular No 20-CDTIC-</w:t>
      </w:r>
      <w:r w:rsidR="00515C69" w:rsidRPr="00ED49D3">
        <w:rPr>
          <w:rFonts w:ascii="Arial Narrow" w:eastAsia="Calibri" w:hAnsi="Arial Narrow"/>
          <w:bCs/>
          <w:color w:val="000000"/>
          <w:kern w:val="2"/>
          <w:sz w:val="24"/>
          <w:szCs w:val="24"/>
          <w:lang w:val="es-CR"/>
          <w14:ligatures w14:val="standardContextual"/>
        </w:rPr>
        <w:t>2024 de</w:t>
      </w:r>
      <w:r w:rsidR="00E94893" w:rsidRPr="00ED49D3">
        <w:rPr>
          <w:rFonts w:ascii="Arial Narrow" w:eastAsia="Calibri" w:hAnsi="Arial Narrow"/>
          <w:bCs/>
          <w:color w:val="000000"/>
          <w:kern w:val="2"/>
          <w:sz w:val="24"/>
          <w:szCs w:val="24"/>
          <w:lang w:val="es-CR"/>
          <w14:ligatures w14:val="standardContextual"/>
        </w:rPr>
        <w:t xml:space="preserve"> fecha 23 de julio de 2024 de la Dirección de Tecnología de la Información y </w:t>
      </w:r>
      <w:r w:rsidR="00701BEB" w:rsidRPr="00ED49D3">
        <w:rPr>
          <w:rFonts w:ascii="Arial Narrow" w:eastAsia="Calibri" w:hAnsi="Arial Narrow"/>
          <w:bCs/>
          <w:color w:val="000000"/>
          <w:kern w:val="2"/>
          <w:sz w:val="24"/>
          <w:szCs w:val="24"/>
          <w:lang w:val="es-CR"/>
          <w14:ligatures w14:val="standardContextual"/>
        </w:rPr>
        <w:t>Comunicaciones</w:t>
      </w:r>
      <w:r w:rsidR="00A504BC" w:rsidRPr="00ED49D3">
        <w:rPr>
          <w:rFonts w:ascii="Arial Narrow" w:eastAsia="Calibri" w:hAnsi="Arial Narrow"/>
          <w:bCs/>
          <w:color w:val="000000"/>
          <w:kern w:val="2"/>
          <w:sz w:val="24"/>
          <w:szCs w:val="24"/>
          <w:lang w:val="es-CR"/>
          <w14:ligatures w14:val="standardContextual"/>
        </w:rPr>
        <w:t>.</w:t>
      </w:r>
    </w:p>
    <w:p w14:paraId="782BC320" w14:textId="77777777" w:rsidR="00A61BC4" w:rsidRPr="00ED49D3" w:rsidRDefault="00A61BC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1E98AB3" w14:textId="77777777" w:rsidR="00A61BC4" w:rsidRPr="00ED49D3" w:rsidRDefault="00A504B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NOTA: </w:t>
      </w:r>
      <w:r w:rsidR="00A61BC4" w:rsidRPr="00ED49D3">
        <w:rPr>
          <w:rFonts w:ascii="Arial Narrow" w:eastAsia="Calibri" w:hAnsi="Arial Narrow"/>
          <w:bCs/>
          <w:color w:val="000000"/>
          <w:kern w:val="2"/>
          <w:sz w:val="24"/>
          <w:szCs w:val="24"/>
          <w:lang w:val="es-CR"/>
          <w14:ligatures w14:val="standardContextual"/>
        </w:rPr>
        <w:t xml:space="preserve">Se adjunta el Manual de Sistema de Seguridad de Gestión de Despachos Judiciales elaborado por la Dirección de Tecnologías de la Información como complemento a esta guía. </w:t>
      </w:r>
    </w:p>
    <w:bookmarkStart w:id="2" w:name="_MON_1799761256"/>
    <w:bookmarkEnd w:id="2"/>
    <w:p w14:paraId="377ADA68" w14:textId="77777777" w:rsidR="00A61BC4" w:rsidRPr="00F37161" w:rsidRDefault="00A61BC4" w:rsidP="00F37161">
      <w:pPr>
        <w:widowControl/>
        <w:autoSpaceDE/>
        <w:autoSpaceDN/>
        <w:jc w:val="center"/>
        <w:rPr>
          <w:rFonts w:ascii="Arial Narrow" w:eastAsia="Calibri" w:hAnsi="Arial Narrow"/>
          <w:bCs/>
          <w:color w:val="000000"/>
          <w:kern w:val="2"/>
          <w:sz w:val="24"/>
          <w:szCs w:val="24"/>
          <w:lang w:val="pt-PT"/>
          <w14:ligatures w14:val="standardContextual"/>
        </w:rPr>
      </w:pPr>
      <w:r w:rsidRPr="00F37161">
        <w:rPr>
          <w:rFonts w:ascii="Arial Narrow" w:eastAsia="Calibri" w:hAnsi="Arial Narrow"/>
          <w:bCs/>
          <w:color w:val="000000"/>
          <w:kern w:val="2"/>
          <w:sz w:val="24"/>
          <w:szCs w:val="24"/>
          <w:lang w:val="pt-PT"/>
          <w14:ligatures w14:val="standardContextual"/>
        </w:rPr>
        <w:object w:dxaOrig="1508" w:dyaOrig="984" w14:anchorId="26069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7" o:title=""/>
          </v:shape>
          <o:OLEObject Type="Embed" ProgID="Word.Document.12" ShapeID="_x0000_i1025" DrawAspect="Icon" ObjectID="_1820377056" r:id="rId18">
            <o:FieldCodes>\s</o:FieldCodes>
          </o:OLEObject>
        </w:object>
      </w:r>
    </w:p>
    <w:p w14:paraId="7F199867" w14:textId="77777777" w:rsidR="00820E13" w:rsidRPr="00ED49D3" w:rsidRDefault="00A61BC4"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De requerir capacitación para el uso del Sistema de Seguridad de Gestión de Despachos Judiciales, se deberá realizar un reporte GIS ingresando a “Solicitud de Capacitación”.</w:t>
      </w:r>
    </w:p>
    <w:p w14:paraId="13F89258" w14:textId="77777777" w:rsidR="00A61BC4" w:rsidRPr="00ED49D3" w:rsidRDefault="00A61BC4" w:rsidP="00F37161">
      <w:pPr>
        <w:widowControl/>
        <w:autoSpaceDE/>
        <w:autoSpaceDN/>
        <w:jc w:val="both"/>
        <w:rPr>
          <w:rFonts w:ascii="Arial Narrow" w:eastAsia="Calibri" w:hAnsi="Arial Narrow"/>
          <w:bCs/>
          <w:color w:val="000000"/>
          <w:kern w:val="2"/>
          <w:sz w:val="24"/>
          <w:szCs w:val="24"/>
          <w:lang w:val="es-CR"/>
          <w14:ligatures w14:val="standardContextual"/>
        </w:rPr>
      </w:pPr>
    </w:p>
    <w:p w14:paraId="4212F53D" w14:textId="77777777" w:rsidR="00133318" w:rsidRPr="00ED49D3" w:rsidRDefault="00C922CC"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INHIBITORIA DE PERSONAL POR CONFLICTOS DE INTERÉS</w:t>
      </w:r>
    </w:p>
    <w:p w14:paraId="6C56F2A2" w14:textId="77777777" w:rsidR="00515C69" w:rsidRPr="00ED49D3" w:rsidRDefault="00515C69" w:rsidP="00F37161">
      <w:pPr>
        <w:widowControl/>
        <w:autoSpaceDE/>
        <w:autoSpaceDN/>
        <w:jc w:val="both"/>
        <w:rPr>
          <w:rFonts w:ascii="Arial Narrow" w:eastAsia="Calibri" w:hAnsi="Arial Narrow"/>
          <w:bCs/>
          <w:color w:val="000000"/>
          <w:kern w:val="2"/>
          <w:sz w:val="24"/>
          <w:szCs w:val="24"/>
          <w:lang w:val="es-CR"/>
          <w14:ligatures w14:val="standardContextual"/>
        </w:rPr>
      </w:pPr>
    </w:p>
    <w:p w14:paraId="5EA72A02" w14:textId="77777777" w:rsidR="00C922CC" w:rsidRPr="00ED49D3" w:rsidRDefault="00820E1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De conformidad con los artículos 4, 8, 9, 7 del </w:t>
      </w:r>
      <w:r w:rsidR="008C1BA1" w:rsidRPr="00ED49D3">
        <w:rPr>
          <w:rFonts w:ascii="Arial Narrow" w:eastAsia="Calibri" w:hAnsi="Arial Narrow"/>
          <w:bCs/>
          <w:color w:val="000000"/>
          <w:kern w:val="2"/>
          <w:sz w:val="24"/>
          <w:szCs w:val="24"/>
          <w:lang w:val="es-CR"/>
          <w14:ligatures w14:val="standardContextual"/>
        </w:rPr>
        <w:t xml:space="preserve">“Reglamento de regulación para la prevención, identificación y la gestión adecuada de los conflictos de interés en el Poder Judicial” </w:t>
      </w:r>
      <w:r w:rsidRPr="00ED49D3">
        <w:rPr>
          <w:rFonts w:ascii="Arial Narrow" w:eastAsia="Calibri" w:hAnsi="Arial Narrow"/>
          <w:bCs/>
          <w:color w:val="000000"/>
          <w:kern w:val="2"/>
          <w:sz w:val="24"/>
          <w:szCs w:val="24"/>
          <w:lang w:val="es-CR"/>
          <w14:ligatures w14:val="standardContextual"/>
        </w:rPr>
        <w:t xml:space="preserve">aprobado por </w:t>
      </w:r>
      <w:r w:rsidR="00C922CC" w:rsidRPr="00ED49D3">
        <w:rPr>
          <w:rFonts w:ascii="Arial Narrow" w:eastAsia="Calibri" w:hAnsi="Arial Narrow"/>
          <w:bCs/>
          <w:color w:val="000000"/>
          <w:kern w:val="2"/>
          <w:sz w:val="24"/>
          <w:szCs w:val="24"/>
          <w:lang w:val="es-CR"/>
          <w14:ligatures w14:val="standardContextual"/>
        </w:rPr>
        <w:t xml:space="preserve">Corte Plena, en sesión No. 14- 19 celebrada el 1 de abril de 2019, </w:t>
      </w:r>
      <w:r w:rsidRPr="00ED49D3">
        <w:rPr>
          <w:rFonts w:ascii="Arial Narrow" w:eastAsia="Calibri" w:hAnsi="Arial Narrow"/>
          <w:bCs/>
          <w:color w:val="000000"/>
          <w:kern w:val="2"/>
          <w:sz w:val="24"/>
          <w:szCs w:val="24"/>
          <w:lang w:val="es-CR"/>
          <w14:ligatures w14:val="standardContextual"/>
        </w:rPr>
        <w:t>todas las</w:t>
      </w:r>
      <w:r w:rsidR="00C922CC" w:rsidRPr="00ED49D3">
        <w:rPr>
          <w:rFonts w:ascii="Arial Narrow" w:eastAsia="Calibri" w:hAnsi="Arial Narrow"/>
          <w:bCs/>
          <w:color w:val="000000"/>
          <w:kern w:val="2"/>
          <w:sz w:val="24"/>
          <w:szCs w:val="24"/>
          <w:lang w:val="es-CR"/>
          <w14:ligatures w14:val="standardContextual"/>
        </w:rPr>
        <w:t xml:space="preserve"> personas</w:t>
      </w:r>
      <w:r w:rsidRPr="00ED49D3">
        <w:rPr>
          <w:rFonts w:ascii="Arial Narrow" w:eastAsia="Calibri" w:hAnsi="Arial Narrow"/>
          <w:bCs/>
          <w:color w:val="000000"/>
          <w:kern w:val="2"/>
          <w:sz w:val="24"/>
          <w:szCs w:val="24"/>
          <w:lang w:val="es-CR"/>
          <w14:ligatures w14:val="standardContextual"/>
        </w:rPr>
        <w:t xml:space="preserve"> profesionales y técnicas que laboran en Justicia Restaurativa “</w:t>
      </w:r>
      <w:r w:rsidR="00A61BC4" w:rsidRPr="00ED49D3">
        <w:rPr>
          <w:rFonts w:ascii="Arial Narrow" w:eastAsia="Calibri" w:hAnsi="Arial Narrow"/>
          <w:bCs/>
          <w:color w:val="000000"/>
          <w:kern w:val="2"/>
          <w:sz w:val="24"/>
          <w:szCs w:val="24"/>
          <w:lang w:val="es-CR"/>
          <w14:ligatures w14:val="standardContextual"/>
        </w:rPr>
        <w:t xml:space="preserve">(…) </w:t>
      </w:r>
      <w:r w:rsidR="00C922CC" w:rsidRPr="00ED49D3">
        <w:rPr>
          <w:rFonts w:ascii="Arial Narrow" w:eastAsia="Calibri" w:hAnsi="Arial Narrow"/>
          <w:bCs/>
          <w:color w:val="000000"/>
          <w:kern w:val="2"/>
          <w:sz w:val="24"/>
          <w:szCs w:val="24"/>
          <w:lang w:val="es-CR"/>
          <w14:ligatures w14:val="standardContextual"/>
        </w:rPr>
        <w:t>están obligadas a informar formalmente a su instancia superior jerárquica, sobre los intereses privados, que sean potencialmente generadores de conflictos de interés en los términos del artículo anterior, en el ejercicio de sus funciones, de manera transparente, oportuna y oficiosa. Las situaciones sobrevinientes de parentescos por afinidad hasta tercer grado, ofrecimiento o entrega de regalos o ventajas de cualquier naturaleza, nuevas actividades privadas de la persona servidora judicial, relaciones personales afectivas o de negocios, entre otras, que sean potencialmente generadoras de conflictos de interés en los términos del artículo anterior, deberán ser informadas de forma inmediata, para permitir su manejo adecuado</w:t>
      </w:r>
      <w:r w:rsidRPr="00ED49D3">
        <w:rPr>
          <w:rFonts w:ascii="Arial Narrow" w:eastAsia="Calibri" w:hAnsi="Arial Narrow"/>
          <w:bCs/>
          <w:color w:val="000000"/>
          <w:kern w:val="2"/>
          <w:sz w:val="24"/>
          <w:szCs w:val="24"/>
          <w:lang w:val="es-CR"/>
          <w14:ligatures w14:val="standardContextual"/>
        </w:rPr>
        <w:t>.</w:t>
      </w:r>
      <w:r w:rsidR="004F6E79" w:rsidRPr="00ED49D3">
        <w:rPr>
          <w:rFonts w:ascii="Arial Narrow" w:eastAsia="Calibri" w:hAnsi="Arial Narrow"/>
          <w:bCs/>
          <w:color w:val="000000"/>
          <w:kern w:val="2"/>
          <w:sz w:val="24"/>
          <w:szCs w:val="24"/>
          <w:lang w:val="es-CR"/>
          <w14:ligatures w14:val="standardContextual"/>
        </w:rPr>
        <w:t>”</w:t>
      </w:r>
    </w:p>
    <w:p w14:paraId="4E0383FD" w14:textId="77777777" w:rsidR="008C1BA1" w:rsidRPr="00ED49D3" w:rsidRDefault="00820E13"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 xml:space="preserve">En estos supuestos, </w:t>
      </w:r>
      <w:r w:rsidR="008C1BA1" w:rsidRPr="00ED49D3">
        <w:rPr>
          <w:rFonts w:ascii="Arial Narrow" w:eastAsia="Calibri" w:hAnsi="Arial Narrow"/>
          <w:bCs/>
          <w:color w:val="000000"/>
          <w:kern w:val="2"/>
          <w:sz w:val="24"/>
          <w:szCs w:val="24"/>
          <w:lang w:val="es-CR"/>
          <w14:ligatures w14:val="standardContextual"/>
        </w:rPr>
        <w:t xml:space="preserve">será la </w:t>
      </w:r>
      <w:r w:rsidRPr="00ED49D3">
        <w:rPr>
          <w:rFonts w:ascii="Arial Narrow" w:eastAsia="Calibri" w:hAnsi="Arial Narrow"/>
          <w:bCs/>
          <w:color w:val="000000"/>
          <w:kern w:val="2"/>
          <w:sz w:val="24"/>
          <w:szCs w:val="24"/>
          <w:lang w:val="es-CR"/>
          <w14:ligatures w14:val="standardContextual"/>
        </w:rPr>
        <w:t xml:space="preserve">jefatura inmediata </w:t>
      </w:r>
      <w:r w:rsidR="008C1BA1" w:rsidRPr="00ED49D3">
        <w:rPr>
          <w:rFonts w:ascii="Arial Narrow" w:eastAsia="Calibri" w:hAnsi="Arial Narrow"/>
          <w:bCs/>
          <w:color w:val="000000"/>
          <w:kern w:val="2"/>
          <w:sz w:val="24"/>
          <w:szCs w:val="24"/>
          <w:lang w:val="es-CR"/>
          <w14:ligatures w14:val="standardContextual"/>
        </w:rPr>
        <w:t>quien resuelva la inhibitoria y de considerarlo oportuno, designe a otra persona funcionaria para que asuma el trámite de la causa.</w:t>
      </w:r>
    </w:p>
    <w:p w14:paraId="1C8F17B5" w14:textId="42745FE1" w:rsidR="00580453" w:rsidRPr="00ED49D3" w:rsidRDefault="00E64130" w:rsidP="00F37161">
      <w:pPr>
        <w:widowControl/>
        <w:autoSpaceDE/>
        <w:autoSpaceDN/>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w:t>
      </w:r>
      <w:r w:rsidR="008C1BA1" w:rsidRPr="00ED49D3">
        <w:rPr>
          <w:rFonts w:ascii="Arial Narrow" w:eastAsia="Calibri" w:hAnsi="Arial Narrow"/>
          <w:bCs/>
          <w:color w:val="000000"/>
          <w:kern w:val="2"/>
          <w:sz w:val="24"/>
          <w:szCs w:val="24"/>
          <w:lang w:val="es-CR"/>
          <w14:ligatures w14:val="standardContextual"/>
        </w:rPr>
        <w:t>omunicado el cambio de persona funcionaria</w:t>
      </w:r>
      <w:r w:rsidRPr="00ED49D3">
        <w:rPr>
          <w:rFonts w:ascii="Arial Narrow" w:eastAsia="Calibri" w:hAnsi="Arial Narrow"/>
          <w:bCs/>
          <w:color w:val="000000"/>
          <w:kern w:val="2"/>
          <w:sz w:val="24"/>
          <w:szCs w:val="24"/>
          <w:lang w:val="es-CR"/>
          <w14:ligatures w14:val="standardContextual"/>
        </w:rPr>
        <w:t xml:space="preserve"> por parte de la jefatura</w:t>
      </w:r>
      <w:r w:rsidR="008C1BA1" w:rsidRPr="00ED49D3">
        <w:rPr>
          <w:rFonts w:ascii="Arial Narrow" w:eastAsia="Calibri" w:hAnsi="Arial Narrow"/>
          <w:bCs/>
          <w:color w:val="000000"/>
          <w:kern w:val="2"/>
          <w:sz w:val="24"/>
          <w:szCs w:val="24"/>
          <w:lang w:val="es-CR"/>
          <w14:ligatures w14:val="standardContextual"/>
        </w:rPr>
        <w:t>, la persona gestora o la persona técnica le otorgará permisos de trámite en el Escritorio Virtual y en el Sistema de Gestión de la oficina para que tenga acceso a las actuaciones</w:t>
      </w:r>
      <w:r w:rsidRPr="00ED49D3">
        <w:rPr>
          <w:rFonts w:ascii="Arial Narrow" w:eastAsia="Calibri" w:hAnsi="Arial Narrow"/>
          <w:bCs/>
          <w:color w:val="000000"/>
          <w:kern w:val="2"/>
          <w:sz w:val="24"/>
          <w:szCs w:val="24"/>
          <w:lang w:val="es-CR"/>
          <w14:ligatures w14:val="standardContextual"/>
        </w:rPr>
        <w:t xml:space="preserve"> realizadas</w:t>
      </w:r>
      <w:r w:rsidR="008C1BA1" w:rsidRPr="00ED49D3">
        <w:rPr>
          <w:rFonts w:ascii="Arial Narrow" w:eastAsia="Calibri" w:hAnsi="Arial Narrow"/>
          <w:bCs/>
          <w:color w:val="000000"/>
          <w:kern w:val="2"/>
          <w:sz w:val="24"/>
          <w:szCs w:val="24"/>
          <w:lang w:val="es-CR"/>
          <w14:ligatures w14:val="standardContextual"/>
        </w:rPr>
        <w:t xml:space="preserve"> en el expediente o incidente principal y en el legajo paralelo</w:t>
      </w:r>
      <w:r w:rsidRPr="00ED49D3">
        <w:rPr>
          <w:rFonts w:ascii="Arial Narrow" w:eastAsia="Calibri" w:hAnsi="Arial Narrow"/>
          <w:bCs/>
          <w:color w:val="000000"/>
          <w:kern w:val="2"/>
          <w:sz w:val="24"/>
          <w:szCs w:val="24"/>
          <w:lang w:val="es-CR"/>
          <w14:ligatures w14:val="standardContextual"/>
        </w:rPr>
        <w:t xml:space="preserve"> respectivo</w:t>
      </w:r>
      <w:r w:rsidR="008C1BA1" w:rsidRPr="00ED49D3">
        <w:rPr>
          <w:rFonts w:ascii="Arial Narrow" w:eastAsia="Calibri" w:hAnsi="Arial Narrow"/>
          <w:bCs/>
          <w:color w:val="000000"/>
          <w:kern w:val="2"/>
          <w:sz w:val="24"/>
          <w:szCs w:val="24"/>
          <w:lang w:val="es-CR"/>
          <w14:ligatures w14:val="standardContextual"/>
        </w:rPr>
        <w:t>.</w:t>
      </w:r>
    </w:p>
    <w:p w14:paraId="6B2510DB" w14:textId="1744870E" w:rsidR="00F37161" w:rsidRPr="00ED49D3" w:rsidRDefault="00F37161" w:rsidP="00F37161">
      <w:pPr>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lastRenderedPageBreak/>
        <w:t xml:space="preserve">Publíquese una sola vez en el Boletín Judicial. </w:t>
      </w:r>
    </w:p>
    <w:p w14:paraId="080487B1" w14:textId="77777777" w:rsidR="00F37161" w:rsidRPr="00ED49D3" w:rsidRDefault="00F37161" w:rsidP="00F37161">
      <w:pPr>
        <w:jc w:val="both"/>
        <w:rPr>
          <w:rFonts w:ascii="Arial Narrow" w:hAnsi="Arial Narrow"/>
          <w:bCs/>
          <w:sz w:val="24"/>
          <w:szCs w:val="24"/>
          <w:lang w:eastAsia="zh-CN"/>
        </w:rPr>
      </w:pPr>
    </w:p>
    <w:p w14:paraId="30D63498" w14:textId="689281B2" w:rsidR="00F37161" w:rsidRPr="00ED49D3" w:rsidRDefault="00F37161" w:rsidP="00F37161">
      <w:pPr>
        <w:adjustRightInd w:val="0"/>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San José, 2</w:t>
      </w:r>
      <w:r w:rsidR="00ED49D3" w:rsidRPr="00ED49D3">
        <w:rPr>
          <w:rFonts w:ascii="Arial Narrow" w:eastAsia="Calibri" w:hAnsi="Arial Narrow"/>
          <w:bCs/>
          <w:color w:val="000000"/>
          <w:kern w:val="2"/>
          <w:sz w:val="24"/>
          <w:szCs w:val="24"/>
          <w:lang w:val="es-CR"/>
          <w14:ligatures w14:val="standardContextual"/>
        </w:rPr>
        <w:t>6</w:t>
      </w:r>
      <w:r w:rsidRPr="00ED49D3">
        <w:rPr>
          <w:rFonts w:ascii="Arial Narrow" w:eastAsia="Calibri" w:hAnsi="Arial Narrow"/>
          <w:bCs/>
          <w:color w:val="000000"/>
          <w:kern w:val="2"/>
          <w:sz w:val="24"/>
          <w:szCs w:val="24"/>
          <w:lang w:val="es-CR"/>
          <w14:ligatures w14:val="standardContextual"/>
        </w:rPr>
        <w:t xml:space="preserve"> de setiembre de 2025.</w:t>
      </w:r>
    </w:p>
    <w:p w14:paraId="24AC73E7" w14:textId="77777777" w:rsidR="00F37161" w:rsidRPr="00ED49D3" w:rsidRDefault="00F37161" w:rsidP="00F37161">
      <w:pPr>
        <w:adjustRightInd w:val="0"/>
        <w:jc w:val="both"/>
        <w:rPr>
          <w:rFonts w:ascii="Arial Narrow" w:eastAsia="Calibri" w:hAnsi="Arial Narrow"/>
          <w:bCs/>
          <w:color w:val="000000"/>
          <w:kern w:val="2"/>
          <w:sz w:val="24"/>
          <w:szCs w:val="24"/>
          <w:lang w:val="es-CR"/>
          <w14:ligatures w14:val="standardContextual"/>
        </w:rPr>
      </w:pPr>
    </w:p>
    <w:p w14:paraId="06E71FBE" w14:textId="77777777" w:rsidR="00F37161" w:rsidRPr="00ED49D3" w:rsidRDefault="00F37161" w:rsidP="00F37161">
      <w:pPr>
        <w:adjustRightInd w:val="0"/>
        <w:jc w:val="both"/>
        <w:rPr>
          <w:rFonts w:ascii="Arial Narrow" w:eastAsia="Calibri" w:hAnsi="Arial Narrow"/>
          <w:bCs/>
          <w:color w:val="000000"/>
          <w:kern w:val="2"/>
          <w:sz w:val="24"/>
          <w:szCs w:val="24"/>
          <w:lang w:val="es-CR"/>
          <w14:ligatures w14:val="standardContextual"/>
        </w:rPr>
      </w:pPr>
    </w:p>
    <w:p w14:paraId="6BB95FB0" w14:textId="77777777" w:rsidR="00F37161" w:rsidRPr="00ED49D3" w:rsidRDefault="00F37161" w:rsidP="00F37161">
      <w:pPr>
        <w:adjustRightInd w:val="0"/>
        <w:jc w:val="both"/>
        <w:rPr>
          <w:rFonts w:ascii="Arial Narrow" w:eastAsia="Calibri" w:hAnsi="Arial Narrow"/>
          <w:bCs/>
          <w:color w:val="000000"/>
          <w:kern w:val="2"/>
          <w:sz w:val="24"/>
          <w:szCs w:val="24"/>
          <w:lang w:val="es-CR"/>
          <w14:ligatures w14:val="standardContextual"/>
        </w:rPr>
      </w:pPr>
    </w:p>
    <w:p w14:paraId="4198CE76" w14:textId="77777777" w:rsidR="00F37161" w:rsidRPr="00ED49D3" w:rsidRDefault="00F37161" w:rsidP="00F37161">
      <w:pPr>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Lic. Carlos Toscano Mora Rodríguez</w:t>
      </w:r>
    </w:p>
    <w:p w14:paraId="1E355185" w14:textId="77777777" w:rsidR="00F37161" w:rsidRPr="00ED49D3" w:rsidRDefault="00F37161" w:rsidP="00F37161">
      <w:pPr>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Subsecretario General interino</w:t>
      </w:r>
    </w:p>
    <w:p w14:paraId="7E852E2F" w14:textId="77777777" w:rsidR="00F37161" w:rsidRPr="00ED49D3" w:rsidRDefault="00F37161" w:rsidP="00F37161">
      <w:pPr>
        <w:jc w:val="both"/>
        <w:rPr>
          <w:rFonts w:ascii="Arial Narrow" w:eastAsia="Calibri" w:hAnsi="Arial Narrow"/>
          <w:bCs/>
          <w:color w:val="000000"/>
          <w:kern w:val="2"/>
          <w:sz w:val="24"/>
          <w:szCs w:val="24"/>
          <w:lang w:val="es-CR"/>
          <w14:ligatures w14:val="standardContextual"/>
        </w:rPr>
      </w:pPr>
      <w:r w:rsidRPr="00ED49D3">
        <w:rPr>
          <w:rFonts w:ascii="Arial Narrow" w:eastAsia="Calibri" w:hAnsi="Arial Narrow"/>
          <w:bCs/>
          <w:color w:val="000000"/>
          <w:kern w:val="2"/>
          <w:sz w:val="24"/>
          <w:szCs w:val="24"/>
          <w:lang w:val="es-CR"/>
          <w14:ligatures w14:val="standardContextual"/>
        </w:rPr>
        <w:t>Corte Suprema de Justicia</w:t>
      </w:r>
    </w:p>
    <w:p w14:paraId="5649BD3B" w14:textId="77777777" w:rsidR="00F37161" w:rsidRPr="00ED49D3" w:rsidRDefault="00F37161" w:rsidP="00F37161">
      <w:pPr>
        <w:jc w:val="both"/>
        <w:rPr>
          <w:rFonts w:ascii="Arial Narrow" w:eastAsia="Calibri" w:hAnsi="Arial Narrow"/>
          <w:bCs/>
          <w:color w:val="000000"/>
          <w:kern w:val="2"/>
          <w:sz w:val="24"/>
          <w:szCs w:val="24"/>
          <w:lang w:val="es-CR"/>
          <w14:ligatures w14:val="standardContextual"/>
        </w:rPr>
      </w:pPr>
    </w:p>
    <w:p w14:paraId="65ED5985" w14:textId="1C3D731F" w:rsidR="00F37161" w:rsidRPr="00ED49D3" w:rsidRDefault="00F37161" w:rsidP="00F37161">
      <w:pPr>
        <w:pStyle w:val="NormalWeb"/>
        <w:jc w:val="both"/>
        <w:rPr>
          <w:rFonts w:ascii="Arial Narrow" w:eastAsia="Calibri" w:hAnsi="Arial Narrow"/>
          <w:bCs/>
          <w:color w:val="000000"/>
          <w:kern w:val="2"/>
          <w:lang w:val="es-CR"/>
          <w14:ligatures w14:val="standardContextual"/>
        </w:rPr>
      </w:pPr>
      <w:r w:rsidRPr="00ED49D3">
        <w:rPr>
          <w:rFonts w:ascii="Arial Narrow" w:eastAsia="Calibri" w:hAnsi="Arial Narrow"/>
          <w:bCs/>
          <w:color w:val="000000"/>
          <w:kern w:val="2"/>
          <w:lang w:val="es-CR"/>
          <w14:ligatures w14:val="standardContextual"/>
        </w:rPr>
        <w:t xml:space="preserve">Diligencias: 13363-2021, 10302-2025 / </w:t>
      </w:r>
      <w:proofErr w:type="spellStart"/>
      <w:r w:rsidRPr="00ED49D3">
        <w:rPr>
          <w:rFonts w:ascii="Arial Narrow" w:eastAsia="Calibri" w:hAnsi="Arial Narrow"/>
          <w:bCs/>
          <w:color w:val="000000"/>
          <w:kern w:val="2"/>
          <w:lang w:val="es-CR"/>
          <w14:ligatures w14:val="standardContextual"/>
        </w:rPr>
        <w:t>fjiménez</w:t>
      </w:r>
      <w:proofErr w:type="spellEnd"/>
    </w:p>
    <w:p w14:paraId="35450BF8" w14:textId="77777777" w:rsidR="00F37161" w:rsidRPr="00F37161" w:rsidRDefault="00F37161" w:rsidP="00F37161">
      <w:pPr>
        <w:widowControl/>
        <w:autoSpaceDE/>
        <w:autoSpaceDN/>
        <w:jc w:val="both"/>
        <w:rPr>
          <w:rFonts w:ascii="Arial Narrow" w:eastAsia="Calibri" w:hAnsi="Arial Narrow"/>
          <w:bCs/>
          <w:color w:val="000000"/>
          <w:kern w:val="2"/>
          <w:sz w:val="24"/>
          <w:szCs w:val="24"/>
          <w:lang w:val="pt-PT"/>
          <w14:ligatures w14:val="standardContextual"/>
        </w:rPr>
      </w:pPr>
    </w:p>
    <w:sectPr w:rsidR="00F37161" w:rsidRPr="00F37161" w:rsidSect="00403907">
      <w:headerReference w:type="default" r:id="rId19"/>
      <w:footerReference w:type="default" r:id="rId20"/>
      <w:pgSz w:w="12240" w:h="15840"/>
      <w:pgMar w:top="1933" w:right="1077" w:bottom="1440" w:left="1077" w:header="35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CD03F" w14:textId="77777777" w:rsidR="00C130F0" w:rsidRDefault="00C130F0">
      <w:r>
        <w:separator/>
      </w:r>
    </w:p>
  </w:endnote>
  <w:endnote w:type="continuationSeparator" w:id="0">
    <w:p w14:paraId="698BD3C7" w14:textId="77777777" w:rsidR="00C130F0" w:rsidRDefault="00C1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712588"/>
      <w:docPartObj>
        <w:docPartGallery w:val="Page Numbers (Bottom of Page)"/>
        <w:docPartUnique/>
      </w:docPartObj>
    </w:sdtPr>
    <w:sdtEndPr/>
    <w:sdtContent>
      <w:p w14:paraId="2FA2B798" w14:textId="77777777" w:rsidR="00E573E9" w:rsidRDefault="00E573E9">
        <w:pPr>
          <w:pStyle w:val="Piedepgina"/>
          <w:jc w:val="right"/>
        </w:pPr>
        <w:r>
          <w:fldChar w:fldCharType="begin"/>
        </w:r>
        <w:r>
          <w:instrText>PAGE   \* MERGEFORMAT</w:instrText>
        </w:r>
        <w:r>
          <w:fldChar w:fldCharType="separate"/>
        </w:r>
        <w:r>
          <w:t>2</w:t>
        </w:r>
        <w:r>
          <w:fldChar w:fldCharType="end"/>
        </w:r>
      </w:p>
    </w:sdtContent>
  </w:sdt>
  <w:p w14:paraId="106A1731" w14:textId="77777777" w:rsidR="002E5E78" w:rsidRDefault="002E5E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8A73" w14:textId="77777777" w:rsidR="00C130F0" w:rsidRDefault="00C130F0">
      <w:r>
        <w:separator/>
      </w:r>
    </w:p>
  </w:footnote>
  <w:footnote w:type="continuationSeparator" w:id="0">
    <w:p w14:paraId="7ABDEE0E" w14:textId="77777777" w:rsidR="00C130F0" w:rsidRDefault="00C13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8C88" w14:textId="77777777" w:rsidR="00096A63" w:rsidRPr="00083824" w:rsidRDefault="00096A63" w:rsidP="00083824">
    <w:pPr>
      <w:pStyle w:val="Encabezado"/>
      <w:jc w:val="center"/>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8E7"/>
    <w:multiLevelType w:val="multilevel"/>
    <w:tmpl w:val="85325E7E"/>
    <w:lvl w:ilvl="0">
      <w:start w:val="1"/>
      <w:numFmt w:val="decimal"/>
      <w:lvlText w:val="%1."/>
      <w:lvlJc w:val="left"/>
      <w:pPr>
        <w:ind w:left="600" w:hanging="600"/>
      </w:pPr>
      <w:rPr>
        <w:rFonts w:hint="default"/>
        <w:b/>
        <w:sz w:val="24"/>
      </w:rPr>
    </w:lvl>
    <w:lvl w:ilvl="1">
      <w:start w:val="1"/>
      <w:numFmt w:val="decimal"/>
      <w:lvlText w:val="%1.%2."/>
      <w:lvlJc w:val="left"/>
      <w:pPr>
        <w:ind w:left="1641" w:hanging="720"/>
      </w:pPr>
      <w:rPr>
        <w:rFonts w:hint="default"/>
        <w:b/>
        <w:sz w:val="24"/>
      </w:rPr>
    </w:lvl>
    <w:lvl w:ilvl="2">
      <w:start w:val="1"/>
      <w:numFmt w:val="decimal"/>
      <w:lvlText w:val="%1.%2.%3."/>
      <w:lvlJc w:val="left"/>
      <w:pPr>
        <w:ind w:left="2562" w:hanging="720"/>
      </w:pPr>
      <w:rPr>
        <w:rFonts w:hint="default"/>
        <w:b w:val="0"/>
        <w:bCs/>
        <w:sz w:val="24"/>
      </w:rPr>
    </w:lvl>
    <w:lvl w:ilvl="3">
      <w:start w:val="1"/>
      <w:numFmt w:val="decimal"/>
      <w:lvlText w:val="%1.%2.%3.%4."/>
      <w:lvlJc w:val="left"/>
      <w:pPr>
        <w:ind w:left="3843" w:hanging="1080"/>
      </w:pPr>
      <w:rPr>
        <w:rFonts w:hint="default"/>
        <w:b/>
        <w:sz w:val="24"/>
      </w:rPr>
    </w:lvl>
    <w:lvl w:ilvl="4">
      <w:start w:val="1"/>
      <w:numFmt w:val="decimal"/>
      <w:lvlText w:val="%1.%2.%3.%4.%5."/>
      <w:lvlJc w:val="left"/>
      <w:pPr>
        <w:ind w:left="4764" w:hanging="1080"/>
      </w:pPr>
      <w:rPr>
        <w:rFonts w:hint="default"/>
        <w:b/>
        <w:sz w:val="24"/>
      </w:rPr>
    </w:lvl>
    <w:lvl w:ilvl="5">
      <w:start w:val="1"/>
      <w:numFmt w:val="decimal"/>
      <w:lvlText w:val="%1.%2.%3.%4.%5.%6."/>
      <w:lvlJc w:val="left"/>
      <w:pPr>
        <w:ind w:left="6045" w:hanging="1440"/>
      </w:pPr>
      <w:rPr>
        <w:rFonts w:hint="default"/>
        <w:b/>
        <w:sz w:val="24"/>
      </w:rPr>
    </w:lvl>
    <w:lvl w:ilvl="6">
      <w:start w:val="1"/>
      <w:numFmt w:val="decimal"/>
      <w:lvlText w:val="%1.%2.%3.%4.%5.%6.%7."/>
      <w:lvlJc w:val="left"/>
      <w:pPr>
        <w:ind w:left="6966" w:hanging="1440"/>
      </w:pPr>
      <w:rPr>
        <w:rFonts w:hint="default"/>
        <w:b/>
        <w:sz w:val="24"/>
      </w:rPr>
    </w:lvl>
    <w:lvl w:ilvl="7">
      <w:start w:val="1"/>
      <w:numFmt w:val="decimal"/>
      <w:lvlText w:val="%1.%2.%3.%4.%5.%6.%7.%8."/>
      <w:lvlJc w:val="left"/>
      <w:pPr>
        <w:ind w:left="8247" w:hanging="1800"/>
      </w:pPr>
      <w:rPr>
        <w:rFonts w:hint="default"/>
        <w:b/>
        <w:sz w:val="24"/>
      </w:rPr>
    </w:lvl>
    <w:lvl w:ilvl="8">
      <w:start w:val="1"/>
      <w:numFmt w:val="decimal"/>
      <w:lvlText w:val="%1.%2.%3.%4.%5.%6.%7.%8.%9."/>
      <w:lvlJc w:val="left"/>
      <w:pPr>
        <w:ind w:left="9168" w:hanging="1800"/>
      </w:pPr>
      <w:rPr>
        <w:rFonts w:hint="default"/>
        <w:b/>
        <w:sz w:val="24"/>
      </w:rPr>
    </w:lvl>
  </w:abstractNum>
  <w:abstractNum w:abstractNumId="1" w15:restartNumberingAfterBreak="0">
    <w:nsid w:val="01E14ABB"/>
    <w:multiLevelType w:val="multilevel"/>
    <w:tmpl w:val="2CAC3376"/>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835" w:hanging="360"/>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605" w:hanging="1440"/>
      </w:pPr>
      <w:rPr>
        <w:rFonts w:hint="default"/>
      </w:rPr>
    </w:lvl>
    <w:lvl w:ilvl="8">
      <w:start w:val="1"/>
      <w:numFmt w:val="decimal"/>
      <w:isLgl/>
      <w:lvlText w:val="%1.%2.%3.%4.%5.%6.%7.%8.%9."/>
      <w:lvlJc w:val="left"/>
      <w:pPr>
        <w:ind w:left="3080" w:hanging="1800"/>
      </w:pPr>
      <w:rPr>
        <w:rFonts w:hint="default"/>
      </w:rPr>
    </w:lvl>
  </w:abstractNum>
  <w:abstractNum w:abstractNumId="2" w15:restartNumberingAfterBreak="0">
    <w:nsid w:val="02B80A93"/>
    <w:multiLevelType w:val="multilevel"/>
    <w:tmpl w:val="A47474CE"/>
    <w:lvl w:ilvl="0">
      <w:start w:val="2"/>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186F40"/>
    <w:multiLevelType w:val="multilevel"/>
    <w:tmpl w:val="2CAC3376"/>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835" w:hanging="360"/>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605" w:hanging="1440"/>
      </w:pPr>
      <w:rPr>
        <w:rFonts w:hint="default"/>
      </w:rPr>
    </w:lvl>
    <w:lvl w:ilvl="8">
      <w:start w:val="1"/>
      <w:numFmt w:val="decimal"/>
      <w:isLgl/>
      <w:lvlText w:val="%1.%2.%3.%4.%5.%6.%7.%8.%9."/>
      <w:lvlJc w:val="left"/>
      <w:pPr>
        <w:ind w:left="3080" w:hanging="1800"/>
      </w:pPr>
      <w:rPr>
        <w:rFonts w:hint="default"/>
      </w:rPr>
    </w:lvl>
  </w:abstractNum>
  <w:abstractNum w:abstractNumId="4" w15:restartNumberingAfterBreak="0">
    <w:nsid w:val="054011A9"/>
    <w:multiLevelType w:val="hybridMultilevel"/>
    <w:tmpl w:val="F45E5EFE"/>
    <w:lvl w:ilvl="0" w:tplc="14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2925D0"/>
    <w:multiLevelType w:val="multilevel"/>
    <w:tmpl w:val="B8DA1EDE"/>
    <w:lvl w:ilvl="0">
      <w:start w:val="1"/>
      <w:numFmt w:val="bullet"/>
      <w:lvlText w:val=""/>
      <w:lvlJc w:val="left"/>
      <w:pPr>
        <w:ind w:left="720" w:hanging="360"/>
      </w:pPr>
      <w:rPr>
        <w:rFonts w:ascii="Wingdings" w:hAnsi="Wingdings" w:hint="default"/>
      </w:rPr>
    </w:lvl>
    <w:lvl w:ilvl="1">
      <w:start w:val="1"/>
      <w:numFmt w:val="decimal"/>
      <w:isLgl/>
      <w:lvlText w:val="%1.%2."/>
      <w:lvlJc w:val="left"/>
      <w:pPr>
        <w:ind w:left="835" w:hanging="360"/>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605" w:hanging="1440"/>
      </w:pPr>
      <w:rPr>
        <w:rFonts w:hint="default"/>
      </w:rPr>
    </w:lvl>
    <w:lvl w:ilvl="8">
      <w:start w:val="1"/>
      <w:numFmt w:val="decimal"/>
      <w:isLgl/>
      <w:lvlText w:val="%1.%2.%3.%4.%5.%6.%7.%8.%9."/>
      <w:lvlJc w:val="left"/>
      <w:pPr>
        <w:ind w:left="3080" w:hanging="1800"/>
      </w:pPr>
      <w:rPr>
        <w:rFonts w:hint="default"/>
      </w:rPr>
    </w:lvl>
  </w:abstractNum>
  <w:abstractNum w:abstractNumId="6" w15:restartNumberingAfterBreak="0">
    <w:nsid w:val="161A0700"/>
    <w:multiLevelType w:val="hybridMultilevel"/>
    <w:tmpl w:val="74A093B4"/>
    <w:lvl w:ilvl="0" w:tplc="1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8354FC"/>
    <w:multiLevelType w:val="hybridMultilevel"/>
    <w:tmpl w:val="8C12FD9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957556B"/>
    <w:multiLevelType w:val="multilevel"/>
    <w:tmpl w:val="6714E2DA"/>
    <w:lvl w:ilvl="0">
      <w:start w:val="15"/>
      <w:numFmt w:val="decimal"/>
      <w:lvlText w:val="%1"/>
      <w:lvlJc w:val="left"/>
      <w:pPr>
        <w:ind w:left="390" w:hanging="390"/>
      </w:pPr>
      <w:rPr>
        <w:rFonts w:hint="default"/>
      </w:rPr>
    </w:lvl>
    <w:lvl w:ilvl="1">
      <w:start w:val="1"/>
      <w:numFmt w:val="decimal"/>
      <w:lvlText w:val="%1.%2"/>
      <w:lvlJc w:val="left"/>
      <w:pPr>
        <w:ind w:left="1950" w:hanging="39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9" w15:restartNumberingAfterBreak="0">
    <w:nsid w:val="254C12C6"/>
    <w:multiLevelType w:val="multilevel"/>
    <w:tmpl w:val="AC0CF3EE"/>
    <w:lvl w:ilvl="0">
      <w:start w:val="1"/>
      <w:numFmt w:val="decimal"/>
      <w:lvlText w:val="%1."/>
      <w:lvlJc w:val="left"/>
      <w:pPr>
        <w:ind w:left="360" w:hanging="360"/>
      </w:pPr>
      <w:rPr>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610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5D170C"/>
    <w:multiLevelType w:val="hybridMultilevel"/>
    <w:tmpl w:val="7826C8B4"/>
    <w:lvl w:ilvl="0" w:tplc="B6F2F220">
      <w:start w:val="1"/>
      <w:numFmt w:val="lowerLetter"/>
      <w:lvlText w:val="%1."/>
      <w:lvlJc w:val="left"/>
      <w:pPr>
        <w:ind w:left="1080" w:hanging="360"/>
      </w:pPr>
      <w:rPr>
        <w:rFonts w:hint="default"/>
      </w:rPr>
    </w:lvl>
    <w:lvl w:ilvl="1" w:tplc="140A0019">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1" w15:restartNumberingAfterBreak="0">
    <w:nsid w:val="2E367F63"/>
    <w:multiLevelType w:val="multilevel"/>
    <w:tmpl w:val="7882AC30"/>
    <w:lvl w:ilvl="0">
      <w:start w:val="14"/>
      <w:numFmt w:val="decimal"/>
      <w:lvlText w:val="%1"/>
      <w:lvlJc w:val="left"/>
      <w:pPr>
        <w:ind w:left="390" w:hanging="390"/>
      </w:pPr>
      <w:rPr>
        <w:rFonts w:hint="default"/>
      </w:rPr>
    </w:lvl>
    <w:lvl w:ilvl="1">
      <w:start w:val="1"/>
      <w:numFmt w:val="decimal"/>
      <w:lvlText w:val="%1.%2"/>
      <w:lvlJc w:val="left"/>
      <w:pPr>
        <w:ind w:left="195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970D73"/>
    <w:multiLevelType w:val="hybridMultilevel"/>
    <w:tmpl w:val="6BB20728"/>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807D10"/>
    <w:multiLevelType w:val="multilevel"/>
    <w:tmpl w:val="E662FBD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B1D7CDA"/>
    <w:multiLevelType w:val="multilevel"/>
    <w:tmpl w:val="2CAC3376"/>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835" w:hanging="360"/>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605" w:hanging="1440"/>
      </w:pPr>
      <w:rPr>
        <w:rFonts w:hint="default"/>
      </w:rPr>
    </w:lvl>
    <w:lvl w:ilvl="8">
      <w:start w:val="1"/>
      <w:numFmt w:val="decimal"/>
      <w:isLgl/>
      <w:lvlText w:val="%1.%2.%3.%4.%5.%6.%7.%8.%9."/>
      <w:lvlJc w:val="left"/>
      <w:pPr>
        <w:ind w:left="3080" w:hanging="1800"/>
      </w:pPr>
      <w:rPr>
        <w:rFonts w:hint="default"/>
      </w:rPr>
    </w:lvl>
  </w:abstractNum>
  <w:abstractNum w:abstractNumId="15" w15:restartNumberingAfterBreak="0">
    <w:nsid w:val="3E226B23"/>
    <w:multiLevelType w:val="hybridMultilevel"/>
    <w:tmpl w:val="3B544E3E"/>
    <w:lvl w:ilvl="0" w:tplc="FFFFFFF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D84E97"/>
    <w:multiLevelType w:val="hybridMultilevel"/>
    <w:tmpl w:val="A0CC374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53F454F"/>
    <w:multiLevelType w:val="hybridMultilevel"/>
    <w:tmpl w:val="A0B6EBB0"/>
    <w:lvl w:ilvl="0" w:tplc="140A000D">
      <w:start w:val="1"/>
      <w:numFmt w:val="bullet"/>
      <w:lvlText w:val=""/>
      <w:lvlJc w:val="left"/>
      <w:pPr>
        <w:ind w:left="1353"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513B6B"/>
    <w:multiLevelType w:val="hybridMultilevel"/>
    <w:tmpl w:val="6296A2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B041D70"/>
    <w:multiLevelType w:val="hybridMultilevel"/>
    <w:tmpl w:val="35CC2578"/>
    <w:lvl w:ilvl="0" w:tplc="BBB0C834">
      <w:start w:val="1"/>
      <w:numFmt w:val="decimal"/>
      <w:lvlText w:val="%1."/>
      <w:lvlJc w:val="left"/>
      <w:pPr>
        <w:ind w:left="720" w:hanging="360"/>
      </w:pPr>
      <w:rPr>
        <w:rFonts w:hint="default"/>
        <w:b/>
        <w:bCs/>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CD4282E"/>
    <w:multiLevelType w:val="hybridMultilevel"/>
    <w:tmpl w:val="44E687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4CFB781C"/>
    <w:multiLevelType w:val="hybridMultilevel"/>
    <w:tmpl w:val="56A43A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D631D51"/>
    <w:multiLevelType w:val="multilevel"/>
    <w:tmpl w:val="CEAC254E"/>
    <w:lvl w:ilvl="0">
      <w:start w:val="1"/>
      <w:numFmt w:val="bullet"/>
      <w:lvlText w:val=""/>
      <w:lvlJc w:val="left"/>
      <w:pPr>
        <w:ind w:left="360" w:hanging="360"/>
      </w:pPr>
      <w:rPr>
        <w:rFonts w:ascii="Symbol" w:hAnsi="Symbol"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4E793935"/>
    <w:multiLevelType w:val="multilevel"/>
    <w:tmpl w:val="2CAC3376"/>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835" w:hanging="360"/>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605" w:hanging="1440"/>
      </w:pPr>
      <w:rPr>
        <w:rFonts w:hint="default"/>
      </w:rPr>
    </w:lvl>
    <w:lvl w:ilvl="8">
      <w:start w:val="1"/>
      <w:numFmt w:val="decimal"/>
      <w:isLgl/>
      <w:lvlText w:val="%1.%2.%3.%4.%5.%6.%7.%8.%9."/>
      <w:lvlJc w:val="left"/>
      <w:pPr>
        <w:ind w:left="3080" w:hanging="1800"/>
      </w:pPr>
      <w:rPr>
        <w:rFonts w:hint="default"/>
      </w:rPr>
    </w:lvl>
  </w:abstractNum>
  <w:abstractNum w:abstractNumId="24" w15:restartNumberingAfterBreak="0">
    <w:nsid w:val="501163FC"/>
    <w:multiLevelType w:val="hybridMultilevel"/>
    <w:tmpl w:val="7826C8B4"/>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7BF0E3E"/>
    <w:multiLevelType w:val="multilevel"/>
    <w:tmpl w:val="2CAC3376"/>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835" w:hanging="360"/>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605" w:hanging="1440"/>
      </w:pPr>
      <w:rPr>
        <w:rFonts w:hint="default"/>
      </w:rPr>
    </w:lvl>
    <w:lvl w:ilvl="8">
      <w:start w:val="1"/>
      <w:numFmt w:val="decimal"/>
      <w:isLgl/>
      <w:lvlText w:val="%1.%2.%3.%4.%5.%6.%7.%8.%9."/>
      <w:lvlJc w:val="left"/>
      <w:pPr>
        <w:ind w:left="3080" w:hanging="1800"/>
      </w:pPr>
      <w:rPr>
        <w:rFonts w:hint="default"/>
      </w:rPr>
    </w:lvl>
  </w:abstractNum>
  <w:abstractNum w:abstractNumId="26" w15:restartNumberingAfterBreak="0">
    <w:nsid w:val="5A3A20B8"/>
    <w:multiLevelType w:val="multilevel"/>
    <w:tmpl w:val="DFDA660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C8C2571"/>
    <w:multiLevelType w:val="hybridMultilevel"/>
    <w:tmpl w:val="503A2214"/>
    <w:lvl w:ilvl="0" w:tplc="140A000D">
      <w:start w:val="1"/>
      <w:numFmt w:val="bullet"/>
      <w:lvlText w:val=""/>
      <w:lvlJc w:val="left"/>
      <w:pPr>
        <w:ind w:left="1549" w:hanging="360"/>
      </w:pPr>
      <w:rPr>
        <w:rFonts w:ascii="Wingdings" w:hAnsi="Wingdings" w:hint="default"/>
      </w:rPr>
    </w:lvl>
    <w:lvl w:ilvl="1" w:tplc="140A0003" w:tentative="1">
      <w:start w:val="1"/>
      <w:numFmt w:val="bullet"/>
      <w:lvlText w:val="o"/>
      <w:lvlJc w:val="left"/>
      <w:pPr>
        <w:ind w:left="2269" w:hanging="360"/>
      </w:pPr>
      <w:rPr>
        <w:rFonts w:ascii="Courier New" w:hAnsi="Courier New" w:cs="Courier New" w:hint="default"/>
      </w:rPr>
    </w:lvl>
    <w:lvl w:ilvl="2" w:tplc="140A0005" w:tentative="1">
      <w:start w:val="1"/>
      <w:numFmt w:val="bullet"/>
      <w:lvlText w:val=""/>
      <w:lvlJc w:val="left"/>
      <w:pPr>
        <w:ind w:left="2989" w:hanging="360"/>
      </w:pPr>
      <w:rPr>
        <w:rFonts w:ascii="Wingdings" w:hAnsi="Wingdings" w:hint="default"/>
      </w:rPr>
    </w:lvl>
    <w:lvl w:ilvl="3" w:tplc="140A0001" w:tentative="1">
      <w:start w:val="1"/>
      <w:numFmt w:val="bullet"/>
      <w:lvlText w:val=""/>
      <w:lvlJc w:val="left"/>
      <w:pPr>
        <w:ind w:left="3709" w:hanging="360"/>
      </w:pPr>
      <w:rPr>
        <w:rFonts w:ascii="Symbol" w:hAnsi="Symbol" w:hint="default"/>
      </w:rPr>
    </w:lvl>
    <w:lvl w:ilvl="4" w:tplc="140A0003" w:tentative="1">
      <w:start w:val="1"/>
      <w:numFmt w:val="bullet"/>
      <w:lvlText w:val="o"/>
      <w:lvlJc w:val="left"/>
      <w:pPr>
        <w:ind w:left="4429" w:hanging="360"/>
      </w:pPr>
      <w:rPr>
        <w:rFonts w:ascii="Courier New" w:hAnsi="Courier New" w:cs="Courier New" w:hint="default"/>
      </w:rPr>
    </w:lvl>
    <w:lvl w:ilvl="5" w:tplc="140A0005" w:tentative="1">
      <w:start w:val="1"/>
      <w:numFmt w:val="bullet"/>
      <w:lvlText w:val=""/>
      <w:lvlJc w:val="left"/>
      <w:pPr>
        <w:ind w:left="5149" w:hanging="360"/>
      </w:pPr>
      <w:rPr>
        <w:rFonts w:ascii="Wingdings" w:hAnsi="Wingdings" w:hint="default"/>
      </w:rPr>
    </w:lvl>
    <w:lvl w:ilvl="6" w:tplc="140A0001" w:tentative="1">
      <w:start w:val="1"/>
      <w:numFmt w:val="bullet"/>
      <w:lvlText w:val=""/>
      <w:lvlJc w:val="left"/>
      <w:pPr>
        <w:ind w:left="5869" w:hanging="360"/>
      </w:pPr>
      <w:rPr>
        <w:rFonts w:ascii="Symbol" w:hAnsi="Symbol" w:hint="default"/>
      </w:rPr>
    </w:lvl>
    <w:lvl w:ilvl="7" w:tplc="140A0003" w:tentative="1">
      <w:start w:val="1"/>
      <w:numFmt w:val="bullet"/>
      <w:lvlText w:val="o"/>
      <w:lvlJc w:val="left"/>
      <w:pPr>
        <w:ind w:left="6589" w:hanging="360"/>
      </w:pPr>
      <w:rPr>
        <w:rFonts w:ascii="Courier New" w:hAnsi="Courier New" w:cs="Courier New" w:hint="default"/>
      </w:rPr>
    </w:lvl>
    <w:lvl w:ilvl="8" w:tplc="140A0005" w:tentative="1">
      <w:start w:val="1"/>
      <w:numFmt w:val="bullet"/>
      <w:lvlText w:val=""/>
      <w:lvlJc w:val="left"/>
      <w:pPr>
        <w:ind w:left="7309" w:hanging="360"/>
      </w:pPr>
      <w:rPr>
        <w:rFonts w:ascii="Wingdings" w:hAnsi="Wingdings" w:hint="default"/>
      </w:rPr>
    </w:lvl>
  </w:abstractNum>
  <w:abstractNum w:abstractNumId="28" w15:restartNumberingAfterBreak="0">
    <w:nsid w:val="5EA93D43"/>
    <w:multiLevelType w:val="hybridMultilevel"/>
    <w:tmpl w:val="0946FF32"/>
    <w:lvl w:ilvl="0" w:tplc="14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032B6"/>
    <w:multiLevelType w:val="multilevel"/>
    <w:tmpl w:val="2CAC3376"/>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835" w:hanging="360"/>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605" w:hanging="1440"/>
      </w:pPr>
      <w:rPr>
        <w:rFonts w:hint="default"/>
      </w:rPr>
    </w:lvl>
    <w:lvl w:ilvl="8">
      <w:start w:val="1"/>
      <w:numFmt w:val="decimal"/>
      <w:isLgl/>
      <w:lvlText w:val="%1.%2.%3.%4.%5.%6.%7.%8.%9."/>
      <w:lvlJc w:val="left"/>
      <w:pPr>
        <w:ind w:left="3080" w:hanging="1800"/>
      </w:pPr>
      <w:rPr>
        <w:rFonts w:hint="default"/>
      </w:rPr>
    </w:lvl>
  </w:abstractNum>
  <w:abstractNum w:abstractNumId="30" w15:restartNumberingAfterBreak="0">
    <w:nsid w:val="61F24DFE"/>
    <w:multiLevelType w:val="hybridMultilevel"/>
    <w:tmpl w:val="3D7634F4"/>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0F1135"/>
    <w:multiLevelType w:val="multilevel"/>
    <w:tmpl w:val="E662FBD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2" w15:restartNumberingAfterBreak="0">
    <w:nsid w:val="66D96F2A"/>
    <w:multiLevelType w:val="hybridMultilevel"/>
    <w:tmpl w:val="D45A39A2"/>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3" w15:restartNumberingAfterBreak="0">
    <w:nsid w:val="69A05E25"/>
    <w:multiLevelType w:val="multilevel"/>
    <w:tmpl w:val="11AC3F5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9E246D8"/>
    <w:multiLevelType w:val="multilevel"/>
    <w:tmpl w:val="E662FBD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5" w15:restartNumberingAfterBreak="0">
    <w:nsid w:val="6F95098B"/>
    <w:multiLevelType w:val="multilevel"/>
    <w:tmpl w:val="E662FBD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6" w15:restartNumberingAfterBreak="0">
    <w:nsid w:val="70A947AE"/>
    <w:multiLevelType w:val="multilevel"/>
    <w:tmpl w:val="63DEA7F8"/>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2E466AC"/>
    <w:multiLevelType w:val="hybridMultilevel"/>
    <w:tmpl w:val="3D7634F4"/>
    <w:lvl w:ilvl="0" w:tplc="F8FEC8B0">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4B1A44"/>
    <w:multiLevelType w:val="hybridMultilevel"/>
    <w:tmpl w:val="D10683B2"/>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9" w15:restartNumberingAfterBreak="0">
    <w:nsid w:val="7A8D3579"/>
    <w:multiLevelType w:val="hybridMultilevel"/>
    <w:tmpl w:val="7ABC0CBE"/>
    <w:lvl w:ilvl="0" w:tplc="1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F263B96"/>
    <w:multiLevelType w:val="multilevel"/>
    <w:tmpl w:val="DFDA660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82984005">
    <w:abstractNumId w:val="7"/>
  </w:num>
  <w:num w:numId="2" w16cid:durableId="177276676">
    <w:abstractNumId w:val="16"/>
  </w:num>
  <w:num w:numId="3" w16cid:durableId="1007295079">
    <w:abstractNumId w:val="31"/>
  </w:num>
  <w:num w:numId="4" w16cid:durableId="1359618839">
    <w:abstractNumId w:val="5"/>
  </w:num>
  <w:num w:numId="5" w16cid:durableId="778598647">
    <w:abstractNumId w:val="13"/>
  </w:num>
  <w:num w:numId="6" w16cid:durableId="1335305744">
    <w:abstractNumId w:val="35"/>
  </w:num>
  <w:num w:numId="7" w16cid:durableId="1769348017">
    <w:abstractNumId w:val="26"/>
  </w:num>
  <w:num w:numId="8" w16cid:durableId="1825462420">
    <w:abstractNumId w:val="27"/>
  </w:num>
  <w:num w:numId="9" w16cid:durableId="214780247">
    <w:abstractNumId w:val="33"/>
  </w:num>
  <w:num w:numId="10" w16cid:durableId="767428019">
    <w:abstractNumId w:val="17"/>
  </w:num>
  <w:num w:numId="11" w16cid:durableId="1883903393">
    <w:abstractNumId w:val="32"/>
  </w:num>
  <w:num w:numId="12" w16cid:durableId="1057818778">
    <w:abstractNumId w:val="6"/>
  </w:num>
  <w:num w:numId="13" w16cid:durableId="1947302084">
    <w:abstractNumId w:val="9"/>
  </w:num>
  <w:num w:numId="14" w16cid:durableId="1148091699">
    <w:abstractNumId w:val="2"/>
  </w:num>
  <w:num w:numId="15" w16cid:durableId="1755542151">
    <w:abstractNumId w:val="0"/>
  </w:num>
  <w:num w:numId="16" w16cid:durableId="1440493372">
    <w:abstractNumId w:val="18"/>
  </w:num>
  <w:num w:numId="17" w16cid:durableId="710765674">
    <w:abstractNumId w:val="38"/>
  </w:num>
  <w:num w:numId="18" w16cid:durableId="1055086695">
    <w:abstractNumId w:val="3"/>
  </w:num>
  <w:num w:numId="19" w16cid:durableId="1854491334">
    <w:abstractNumId w:val="25"/>
  </w:num>
  <w:num w:numId="20" w16cid:durableId="1078597394">
    <w:abstractNumId w:val="23"/>
  </w:num>
  <w:num w:numId="21" w16cid:durableId="895244886">
    <w:abstractNumId w:val="29"/>
  </w:num>
  <w:num w:numId="22" w16cid:durableId="1659962088">
    <w:abstractNumId w:val="14"/>
  </w:num>
  <w:num w:numId="23" w16cid:durableId="699940947">
    <w:abstractNumId w:val="1"/>
  </w:num>
  <w:num w:numId="24" w16cid:durableId="61366842">
    <w:abstractNumId w:val="34"/>
  </w:num>
  <w:num w:numId="25" w16cid:durableId="507525207">
    <w:abstractNumId w:val="40"/>
  </w:num>
  <w:num w:numId="26" w16cid:durableId="347800444">
    <w:abstractNumId w:val="11"/>
  </w:num>
  <w:num w:numId="27" w16cid:durableId="452021393">
    <w:abstractNumId w:val="19"/>
  </w:num>
  <w:num w:numId="28" w16cid:durableId="1779056099">
    <w:abstractNumId w:val="10"/>
  </w:num>
  <w:num w:numId="29" w16cid:durableId="120462123">
    <w:abstractNumId w:val="24"/>
  </w:num>
  <w:num w:numId="30" w16cid:durableId="653685956">
    <w:abstractNumId w:val="37"/>
  </w:num>
  <w:num w:numId="31" w16cid:durableId="56367702">
    <w:abstractNumId w:val="28"/>
  </w:num>
  <w:num w:numId="32" w16cid:durableId="778332204">
    <w:abstractNumId w:val="39"/>
  </w:num>
  <w:num w:numId="33" w16cid:durableId="1684893661">
    <w:abstractNumId w:val="20"/>
  </w:num>
  <w:num w:numId="34" w16cid:durableId="1174146782">
    <w:abstractNumId w:val="4"/>
  </w:num>
  <w:num w:numId="35" w16cid:durableId="1858616310">
    <w:abstractNumId w:val="15"/>
  </w:num>
  <w:num w:numId="36" w16cid:durableId="1454058011">
    <w:abstractNumId w:val="30"/>
  </w:num>
  <w:num w:numId="37" w16cid:durableId="815074019">
    <w:abstractNumId w:val="21"/>
  </w:num>
  <w:num w:numId="38" w16cid:durableId="919103014">
    <w:abstractNumId w:val="12"/>
  </w:num>
  <w:num w:numId="39" w16cid:durableId="996808964">
    <w:abstractNumId w:val="36"/>
  </w:num>
  <w:num w:numId="40" w16cid:durableId="1849127048">
    <w:abstractNumId w:val="22"/>
  </w:num>
  <w:num w:numId="41" w16cid:durableId="1063603759">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50"/>
    <w:rsid w:val="000021CC"/>
    <w:rsid w:val="00002324"/>
    <w:rsid w:val="00004CD7"/>
    <w:rsid w:val="00014FE9"/>
    <w:rsid w:val="00016CC5"/>
    <w:rsid w:val="00022116"/>
    <w:rsid w:val="00032412"/>
    <w:rsid w:val="0003468F"/>
    <w:rsid w:val="00040F2E"/>
    <w:rsid w:val="00041565"/>
    <w:rsid w:val="00041B23"/>
    <w:rsid w:val="00042849"/>
    <w:rsid w:val="00051024"/>
    <w:rsid w:val="000563F4"/>
    <w:rsid w:val="000647C3"/>
    <w:rsid w:val="0007370F"/>
    <w:rsid w:val="00083824"/>
    <w:rsid w:val="00084887"/>
    <w:rsid w:val="00084F6B"/>
    <w:rsid w:val="00092EAE"/>
    <w:rsid w:val="0009312F"/>
    <w:rsid w:val="000937E0"/>
    <w:rsid w:val="00095A13"/>
    <w:rsid w:val="00096635"/>
    <w:rsid w:val="00096A63"/>
    <w:rsid w:val="000A0610"/>
    <w:rsid w:val="000A2C96"/>
    <w:rsid w:val="000A3805"/>
    <w:rsid w:val="000A607A"/>
    <w:rsid w:val="000D18C1"/>
    <w:rsid w:val="000E6F1F"/>
    <w:rsid w:val="000F1E25"/>
    <w:rsid w:val="000F29F9"/>
    <w:rsid w:val="000F6994"/>
    <w:rsid w:val="000F7388"/>
    <w:rsid w:val="000F742B"/>
    <w:rsid w:val="000F7B13"/>
    <w:rsid w:val="0010557E"/>
    <w:rsid w:val="00105DB0"/>
    <w:rsid w:val="001119AB"/>
    <w:rsid w:val="00111C14"/>
    <w:rsid w:val="00112013"/>
    <w:rsid w:val="00113D0E"/>
    <w:rsid w:val="00124C92"/>
    <w:rsid w:val="00127116"/>
    <w:rsid w:val="00133318"/>
    <w:rsid w:val="00133D6E"/>
    <w:rsid w:val="00135038"/>
    <w:rsid w:val="00137814"/>
    <w:rsid w:val="00142E1E"/>
    <w:rsid w:val="0015606B"/>
    <w:rsid w:val="00172280"/>
    <w:rsid w:val="0018032E"/>
    <w:rsid w:val="00190DBD"/>
    <w:rsid w:val="001946DB"/>
    <w:rsid w:val="001A40A9"/>
    <w:rsid w:val="001A7C67"/>
    <w:rsid w:val="001B110C"/>
    <w:rsid w:val="001B20B8"/>
    <w:rsid w:val="001C302F"/>
    <w:rsid w:val="001C4450"/>
    <w:rsid w:val="001C7EDD"/>
    <w:rsid w:val="001D08DE"/>
    <w:rsid w:val="001D3025"/>
    <w:rsid w:val="001E18E1"/>
    <w:rsid w:val="001E32C2"/>
    <w:rsid w:val="001E4E8A"/>
    <w:rsid w:val="001E63C3"/>
    <w:rsid w:val="001E63ED"/>
    <w:rsid w:val="001F10D1"/>
    <w:rsid w:val="001F1EA6"/>
    <w:rsid w:val="001F2598"/>
    <w:rsid w:val="001F2858"/>
    <w:rsid w:val="0020039C"/>
    <w:rsid w:val="002024AC"/>
    <w:rsid w:val="0020250A"/>
    <w:rsid w:val="002031B1"/>
    <w:rsid w:val="00211B02"/>
    <w:rsid w:val="00213E7F"/>
    <w:rsid w:val="0022733A"/>
    <w:rsid w:val="00232855"/>
    <w:rsid w:val="00236F1F"/>
    <w:rsid w:val="002414F3"/>
    <w:rsid w:val="00242C5C"/>
    <w:rsid w:val="00252759"/>
    <w:rsid w:val="0025529D"/>
    <w:rsid w:val="00267217"/>
    <w:rsid w:val="002850A9"/>
    <w:rsid w:val="002A57CF"/>
    <w:rsid w:val="002A5955"/>
    <w:rsid w:val="002A5E3E"/>
    <w:rsid w:val="002C76E0"/>
    <w:rsid w:val="002C7C03"/>
    <w:rsid w:val="002E5E78"/>
    <w:rsid w:val="002E60A4"/>
    <w:rsid w:val="002F37DE"/>
    <w:rsid w:val="003009FD"/>
    <w:rsid w:val="0030361D"/>
    <w:rsid w:val="0030702F"/>
    <w:rsid w:val="00311051"/>
    <w:rsid w:val="00312332"/>
    <w:rsid w:val="00316486"/>
    <w:rsid w:val="00316538"/>
    <w:rsid w:val="00321001"/>
    <w:rsid w:val="00321108"/>
    <w:rsid w:val="00324D3B"/>
    <w:rsid w:val="0032505B"/>
    <w:rsid w:val="003276E2"/>
    <w:rsid w:val="003314B1"/>
    <w:rsid w:val="0034108B"/>
    <w:rsid w:val="00347F9B"/>
    <w:rsid w:val="00351472"/>
    <w:rsid w:val="003562CE"/>
    <w:rsid w:val="00360ADF"/>
    <w:rsid w:val="0036606B"/>
    <w:rsid w:val="00373B68"/>
    <w:rsid w:val="003800C8"/>
    <w:rsid w:val="0038108E"/>
    <w:rsid w:val="00382B97"/>
    <w:rsid w:val="003841D1"/>
    <w:rsid w:val="003952DE"/>
    <w:rsid w:val="003A4E5D"/>
    <w:rsid w:val="003A5610"/>
    <w:rsid w:val="003B3D2A"/>
    <w:rsid w:val="003B7F06"/>
    <w:rsid w:val="003C0E71"/>
    <w:rsid w:val="003C3FA2"/>
    <w:rsid w:val="003D3942"/>
    <w:rsid w:val="003D55DF"/>
    <w:rsid w:val="003E4641"/>
    <w:rsid w:val="003E613A"/>
    <w:rsid w:val="003F2336"/>
    <w:rsid w:val="003F326A"/>
    <w:rsid w:val="003F4D94"/>
    <w:rsid w:val="00403907"/>
    <w:rsid w:val="00421450"/>
    <w:rsid w:val="004258E8"/>
    <w:rsid w:val="004279FD"/>
    <w:rsid w:val="0044074A"/>
    <w:rsid w:val="0044637D"/>
    <w:rsid w:val="00453D7A"/>
    <w:rsid w:val="00464084"/>
    <w:rsid w:val="00465094"/>
    <w:rsid w:val="00477A3F"/>
    <w:rsid w:val="00482B3F"/>
    <w:rsid w:val="0048655F"/>
    <w:rsid w:val="00492236"/>
    <w:rsid w:val="004937A4"/>
    <w:rsid w:val="004974A7"/>
    <w:rsid w:val="004A08FF"/>
    <w:rsid w:val="004A091C"/>
    <w:rsid w:val="004A2851"/>
    <w:rsid w:val="004A627D"/>
    <w:rsid w:val="004B4199"/>
    <w:rsid w:val="004B48A3"/>
    <w:rsid w:val="004B58C7"/>
    <w:rsid w:val="004C2A1C"/>
    <w:rsid w:val="004D3711"/>
    <w:rsid w:val="004F62E1"/>
    <w:rsid w:val="004F6DA5"/>
    <w:rsid w:val="004F6E79"/>
    <w:rsid w:val="004F7F6F"/>
    <w:rsid w:val="0050251C"/>
    <w:rsid w:val="00502D62"/>
    <w:rsid w:val="00503129"/>
    <w:rsid w:val="00503E7D"/>
    <w:rsid w:val="005049AA"/>
    <w:rsid w:val="00504DB2"/>
    <w:rsid w:val="00510549"/>
    <w:rsid w:val="00511E96"/>
    <w:rsid w:val="00514B1E"/>
    <w:rsid w:val="00515C69"/>
    <w:rsid w:val="005337EA"/>
    <w:rsid w:val="00543B71"/>
    <w:rsid w:val="00545747"/>
    <w:rsid w:val="005503B5"/>
    <w:rsid w:val="0055222F"/>
    <w:rsid w:val="00556507"/>
    <w:rsid w:val="005637DF"/>
    <w:rsid w:val="00580453"/>
    <w:rsid w:val="005A55C2"/>
    <w:rsid w:val="005A6FC6"/>
    <w:rsid w:val="005A72D4"/>
    <w:rsid w:val="005B4E57"/>
    <w:rsid w:val="005B7A9F"/>
    <w:rsid w:val="005C798E"/>
    <w:rsid w:val="005D310A"/>
    <w:rsid w:val="005D6A77"/>
    <w:rsid w:val="005E309F"/>
    <w:rsid w:val="005E40A5"/>
    <w:rsid w:val="005F72A1"/>
    <w:rsid w:val="00624A96"/>
    <w:rsid w:val="0062754B"/>
    <w:rsid w:val="00630181"/>
    <w:rsid w:val="006412CC"/>
    <w:rsid w:val="00651A01"/>
    <w:rsid w:val="0065760B"/>
    <w:rsid w:val="00660376"/>
    <w:rsid w:val="006631D9"/>
    <w:rsid w:val="00670A64"/>
    <w:rsid w:val="00671E4E"/>
    <w:rsid w:val="00693033"/>
    <w:rsid w:val="0069626B"/>
    <w:rsid w:val="006A1414"/>
    <w:rsid w:val="006A55A5"/>
    <w:rsid w:val="006C3901"/>
    <w:rsid w:val="006D2F62"/>
    <w:rsid w:val="006E107D"/>
    <w:rsid w:val="006F0DF7"/>
    <w:rsid w:val="007015CA"/>
    <w:rsid w:val="00701BEB"/>
    <w:rsid w:val="0070251F"/>
    <w:rsid w:val="007033EE"/>
    <w:rsid w:val="007075DC"/>
    <w:rsid w:val="00707EE3"/>
    <w:rsid w:val="007137B7"/>
    <w:rsid w:val="007319CC"/>
    <w:rsid w:val="00732B9F"/>
    <w:rsid w:val="00733E3D"/>
    <w:rsid w:val="0073530E"/>
    <w:rsid w:val="00735F66"/>
    <w:rsid w:val="00743EA6"/>
    <w:rsid w:val="00757C10"/>
    <w:rsid w:val="00760043"/>
    <w:rsid w:val="0076569A"/>
    <w:rsid w:val="007701D9"/>
    <w:rsid w:val="00774D65"/>
    <w:rsid w:val="007844FB"/>
    <w:rsid w:val="00794BE2"/>
    <w:rsid w:val="007B1472"/>
    <w:rsid w:val="007B1987"/>
    <w:rsid w:val="007B3169"/>
    <w:rsid w:val="007B3B8C"/>
    <w:rsid w:val="007B3E9D"/>
    <w:rsid w:val="007B5FE1"/>
    <w:rsid w:val="007B7DB8"/>
    <w:rsid w:val="007C2A33"/>
    <w:rsid w:val="007C4A0C"/>
    <w:rsid w:val="007C4FA2"/>
    <w:rsid w:val="007D4714"/>
    <w:rsid w:val="007D62B4"/>
    <w:rsid w:val="007E259F"/>
    <w:rsid w:val="007F1298"/>
    <w:rsid w:val="007F2172"/>
    <w:rsid w:val="007F452E"/>
    <w:rsid w:val="007F4912"/>
    <w:rsid w:val="0080013E"/>
    <w:rsid w:val="00804222"/>
    <w:rsid w:val="00806A1D"/>
    <w:rsid w:val="0081233B"/>
    <w:rsid w:val="0082070B"/>
    <w:rsid w:val="00820E13"/>
    <w:rsid w:val="008248C5"/>
    <w:rsid w:val="00835DA8"/>
    <w:rsid w:val="00841950"/>
    <w:rsid w:val="008425A8"/>
    <w:rsid w:val="00850AC8"/>
    <w:rsid w:val="00851E8D"/>
    <w:rsid w:val="00854C5B"/>
    <w:rsid w:val="008611DF"/>
    <w:rsid w:val="00865913"/>
    <w:rsid w:val="008663AC"/>
    <w:rsid w:val="0087210C"/>
    <w:rsid w:val="008A6F53"/>
    <w:rsid w:val="008B001E"/>
    <w:rsid w:val="008B3CEE"/>
    <w:rsid w:val="008C1BA1"/>
    <w:rsid w:val="008D09C9"/>
    <w:rsid w:val="008D2C64"/>
    <w:rsid w:val="008D2E8D"/>
    <w:rsid w:val="008E07A5"/>
    <w:rsid w:val="008E0AD3"/>
    <w:rsid w:val="008F0D8C"/>
    <w:rsid w:val="0090716D"/>
    <w:rsid w:val="009079F0"/>
    <w:rsid w:val="009244DB"/>
    <w:rsid w:val="00927FC4"/>
    <w:rsid w:val="00930E07"/>
    <w:rsid w:val="009447D3"/>
    <w:rsid w:val="00950A50"/>
    <w:rsid w:val="009556FC"/>
    <w:rsid w:val="00965EC8"/>
    <w:rsid w:val="00971271"/>
    <w:rsid w:val="00971D47"/>
    <w:rsid w:val="00971ED1"/>
    <w:rsid w:val="009838CE"/>
    <w:rsid w:val="009842A2"/>
    <w:rsid w:val="00985D61"/>
    <w:rsid w:val="0099040F"/>
    <w:rsid w:val="00991782"/>
    <w:rsid w:val="00991C29"/>
    <w:rsid w:val="00991F95"/>
    <w:rsid w:val="00995C69"/>
    <w:rsid w:val="00997086"/>
    <w:rsid w:val="009A6310"/>
    <w:rsid w:val="009B700B"/>
    <w:rsid w:val="009E000E"/>
    <w:rsid w:val="009E2551"/>
    <w:rsid w:val="009F0978"/>
    <w:rsid w:val="009F4FB3"/>
    <w:rsid w:val="009F6905"/>
    <w:rsid w:val="009F7B70"/>
    <w:rsid w:val="009F7D83"/>
    <w:rsid w:val="00A02130"/>
    <w:rsid w:val="00A04CCF"/>
    <w:rsid w:val="00A17A36"/>
    <w:rsid w:val="00A17C9E"/>
    <w:rsid w:val="00A20346"/>
    <w:rsid w:val="00A21A6A"/>
    <w:rsid w:val="00A2539B"/>
    <w:rsid w:val="00A26558"/>
    <w:rsid w:val="00A30ACC"/>
    <w:rsid w:val="00A4269C"/>
    <w:rsid w:val="00A46380"/>
    <w:rsid w:val="00A504BC"/>
    <w:rsid w:val="00A606EC"/>
    <w:rsid w:val="00A61BC4"/>
    <w:rsid w:val="00A71208"/>
    <w:rsid w:val="00A718A1"/>
    <w:rsid w:val="00A8416C"/>
    <w:rsid w:val="00A866B1"/>
    <w:rsid w:val="00AA0038"/>
    <w:rsid w:val="00AA2E2B"/>
    <w:rsid w:val="00AA430A"/>
    <w:rsid w:val="00AA5DFF"/>
    <w:rsid w:val="00AC099E"/>
    <w:rsid w:val="00AC253B"/>
    <w:rsid w:val="00AC26C9"/>
    <w:rsid w:val="00AC565B"/>
    <w:rsid w:val="00AD1763"/>
    <w:rsid w:val="00AD2A35"/>
    <w:rsid w:val="00AD2BD3"/>
    <w:rsid w:val="00AD3D32"/>
    <w:rsid w:val="00AE579B"/>
    <w:rsid w:val="00AF5A65"/>
    <w:rsid w:val="00AF6689"/>
    <w:rsid w:val="00B01530"/>
    <w:rsid w:val="00B02F37"/>
    <w:rsid w:val="00B06B75"/>
    <w:rsid w:val="00B12B91"/>
    <w:rsid w:val="00B139DB"/>
    <w:rsid w:val="00B20132"/>
    <w:rsid w:val="00B21754"/>
    <w:rsid w:val="00B24D63"/>
    <w:rsid w:val="00B26825"/>
    <w:rsid w:val="00B30CDB"/>
    <w:rsid w:val="00B317BC"/>
    <w:rsid w:val="00B3180B"/>
    <w:rsid w:val="00B35424"/>
    <w:rsid w:val="00B47142"/>
    <w:rsid w:val="00B475D0"/>
    <w:rsid w:val="00B7286B"/>
    <w:rsid w:val="00B72FE1"/>
    <w:rsid w:val="00B75F51"/>
    <w:rsid w:val="00B81A9C"/>
    <w:rsid w:val="00B84B0E"/>
    <w:rsid w:val="00B869DB"/>
    <w:rsid w:val="00B87F7B"/>
    <w:rsid w:val="00B90C31"/>
    <w:rsid w:val="00B9327C"/>
    <w:rsid w:val="00B94B2A"/>
    <w:rsid w:val="00BA1AFC"/>
    <w:rsid w:val="00BA4EA3"/>
    <w:rsid w:val="00BA67D5"/>
    <w:rsid w:val="00BA7693"/>
    <w:rsid w:val="00BB386B"/>
    <w:rsid w:val="00BD6845"/>
    <w:rsid w:val="00BE135F"/>
    <w:rsid w:val="00BE61E5"/>
    <w:rsid w:val="00BE6969"/>
    <w:rsid w:val="00BF05D4"/>
    <w:rsid w:val="00BF443E"/>
    <w:rsid w:val="00BF75AA"/>
    <w:rsid w:val="00C07CEB"/>
    <w:rsid w:val="00C11972"/>
    <w:rsid w:val="00C130F0"/>
    <w:rsid w:val="00C13372"/>
    <w:rsid w:val="00C159C6"/>
    <w:rsid w:val="00C1715D"/>
    <w:rsid w:val="00C176D5"/>
    <w:rsid w:val="00C205C3"/>
    <w:rsid w:val="00C23F49"/>
    <w:rsid w:val="00C257C4"/>
    <w:rsid w:val="00C40590"/>
    <w:rsid w:val="00C50800"/>
    <w:rsid w:val="00C67CAF"/>
    <w:rsid w:val="00C70170"/>
    <w:rsid w:val="00C73140"/>
    <w:rsid w:val="00C83950"/>
    <w:rsid w:val="00C85CDA"/>
    <w:rsid w:val="00C912CE"/>
    <w:rsid w:val="00C922CC"/>
    <w:rsid w:val="00C94D69"/>
    <w:rsid w:val="00CA20B5"/>
    <w:rsid w:val="00CA4B14"/>
    <w:rsid w:val="00CB4C8B"/>
    <w:rsid w:val="00CB6111"/>
    <w:rsid w:val="00CC70A1"/>
    <w:rsid w:val="00CE1ED2"/>
    <w:rsid w:val="00CE2480"/>
    <w:rsid w:val="00CF67BD"/>
    <w:rsid w:val="00CF7EE0"/>
    <w:rsid w:val="00D0653F"/>
    <w:rsid w:val="00D15F82"/>
    <w:rsid w:val="00D22867"/>
    <w:rsid w:val="00D27E74"/>
    <w:rsid w:val="00D31485"/>
    <w:rsid w:val="00D40CED"/>
    <w:rsid w:val="00D508EE"/>
    <w:rsid w:val="00D536ED"/>
    <w:rsid w:val="00D737F2"/>
    <w:rsid w:val="00D76F25"/>
    <w:rsid w:val="00D90D88"/>
    <w:rsid w:val="00DA20F2"/>
    <w:rsid w:val="00DB262B"/>
    <w:rsid w:val="00DB5B35"/>
    <w:rsid w:val="00DC1429"/>
    <w:rsid w:val="00DC1C36"/>
    <w:rsid w:val="00DC20D0"/>
    <w:rsid w:val="00DC4FC7"/>
    <w:rsid w:val="00DC5CE1"/>
    <w:rsid w:val="00DD4995"/>
    <w:rsid w:val="00DD70E7"/>
    <w:rsid w:val="00DD75FC"/>
    <w:rsid w:val="00DF0E13"/>
    <w:rsid w:val="00DF75AE"/>
    <w:rsid w:val="00E04E9E"/>
    <w:rsid w:val="00E234F3"/>
    <w:rsid w:val="00E244D4"/>
    <w:rsid w:val="00E27DF0"/>
    <w:rsid w:val="00E31618"/>
    <w:rsid w:val="00E329E4"/>
    <w:rsid w:val="00E33B12"/>
    <w:rsid w:val="00E3413C"/>
    <w:rsid w:val="00E40F36"/>
    <w:rsid w:val="00E50B21"/>
    <w:rsid w:val="00E573E9"/>
    <w:rsid w:val="00E64130"/>
    <w:rsid w:val="00E7552A"/>
    <w:rsid w:val="00E81CB1"/>
    <w:rsid w:val="00E830AA"/>
    <w:rsid w:val="00E861EA"/>
    <w:rsid w:val="00E94893"/>
    <w:rsid w:val="00E96D17"/>
    <w:rsid w:val="00EB2673"/>
    <w:rsid w:val="00EB3C10"/>
    <w:rsid w:val="00EB6D79"/>
    <w:rsid w:val="00EC0FEA"/>
    <w:rsid w:val="00ED30B9"/>
    <w:rsid w:val="00ED49D3"/>
    <w:rsid w:val="00ED69FD"/>
    <w:rsid w:val="00EE0056"/>
    <w:rsid w:val="00EE552F"/>
    <w:rsid w:val="00EE7BD0"/>
    <w:rsid w:val="00EF0D1B"/>
    <w:rsid w:val="00EF68E8"/>
    <w:rsid w:val="00F00A68"/>
    <w:rsid w:val="00F0209A"/>
    <w:rsid w:val="00F128E2"/>
    <w:rsid w:val="00F21894"/>
    <w:rsid w:val="00F22458"/>
    <w:rsid w:val="00F24799"/>
    <w:rsid w:val="00F24CD0"/>
    <w:rsid w:val="00F26003"/>
    <w:rsid w:val="00F2682F"/>
    <w:rsid w:val="00F37161"/>
    <w:rsid w:val="00F55B1E"/>
    <w:rsid w:val="00F62A2B"/>
    <w:rsid w:val="00F773B0"/>
    <w:rsid w:val="00F80D50"/>
    <w:rsid w:val="00F9171E"/>
    <w:rsid w:val="00F92C1A"/>
    <w:rsid w:val="00F92D86"/>
    <w:rsid w:val="00F96461"/>
    <w:rsid w:val="00FA35DA"/>
    <w:rsid w:val="00FA3751"/>
    <w:rsid w:val="00FA6F03"/>
    <w:rsid w:val="00FB0D01"/>
    <w:rsid w:val="00FC6078"/>
    <w:rsid w:val="00FC6140"/>
    <w:rsid w:val="00FD56DF"/>
    <w:rsid w:val="00FE2E9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99234E"/>
  <w15:docId w15:val="{71F50410-8646-4402-B51F-03A347B3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link w:val="PrrafodelistaCar"/>
    <w:uiPriority w:val="34"/>
    <w:qFormat/>
    <w:pPr>
      <w:ind w:left="1196"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32855"/>
    <w:pPr>
      <w:tabs>
        <w:tab w:val="center" w:pos="4419"/>
        <w:tab w:val="right" w:pos="8838"/>
      </w:tabs>
    </w:pPr>
  </w:style>
  <w:style w:type="character" w:customStyle="1" w:styleId="EncabezadoCar">
    <w:name w:val="Encabezado Car"/>
    <w:basedOn w:val="Fuentedeprrafopredeter"/>
    <w:link w:val="Encabezado"/>
    <w:uiPriority w:val="99"/>
    <w:rsid w:val="00232855"/>
    <w:rPr>
      <w:rFonts w:ascii="Times New Roman" w:eastAsia="Times New Roman" w:hAnsi="Times New Roman" w:cs="Times New Roman"/>
      <w:lang w:val="es-ES"/>
    </w:rPr>
  </w:style>
  <w:style w:type="paragraph" w:styleId="Piedepgina">
    <w:name w:val="footer"/>
    <w:basedOn w:val="Normal"/>
    <w:link w:val="PiedepginaCar"/>
    <w:uiPriority w:val="99"/>
    <w:unhideWhenUsed/>
    <w:rsid w:val="00232855"/>
    <w:pPr>
      <w:tabs>
        <w:tab w:val="center" w:pos="4419"/>
        <w:tab w:val="right" w:pos="8838"/>
      </w:tabs>
    </w:pPr>
  </w:style>
  <w:style w:type="character" w:customStyle="1" w:styleId="PiedepginaCar">
    <w:name w:val="Pie de página Car"/>
    <w:basedOn w:val="Fuentedeprrafopredeter"/>
    <w:link w:val="Piedepgina"/>
    <w:uiPriority w:val="99"/>
    <w:rsid w:val="00232855"/>
    <w:rPr>
      <w:rFonts w:ascii="Times New Roman" w:eastAsia="Times New Roman" w:hAnsi="Times New Roman" w:cs="Times New Roman"/>
      <w:lang w:val="es-ES"/>
    </w:rPr>
  </w:style>
  <w:style w:type="character" w:customStyle="1" w:styleId="xcontentpasted1">
    <w:name w:val="x_contentpasted1"/>
    <w:basedOn w:val="Fuentedeprrafopredeter"/>
    <w:rsid w:val="004A091C"/>
  </w:style>
  <w:style w:type="character" w:customStyle="1" w:styleId="xxcontentpasted2">
    <w:name w:val="x_x_contentpasted2"/>
    <w:basedOn w:val="Fuentedeprrafopredeter"/>
    <w:rsid w:val="004A091C"/>
  </w:style>
  <w:style w:type="character" w:customStyle="1" w:styleId="xmarkfs3ev7046">
    <w:name w:val="x_markfs3ev7046"/>
    <w:basedOn w:val="Fuentedeprrafopredeter"/>
    <w:rsid w:val="004A091C"/>
  </w:style>
  <w:style w:type="character" w:customStyle="1" w:styleId="xmarky9hfbhia3">
    <w:name w:val="x_marky9hfbhia3"/>
    <w:basedOn w:val="Fuentedeprrafopredeter"/>
    <w:rsid w:val="004A091C"/>
  </w:style>
  <w:style w:type="character" w:customStyle="1" w:styleId="xmark6nuyy1ndj">
    <w:name w:val="x_mark6nuyy1ndj"/>
    <w:basedOn w:val="Fuentedeprrafopredeter"/>
    <w:rsid w:val="004A091C"/>
  </w:style>
  <w:style w:type="character" w:customStyle="1" w:styleId="markpw5op2rw8">
    <w:name w:val="markpw5op2rw8"/>
    <w:basedOn w:val="Fuentedeprrafopredeter"/>
    <w:rsid w:val="004A091C"/>
  </w:style>
  <w:style w:type="character" w:customStyle="1" w:styleId="markuut4lans9">
    <w:name w:val="markuut4lans9"/>
    <w:basedOn w:val="Fuentedeprrafopredeter"/>
    <w:rsid w:val="004A091C"/>
  </w:style>
  <w:style w:type="paragraph" w:customStyle="1" w:styleId="xelementtoproof">
    <w:name w:val="x_elementtoproof"/>
    <w:basedOn w:val="Normal"/>
    <w:rsid w:val="009E2551"/>
    <w:pPr>
      <w:widowControl/>
      <w:autoSpaceDE/>
      <w:autoSpaceDN/>
      <w:spacing w:before="100" w:beforeAutospacing="1" w:after="100" w:afterAutospacing="1"/>
    </w:pPr>
    <w:rPr>
      <w:sz w:val="24"/>
      <w:szCs w:val="24"/>
      <w:lang w:val="es-CR" w:eastAsia="es-CR"/>
    </w:rPr>
  </w:style>
  <w:style w:type="character" w:customStyle="1" w:styleId="xxcontentpasted4">
    <w:name w:val="x_x_contentpasted4"/>
    <w:basedOn w:val="Fuentedeprrafopredeter"/>
    <w:rsid w:val="009E2551"/>
  </w:style>
  <w:style w:type="character" w:customStyle="1" w:styleId="xcontentpasted0">
    <w:name w:val="x_contentpasted0"/>
    <w:basedOn w:val="Fuentedeprrafopredeter"/>
    <w:rsid w:val="009E2551"/>
  </w:style>
  <w:style w:type="character" w:customStyle="1" w:styleId="xxcontentpasted0">
    <w:name w:val="x_x_contentpasted0"/>
    <w:basedOn w:val="Fuentedeprrafopredeter"/>
    <w:rsid w:val="009E2551"/>
  </w:style>
  <w:style w:type="character" w:customStyle="1" w:styleId="markz1fb0osaf">
    <w:name w:val="markz1fb0osaf"/>
    <w:basedOn w:val="Fuentedeprrafopredeter"/>
    <w:rsid w:val="001C302F"/>
  </w:style>
  <w:style w:type="paragraph" w:styleId="NormalWeb">
    <w:name w:val="Normal (Web)"/>
    <w:basedOn w:val="Normal"/>
    <w:link w:val="NormalWebCar"/>
    <w:uiPriority w:val="99"/>
    <w:unhideWhenUsed/>
    <w:qFormat/>
    <w:rsid w:val="00133D6E"/>
    <w:rPr>
      <w:sz w:val="24"/>
      <w:szCs w:val="24"/>
    </w:rPr>
  </w:style>
  <w:style w:type="paragraph" w:customStyle="1" w:styleId="xxmsonormal">
    <w:name w:val="x_x_msonormal"/>
    <w:basedOn w:val="Normal"/>
    <w:rsid w:val="00B90C31"/>
    <w:pPr>
      <w:widowControl/>
      <w:autoSpaceDE/>
      <w:autoSpaceDN/>
      <w:spacing w:before="100" w:beforeAutospacing="1" w:after="100" w:afterAutospacing="1"/>
    </w:pPr>
    <w:rPr>
      <w:sz w:val="24"/>
      <w:szCs w:val="24"/>
      <w:lang w:val="es-CR" w:eastAsia="es-CR"/>
    </w:rPr>
  </w:style>
  <w:style w:type="character" w:customStyle="1" w:styleId="markxp0t6pddi">
    <w:name w:val="markxp0t6pddi"/>
    <w:basedOn w:val="Fuentedeprrafopredeter"/>
    <w:rsid w:val="00B90C31"/>
  </w:style>
  <w:style w:type="character" w:customStyle="1" w:styleId="markjy6aahhcr">
    <w:name w:val="markjy6aahhcr"/>
    <w:basedOn w:val="Fuentedeprrafopredeter"/>
    <w:rsid w:val="00B90C31"/>
  </w:style>
  <w:style w:type="character" w:customStyle="1" w:styleId="markuqvdc9u4l">
    <w:name w:val="markuqvdc9u4l"/>
    <w:basedOn w:val="Fuentedeprrafopredeter"/>
    <w:rsid w:val="00B90C31"/>
  </w:style>
  <w:style w:type="character" w:customStyle="1" w:styleId="markdp9gyipgk">
    <w:name w:val="markdp9gyipgk"/>
    <w:basedOn w:val="Fuentedeprrafopredeter"/>
    <w:rsid w:val="00B90C31"/>
  </w:style>
  <w:style w:type="character" w:customStyle="1" w:styleId="markc111qq6v4">
    <w:name w:val="markc111qq6v4"/>
    <w:basedOn w:val="Fuentedeprrafopredeter"/>
    <w:rsid w:val="00B90C31"/>
  </w:style>
  <w:style w:type="character" w:customStyle="1" w:styleId="PrrafodelistaCar">
    <w:name w:val="Párrafo de lista Car"/>
    <w:link w:val="Prrafodelista"/>
    <w:uiPriority w:val="34"/>
    <w:qFormat/>
    <w:locked/>
    <w:rsid w:val="002C7C03"/>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CE2480"/>
    <w:rPr>
      <w:rFonts w:ascii="Times New Roman" w:eastAsia="Times New Roman" w:hAnsi="Times New Roman" w:cs="Times New Roman"/>
      <w:sz w:val="24"/>
      <w:szCs w:val="24"/>
      <w:lang w:val="es-ES"/>
    </w:rPr>
  </w:style>
  <w:style w:type="character" w:styleId="Hipervnculo">
    <w:name w:val="Hyperlink"/>
    <w:basedOn w:val="Fuentedeprrafopredeter"/>
    <w:uiPriority w:val="99"/>
    <w:unhideWhenUsed/>
    <w:rsid w:val="003D3942"/>
    <w:rPr>
      <w:color w:val="0000FF" w:themeColor="hyperlink"/>
      <w:u w:val="single"/>
    </w:rPr>
  </w:style>
  <w:style w:type="character" w:styleId="Mencinsinresolver">
    <w:name w:val="Unresolved Mention"/>
    <w:basedOn w:val="Fuentedeprrafopredeter"/>
    <w:uiPriority w:val="99"/>
    <w:semiHidden/>
    <w:unhideWhenUsed/>
    <w:rsid w:val="003D3942"/>
    <w:rPr>
      <w:color w:val="605E5C"/>
      <w:shd w:val="clear" w:color="auto" w:fill="E1DFDD"/>
    </w:rPr>
  </w:style>
  <w:style w:type="character" w:styleId="Hipervnculovisitado">
    <w:name w:val="FollowedHyperlink"/>
    <w:basedOn w:val="Fuentedeprrafopredeter"/>
    <w:uiPriority w:val="99"/>
    <w:semiHidden/>
    <w:unhideWhenUsed/>
    <w:rsid w:val="003D3942"/>
    <w:rPr>
      <w:color w:val="800080" w:themeColor="followedHyperlink"/>
      <w:u w:val="single"/>
    </w:rPr>
  </w:style>
  <w:style w:type="character" w:styleId="Refdecomentario">
    <w:name w:val="annotation reference"/>
    <w:basedOn w:val="Fuentedeprrafopredeter"/>
    <w:uiPriority w:val="99"/>
    <w:semiHidden/>
    <w:unhideWhenUsed/>
    <w:rsid w:val="00511E96"/>
    <w:rPr>
      <w:sz w:val="16"/>
      <w:szCs w:val="16"/>
    </w:rPr>
  </w:style>
  <w:style w:type="paragraph" w:styleId="Textocomentario">
    <w:name w:val="annotation text"/>
    <w:basedOn w:val="Normal"/>
    <w:link w:val="TextocomentarioCar"/>
    <w:uiPriority w:val="99"/>
    <w:unhideWhenUsed/>
    <w:rsid w:val="00511E96"/>
    <w:rPr>
      <w:sz w:val="20"/>
      <w:szCs w:val="20"/>
    </w:rPr>
  </w:style>
  <w:style w:type="character" w:customStyle="1" w:styleId="TextocomentarioCar">
    <w:name w:val="Texto comentario Car"/>
    <w:basedOn w:val="Fuentedeprrafopredeter"/>
    <w:link w:val="Textocomentario"/>
    <w:uiPriority w:val="99"/>
    <w:rsid w:val="00511E96"/>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511E96"/>
    <w:rPr>
      <w:b/>
      <w:bCs/>
    </w:rPr>
  </w:style>
  <w:style w:type="character" w:customStyle="1" w:styleId="AsuntodelcomentarioCar">
    <w:name w:val="Asunto del comentario Car"/>
    <w:basedOn w:val="TextocomentarioCar"/>
    <w:link w:val="Asuntodelcomentario"/>
    <w:uiPriority w:val="99"/>
    <w:semiHidden/>
    <w:rsid w:val="00511E96"/>
    <w:rPr>
      <w:rFonts w:ascii="Times New Roman" w:eastAsia="Times New Roman" w:hAnsi="Times New Roman" w:cs="Times New Roman"/>
      <w:b/>
      <w:bCs/>
      <w:sz w:val="20"/>
      <w:szCs w:val="20"/>
      <w:lang w:val="es-ES"/>
    </w:rPr>
  </w:style>
  <w:style w:type="paragraph" w:styleId="Revisin">
    <w:name w:val="Revision"/>
    <w:hidden/>
    <w:uiPriority w:val="99"/>
    <w:semiHidden/>
    <w:rsid w:val="00316538"/>
    <w:pPr>
      <w:widowControl/>
      <w:autoSpaceDE/>
      <w:autoSpaceDN/>
    </w:pPr>
    <w:rPr>
      <w:rFonts w:ascii="Times New Roman" w:eastAsia="Times New Roman" w:hAnsi="Times New Roman" w:cs="Times New Roman"/>
      <w:lang w:val="es-ES"/>
    </w:rPr>
  </w:style>
  <w:style w:type="character" w:customStyle="1" w:styleId="markxgy5m3uyr">
    <w:name w:val="markxgy5m3uyr"/>
    <w:basedOn w:val="Fuentedeprrafopredeter"/>
    <w:rsid w:val="00A2539B"/>
  </w:style>
  <w:style w:type="character" w:customStyle="1" w:styleId="NormalWebCar">
    <w:name w:val="Normal (Web) Car"/>
    <w:link w:val="NormalWeb"/>
    <w:uiPriority w:val="99"/>
    <w:qFormat/>
    <w:locked/>
    <w:rsid w:val="00F37161"/>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6861">
      <w:bodyDiv w:val="1"/>
      <w:marLeft w:val="0"/>
      <w:marRight w:val="0"/>
      <w:marTop w:val="0"/>
      <w:marBottom w:val="0"/>
      <w:divBdr>
        <w:top w:val="none" w:sz="0" w:space="0" w:color="auto"/>
        <w:left w:val="none" w:sz="0" w:space="0" w:color="auto"/>
        <w:bottom w:val="none" w:sz="0" w:space="0" w:color="auto"/>
        <w:right w:val="none" w:sz="0" w:space="0" w:color="auto"/>
      </w:divBdr>
      <w:divsChild>
        <w:div w:id="1874002662">
          <w:marLeft w:val="0"/>
          <w:marRight w:val="0"/>
          <w:marTop w:val="0"/>
          <w:marBottom w:val="0"/>
          <w:divBdr>
            <w:top w:val="none" w:sz="0" w:space="0" w:color="auto"/>
            <w:left w:val="none" w:sz="0" w:space="0" w:color="auto"/>
            <w:bottom w:val="none" w:sz="0" w:space="0" w:color="auto"/>
            <w:right w:val="none" w:sz="0" w:space="0" w:color="auto"/>
          </w:divBdr>
        </w:div>
        <w:div w:id="695346619">
          <w:marLeft w:val="0"/>
          <w:marRight w:val="0"/>
          <w:marTop w:val="0"/>
          <w:marBottom w:val="0"/>
          <w:divBdr>
            <w:top w:val="none" w:sz="0" w:space="0" w:color="auto"/>
            <w:left w:val="none" w:sz="0" w:space="0" w:color="auto"/>
            <w:bottom w:val="none" w:sz="0" w:space="0" w:color="auto"/>
            <w:right w:val="none" w:sz="0" w:space="0" w:color="auto"/>
          </w:divBdr>
        </w:div>
        <w:div w:id="2008317458">
          <w:marLeft w:val="0"/>
          <w:marRight w:val="0"/>
          <w:marTop w:val="0"/>
          <w:marBottom w:val="0"/>
          <w:divBdr>
            <w:top w:val="none" w:sz="0" w:space="0" w:color="auto"/>
            <w:left w:val="none" w:sz="0" w:space="0" w:color="auto"/>
            <w:bottom w:val="none" w:sz="0" w:space="0" w:color="auto"/>
            <w:right w:val="none" w:sz="0" w:space="0" w:color="auto"/>
          </w:divBdr>
        </w:div>
        <w:div w:id="416481760">
          <w:marLeft w:val="0"/>
          <w:marRight w:val="0"/>
          <w:marTop w:val="0"/>
          <w:marBottom w:val="0"/>
          <w:divBdr>
            <w:top w:val="none" w:sz="0" w:space="0" w:color="auto"/>
            <w:left w:val="none" w:sz="0" w:space="0" w:color="auto"/>
            <w:bottom w:val="none" w:sz="0" w:space="0" w:color="auto"/>
            <w:right w:val="none" w:sz="0" w:space="0" w:color="auto"/>
          </w:divBdr>
        </w:div>
      </w:divsChild>
    </w:div>
    <w:div w:id="47799231">
      <w:bodyDiv w:val="1"/>
      <w:marLeft w:val="0"/>
      <w:marRight w:val="0"/>
      <w:marTop w:val="0"/>
      <w:marBottom w:val="0"/>
      <w:divBdr>
        <w:top w:val="none" w:sz="0" w:space="0" w:color="auto"/>
        <w:left w:val="none" w:sz="0" w:space="0" w:color="auto"/>
        <w:bottom w:val="none" w:sz="0" w:space="0" w:color="auto"/>
        <w:right w:val="none" w:sz="0" w:space="0" w:color="auto"/>
      </w:divBdr>
    </w:div>
    <w:div w:id="120921166">
      <w:bodyDiv w:val="1"/>
      <w:marLeft w:val="0"/>
      <w:marRight w:val="0"/>
      <w:marTop w:val="0"/>
      <w:marBottom w:val="0"/>
      <w:divBdr>
        <w:top w:val="none" w:sz="0" w:space="0" w:color="auto"/>
        <w:left w:val="none" w:sz="0" w:space="0" w:color="auto"/>
        <w:bottom w:val="none" w:sz="0" w:space="0" w:color="auto"/>
        <w:right w:val="none" w:sz="0" w:space="0" w:color="auto"/>
      </w:divBdr>
      <w:divsChild>
        <w:div w:id="1293094348">
          <w:marLeft w:val="0"/>
          <w:marRight w:val="0"/>
          <w:marTop w:val="0"/>
          <w:marBottom w:val="0"/>
          <w:divBdr>
            <w:top w:val="none" w:sz="0" w:space="0" w:color="auto"/>
            <w:left w:val="none" w:sz="0" w:space="0" w:color="auto"/>
            <w:bottom w:val="none" w:sz="0" w:space="0" w:color="auto"/>
            <w:right w:val="none" w:sz="0" w:space="0" w:color="auto"/>
          </w:divBdr>
        </w:div>
        <w:div w:id="1431315055">
          <w:marLeft w:val="0"/>
          <w:marRight w:val="0"/>
          <w:marTop w:val="0"/>
          <w:marBottom w:val="0"/>
          <w:divBdr>
            <w:top w:val="none" w:sz="0" w:space="0" w:color="auto"/>
            <w:left w:val="none" w:sz="0" w:space="0" w:color="auto"/>
            <w:bottom w:val="none" w:sz="0" w:space="0" w:color="auto"/>
            <w:right w:val="none" w:sz="0" w:space="0" w:color="auto"/>
          </w:divBdr>
        </w:div>
        <w:div w:id="373892287">
          <w:marLeft w:val="0"/>
          <w:marRight w:val="0"/>
          <w:marTop w:val="0"/>
          <w:marBottom w:val="0"/>
          <w:divBdr>
            <w:top w:val="none" w:sz="0" w:space="0" w:color="auto"/>
            <w:left w:val="none" w:sz="0" w:space="0" w:color="auto"/>
            <w:bottom w:val="none" w:sz="0" w:space="0" w:color="auto"/>
            <w:right w:val="none" w:sz="0" w:space="0" w:color="auto"/>
          </w:divBdr>
        </w:div>
        <w:div w:id="1118330767">
          <w:marLeft w:val="0"/>
          <w:marRight w:val="0"/>
          <w:marTop w:val="0"/>
          <w:marBottom w:val="0"/>
          <w:divBdr>
            <w:top w:val="none" w:sz="0" w:space="0" w:color="auto"/>
            <w:left w:val="none" w:sz="0" w:space="0" w:color="auto"/>
            <w:bottom w:val="none" w:sz="0" w:space="0" w:color="auto"/>
            <w:right w:val="none" w:sz="0" w:space="0" w:color="auto"/>
          </w:divBdr>
        </w:div>
        <w:div w:id="451364372">
          <w:marLeft w:val="0"/>
          <w:marRight w:val="0"/>
          <w:marTop w:val="0"/>
          <w:marBottom w:val="0"/>
          <w:divBdr>
            <w:top w:val="none" w:sz="0" w:space="0" w:color="auto"/>
            <w:left w:val="none" w:sz="0" w:space="0" w:color="auto"/>
            <w:bottom w:val="none" w:sz="0" w:space="0" w:color="auto"/>
            <w:right w:val="none" w:sz="0" w:space="0" w:color="auto"/>
          </w:divBdr>
        </w:div>
      </w:divsChild>
    </w:div>
    <w:div w:id="148400330">
      <w:bodyDiv w:val="1"/>
      <w:marLeft w:val="0"/>
      <w:marRight w:val="0"/>
      <w:marTop w:val="0"/>
      <w:marBottom w:val="0"/>
      <w:divBdr>
        <w:top w:val="none" w:sz="0" w:space="0" w:color="auto"/>
        <w:left w:val="none" w:sz="0" w:space="0" w:color="auto"/>
        <w:bottom w:val="none" w:sz="0" w:space="0" w:color="auto"/>
        <w:right w:val="none" w:sz="0" w:space="0" w:color="auto"/>
      </w:divBdr>
    </w:div>
    <w:div w:id="207839429">
      <w:bodyDiv w:val="1"/>
      <w:marLeft w:val="0"/>
      <w:marRight w:val="0"/>
      <w:marTop w:val="0"/>
      <w:marBottom w:val="0"/>
      <w:divBdr>
        <w:top w:val="none" w:sz="0" w:space="0" w:color="auto"/>
        <w:left w:val="none" w:sz="0" w:space="0" w:color="auto"/>
        <w:bottom w:val="none" w:sz="0" w:space="0" w:color="auto"/>
        <w:right w:val="none" w:sz="0" w:space="0" w:color="auto"/>
      </w:divBdr>
    </w:div>
    <w:div w:id="317464004">
      <w:bodyDiv w:val="1"/>
      <w:marLeft w:val="0"/>
      <w:marRight w:val="0"/>
      <w:marTop w:val="0"/>
      <w:marBottom w:val="0"/>
      <w:divBdr>
        <w:top w:val="none" w:sz="0" w:space="0" w:color="auto"/>
        <w:left w:val="none" w:sz="0" w:space="0" w:color="auto"/>
        <w:bottom w:val="none" w:sz="0" w:space="0" w:color="auto"/>
        <w:right w:val="none" w:sz="0" w:space="0" w:color="auto"/>
      </w:divBdr>
    </w:div>
    <w:div w:id="430011953">
      <w:bodyDiv w:val="1"/>
      <w:marLeft w:val="0"/>
      <w:marRight w:val="0"/>
      <w:marTop w:val="0"/>
      <w:marBottom w:val="0"/>
      <w:divBdr>
        <w:top w:val="none" w:sz="0" w:space="0" w:color="auto"/>
        <w:left w:val="none" w:sz="0" w:space="0" w:color="auto"/>
        <w:bottom w:val="none" w:sz="0" w:space="0" w:color="auto"/>
        <w:right w:val="none" w:sz="0" w:space="0" w:color="auto"/>
      </w:divBdr>
    </w:div>
    <w:div w:id="441150978">
      <w:bodyDiv w:val="1"/>
      <w:marLeft w:val="0"/>
      <w:marRight w:val="0"/>
      <w:marTop w:val="0"/>
      <w:marBottom w:val="0"/>
      <w:divBdr>
        <w:top w:val="none" w:sz="0" w:space="0" w:color="auto"/>
        <w:left w:val="none" w:sz="0" w:space="0" w:color="auto"/>
        <w:bottom w:val="none" w:sz="0" w:space="0" w:color="auto"/>
        <w:right w:val="none" w:sz="0" w:space="0" w:color="auto"/>
      </w:divBdr>
    </w:div>
    <w:div w:id="582297739">
      <w:bodyDiv w:val="1"/>
      <w:marLeft w:val="0"/>
      <w:marRight w:val="0"/>
      <w:marTop w:val="0"/>
      <w:marBottom w:val="0"/>
      <w:divBdr>
        <w:top w:val="none" w:sz="0" w:space="0" w:color="auto"/>
        <w:left w:val="none" w:sz="0" w:space="0" w:color="auto"/>
        <w:bottom w:val="none" w:sz="0" w:space="0" w:color="auto"/>
        <w:right w:val="none" w:sz="0" w:space="0" w:color="auto"/>
      </w:divBdr>
      <w:divsChild>
        <w:div w:id="1183980275">
          <w:marLeft w:val="0"/>
          <w:marRight w:val="0"/>
          <w:marTop w:val="0"/>
          <w:marBottom w:val="0"/>
          <w:divBdr>
            <w:top w:val="none" w:sz="0" w:space="0" w:color="auto"/>
            <w:left w:val="none" w:sz="0" w:space="0" w:color="auto"/>
            <w:bottom w:val="none" w:sz="0" w:space="0" w:color="auto"/>
            <w:right w:val="none" w:sz="0" w:space="0" w:color="auto"/>
          </w:divBdr>
        </w:div>
        <w:div w:id="1823234722">
          <w:marLeft w:val="0"/>
          <w:marRight w:val="0"/>
          <w:marTop w:val="0"/>
          <w:marBottom w:val="0"/>
          <w:divBdr>
            <w:top w:val="none" w:sz="0" w:space="0" w:color="auto"/>
            <w:left w:val="none" w:sz="0" w:space="0" w:color="auto"/>
            <w:bottom w:val="none" w:sz="0" w:space="0" w:color="auto"/>
            <w:right w:val="none" w:sz="0" w:space="0" w:color="auto"/>
          </w:divBdr>
        </w:div>
        <w:div w:id="497503370">
          <w:marLeft w:val="0"/>
          <w:marRight w:val="0"/>
          <w:marTop w:val="0"/>
          <w:marBottom w:val="0"/>
          <w:divBdr>
            <w:top w:val="none" w:sz="0" w:space="0" w:color="auto"/>
            <w:left w:val="none" w:sz="0" w:space="0" w:color="auto"/>
            <w:bottom w:val="none" w:sz="0" w:space="0" w:color="auto"/>
            <w:right w:val="none" w:sz="0" w:space="0" w:color="auto"/>
          </w:divBdr>
        </w:div>
        <w:div w:id="1034423066">
          <w:marLeft w:val="0"/>
          <w:marRight w:val="0"/>
          <w:marTop w:val="0"/>
          <w:marBottom w:val="0"/>
          <w:divBdr>
            <w:top w:val="none" w:sz="0" w:space="0" w:color="auto"/>
            <w:left w:val="none" w:sz="0" w:space="0" w:color="auto"/>
            <w:bottom w:val="none" w:sz="0" w:space="0" w:color="auto"/>
            <w:right w:val="none" w:sz="0" w:space="0" w:color="auto"/>
          </w:divBdr>
          <w:divsChild>
            <w:div w:id="2023774986">
              <w:marLeft w:val="0"/>
              <w:marRight w:val="0"/>
              <w:marTop w:val="0"/>
              <w:marBottom w:val="0"/>
              <w:divBdr>
                <w:top w:val="none" w:sz="0" w:space="0" w:color="auto"/>
                <w:left w:val="none" w:sz="0" w:space="0" w:color="auto"/>
                <w:bottom w:val="none" w:sz="0" w:space="0" w:color="auto"/>
                <w:right w:val="none" w:sz="0" w:space="0" w:color="auto"/>
              </w:divBdr>
            </w:div>
          </w:divsChild>
        </w:div>
        <w:div w:id="1568564827">
          <w:marLeft w:val="0"/>
          <w:marRight w:val="0"/>
          <w:marTop w:val="0"/>
          <w:marBottom w:val="0"/>
          <w:divBdr>
            <w:top w:val="none" w:sz="0" w:space="0" w:color="auto"/>
            <w:left w:val="none" w:sz="0" w:space="0" w:color="auto"/>
            <w:bottom w:val="none" w:sz="0" w:space="0" w:color="auto"/>
            <w:right w:val="none" w:sz="0" w:space="0" w:color="auto"/>
          </w:divBdr>
          <w:divsChild>
            <w:div w:id="1771004557">
              <w:marLeft w:val="0"/>
              <w:marRight w:val="0"/>
              <w:marTop w:val="0"/>
              <w:marBottom w:val="0"/>
              <w:divBdr>
                <w:top w:val="none" w:sz="0" w:space="0" w:color="auto"/>
                <w:left w:val="none" w:sz="0" w:space="0" w:color="auto"/>
                <w:bottom w:val="none" w:sz="0" w:space="0" w:color="auto"/>
                <w:right w:val="none" w:sz="0" w:space="0" w:color="auto"/>
              </w:divBdr>
            </w:div>
          </w:divsChild>
        </w:div>
        <w:div w:id="1999385438">
          <w:marLeft w:val="0"/>
          <w:marRight w:val="0"/>
          <w:marTop w:val="0"/>
          <w:marBottom w:val="0"/>
          <w:divBdr>
            <w:top w:val="none" w:sz="0" w:space="0" w:color="auto"/>
            <w:left w:val="none" w:sz="0" w:space="0" w:color="auto"/>
            <w:bottom w:val="none" w:sz="0" w:space="0" w:color="auto"/>
            <w:right w:val="none" w:sz="0" w:space="0" w:color="auto"/>
          </w:divBdr>
          <w:divsChild>
            <w:div w:id="12832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6083">
      <w:bodyDiv w:val="1"/>
      <w:marLeft w:val="0"/>
      <w:marRight w:val="0"/>
      <w:marTop w:val="0"/>
      <w:marBottom w:val="0"/>
      <w:divBdr>
        <w:top w:val="none" w:sz="0" w:space="0" w:color="auto"/>
        <w:left w:val="none" w:sz="0" w:space="0" w:color="auto"/>
        <w:bottom w:val="none" w:sz="0" w:space="0" w:color="auto"/>
        <w:right w:val="none" w:sz="0" w:space="0" w:color="auto"/>
      </w:divBdr>
    </w:div>
    <w:div w:id="811020113">
      <w:bodyDiv w:val="1"/>
      <w:marLeft w:val="0"/>
      <w:marRight w:val="0"/>
      <w:marTop w:val="0"/>
      <w:marBottom w:val="0"/>
      <w:divBdr>
        <w:top w:val="none" w:sz="0" w:space="0" w:color="auto"/>
        <w:left w:val="none" w:sz="0" w:space="0" w:color="auto"/>
        <w:bottom w:val="none" w:sz="0" w:space="0" w:color="auto"/>
        <w:right w:val="none" w:sz="0" w:space="0" w:color="auto"/>
      </w:divBdr>
    </w:div>
    <w:div w:id="884606315">
      <w:bodyDiv w:val="1"/>
      <w:marLeft w:val="0"/>
      <w:marRight w:val="0"/>
      <w:marTop w:val="0"/>
      <w:marBottom w:val="0"/>
      <w:divBdr>
        <w:top w:val="none" w:sz="0" w:space="0" w:color="auto"/>
        <w:left w:val="none" w:sz="0" w:space="0" w:color="auto"/>
        <w:bottom w:val="none" w:sz="0" w:space="0" w:color="auto"/>
        <w:right w:val="none" w:sz="0" w:space="0" w:color="auto"/>
      </w:divBdr>
    </w:div>
    <w:div w:id="949505572">
      <w:bodyDiv w:val="1"/>
      <w:marLeft w:val="0"/>
      <w:marRight w:val="0"/>
      <w:marTop w:val="0"/>
      <w:marBottom w:val="0"/>
      <w:divBdr>
        <w:top w:val="none" w:sz="0" w:space="0" w:color="auto"/>
        <w:left w:val="none" w:sz="0" w:space="0" w:color="auto"/>
        <w:bottom w:val="none" w:sz="0" w:space="0" w:color="auto"/>
        <w:right w:val="none" w:sz="0" w:space="0" w:color="auto"/>
      </w:divBdr>
    </w:div>
    <w:div w:id="951548364">
      <w:bodyDiv w:val="1"/>
      <w:marLeft w:val="0"/>
      <w:marRight w:val="0"/>
      <w:marTop w:val="0"/>
      <w:marBottom w:val="0"/>
      <w:divBdr>
        <w:top w:val="none" w:sz="0" w:space="0" w:color="auto"/>
        <w:left w:val="none" w:sz="0" w:space="0" w:color="auto"/>
        <w:bottom w:val="none" w:sz="0" w:space="0" w:color="auto"/>
        <w:right w:val="none" w:sz="0" w:space="0" w:color="auto"/>
      </w:divBdr>
      <w:divsChild>
        <w:div w:id="1628200596">
          <w:marLeft w:val="0"/>
          <w:marRight w:val="0"/>
          <w:marTop w:val="0"/>
          <w:marBottom w:val="0"/>
          <w:divBdr>
            <w:top w:val="none" w:sz="0" w:space="0" w:color="auto"/>
            <w:left w:val="none" w:sz="0" w:space="0" w:color="auto"/>
            <w:bottom w:val="none" w:sz="0" w:space="0" w:color="auto"/>
            <w:right w:val="none" w:sz="0" w:space="0" w:color="auto"/>
          </w:divBdr>
        </w:div>
        <w:div w:id="121965111">
          <w:marLeft w:val="0"/>
          <w:marRight w:val="0"/>
          <w:marTop w:val="0"/>
          <w:marBottom w:val="0"/>
          <w:divBdr>
            <w:top w:val="none" w:sz="0" w:space="0" w:color="auto"/>
            <w:left w:val="none" w:sz="0" w:space="0" w:color="auto"/>
            <w:bottom w:val="none" w:sz="0" w:space="0" w:color="auto"/>
            <w:right w:val="none" w:sz="0" w:space="0" w:color="auto"/>
          </w:divBdr>
        </w:div>
        <w:div w:id="2091658468">
          <w:marLeft w:val="0"/>
          <w:marRight w:val="0"/>
          <w:marTop w:val="0"/>
          <w:marBottom w:val="0"/>
          <w:divBdr>
            <w:top w:val="none" w:sz="0" w:space="0" w:color="auto"/>
            <w:left w:val="none" w:sz="0" w:space="0" w:color="auto"/>
            <w:bottom w:val="none" w:sz="0" w:space="0" w:color="auto"/>
            <w:right w:val="none" w:sz="0" w:space="0" w:color="auto"/>
          </w:divBdr>
        </w:div>
        <w:div w:id="1326860564">
          <w:marLeft w:val="0"/>
          <w:marRight w:val="0"/>
          <w:marTop w:val="0"/>
          <w:marBottom w:val="0"/>
          <w:divBdr>
            <w:top w:val="none" w:sz="0" w:space="0" w:color="auto"/>
            <w:left w:val="none" w:sz="0" w:space="0" w:color="auto"/>
            <w:bottom w:val="none" w:sz="0" w:space="0" w:color="auto"/>
            <w:right w:val="none" w:sz="0" w:space="0" w:color="auto"/>
          </w:divBdr>
        </w:div>
        <w:div w:id="465242736">
          <w:marLeft w:val="0"/>
          <w:marRight w:val="0"/>
          <w:marTop w:val="0"/>
          <w:marBottom w:val="0"/>
          <w:divBdr>
            <w:top w:val="none" w:sz="0" w:space="0" w:color="auto"/>
            <w:left w:val="none" w:sz="0" w:space="0" w:color="auto"/>
            <w:bottom w:val="none" w:sz="0" w:space="0" w:color="auto"/>
            <w:right w:val="none" w:sz="0" w:space="0" w:color="auto"/>
          </w:divBdr>
        </w:div>
        <w:div w:id="2009745539">
          <w:marLeft w:val="0"/>
          <w:marRight w:val="0"/>
          <w:marTop w:val="0"/>
          <w:marBottom w:val="0"/>
          <w:divBdr>
            <w:top w:val="none" w:sz="0" w:space="0" w:color="auto"/>
            <w:left w:val="none" w:sz="0" w:space="0" w:color="auto"/>
            <w:bottom w:val="none" w:sz="0" w:space="0" w:color="auto"/>
            <w:right w:val="none" w:sz="0" w:space="0" w:color="auto"/>
          </w:divBdr>
        </w:div>
        <w:div w:id="1440030170">
          <w:marLeft w:val="0"/>
          <w:marRight w:val="0"/>
          <w:marTop w:val="0"/>
          <w:marBottom w:val="0"/>
          <w:divBdr>
            <w:top w:val="none" w:sz="0" w:space="0" w:color="auto"/>
            <w:left w:val="none" w:sz="0" w:space="0" w:color="auto"/>
            <w:bottom w:val="none" w:sz="0" w:space="0" w:color="auto"/>
            <w:right w:val="none" w:sz="0" w:space="0" w:color="auto"/>
          </w:divBdr>
        </w:div>
      </w:divsChild>
    </w:div>
    <w:div w:id="1091513284">
      <w:bodyDiv w:val="1"/>
      <w:marLeft w:val="0"/>
      <w:marRight w:val="0"/>
      <w:marTop w:val="0"/>
      <w:marBottom w:val="0"/>
      <w:divBdr>
        <w:top w:val="none" w:sz="0" w:space="0" w:color="auto"/>
        <w:left w:val="none" w:sz="0" w:space="0" w:color="auto"/>
        <w:bottom w:val="none" w:sz="0" w:space="0" w:color="auto"/>
        <w:right w:val="none" w:sz="0" w:space="0" w:color="auto"/>
      </w:divBdr>
    </w:div>
    <w:div w:id="1120757845">
      <w:bodyDiv w:val="1"/>
      <w:marLeft w:val="0"/>
      <w:marRight w:val="0"/>
      <w:marTop w:val="0"/>
      <w:marBottom w:val="0"/>
      <w:divBdr>
        <w:top w:val="none" w:sz="0" w:space="0" w:color="auto"/>
        <w:left w:val="none" w:sz="0" w:space="0" w:color="auto"/>
        <w:bottom w:val="none" w:sz="0" w:space="0" w:color="auto"/>
        <w:right w:val="none" w:sz="0" w:space="0" w:color="auto"/>
      </w:divBdr>
    </w:div>
    <w:div w:id="1137452488">
      <w:bodyDiv w:val="1"/>
      <w:marLeft w:val="0"/>
      <w:marRight w:val="0"/>
      <w:marTop w:val="0"/>
      <w:marBottom w:val="0"/>
      <w:divBdr>
        <w:top w:val="none" w:sz="0" w:space="0" w:color="auto"/>
        <w:left w:val="none" w:sz="0" w:space="0" w:color="auto"/>
        <w:bottom w:val="none" w:sz="0" w:space="0" w:color="auto"/>
        <w:right w:val="none" w:sz="0" w:space="0" w:color="auto"/>
      </w:divBdr>
    </w:div>
    <w:div w:id="1193373162">
      <w:bodyDiv w:val="1"/>
      <w:marLeft w:val="0"/>
      <w:marRight w:val="0"/>
      <w:marTop w:val="0"/>
      <w:marBottom w:val="0"/>
      <w:divBdr>
        <w:top w:val="none" w:sz="0" w:space="0" w:color="auto"/>
        <w:left w:val="none" w:sz="0" w:space="0" w:color="auto"/>
        <w:bottom w:val="none" w:sz="0" w:space="0" w:color="auto"/>
        <w:right w:val="none" w:sz="0" w:space="0" w:color="auto"/>
      </w:divBdr>
    </w:div>
    <w:div w:id="1206135883">
      <w:bodyDiv w:val="1"/>
      <w:marLeft w:val="0"/>
      <w:marRight w:val="0"/>
      <w:marTop w:val="0"/>
      <w:marBottom w:val="0"/>
      <w:divBdr>
        <w:top w:val="none" w:sz="0" w:space="0" w:color="auto"/>
        <w:left w:val="none" w:sz="0" w:space="0" w:color="auto"/>
        <w:bottom w:val="none" w:sz="0" w:space="0" w:color="auto"/>
        <w:right w:val="none" w:sz="0" w:space="0" w:color="auto"/>
      </w:divBdr>
    </w:div>
    <w:div w:id="1243879876">
      <w:bodyDiv w:val="1"/>
      <w:marLeft w:val="0"/>
      <w:marRight w:val="0"/>
      <w:marTop w:val="0"/>
      <w:marBottom w:val="0"/>
      <w:divBdr>
        <w:top w:val="none" w:sz="0" w:space="0" w:color="auto"/>
        <w:left w:val="none" w:sz="0" w:space="0" w:color="auto"/>
        <w:bottom w:val="none" w:sz="0" w:space="0" w:color="auto"/>
        <w:right w:val="none" w:sz="0" w:space="0" w:color="auto"/>
      </w:divBdr>
    </w:div>
    <w:div w:id="1340502137">
      <w:bodyDiv w:val="1"/>
      <w:marLeft w:val="0"/>
      <w:marRight w:val="0"/>
      <w:marTop w:val="0"/>
      <w:marBottom w:val="0"/>
      <w:divBdr>
        <w:top w:val="none" w:sz="0" w:space="0" w:color="auto"/>
        <w:left w:val="none" w:sz="0" w:space="0" w:color="auto"/>
        <w:bottom w:val="none" w:sz="0" w:space="0" w:color="auto"/>
        <w:right w:val="none" w:sz="0" w:space="0" w:color="auto"/>
      </w:divBdr>
    </w:div>
    <w:div w:id="1375496749">
      <w:bodyDiv w:val="1"/>
      <w:marLeft w:val="0"/>
      <w:marRight w:val="0"/>
      <w:marTop w:val="0"/>
      <w:marBottom w:val="0"/>
      <w:divBdr>
        <w:top w:val="none" w:sz="0" w:space="0" w:color="auto"/>
        <w:left w:val="none" w:sz="0" w:space="0" w:color="auto"/>
        <w:bottom w:val="none" w:sz="0" w:space="0" w:color="auto"/>
        <w:right w:val="none" w:sz="0" w:space="0" w:color="auto"/>
      </w:divBdr>
    </w:div>
    <w:div w:id="1385373179">
      <w:bodyDiv w:val="1"/>
      <w:marLeft w:val="0"/>
      <w:marRight w:val="0"/>
      <w:marTop w:val="0"/>
      <w:marBottom w:val="0"/>
      <w:divBdr>
        <w:top w:val="none" w:sz="0" w:space="0" w:color="auto"/>
        <w:left w:val="none" w:sz="0" w:space="0" w:color="auto"/>
        <w:bottom w:val="none" w:sz="0" w:space="0" w:color="auto"/>
        <w:right w:val="none" w:sz="0" w:space="0" w:color="auto"/>
      </w:divBdr>
    </w:div>
    <w:div w:id="1393694682">
      <w:bodyDiv w:val="1"/>
      <w:marLeft w:val="0"/>
      <w:marRight w:val="0"/>
      <w:marTop w:val="0"/>
      <w:marBottom w:val="0"/>
      <w:divBdr>
        <w:top w:val="none" w:sz="0" w:space="0" w:color="auto"/>
        <w:left w:val="none" w:sz="0" w:space="0" w:color="auto"/>
        <w:bottom w:val="none" w:sz="0" w:space="0" w:color="auto"/>
        <w:right w:val="none" w:sz="0" w:space="0" w:color="auto"/>
      </w:divBdr>
    </w:div>
    <w:div w:id="1396390217">
      <w:bodyDiv w:val="1"/>
      <w:marLeft w:val="0"/>
      <w:marRight w:val="0"/>
      <w:marTop w:val="0"/>
      <w:marBottom w:val="0"/>
      <w:divBdr>
        <w:top w:val="none" w:sz="0" w:space="0" w:color="auto"/>
        <w:left w:val="none" w:sz="0" w:space="0" w:color="auto"/>
        <w:bottom w:val="none" w:sz="0" w:space="0" w:color="auto"/>
        <w:right w:val="none" w:sz="0" w:space="0" w:color="auto"/>
      </w:divBdr>
      <w:divsChild>
        <w:div w:id="1202747187">
          <w:marLeft w:val="0"/>
          <w:marRight w:val="0"/>
          <w:marTop w:val="0"/>
          <w:marBottom w:val="0"/>
          <w:divBdr>
            <w:top w:val="none" w:sz="0" w:space="0" w:color="auto"/>
            <w:left w:val="none" w:sz="0" w:space="0" w:color="auto"/>
            <w:bottom w:val="none" w:sz="0" w:space="0" w:color="auto"/>
            <w:right w:val="none" w:sz="0" w:space="0" w:color="auto"/>
          </w:divBdr>
        </w:div>
        <w:div w:id="14425147">
          <w:marLeft w:val="0"/>
          <w:marRight w:val="0"/>
          <w:marTop w:val="0"/>
          <w:marBottom w:val="0"/>
          <w:divBdr>
            <w:top w:val="none" w:sz="0" w:space="0" w:color="auto"/>
            <w:left w:val="none" w:sz="0" w:space="0" w:color="auto"/>
            <w:bottom w:val="none" w:sz="0" w:space="0" w:color="auto"/>
            <w:right w:val="none" w:sz="0" w:space="0" w:color="auto"/>
          </w:divBdr>
        </w:div>
        <w:div w:id="139154321">
          <w:marLeft w:val="0"/>
          <w:marRight w:val="0"/>
          <w:marTop w:val="0"/>
          <w:marBottom w:val="0"/>
          <w:divBdr>
            <w:top w:val="none" w:sz="0" w:space="0" w:color="auto"/>
            <w:left w:val="none" w:sz="0" w:space="0" w:color="auto"/>
            <w:bottom w:val="none" w:sz="0" w:space="0" w:color="auto"/>
            <w:right w:val="none" w:sz="0" w:space="0" w:color="auto"/>
          </w:divBdr>
        </w:div>
        <w:div w:id="135070329">
          <w:marLeft w:val="0"/>
          <w:marRight w:val="0"/>
          <w:marTop w:val="0"/>
          <w:marBottom w:val="0"/>
          <w:divBdr>
            <w:top w:val="none" w:sz="0" w:space="0" w:color="auto"/>
            <w:left w:val="none" w:sz="0" w:space="0" w:color="auto"/>
            <w:bottom w:val="none" w:sz="0" w:space="0" w:color="auto"/>
            <w:right w:val="none" w:sz="0" w:space="0" w:color="auto"/>
          </w:divBdr>
        </w:div>
        <w:div w:id="1558006247">
          <w:marLeft w:val="0"/>
          <w:marRight w:val="0"/>
          <w:marTop w:val="0"/>
          <w:marBottom w:val="0"/>
          <w:divBdr>
            <w:top w:val="none" w:sz="0" w:space="0" w:color="auto"/>
            <w:left w:val="none" w:sz="0" w:space="0" w:color="auto"/>
            <w:bottom w:val="none" w:sz="0" w:space="0" w:color="auto"/>
            <w:right w:val="none" w:sz="0" w:space="0" w:color="auto"/>
          </w:divBdr>
        </w:div>
      </w:divsChild>
    </w:div>
    <w:div w:id="1437477575">
      <w:bodyDiv w:val="1"/>
      <w:marLeft w:val="0"/>
      <w:marRight w:val="0"/>
      <w:marTop w:val="0"/>
      <w:marBottom w:val="0"/>
      <w:divBdr>
        <w:top w:val="none" w:sz="0" w:space="0" w:color="auto"/>
        <w:left w:val="none" w:sz="0" w:space="0" w:color="auto"/>
        <w:bottom w:val="none" w:sz="0" w:space="0" w:color="auto"/>
        <w:right w:val="none" w:sz="0" w:space="0" w:color="auto"/>
      </w:divBdr>
    </w:div>
    <w:div w:id="1450204798">
      <w:bodyDiv w:val="1"/>
      <w:marLeft w:val="0"/>
      <w:marRight w:val="0"/>
      <w:marTop w:val="0"/>
      <w:marBottom w:val="0"/>
      <w:divBdr>
        <w:top w:val="none" w:sz="0" w:space="0" w:color="auto"/>
        <w:left w:val="none" w:sz="0" w:space="0" w:color="auto"/>
        <w:bottom w:val="none" w:sz="0" w:space="0" w:color="auto"/>
        <w:right w:val="none" w:sz="0" w:space="0" w:color="auto"/>
      </w:divBdr>
    </w:div>
    <w:div w:id="1552765310">
      <w:bodyDiv w:val="1"/>
      <w:marLeft w:val="0"/>
      <w:marRight w:val="0"/>
      <w:marTop w:val="0"/>
      <w:marBottom w:val="0"/>
      <w:divBdr>
        <w:top w:val="none" w:sz="0" w:space="0" w:color="auto"/>
        <w:left w:val="none" w:sz="0" w:space="0" w:color="auto"/>
        <w:bottom w:val="none" w:sz="0" w:space="0" w:color="auto"/>
        <w:right w:val="none" w:sz="0" w:space="0" w:color="auto"/>
      </w:divBdr>
    </w:div>
    <w:div w:id="1587567547">
      <w:bodyDiv w:val="1"/>
      <w:marLeft w:val="0"/>
      <w:marRight w:val="0"/>
      <w:marTop w:val="0"/>
      <w:marBottom w:val="0"/>
      <w:divBdr>
        <w:top w:val="none" w:sz="0" w:space="0" w:color="auto"/>
        <w:left w:val="none" w:sz="0" w:space="0" w:color="auto"/>
        <w:bottom w:val="none" w:sz="0" w:space="0" w:color="auto"/>
        <w:right w:val="none" w:sz="0" w:space="0" w:color="auto"/>
      </w:divBdr>
    </w:div>
    <w:div w:id="1613779805">
      <w:bodyDiv w:val="1"/>
      <w:marLeft w:val="0"/>
      <w:marRight w:val="0"/>
      <w:marTop w:val="0"/>
      <w:marBottom w:val="0"/>
      <w:divBdr>
        <w:top w:val="none" w:sz="0" w:space="0" w:color="auto"/>
        <w:left w:val="none" w:sz="0" w:space="0" w:color="auto"/>
        <w:bottom w:val="none" w:sz="0" w:space="0" w:color="auto"/>
        <w:right w:val="none" w:sz="0" w:space="0" w:color="auto"/>
      </w:divBdr>
      <w:divsChild>
        <w:div w:id="1021198612">
          <w:marLeft w:val="0"/>
          <w:marRight w:val="0"/>
          <w:marTop w:val="0"/>
          <w:marBottom w:val="0"/>
          <w:divBdr>
            <w:top w:val="none" w:sz="0" w:space="0" w:color="auto"/>
            <w:left w:val="none" w:sz="0" w:space="0" w:color="auto"/>
            <w:bottom w:val="none" w:sz="0" w:space="0" w:color="auto"/>
            <w:right w:val="none" w:sz="0" w:space="0" w:color="auto"/>
          </w:divBdr>
        </w:div>
        <w:div w:id="990909488">
          <w:marLeft w:val="0"/>
          <w:marRight w:val="0"/>
          <w:marTop w:val="0"/>
          <w:marBottom w:val="0"/>
          <w:divBdr>
            <w:top w:val="none" w:sz="0" w:space="0" w:color="auto"/>
            <w:left w:val="none" w:sz="0" w:space="0" w:color="auto"/>
            <w:bottom w:val="none" w:sz="0" w:space="0" w:color="auto"/>
            <w:right w:val="none" w:sz="0" w:space="0" w:color="auto"/>
          </w:divBdr>
        </w:div>
        <w:div w:id="115179495">
          <w:marLeft w:val="0"/>
          <w:marRight w:val="0"/>
          <w:marTop w:val="0"/>
          <w:marBottom w:val="0"/>
          <w:divBdr>
            <w:top w:val="none" w:sz="0" w:space="0" w:color="auto"/>
            <w:left w:val="none" w:sz="0" w:space="0" w:color="auto"/>
            <w:bottom w:val="none" w:sz="0" w:space="0" w:color="auto"/>
            <w:right w:val="none" w:sz="0" w:space="0" w:color="auto"/>
          </w:divBdr>
        </w:div>
      </w:divsChild>
    </w:div>
    <w:div w:id="1803158353">
      <w:bodyDiv w:val="1"/>
      <w:marLeft w:val="0"/>
      <w:marRight w:val="0"/>
      <w:marTop w:val="0"/>
      <w:marBottom w:val="0"/>
      <w:divBdr>
        <w:top w:val="none" w:sz="0" w:space="0" w:color="auto"/>
        <w:left w:val="none" w:sz="0" w:space="0" w:color="auto"/>
        <w:bottom w:val="none" w:sz="0" w:space="0" w:color="auto"/>
        <w:right w:val="none" w:sz="0" w:space="0" w:color="auto"/>
      </w:divBdr>
      <w:divsChild>
        <w:div w:id="2096584499">
          <w:marLeft w:val="0"/>
          <w:marRight w:val="0"/>
          <w:marTop w:val="0"/>
          <w:marBottom w:val="0"/>
          <w:divBdr>
            <w:top w:val="none" w:sz="0" w:space="0" w:color="auto"/>
            <w:left w:val="none" w:sz="0" w:space="0" w:color="auto"/>
            <w:bottom w:val="none" w:sz="0" w:space="0" w:color="auto"/>
            <w:right w:val="none" w:sz="0" w:space="0" w:color="auto"/>
          </w:divBdr>
        </w:div>
        <w:div w:id="1719088231">
          <w:marLeft w:val="0"/>
          <w:marRight w:val="0"/>
          <w:marTop w:val="0"/>
          <w:marBottom w:val="0"/>
          <w:divBdr>
            <w:top w:val="none" w:sz="0" w:space="0" w:color="auto"/>
            <w:left w:val="none" w:sz="0" w:space="0" w:color="auto"/>
            <w:bottom w:val="none" w:sz="0" w:space="0" w:color="auto"/>
            <w:right w:val="none" w:sz="0" w:space="0" w:color="auto"/>
          </w:divBdr>
        </w:div>
        <w:div w:id="1514952259">
          <w:marLeft w:val="0"/>
          <w:marRight w:val="0"/>
          <w:marTop w:val="0"/>
          <w:marBottom w:val="0"/>
          <w:divBdr>
            <w:top w:val="none" w:sz="0" w:space="0" w:color="auto"/>
            <w:left w:val="none" w:sz="0" w:space="0" w:color="auto"/>
            <w:bottom w:val="none" w:sz="0" w:space="0" w:color="auto"/>
            <w:right w:val="none" w:sz="0" w:space="0" w:color="auto"/>
          </w:divBdr>
        </w:div>
      </w:divsChild>
    </w:div>
    <w:div w:id="1843009848">
      <w:bodyDiv w:val="1"/>
      <w:marLeft w:val="0"/>
      <w:marRight w:val="0"/>
      <w:marTop w:val="0"/>
      <w:marBottom w:val="0"/>
      <w:divBdr>
        <w:top w:val="none" w:sz="0" w:space="0" w:color="auto"/>
        <w:left w:val="none" w:sz="0" w:space="0" w:color="auto"/>
        <w:bottom w:val="none" w:sz="0" w:space="0" w:color="auto"/>
        <w:right w:val="none" w:sz="0" w:space="0" w:color="auto"/>
      </w:divBdr>
    </w:div>
    <w:div w:id="1951013161">
      <w:bodyDiv w:val="1"/>
      <w:marLeft w:val="0"/>
      <w:marRight w:val="0"/>
      <w:marTop w:val="0"/>
      <w:marBottom w:val="0"/>
      <w:divBdr>
        <w:top w:val="none" w:sz="0" w:space="0" w:color="auto"/>
        <w:left w:val="none" w:sz="0" w:space="0" w:color="auto"/>
        <w:bottom w:val="none" w:sz="0" w:space="0" w:color="auto"/>
        <w:right w:val="none" w:sz="0" w:space="0" w:color="auto"/>
      </w:divBdr>
    </w:div>
    <w:div w:id="1954824871">
      <w:bodyDiv w:val="1"/>
      <w:marLeft w:val="0"/>
      <w:marRight w:val="0"/>
      <w:marTop w:val="0"/>
      <w:marBottom w:val="0"/>
      <w:divBdr>
        <w:top w:val="none" w:sz="0" w:space="0" w:color="auto"/>
        <w:left w:val="none" w:sz="0" w:space="0" w:color="auto"/>
        <w:bottom w:val="none" w:sz="0" w:space="0" w:color="auto"/>
        <w:right w:val="none" w:sz="0" w:space="0" w:color="auto"/>
      </w:divBdr>
    </w:div>
    <w:div w:id="2028680307">
      <w:bodyDiv w:val="1"/>
      <w:marLeft w:val="0"/>
      <w:marRight w:val="0"/>
      <w:marTop w:val="0"/>
      <w:marBottom w:val="0"/>
      <w:divBdr>
        <w:top w:val="none" w:sz="0" w:space="0" w:color="auto"/>
        <w:left w:val="none" w:sz="0" w:space="0" w:color="auto"/>
        <w:bottom w:val="none" w:sz="0" w:space="0" w:color="auto"/>
        <w:right w:val="none" w:sz="0" w:space="0" w:color="auto"/>
      </w:divBdr>
    </w:div>
    <w:div w:id="2038583218">
      <w:bodyDiv w:val="1"/>
      <w:marLeft w:val="0"/>
      <w:marRight w:val="0"/>
      <w:marTop w:val="0"/>
      <w:marBottom w:val="0"/>
      <w:divBdr>
        <w:top w:val="none" w:sz="0" w:space="0" w:color="auto"/>
        <w:left w:val="none" w:sz="0" w:space="0" w:color="auto"/>
        <w:bottom w:val="none" w:sz="0" w:space="0" w:color="auto"/>
        <w:right w:val="none" w:sz="0" w:space="0" w:color="auto"/>
      </w:divBdr>
    </w:div>
    <w:div w:id="2119639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plani_estadistica@Poder-Judicial.go.cr" TargetMode="External"/><Relationship Id="rId18" Type="http://schemas.openxmlformats.org/officeDocument/2006/relationships/package" Target="embeddings/Microsoft_Word_Document.doc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jodatabi04:8080/BOE/B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jodatabi04:8080/BOE/BI" TargetMode="Externa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mailto:plani_estadistica@Poder-Judicial.go.cr"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C2A710-8244-4397-93D6-78F5F50AE19E}" type="doc">
      <dgm:prSet loTypeId="urn:microsoft.com/office/officeart/2005/8/layout/hProcess9" loCatId="process" qsTypeId="urn:microsoft.com/office/officeart/2005/8/quickstyle/simple1" qsCatId="simple" csTypeId="urn:microsoft.com/office/officeart/2005/8/colors/colorful5" csCatId="colorful" phldr="1"/>
      <dgm:spPr/>
    </dgm:pt>
    <dgm:pt modelId="{9E3EDBD4-F88C-4041-8958-BFE0B000AF8A}">
      <dgm:prSet phldrT="[Texto]"/>
      <dgm:spPr/>
      <dgm:t>
        <a:bodyPr/>
        <a:lstStyle/>
        <a:p>
          <a:pPr algn="ctr"/>
          <a:r>
            <a:rPr lang="es-CR"/>
            <a:t>Ingresa Expediente o Incidente</a:t>
          </a:r>
        </a:p>
      </dgm:t>
    </dgm:pt>
    <dgm:pt modelId="{B58275A2-316A-4481-B541-86553881A7BA}" type="parTrans" cxnId="{64607FDD-640F-4B36-BDC4-3862770F0C03}">
      <dgm:prSet/>
      <dgm:spPr/>
      <dgm:t>
        <a:bodyPr/>
        <a:lstStyle/>
        <a:p>
          <a:pPr algn="ctr"/>
          <a:endParaRPr lang="es-CR"/>
        </a:p>
      </dgm:t>
    </dgm:pt>
    <dgm:pt modelId="{F4638C4F-6683-4B67-A408-E8D5CE8F6E9F}" type="sibTrans" cxnId="{64607FDD-640F-4B36-BDC4-3862770F0C03}">
      <dgm:prSet/>
      <dgm:spPr/>
      <dgm:t>
        <a:bodyPr/>
        <a:lstStyle/>
        <a:p>
          <a:pPr algn="ctr"/>
          <a:endParaRPr lang="es-CR"/>
        </a:p>
      </dgm:t>
    </dgm:pt>
    <dgm:pt modelId="{0CC03B8F-BACB-49A8-AF89-E929667636FB}">
      <dgm:prSet phldrT="[Texto]"/>
      <dgm:spPr/>
      <dgm:t>
        <a:bodyPr/>
        <a:lstStyle/>
        <a:p>
          <a:pPr algn="ctr"/>
          <a:r>
            <a:rPr lang="es-CR"/>
            <a:t>Entrevistas víctima</a:t>
          </a:r>
        </a:p>
        <a:p>
          <a:pPr algn="ctr"/>
          <a:r>
            <a:rPr lang="es-CR"/>
            <a:t>Consentimiento</a:t>
          </a:r>
        </a:p>
      </dgm:t>
    </dgm:pt>
    <dgm:pt modelId="{F8C2FBF8-DCEC-475E-8DCE-95558C77DFFF}" type="parTrans" cxnId="{41B09B02-A6E9-4FF3-A5CA-53EC8CE69BF0}">
      <dgm:prSet/>
      <dgm:spPr/>
      <dgm:t>
        <a:bodyPr/>
        <a:lstStyle/>
        <a:p>
          <a:pPr algn="ctr"/>
          <a:endParaRPr lang="es-CR"/>
        </a:p>
      </dgm:t>
    </dgm:pt>
    <dgm:pt modelId="{4EEB63D2-A3AE-4AE9-AAE2-811CC824138D}" type="sibTrans" cxnId="{41B09B02-A6E9-4FF3-A5CA-53EC8CE69BF0}">
      <dgm:prSet/>
      <dgm:spPr/>
      <dgm:t>
        <a:bodyPr/>
        <a:lstStyle/>
        <a:p>
          <a:pPr algn="ctr"/>
          <a:endParaRPr lang="es-CR"/>
        </a:p>
      </dgm:t>
    </dgm:pt>
    <dgm:pt modelId="{F97BEBED-0600-4440-B6E1-D2C7257928CB}">
      <dgm:prSet phldrT="[Texto]"/>
      <dgm:spPr/>
      <dgm:t>
        <a:bodyPr/>
        <a:lstStyle/>
        <a:p>
          <a:pPr algn="ctr"/>
          <a:r>
            <a:rPr lang="es-CR"/>
            <a:t>Reunión Restaurativa </a:t>
          </a:r>
        </a:p>
        <a:p>
          <a:pPr algn="ctr"/>
          <a:r>
            <a:rPr lang="es-CR"/>
            <a:t>Preparación</a:t>
          </a:r>
        </a:p>
      </dgm:t>
    </dgm:pt>
    <dgm:pt modelId="{0497F85E-EE0D-49FF-A851-54C6758C56FB}" type="parTrans" cxnId="{40C8B1F7-029A-4825-B17C-581F1E43BD1C}">
      <dgm:prSet/>
      <dgm:spPr/>
      <dgm:t>
        <a:bodyPr/>
        <a:lstStyle/>
        <a:p>
          <a:pPr algn="ctr"/>
          <a:endParaRPr lang="es-CR"/>
        </a:p>
      </dgm:t>
    </dgm:pt>
    <dgm:pt modelId="{8E5CCA43-FAE5-4966-9E78-58611527D938}" type="sibTrans" cxnId="{40C8B1F7-029A-4825-B17C-581F1E43BD1C}">
      <dgm:prSet/>
      <dgm:spPr/>
      <dgm:t>
        <a:bodyPr/>
        <a:lstStyle/>
        <a:p>
          <a:pPr algn="ctr"/>
          <a:endParaRPr lang="es-CR"/>
        </a:p>
      </dgm:t>
    </dgm:pt>
    <dgm:pt modelId="{8657E917-13E2-42FE-A657-4955BC4A0812}">
      <dgm:prSet/>
      <dgm:spPr/>
      <dgm:t>
        <a:bodyPr/>
        <a:lstStyle/>
        <a:p>
          <a:pPr algn="ctr"/>
          <a:r>
            <a:rPr lang="es-CR"/>
            <a:t>Revisión de Admisibilidad y Viabilidad</a:t>
          </a:r>
        </a:p>
      </dgm:t>
    </dgm:pt>
    <dgm:pt modelId="{1A189DEA-8EB4-48EA-8EF3-CE8FC526BFBF}" type="parTrans" cxnId="{03A10A55-86D4-4BEA-9D6A-2A4FD9D9ED7A}">
      <dgm:prSet/>
      <dgm:spPr/>
      <dgm:t>
        <a:bodyPr/>
        <a:lstStyle/>
        <a:p>
          <a:pPr algn="ctr"/>
          <a:endParaRPr lang="es-CR"/>
        </a:p>
      </dgm:t>
    </dgm:pt>
    <dgm:pt modelId="{A4434331-1EF0-4658-9402-C7448ACF6297}" type="sibTrans" cxnId="{03A10A55-86D4-4BEA-9D6A-2A4FD9D9ED7A}">
      <dgm:prSet/>
      <dgm:spPr/>
      <dgm:t>
        <a:bodyPr/>
        <a:lstStyle/>
        <a:p>
          <a:pPr algn="ctr"/>
          <a:endParaRPr lang="es-CR"/>
        </a:p>
      </dgm:t>
    </dgm:pt>
    <dgm:pt modelId="{C9617FE5-50DB-4F45-B54F-A98A5D9ABB97}">
      <dgm:prSet/>
      <dgm:spPr/>
      <dgm:t>
        <a:bodyPr/>
        <a:lstStyle/>
        <a:p>
          <a:pPr algn="ctr"/>
          <a:r>
            <a:rPr lang="es-CR"/>
            <a:t>Entrevista Persona ofensora</a:t>
          </a:r>
        </a:p>
        <a:p>
          <a:pPr algn="ctr"/>
          <a:r>
            <a:rPr lang="es-CR"/>
            <a:t>Consentimiento</a:t>
          </a:r>
        </a:p>
      </dgm:t>
    </dgm:pt>
    <dgm:pt modelId="{CA319A35-9C20-48EE-A7C5-1A3D41661753}" type="parTrans" cxnId="{5D29B169-50F4-43FD-A264-366A5C31222F}">
      <dgm:prSet/>
      <dgm:spPr/>
      <dgm:t>
        <a:bodyPr/>
        <a:lstStyle/>
        <a:p>
          <a:pPr algn="ctr"/>
          <a:endParaRPr lang="es-CR"/>
        </a:p>
      </dgm:t>
    </dgm:pt>
    <dgm:pt modelId="{E1539011-D43E-41F1-A90F-CF347B6DBDF3}" type="sibTrans" cxnId="{5D29B169-50F4-43FD-A264-366A5C31222F}">
      <dgm:prSet/>
      <dgm:spPr/>
      <dgm:t>
        <a:bodyPr/>
        <a:lstStyle/>
        <a:p>
          <a:pPr algn="ctr"/>
          <a:endParaRPr lang="es-CR"/>
        </a:p>
      </dgm:t>
    </dgm:pt>
    <dgm:pt modelId="{85BE3641-9B25-4186-B6B8-8196FF092225}">
      <dgm:prSet/>
      <dgm:spPr/>
      <dgm:t>
        <a:bodyPr/>
        <a:lstStyle/>
        <a:p>
          <a:pPr algn="ctr"/>
          <a:r>
            <a:rPr lang="es-CR"/>
            <a:t>Seguimiento de acuerdo</a:t>
          </a:r>
        </a:p>
      </dgm:t>
    </dgm:pt>
    <dgm:pt modelId="{68F770C3-97E8-4059-AC24-D3CCD870760A}" type="parTrans" cxnId="{6158789A-FB51-42E1-A1E7-BE263BBD0B89}">
      <dgm:prSet/>
      <dgm:spPr/>
      <dgm:t>
        <a:bodyPr/>
        <a:lstStyle/>
        <a:p>
          <a:pPr algn="ctr"/>
          <a:endParaRPr lang="es-CR"/>
        </a:p>
      </dgm:t>
    </dgm:pt>
    <dgm:pt modelId="{4A2268DD-BCB2-4561-B801-BB0C1C64EF0B}" type="sibTrans" cxnId="{6158789A-FB51-42E1-A1E7-BE263BBD0B89}">
      <dgm:prSet/>
      <dgm:spPr/>
      <dgm:t>
        <a:bodyPr/>
        <a:lstStyle/>
        <a:p>
          <a:pPr algn="ctr"/>
          <a:endParaRPr lang="es-CR"/>
        </a:p>
      </dgm:t>
    </dgm:pt>
    <dgm:pt modelId="{099AB946-FAE3-4B98-A437-252173D4FEBF}" type="pres">
      <dgm:prSet presAssocID="{0EC2A710-8244-4397-93D6-78F5F50AE19E}" presName="CompostProcess" presStyleCnt="0">
        <dgm:presLayoutVars>
          <dgm:dir/>
          <dgm:resizeHandles val="exact"/>
        </dgm:presLayoutVars>
      </dgm:prSet>
      <dgm:spPr/>
    </dgm:pt>
    <dgm:pt modelId="{22E575E0-7D28-44BD-BEB6-2896B1C60203}" type="pres">
      <dgm:prSet presAssocID="{0EC2A710-8244-4397-93D6-78F5F50AE19E}" presName="arrow" presStyleLbl="bgShp" presStyleIdx="0" presStyleCnt="1"/>
      <dgm:spPr/>
    </dgm:pt>
    <dgm:pt modelId="{86FF52D8-0EA5-4797-A921-80A7B6513578}" type="pres">
      <dgm:prSet presAssocID="{0EC2A710-8244-4397-93D6-78F5F50AE19E}" presName="linearProcess" presStyleCnt="0"/>
      <dgm:spPr/>
    </dgm:pt>
    <dgm:pt modelId="{83FE15ED-8400-4271-8CB7-311B91BFF928}" type="pres">
      <dgm:prSet presAssocID="{9E3EDBD4-F88C-4041-8958-BFE0B000AF8A}" presName="textNode" presStyleLbl="node1" presStyleIdx="0" presStyleCnt="6">
        <dgm:presLayoutVars>
          <dgm:bulletEnabled val="1"/>
        </dgm:presLayoutVars>
      </dgm:prSet>
      <dgm:spPr/>
    </dgm:pt>
    <dgm:pt modelId="{0E9EAFB5-E36E-4C5F-AAC4-A6A5A11D9996}" type="pres">
      <dgm:prSet presAssocID="{F4638C4F-6683-4B67-A408-E8D5CE8F6E9F}" presName="sibTrans" presStyleCnt="0"/>
      <dgm:spPr/>
    </dgm:pt>
    <dgm:pt modelId="{96BFD087-9591-4266-9DE4-81D60F6A44BB}" type="pres">
      <dgm:prSet presAssocID="{8657E917-13E2-42FE-A657-4955BC4A0812}" presName="textNode" presStyleLbl="node1" presStyleIdx="1" presStyleCnt="6">
        <dgm:presLayoutVars>
          <dgm:bulletEnabled val="1"/>
        </dgm:presLayoutVars>
      </dgm:prSet>
      <dgm:spPr/>
    </dgm:pt>
    <dgm:pt modelId="{6D558969-692E-46FF-9403-9322EEB73E58}" type="pres">
      <dgm:prSet presAssocID="{A4434331-1EF0-4658-9402-C7448ACF6297}" presName="sibTrans" presStyleCnt="0"/>
      <dgm:spPr/>
    </dgm:pt>
    <dgm:pt modelId="{F6F8259C-9B69-4DFC-8121-2D7A6A9B7093}" type="pres">
      <dgm:prSet presAssocID="{C9617FE5-50DB-4F45-B54F-A98A5D9ABB97}" presName="textNode" presStyleLbl="node1" presStyleIdx="2" presStyleCnt="6">
        <dgm:presLayoutVars>
          <dgm:bulletEnabled val="1"/>
        </dgm:presLayoutVars>
      </dgm:prSet>
      <dgm:spPr/>
    </dgm:pt>
    <dgm:pt modelId="{1DB50C53-DCA0-4712-9607-E9F8A045CC7D}" type="pres">
      <dgm:prSet presAssocID="{E1539011-D43E-41F1-A90F-CF347B6DBDF3}" presName="sibTrans" presStyleCnt="0"/>
      <dgm:spPr/>
    </dgm:pt>
    <dgm:pt modelId="{65425392-FACB-43B2-8BA9-983E079017F2}" type="pres">
      <dgm:prSet presAssocID="{0CC03B8F-BACB-49A8-AF89-E929667636FB}" presName="textNode" presStyleLbl="node1" presStyleIdx="3" presStyleCnt="6">
        <dgm:presLayoutVars>
          <dgm:bulletEnabled val="1"/>
        </dgm:presLayoutVars>
      </dgm:prSet>
      <dgm:spPr/>
    </dgm:pt>
    <dgm:pt modelId="{B95100A4-1FE2-4288-A667-EB39B02C7B6D}" type="pres">
      <dgm:prSet presAssocID="{4EEB63D2-A3AE-4AE9-AAE2-811CC824138D}" presName="sibTrans" presStyleCnt="0"/>
      <dgm:spPr/>
    </dgm:pt>
    <dgm:pt modelId="{078D134A-B0F7-4919-8FEC-4E214D10EC10}" type="pres">
      <dgm:prSet presAssocID="{F97BEBED-0600-4440-B6E1-D2C7257928CB}" presName="textNode" presStyleLbl="node1" presStyleIdx="4" presStyleCnt="6">
        <dgm:presLayoutVars>
          <dgm:bulletEnabled val="1"/>
        </dgm:presLayoutVars>
      </dgm:prSet>
      <dgm:spPr/>
    </dgm:pt>
    <dgm:pt modelId="{144BF532-F643-448B-BA50-E9995AC23944}" type="pres">
      <dgm:prSet presAssocID="{8E5CCA43-FAE5-4966-9E78-58611527D938}" presName="sibTrans" presStyleCnt="0"/>
      <dgm:spPr/>
    </dgm:pt>
    <dgm:pt modelId="{5AEA8B80-B7E3-4136-810E-2096CB1F06B9}" type="pres">
      <dgm:prSet presAssocID="{85BE3641-9B25-4186-B6B8-8196FF092225}" presName="textNode" presStyleLbl="node1" presStyleIdx="5" presStyleCnt="6">
        <dgm:presLayoutVars>
          <dgm:bulletEnabled val="1"/>
        </dgm:presLayoutVars>
      </dgm:prSet>
      <dgm:spPr/>
    </dgm:pt>
  </dgm:ptLst>
  <dgm:cxnLst>
    <dgm:cxn modelId="{41B09B02-A6E9-4FF3-A5CA-53EC8CE69BF0}" srcId="{0EC2A710-8244-4397-93D6-78F5F50AE19E}" destId="{0CC03B8F-BACB-49A8-AF89-E929667636FB}" srcOrd="3" destOrd="0" parTransId="{F8C2FBF8-DCEC-475E-8DCE-95558C77DFFF}" sibTransId="{4EEB63D2-A3AE-4AE9-AAE2-811CC824138D}"/>
    <dgm:cxn modelId="{1A3C7044-1E6F-494F-BE8B-7A8C9B2884E6}" type="presOf" srcId="{85BE3641-9B25-4186-B6B8-8196FF092225}" destId="{5AEA8B80-B7E3-4136-810E-2096CB1F06B9}" srcOrd="0" destOrd="0" presId="urn:microsoft.com/office/officeart/2005/8/layout/hProcess9"/>
    <dgm:cxn modelId="{5D29B169-50F4-43FD-A264-366A5C31222F}" srcId="{0EC2A710-8244-4397-93D6-78F5F50AE19E}" destId="{C9617FE5-50DB-4F45-B54F-A98A5D9ABB97}" srcOrd="2" destOrd="0" parTransId="{CA319A35-9C20-48EE-A7C5-1A3D41661753}" sibTransId="{E1539011-D43E-41F1-A90F-CF347B6DBDF3}"/>
    <dgm:cxn modelId="{B1B9EA6D-8505-41C0-9572-F5B3748B745A}" type="presOf" srcId="{8657E917-13E2-42FE-A657-4955BC4A0812}" destId="{96BFD087-9591-4266-9DE4-81D60F6A44BB}" srcOrd="0" destOrd="0" presId="urn:microsoft.com/office/officeart/2005/8/layout/hProcess9"/>
    <dgm:cxn modelId="{03A10A55-86D4-4BEA-9D6A-2A4FD9D9ED7A}" srcId="{0EC2A710-8244-4397-93D6-78F5F50AE19E}" destId="{8657E917-13E2-42FE-A657-4955BC4A0812}" srcOrd="1" destOrd="0" parTransId="{1A189DEA-8EB4-48EA-8EF3-CE8FC526BFBF}" sibTransId="{A4434331-1EF0-4658-9402-C7448ACF6297}"/>
    <dgm:cxn modelId="{6158789A-FB51-42E1-A1E7-BE263BBD0B89}" srcId="{0EC2A710-8244-4397-93D6-78F5F50AE19E}" destId="{85BE3641-9B25-4186-B6B8-8196FF092225}" srcOrd="5" destOrd="0" parTransId="{68F770C3-97E8-4059-AC24-D3CCD870760A}" sibTransId="{4A2268DD-BCB2-4561-B801-BB0C1C64EF0B}"/>
    <dgm:cxn modelId="{D6047C9F-10C3-42AF-B78E-E1A464642FB2}" type="presOf" srcId="{0CC03B8F-BACB-49A8-AF89-E929667636FB}" destId="{65425392-FACB-43B2-8BA9-983E079017F2}" srcOrd="0" destOrd="0" presId="urn:microsoft.com/office/officeart/2005/8/layout/hProcess9"/>
    <dgm:cxn modelId="{96E8FCA5-B638-423A-9092-A72594C73B1B}" type="presOf" srcId="{0EC2A710-8244-4397-93D6-78F5F50AE19E}" destId="{099AB946-FAE3-4B98-A437-252173D4FEBF}" srcOrd="0" destOrd="0" presId="urn:microsoft.com/office/officeart/2005/8/layout/hProcess9"/>
    <dgm:cxn modelId="{64607FDD-640F-4B36-BDC4-3862770F0C03}" srcId="{0EC2A710-8244-4397-93D6-78F5F50AE19E}" destId="{9E3EDBD4-F88C-4041-8958-BFE0B000AF8A}" srcOrd="0" destOrd="0" parTransId="{B58275A2-316A-4481-B541-86553881A7BA}" sibTransId="{F4638C4F-6683-4B67-A408-E8D5CE8F6E9F}"/>
    <dgm:cxn modelId="{8ED944E3-A48F-4D63-85D7-0D0E400C55C3}" type="presOf" srcId="{9E3EDBD4-F88C-4041-8958-BFE0B000AF8A}" destId="{83FE15ED-8400-4271-8CB7-311B91BFF928}" srcOrd="0" destOrd="0" presId="urn:microsoft.com/office/officeart/2005/8/layout/hProcess9"/>
    <dgm:cxn modelId="{198B0AE7-C105-45CF-87D2-5C39ACE88E80}" type="presOf" srcId="{F97BEBED-0600-4440-B6E1-D2C7257928CB}" destId="{078D134A-B0F7-4919-8FEC-4E214D10EC10}" srcOrd="0" destOrd="0" presId="urn:microsoft.com/office/officeart/2005/8/layout/hProcess9"/>
    <dgm:cxn modelId="{40C8B1F7-029A-4825-B17C-581F1E43BD1C}" srcId="{0EC2A710-8244-4397-93D6-78F5F50AE19E}" destId="{F97BEBED-0600-4440-B6E1-D2C7257928CB}" srcOrd="4" destOrd="0" parTransId="{0497F85E-EE0D-49FF-A851-54C6758C56FB}" sibTransId="{8E5CCA43-FAE5-4966-9E78-58611527D938}"/>
    <dgm:cxn modelId="{BB8A83F9-A669-4647-9D37-E7DB8840E7ED}" type="presOf" srcId="{C9617FE5-50DB-4F45-B54F-A98A5D9ABB97}" destId="{F6F8259C-9B69-4DFC-8121-2D7A6A9B7093}" srcOrd="0" destOrd="0" presId="urn:microsoft.com/office/officeart/2005/8/layout/hProcess9"/>
    <dgm:cxn modelId="{6E274CE2-0050-423E-B0CA-4BFC4AE77969}" type="presParOf" srcId="{099AB946-FAE3-4B98-A437-252173D4FEBF}" destId="{22E575E0-7D28-44BD-BEB6-2896B1C60203}" srcOrd="0" destOrd="0" presId="urn:microsoft.com/office/officeart/2005/8/layout/hProcess9"/>
    <dgm:cxn modelId="{63F90768-2D8D-4D0A-B246-9F3E020D899F}" type="presParOf" srcId="{099AB946-FAE3-4B98-A437-252173D4FEBF}" destId="{86FF52D8-0EA5-4797-A921-80A7B6513578}" srcOrd="1" destOrd="0" presId="urn:microsoft.com/office/officeart/2005/8/layout/hProcess9"/>
    <dgm:cxn modelId="{D9B501EB-00FA-49C2-B951-D8A174E86BCF}" type="presParOf" srcId="{86FF52D8-0EA5-4797-A921-80A7B6513578}" destId="{83FE15ED-8400-4271-8CB7-311B91BFF928}" srcOrd="0" destOrd="0" presId="urn:microsoft.com/office/officeart/2005/8/layout/hProcess9"/>
    <dgm:cxn modelId="{93A2C5AF-13B1-418D-A826-5AF524F193D2}" type="presParOf" srcId="{86FF52D8-0EA5-4797-A921-80A7B6513578}" destId="{0E9EAFB5-E36E-4C5F-AAC4-A6A5A11D9996}" srcOrd="1" destOrd="0" presId="urn:microsoft.com/office/officeart/2005/8/layout/hProcess9"/>
    <dgm:cxn modelId="{A96C56A0-5512-4DEB-A091-B9622BF4BA28}" type="presParOf" srcId="{86FF52D8-0EA5-4797-A921-80A7B6513578}" destId="{96BFD087-9591-4266-9DE4-81D60F6A44BB}" srcOrd="2" destOrd="0" presId="urn:microsoft.com/office/officeart/2005/8/layout/hProcess9"/>
    <dgm:cxn modelId="{BB474C9A-7756-482F-99CC-E507F555BC30}" type="presParOf" srcId="{86FF52D8-0EA5-4797-A921-80A7B6513578}" destId="{6D558969-692E-46FF-9403-9322EEB73E58}" srcOrd="3" destOrd="0" presId="urn:microsoft.com/office/officeart/2005/8/layout/hProcess9"/>
    <dgm:cxn modelId="{AF05AEC1-A669-42BB-8C4C-70BDE3E6BB04}" type="presParOf" srcId="{86FF52D8-0EA5-4797-A921-80A7B6513578}" destId="{F6F8259C-9B69-4DFC-8121-2D7A6A9B7093}" srcOrd="4" destOrd="0" presId="urn:microsoft.com/office/officeart/2005/8/layout/hProcess9"/>
    <dgm:cxn modelId="{5685979F-9ADB-48E6-B5C9-AC5ECE7D8F0F}" type="presParOf" srcId="{86FF52D8-0EA5-4797-A921-80A7B6513578}" destId="{1DB50C53-DCA0-4712-9607-E9F8A045CC7D}" srcOrd="5" destOrd="0" presId="urn:microsoft.com/office/officeart/2005/8/layout/hProcess9"/>
    <dgm:cxn modelId="{A30F611F-8A93-4983-9919-A83364166A1A}" type="presParOf" srcId="{86FF52D8-0EA5-4797-A921-80A7B6513578}" destId="{65425392-FACB-43B2-8BA9-983E079017F2}" srcOrd="6" destOrd="0" presId="urn:microsoft.com/office/officeart/2005/8/layout/hProcess9"/>
    <dgm:cxn modelId="{16D428A7-5EC6-4607-9C70-11E9777C8F89}" type="presParOf" srcId="{86FF52D8-0EA5-4797-A921-80A7B6513578}" destId="{B95100A4-1FE2-4288-A667-EB39B02C7B6D}" srcOrd="7" destOrd="0" presId="urn:microsoft.com/office/officeart/2005/8/layout/hProcess9"/>
    <dgm:cxn modelId="{814BCE9F-8266-4192-8E28-A86F1E3C6EF2}" type="presParOf" srcId="{86FF52D8-0EA5-4797-A921-80A7B6513578}" destId="{078D134A-B0F7-4919-8FEC-4E214D10EC10}" srcOrd="8" destOrd="0" presId="urn:microsoft.com/office/officeart/2005/8/layout/hProcess9"/>
    <dgm:cxn modelId="{93DA85DA-E1D2-4766-9331-103A2E06751A}" type="presParOf" srcId="{86FF52D8-0EA5-4797-A921-80A7B6513578}" destId="{144BF532-F643-448B-BA50-E9995AC23944}" srcOrd="9" destOrd="0" presId="urn:microsoft.com/office/officeart/2005/8/layout/hProcess9"/>
    <dgm:cxn modelId="{869AE8B4-4672-40BC-AAF1-32CF74C9CB2C}" type="presParOf" srcId="{86FF52D8-0EA5-4797-A921-80A7B6513578}" destId="{5AEA8B80-B7E3-4136-810E-2096CB1F06B9}" srcOrd="10"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E575E0-7D28-44BD-BEB6-2896B1C60203}">
      <dsp:nvSpPr>
        <dsp:cNvPr id="0" name=""/>
        <dsp:cNvSpPr/>
      </dsp:nvSpPr>
      <dsp:spPr>
        <a:xfrm>
          <a:off x="434339" y="0"/>
          <a:ext cx="4922520" cy="1635172"/>
        </a:xfrm>
        <a:prstGeom prst="rightArrow">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3FE15ED-8400-4271-8CB7-311B91BFF928}">
      <dsp:nvSpPr>
        <dsp:cNvPr id="0" name=""/>
        <dsp:cNvSpPr/>
      </dsp:nvSpPr>
      <dsp:spPr>
        <a:xfrm>
          <a:off x="1590" y="490551"/>
          <a:ext cx="926083" cy="654068"/>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CR" sz="800" kern="1200"/>
            <a:t>Ingresa Expediente o Incidente</a:t>
          </a:r>
        </a:p>
      </dsp:txBody>
      <dsp:txXfrm>
        <a:off x="33519" y="522480"/>
        <a:ext cx="862225" cy="590210"/>
      </dsp:txXfrm>
    </dsp:sp>
    <dsp:sp modelId="{96BFD087-9591-4266-9DE4-81D60F6A44BB}">
      <dsp:nvSpPr>
        <dsp:cNvPr id="0" name=""/>
        <dsp:cNvSpPr/>
      </dsp:nvSpPr>
      <dsp:spPr>
        <a:xfrm>
          <a:off x="973977" y="490551"/>
          <a:ext cx="926083" cy="654068"/>
        </a:xfrm>
        <a:prstGeom prst="roundRect">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CR" sz="800" kern="1200"/>
            <a:t>Revisión de Admisibilidad y Viabilidad</a:t>
          </a:r>
        </a:p>
      </dsp:txBody>
      <dsp:txXfrm>
        <a:off x="1005906" y="522480"/>
        <a:ext cx="862225" cy="590210"/>
      </dsp:txXfrm>
    </dsp:sp>
    <dsp:sp modelId="{F6F8259C-9B69-4DFC-8121-2D7A6A9B7093}">
      <dsp:nvSpPr>
        <dsp:cNvPr id="0" name=""/>
        <dsp:cNvSpPr/>
      </dsp:nvSpPr>
      <dsp:spPr>
        <a:xfrm>
          <a:off x="1946364" y="490551"/>
          <a:ext cx="926083" cy="654068"/>
        </a:xfrm>
        <a:prstGeom prst="roundRect">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CR" sz="800" kern="1200"/>
            <a:t>Entrevista Persona ofensora</a:t>
          </a:r>
        </a:p>
        <a:p>
          <a:pPr marL="0" lvl="0" indent="0" algn="ctr" defTabSz="355600">
            <a:lnSpc>
              <a:spcPct val="90000"/>
            </a:lnSpc>
            <a:spcBef>
              <a:spcPct val="0"/>
            </a:spcBef>
            <a:spcAft>
              <a:spcPct val="35000"/>
            </a:spcAft>
            <a:buNone/>
          </a:pPr>
          <a:r>
            <a:rPr lang="es-CR" sz="800" kern="1200"/>
            <a:t>Consentimiento</a:t>
          </a:r>
        </a:p>
      </dsp:txBody>
      <dsp:txXfrm>
        <a:off x="1978293" y="522480"/>
        <a:ext cx="862225" cy="590210"/>
      </dsp:txXfrm>
    </dsp:sp>
    <dsp:sp modelId="{65425392-FACB-43B2-8BA9-983E079017F2}">
      <dsp:nvSpPr>
        <dsp:cNvPr id="0" name=""/>
        <dsp:cNvSpPr/>
      </dsp:nvSpPr>
      <dsp:spPr>
        <a:xfrm>
          <a:off x="2918752" y="490551"/>
          <a:ext cx="926083" cy="654068"/>
        </a:xfrm>
        <a:prstGeom prst="roundRect">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CR" sz="800" kern="1200"/>
            <a:t>Entrevistas víctima</a:t>
          </a:r>
        </a:p>
        <a:p>
          <a:pPr marL="0" lvl="0" indent="0" algn="ctr" defTabSz="355600">
            <a:lnSpc>
              <a:spcPct val="90000"/>
            </a:lnSpc>
            <a:spcBef>
              <a:spcPct val="0"/>
            </a:spcBef>
            <a:spcAft>
              <a:spcPct val="35000"/>
            </a:spcAft>
            <a:buNone/>
          </a:pPr>
          <a:r>
            <a:rPr lang="es-CR" sz="800" kern="1200"/>
            <a:t>Consentimiento</a:t>
          </a:r>
        </a:p>
      </dsp:txBody>
      <dsp:txXfrm>
        <a:off x="2950681" y="522480"/>
        <a:ext cx="862225" cy="590210"/>
      </dsp:txXfrm>
    </dsp:sp>
    <dsp:sp modelId="{078D134A-B0F7-4919-8FEC-4E214D10EC10}">
      <dsp:nvSpPr>
        <dsp:cNvPr id="0" name=""/>
        <dsp:cNvSpPr/>
      </dsp:nvSpPr>
      <dsp:spPr>
        <a:xfrm>
          <a:off x="3891139" y="490551"/>
          <a:ext cx="926083" cy="654068"/>
        </a:xfrm>
        <a:prstGeom prst="roundRect">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CR" sz="800" kern="1200"/>
            <a:t>Reunión Restaurativa </a:t>
          </a:r>
        </a:p>
        <a:p>
          <a:pPr marL="0" lvl="0" indent="0" algn="ctr" defTabSz="355600">
            <a:lnSpc>
              <a:spcPct val="90000"/>
            </a:lnSpc>
            <a:spcBef>
              <a:spcPct val="0"/>
            </a:spcBef>
            <a:spcAft>
              <a:spcPct val="35000"/>
            </a:spcAft>
            <a:buNone/>
          </a:pPr>
          <a:r>
            <a:rPr lang="es-CR" sz="800" kern="1200"/>
            <a:t>Preparación</a:t>
          </a:r>
        </a:p>
      </dsp:txBody>
      <dsp:txXfrm>
        <a:off x="3923068" y="522480"/>
        <a:ext cx="862225" cy="590210"/>
      </dsp:txXfrm>
    </dsp:sp>
    <dsp:sp modelId="{5AEA8B80-B7E3-4136-810E-2096CB1F06B9}">
      <dsp:nvSpPr>
        <dsp:cNvPr id="0" name=""/>
        <dsp:cNvSpPr/>
      </dsp:nvSpPr>
      <dsp:spPr>
        <a:xfrm>
          <a:off x="4863526" y="490551"/>
          <a:ext cx="926083" cy="654068"/>
        </a:xfrm>
        <a:prstGeom prst="round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CR" sz="800" kern="1200"/>
            <a:t>Seguimiento de acuerdo</a:t>
          </a:r>
        </a:p>
      </dsp:txBody>
      <dsp:txXfrm>
        <a:off x="4895455" y="522480"/>
        <a:ext cx="862225" cy="59021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D2933-D2FB-4C1F-800B-34B4E1AF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14157</Words>
  <Characters>77868</Characters>
  <Application>Microsoft Office Word</Application>
  <DocSecurity>4</DocSecurity>
  <Lines>648</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Mayorga Agüero</dc:creator>
  <cp:lastModifiedBy>Frank Jiménez</cp:lastModifiedBy>
  <cp:revision>2</cp:revision>
  <cp:lastPrinted>2025-01-30T22:39:00Z</cp:lastPrinted>
  <dcterms:created xsi:type="dcterms:W3CDTF">2025-09-26T13:31:00Z</dcterms:created>
  <dcterms:modified xsi:type="dcterms:W3CDTF">2025-09-26T13:31:00Z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Writer</vt:lpwstr>
  </property>
  <property fmtid="{D5CDD505-2E9C-101B-9397-08002B2CF9AE}" pid="4" name="LastSaved">
    <vt:filetime>2022-11-09T00:00:00Z</vt:filetime>
  </property>
</Properties>
</file>