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BB16" w14:textId="77777777" w:rsidR="003358EE" w:rsidRPr="00A20900" w:rsidRDefault="003358EE" w:rsidP="00335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20900">
        <w:rPr>
          <w:rFonts w:ascii="Times New Roman" w:hAnsi="Times New Roman"/>
          <w:b/>
          <w:bCs/>
          <w:sz w:val="24"/>
          <w:szCs w:val="24"/>
        </w:rPr>
        <w:t>Anexo 1</w:t>
      </w:r>
    </w:p>
    <w:p w14:paraId="21522EE5" w14:textId="28DD7744" w:rsidR="001B3836" w:rsidRDefault="003358EE">
      <w:r w:rsidRPr="00A20900">
        <w:rPr>
          <w:noProof/>
        </w:rPr>
        <w:drawing>
          <wp:inline distT="0" distB="0" distL="0" distR="0" wp14:anchorId="533534A5" wp14:editId="5D22817D">
            <wp:extent cx="5943600" cy="32856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836" w:rsidSect="00F16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EE"/>
    <w:rsid w:val="001E28AC"/>
    <w:rsid w:val="00260989"/>
    <w:rsid w:val="00292DFF"/>
    <w:rsid w:val="002A5251"/>
    <w:rsid w:val="003358EE"/>
    <w:rsid w:val="00410CCE"/>
    <w:rsid w:val="005E6246"/>
    <w:rsid w:val="00627B48"/>
    <w:rsid w:val="00706805"/>
    <w:rsid w:val="007A29F2"/>
    <w:rsid w:val="007A2A25"/>
    <w:rsid w:val="008D627B"/>
    <w:rsid w:val="00903D0F"/>
    <w:rsid w:val="009D0199"/>
    <w:rsid w:val="00C5665F"/>
    <w:rsid w:val="00EB6DFB"/>
    <w:rsid w:val="00F1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1476"/>
  <w15:chartTrackingRefBased/>
  <w15:docId w15:val="{8C33C42D-49E7-4912-BC50-A7F2E51F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EE"/>
    <w:rPr>
      <w:rFonts w:ascii="Calibri" w:eastAsia="Times New Roman" w:hAnsi="Calibri" w:cs="Times New Roman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General de la Corte - Comunicaciones - Melany Villalobos Granados.</dc:creator>
  <cp:keywords/>
  <dc:description/>
  <cp:lastModifiedBy>Secretaría General de la Corte - Comunicaciones - Melany Villalobos Granados.</cp:lastModifiedBy>
  <cp:revision>1</cp:revision>
  <dcterms:created xsi:type="dcterms:W3CDTF">2021-05-21T20:09:00Z</dcterms:created>
  <dcterms:modified xsi:type="dcterms:W3CDTF">2021-05-21T20:09:00Z</dcterms:modified>
</cp:coreProperties>
</file>