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364" w:rsidRPr="00800364" w:rsidRDefault="00800364" w:rsidP="00800364">
      <w:pPr>
        <w:pStyle w:val="Ttulo1"/>
      </w:pPr>
      <w:r w:rsidRPr="00800364">
        <w:t>Introducción</w:t>
      </w:r>
    </w:p>
    <w:p w:rsidR="00800364" w:rsidRPr="00800364" w:rsidRDefault="00800364" w:rsidP="00800364">
      <w:pPr>
        <w:pStyle w:val="Ttulo1"/>
        <w:jc w:val="both"/>
        <w:rPr>
          <w:rFonts w:cs="Arial"/>
          <w:b w:val="0"/>
          <w:smallCaps w:val="0"/>
          <w:color w:val="auto"/>
          <w:spacing w:val="0"/>
          <w:sz w:val="24"/>
          <w:szCs w:val="24"/>
          <w:lang w:val="es-CR" w:eastAsia="es-CR"/>
        </w:rPr>
      </w:pPr>
      <w:r w:rsidRPr="00800364">
        <w:rPr>
          <w:rFonts w:cs="Arial"/>
          <w:b w:val="0"/>
          <w:smallCaps w:val="0"/>
          <w:color w:val="auto"/>
          <w:spacing w:val="0"/>
          <w:sz w:val="24"/>
          <w:szCs w:val="24"/>
          <w:lang w:val="es-CR" w:eastAsia="es-CR"/>
        </w:rPr>
        <w:t>La aplicación de administración de Seguridad del Sistema de Gestión de Despachos Judiciales, tiene como fin que los usuarios administradores de los despachos judiciales, tengan la facilidad de dar los permisos de seguridad a los usuarios que se encuentren en su despacho judicial, buscando una mayor eficacia en la asignación.</w:t>
      </w:r>
    </w:p>
    <w:p w:rsidR="00303906" w:rsidRDefault="00800364" w:rsidP="00800364">
      <w:pPr>
        <w:pStyle w:val="Ttulo1"/>
        <w:jc w:val="both"/>
        <w:rPr>
          <w:rFonts w:cs="Arial"/>
          <w:b w:val="0"/>
          <w:smallCaps w:val="0"/>
          <w:color w:val="auto"/>
          <w:spacing w:val="0"/>
          <w:sz w:val="24"/>
          <w:szCs w:val="24"/>
          <w:lang w:val="es-CR" w:eastAsia="es-CR"/>
        </w:rPr>
      </w:pPr>
      <w:r w:rsidRPr="00800364">
        <w:rPr>
          <w:rFonts w:cs="Arial"/>
          <w:b w:val="0"/>
          <w:smallCaps w:val="0"/>
          <w:color w:val="auto"/>
          <w:spacing w:val="0"/>
          <w:sz w:val="24"/>
          <w:szCs w:val="24"/>
          <w:lang w:val="es-CR" w:eastAsia="es-CR"/>
        </w:rPr>
        <w:t>El objetivo principal de este manual consiste en ofrecer al usuario una orientación con respecto al uso de esta aplicación, para lograr la correcta utilización de la seguridad de la aplicación de Gestión de los Despachos Judiciales.</w:t>
      </w:r>
    </w:p>
    <w:p w:rsidR="00800364" w:rsidRDefault="00800364" w:rsidP="00800364">
      <w:pPr>
        <w:rPr>
          <w:lang w:val="es-CR" w:eastAsia="es-CR"/>
        </w:rPr>
      </w:pPr>
    </w:p>
    <w:p w:rsidR="00800364" w:rsidRPr="00800364" w:rsidRDefault="00800364" w:rsidP="00800364">
      <w:pPr>
        <w:rPr>
          <w:lang w:val="es-CR" w:eastAsia="es-CR"/>
        </w:rPr>
      </w:pPr>
    </w:p>
    <w:p w:rsidR="00303906" w:rsidRPr="0026165F" w:rsidRDefault="00303906" w:rsidP="00303906">
      <w:pPr>
        <w:rPr>
          <w:lang w:eastAsia="en-US"/>
        </w:rPr>
      </w:pPr>
    </w:p>
    <w:p w:rsidR="00800364" w:rsidRDefault="00800364">
      <w:pPr>
        <w:spacing w:after="160" w:line="259" w:lineRule="auto"/>
        <w:rPr>
          <w:rFonts w:ascii="Arial" w:hAnsi="Arial"/>
          <w:color w:val="2F5496" w:themeColor="accent1" w:themeShade="BF"/>
          <w:sz w:val="32"/>
          <w:szCs w:val="28"/>
          <w:lang w:eastAsia="en-US"/>
        </w:rPr>
      </w:pPr>
      <w:bookmarkStart w:id="0" w:name="_Toc506655805"/>
      <w:r>
        <w:br w:type="page"/>
      </w:r>
    </w:p>
    <w:p w:rsidR="00303906" w:rsidRDefault="00303906" w:rsidP="00800364">
      <w:pPr>
        <w:pStyle w:val="Ttulo1"/>
      </w:pPr>
      <w:r w:rsidRPr="00DB4566">
        <w:t>Ingreso al sistema</w:t>
      </w:r>
      <w:bookmarkEnd w:id="0"/>
    </w:p>
    <w:p w:rsidR="00303906" w:rsidRPr="0026165F" w:rsidRDefault="00303906" w:rsidP="00303906">
      <w:pPr>
        <w:rPr>
          <w:lang w:eastAsia="en-US"/>
        </w:rPr>
      </w:pPr>
    </w:p>
    <w:p w:rsidR="00303906" w:rsidRPr="00DB4566" w:rsidRDefault="00800364" w:rsidP="00800364">
      <w:pPr>
        <w:pStyle w:val="Prrafodelista"/>
        <w:spacing w:line="360" w:lineRule="auto"/>
        <w:ind w:left="0"/>
        <w:jc w:val="both"/>
        <w:rPr>
          <w:rFonts w:ascii="Arial" w:eastAsia="Times New Roman" w:hAnsi="Arial" w:cs="Arial"/>
          <w:smallCaps/>
          <w:color w:val="244583"/>
          <w:spacing w:val="20"/>
          <w:sz w:val="24"/>
          <w:szCs w:val="24"/>
          <w:lang w:eastAsia="es-ES"/>
        </w:rPr>
      </w:pPr>
      <w:r w:rsidRPr="00800364">
        <w:rPr>
          <w:rFonts w:ascii="Arial" w:eastAsia="Times New Roman" w:hAnsi="Arial" w:cs="Arial"/>
          <w:sz w:val="24"/>
          <w:szCs w:val="24"/>
          <w:lang w:eastAsia="es-CR"/>
        </w:rPr>
        <w:t>Al ingresar a la página de seguridad y como primer paso para su respectivo proceso de autenticación y autorización, se muestra una página como la presentada en la figura 1. En dicha página</w:t>
      </w:r>
      <w:r w:rsidR="00A64A24">
        <w:rPr>
          <w:rFonts w:ascii="Arial" w:eastAsia="Times New Roman" w:hAnsi="Arial" w:cs="Arial"/>
          <w:sz w:val="24"/>
          <w:szCs w:val="24"/>
          <w:lang w:eastAsia="es-CR"/>
        </w:rPr>
        <w:t>, mediante autenticación de Windows,</w:t>
      </w:r>
      <w:r w:rsidRPr="00800364">
        <w:rPr>
          <w:rFonts w:ascii="Arial" w:eastAsia="Times New Roman" w:hAnsi="Arial" w:cs="Arial"/>
          <w:sz w:val="24"/>
          <w:szCs w:val="24"/>
          <w:lang w:eastAsia="es-CR"/>
        </w:rPr>
        <w:t xml:space="preserve"> se </w:t>
      </w:r>
      <w:r w:rsidR="00A64A24">
        <w:rPr>
          <w:rFonts w:ascii="Arial" w:eastAsia="Times New Roman" w:hAnsi="Arial" w:cs="Arial"/>
          <w:sz w:val="24"/>
          <w:szCs w:val="24"/>
          <w:lang w:eastAsia="es-CR"/>
        </w:rPr>
        <w:t>reconocerá la persona usuaria autenticado al dominio del Poder Judicial y se listaran las bases de datos a las que dicha persona usuaria tiene acceso.</w:t>
      </w:r>
    </w:p>
    <w:p w:rsidR="00303906" w:rsidRPr="00DB4566" w:rsidRDefault="00A64A24" w:rsidP="00303906">
      <w:pPr>
        <w:pStyle w:val="Prrafodelista"/>
        <w:spacing w:line="360" w:lineRule="auto"/>
        <w:jc w:val="center"/>
        <w:rPr>
          <w:rFonts w:ascii="Arial" w:eastAsia="Times New Roman" w:hAnsi="Arial" w:cs="Arial"/>
          <w:smallCaps/>
          <w:color w:val="244583"/>
          <w:spacing w:val="20"/>
          <w:sz w:val="32"/>
          <w:szCs w:val="32"/>
          <w:lang w:eastAsia="es-ES"/>
        </w:rPr>
      </w:pPr>
      <w:r>
        <w:rPr>
          <w:rFonts w:ascii="Arial" w:eastAsia="Times New Roman" w:hAnsi="Arial" w:cs="Arial"/>
          <w:smallCaps/>
          <w:noProof/>
          <w:color w:val="244583"/>
          <w:spacing w:val="20"/>
          <w:sz w:val="32"/>
          <w:szCs w:val="32"/>
          <w:lang w:eastAsia="es-CR"/>
        </w:rPr>
        <w:drawing>
          <wp:inline distT="0" distB="0" distL="0" distR="0">
            <wp:extent cx="5610225" cy="28575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0225" cy="2857500"/>
                    </a:xfrm>
                    <a:prstGeom prst="rect">
                      <a:avLst/>
                    </a:prstGeom>
                    <a:noFill/>
                    <a:ln>
                      <a:noFill/>
                    </a:ln>
                  </pic:spPr>
                </pic:pic>
              </a:graphicData>
            </a:graphic>
          </wp:inline>
        </w:drawing>
      </w:r>
    </w:p>
    <w:p w:rsidR="00303906" w:rsidRPr="00DB4566" w:rsidRDefault="00303906" w:rsidP="00303906">
      <w:pPr>
        <w:pStyle w:val="Default"/>
        <w:jc w:val="center"/>
        <w:rPr>
          <w:rFonts w:ascii="Arial" w:hAnsi="Arial" w:cs="Arial"/>
          <w:sz w:val="16"/>
          <w:szCs w:val="16"/>
        </w:rPr>
      </w:pPr>
      <w:r w:rsidRPr="00DB4566">
        <w:rPr>
          <w:rFonts w:ascii="Arial" w:hAnsi="Arial" w:cs="Arial"/>
          <w:b/>
          <w:bCs/>
          <w:sz w:val="16"/>
          <w:szCs w:val="16"/>
        </w:rPr>
        <w:t>Figura 1</w:t>
      </w:r>
      <w:r w:rsidRPr="00DB4566">
        <w:rPr>
          <w:rFonts w:ascii="Arial" w:hAnsi="Arial" w:cs="Arial"/>
          <w:sz w:val="16"/>
          <w:szCs w:val="16"/>
        </w:rPr>
        <w:t>. Página de ingreso</w:t>
      </w:r>
    </w:p>
    <w:p w:rsidR="00303906" w:rsidRPr="00DB4566" w:rsidRDefault="00303906" w:rsidP="00303906">
      <w:pPr>
        <w:pStyle w:val="Prrafodelista"/>
        <w:spacing w:line="360" w:lineRule="auto"/>
        <w:jc w:val="both"/>
        <w:rPr>
          <w:rFonts w:ascii="Arial" w:eastAsia="Times New Roman" w:hAnsi="Arial" w:cs="Arial"/>
          <w:smallCaps/>
          <w:color w:val="244583"/>
          <w:spacing w:val="20"/>
          <w:sz w:val="32"/>
          <w:szCs w:val="32"/>
          <w:lang w:eastAsia="es-ES"/>
        </w:rPr>
      </w:pPr>
    </w:p>
    <w:p w:rsidR="00303906" w:rsidRDefault="00AE1C71" w:rsidP="00800364">
      <w:pPr>
        <w:pStyle w:val="Prrafodelista"/>
        <w:spacing w:line="360" w:lineRule="auto"/>
        <w:ind w:left="0"/>
        <w:jc w:val="both"/>
        <w:rPr>
          <w:rFonts w:ascii="Arial" w:eastAsia="Times New Roman" w:hAnsi="Arial" w:cs="Arial"/>
          <w:sz w:val="24"/>
          <w:szCs w:val="24"/>
          <w:lang w:eastAsia="es-CR"/>
        </w:rPr>
      </w:pPr>
      <w:r>
        <w:rPr>
          <w:rFonts w:ascii="Arial" w:eastAsia="Times New Roman" w:hAnsi="Arial" w:cs="Arial"/>
          <w:sz w:val="24"/>
          <w:szCs w:val="24"/>
          <w:lang w:eastAsia="es-CR"/>
        </w:rPr>
        <w:t>Para poder accede</w:t>
      </w:r>
      <w:r w:rsidR="00800364" w:rsidRPr="00800364">
        <w:rPr>
          <w:rFonts w:ascii="Arial" w:eastAsia="Times New Roman" w:hAnsi="Arial" w:cs="Arial"/>
          <w:sz w:val="24"/>
          <w:szCs w:val="24"/>
          <w:lang w:eastAsia="es-CR"/>
        </w:rPr>
        <w:t xml:space="preserve">r la página de seguridad el usuario debe observar ciertas condiciones para lograrlo de forma correcta, se debe indicar a qué lugar se desea conectar, para esto se utiliza el listado identificado como “Conectar a:” en el cual indicará donde conectarse para administrar la seguridad. </w:t>
      </w:r>
    </w:p>
    <w:p w:rsidR="007070F1" w:rsidRDefault="007070F1" w:rsidP="00800364">
      <w:pPr>
        <w:pStyle w:val="Prrafodelista"/>
        <w:spacing w:line="360" w:lineRule="auto"/>
        <w:ind w:left="0"/>
        <w:jc w:val="both"/>
        <w:rPr>
          <w:rFonts w:ascii="Arial" w:eastAsia="Times New Roman" w:hAnsi="Arial" w:cs="Arial"/>
          <w:sz w:val="24"/>
          <w:szCs w:val="24"/>
          <w:lang w:eastAsia="es-CR"/>
        </w:rPr>
      </w:pPr>
    </w:p>
    <w:p w:rsidR="007070F1" w:rsidRDefault="007070F1" w:rsidP="00800364">
      <w:pPr>
        <w:pStyle w:val="Prrafodelista"/>
        <w:spacing w:line="360" w:lineRule="auto"/>
        <w:ind w:left="0"/>
        <w:jc w:val="both"/>
        <w:rPr>
          <w:rFonts w:ascii="Arial" w:hAnsi="Arial" w:cs="Arial"/>
          <w:sz w:val="28"/>
          <w:szCs w:val="28"/>
        </w:rPr>
      </w:pPr>
      <w:r>
        <w:rPr>
          <w:rFonts w:ascii="Arial" w:eastAsia="Times New Roman" w:hAnsi="Arial" w:cs="Arial"/>
          <w:sz w:val="24"/>
          <w:szCs w:val="24"/>
          <w:lang w:eastAsia="es-CR"/>
        </w:rPr>
        <w:t>Es importante mencionar que, a partir de la versión 1.5 del sistema, se replica la asignación de despachos en el sistema Seguridad PJ, esto con el objetivo de listar en el sistema Escritorio Virtual los despachos a los que la persona usuaria tiene acceso.</w:t>
      </w:r>
    </w:p>
    <w:p w:rsidR="00800364" w:rsidRPr="00DB4566" w:rsidRDefault="00800364" w:rsidP="00800364">
      <w:pPr>
        <w:pStyle w:val="Prrafodelista"/>
        <w:spacing w:line="360" w:lineRule="auto"/>
        <w:ind w:left="0"/>
        <w:jc w:val="both"/>
        <w:rPr>
          <w:rFonts w:ascii="Arial" w:hAnsi="Arial" w:cs="Arial"/>
          <w:sz w:val="28"/>
          <w:szCs w:val="28"/>
        </w:rPr>
      </w:pPr>
    </w:p>
    <w:p w:rsidR="00800364" w:rsidRDefault="00800364" w:rsidP="00800364">
      <w:pPr>
        <w:pStyle w:val="Ttulo1"/>
      </w:pPr>
      <w:bookmarkStart w:id="1" w:name="_Toc506655806"/>
      <w:r>
        <w:t>Bienvenida</w:t>
      </w:r>
    </w:p>
    <w:p w:rsidR="00AE1C71" w:rsidRDefault="00AE1C71" w:rsidP="00800364">
      <w:pPr>
        <w:pStyle w:val="Prrafodelista"/>
        <w:spacing w:line="360" w:lineRule="auto"/>
        <w:ind w:left="0"/>
        <w:jc w:val="both"/>
        <w:rPr>
          <w:rFonts w:ascii="Arial" w:eastAsia="Times New Roman" w:hAnsi="Arial" w:cs="Arial"/>
          <w:sz w:val="24"/>
          <w:szCs w:val="24"/>
          <w:lang w:eastAsia="es-CR"/>
        </w:rPr>
      </w:pPr>
    </w:p>
    <w:p w:rsidR="00800364" w:rsidRPr="00800364" w:rsidRDefault="00800364" w:rsidP="00800364">
      <w:pPr>
        <w:pStyle w:val="Prrafodelista"/>
        <w:spacing w:line="360" w:lineRule="auto"/>
        <w:ind w:left="0"/>
        <w:jc w:val="both"/>
        <w:rPr>
          <w:rFonts w:ascii="Arial" w:eastAsia="Times New Roman" w:hAnsi="Arial" w:cs="Arial"/>
          <w:sz w:val="24"/>
          <w:szCs w:val="24"/>
          <w:lang w:eastAsia="es-CR"/>
        </w:rPr>
      </w:pPr>
      <w:r w:rsidRPr="00800364">
        <w:rPr>
          <w:rFonts w:ascii="Arial" w:eastAsia="Times New Roman" w:hAnsi="Arial" w:cs="Arial"/>
          <w:sz w:val="24"/>
          <w:szCs w:val="24"/>
          <w:lang w:eastAsia="es-CR"/>
        </w:rPr>
        <w:t>Al ingresar el usuario a la aplicación se muestran varios datos informativos para considerar durante el uso de la página. Inicialmente en la parte superior derecha se observa el nombre del usuario que hizo el ingreso a la aplicación, así como también un mensaje de bienvenida para tener un inicio en la aplicación. Ver figura 2.</w:t>
      </w:r>
    </w:p>
    <w:p w:rsidR="00800364" w:rsidRDefault="00AE1C71" w:rsidP="00303906">
      <w:pPr>
        <w:pStyle w:val="Ttulo2"/>
      </w:pPr>
      <w:r w:rsidRPr="00AE1C71">
        <w:rPr>
          <w:noProof/>
          <w:lang w:val="es-CR" w:eastAsia="es-CR"/>
        </w:rPr>
        <w:drawing>
          <wp:inline distT="0" distB="0" distL="0" distR="0">
            <wp:extent cx="5612130" cy="4758450"/>
            <wp:effectExtent l="152400" t="152400" r="350520" b="36639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4758450"/>
                    </a:xfrm>
                    <a:prstGeom prst="rect">
                      <a:avLst/>
                    </a:prstGeom>
                    <a:ln>
                      <a:noFill/>
                    </a:ln>
                    <a:effectLst>
                      <a:outerShdw blurRad="292100" dist="139700" dir="2700000" algn="tl" rotWithShape="0">
                        <a:srgbClr val="333333">
                          <a:alpha val="65000"/>
                        </a:srgbClr>
                      </a:outerShdw>
                    </a:effectLst>
                  </pic:spPr>
                </pic:pic>
              </a:graphicData>
            </a:graphic>
          </wp:inline>
        </w:drawing>
      </w:r>
    </w:p>
    <w:p w:rsidR="00AE1C71" w:rsidRPr="00DB4566" w:rsidRDefault="00AE1C71" w:rsidP="00AE1C71">
      <w:pPr>
        <w:pStyle w:val="Default"/>
        <w:jc w:val="center"/>
        <w:rPr>
          <w:rFonts w:ascii="Arial" w:hAnsi="Arial" w:cs="Arial"/>
          <w:sz w:val="16"/>
          <w:szCs w:val="16"/>
        </w:rPr>
      </w:pPr>
      <w:r>
        <w:rPr>
          <w:rFonts w:ascii="Arial" w:hAnsi="Arial" w:cs="Arial"/>
          <w:b/>
          <w:bCs/>
          <w:sz w:val="16"/>
          <w:szCs w:val="16"/>
        </w:rPr>
        <w:t>Figura 2</w:t>
      </w:r>
      <w:r w:rsidRPr="00DB4566">
        <w:rPr>
          <w:rFonts w:ascii="Arial" w:hAnsi="Arial" w:cs="Arial"/>
          <w:sz w:val="16"/>
          <w:szCs w:val="16"/>
        </w:rPr>
        <w:t xml:space="preserve">. Página de </w:t>
      </w:r>
      <w:r>
        <w:rPr>
          <w:rFonts w:ascii="Arial" w:hAnsi="Arial" w:cs="Arial"/>
          <w:sz w:val="16"/>
          <w:szCs w:val="16"/>
        </w:rPr>
        <w:t>bienvenida.</w:t>
      </w:r>
    </w:p>
    <w:p w:rsidR="00AE1C71" w:rsidRDefault="00AE1C71" w:rsidP="00AE1C71">
      <w:pPr>
        <w:rPr>
          <w:lang w:eastAsia="en-US"/>
        </w:rPr>
      </w:pPr>
    </w:p>
    <w:p w:rsidR="00AE1C71" w:rsidRDefault="00AE1C71" w:rsidP="00AE1C71">
      <w:pPr>
        <w:rPr>
          <w:lang w:eastAsia="en-US"/>
        </w:rPr>
      </w:pPr>
    </w:p>
    <w:p w:rsidR="00AE1C71" w:rsidRDefault="00AE1C71" w:rsidP="00AE1C71">
      <w:pPr>
        <w:pStyle w:val="Ttulo2"/>
      </w:pPr>
      <w:r>
        <w:t>Ayuda</w:t>
      </w:r>
    </w:p>
    <w:p w:rsidR="00AE1C71" w:rsidRPr="00AE1C71" w:rsidRDefault="00AE1C71" w:rsidP="00AE1C71">
      <w:pPr>
        <w:pStyle w:val="Prrafodelista"/>
        <w:spacing w:line="360" w:lineRule="auto"/>
        <w:ind w:left="0"/>
        <w:jc w:val="both"/>
        <w:rPr>
          <w:rFonts w:ascii="Arial" w:eastAsia="Times New Roman" w:hAnsi="Arial" w:cs="Arial"/>
          <w:sz w:val="24"/>
          <w:szCs w:val="24"/>
          <w:lang w:eastAsia="es-CR"/>
        </w:rPr>
      </w:pPr>
      <w:r w:rsidRPr="00AE1C71">
        <w:rPr>
          <w:rFonts w:ascii="Arial" w:eastAsia="Times New Roman" w:hAnsi="Arial" w:cs="Arial"/>
          <w:sz w:val="24"/>
          <w:szCs w:val="24"/>
          <w:lang w:eastAsia="es-CR"/>
        </w:rPr>
        <w:t>Debajo del nombre del usuario se observa un enlace con la descripción “Ayuda”, esta opción le brinda al usuario a descargar un documento en formato “.PDF”, que contiene explicación de cada uno de los m</w:t>
      </w:r>
      <w:r>
        <w:rPr>
          <w:rFonts w:ascii="Arial" w:eastAsia="Times New Roman" w:hAnsi="Arial" w:cs="Arial"/>
          <w:sz w:val="24"/>
          <w:szCs w:val="24"/>
          <w:lang w:eastAsia="es-CR"/>
        </w:rPr>
        <w:t>ódulos a los cuales puede accede</w:t>
      </w:r>
      <w:r w:rsidRPr="00AE1C71">
        <w:rPr>
          <w:rFonts w:ascii="Arial" w:eastAsia="Times New Roman" w:hAnsi="Arial" w:cs="Arial"/>
          <w:sz w:val="24"/>
          <w:szCs w:val="24"/>
          <w:lang w:eastAsia="es-CR"/>
        </w:rPr>
        <w:t>r dentro de la aplicación.</w:t>
      </w:r>
    </w:p>
    <w:p w:rsidR="00AE1C71" w:rsidRDefault="00AE1C71" w:rsidP="00AE1C71">
      <w:pPr>
        <w:pStyle w:val="Prrafodelista"/>
        <w:spacing w:line="360" w:lineRule="auto"/>
        <w:ind w:left="0"/>
        <w:jc w:val="both"/>
        <w:rPr>
          <w:rFonts w:ascii="Arial" w:eastAsia="Times New Roman" w:hAnsi="Arial" w:cs="Arial"/>
          <w:sz w:val="24"/>
          <w:szCs w:val="24"/>
          <w:lang w:eastAsia="es-CR"/>
        </w:rPr>
      </w:pPr>
    </w:p>
    <w:p w:rsidR="00AE1C71" w:rsidRPr="00AE1C71" w:rsidRDefault="00AE1C71" w:rsidP="00AE1C71">
      <w:pPr>
        <w:pStyle w:val="Ttulo2"/>
      </w:pPr>
      <w:r>
        <w:t>Cerrar sesión</w:t>
      </w:r>
    </w:p>
    <w:p w:rsidR="00AE1C71" w:rsidRPr="00AE1C71" w:rsidRDefault="00AE1C71" w:rsidP="00AE1C71">
      <w:pPr>
        <w:pStyle w:val="Prrafodelista"/>
        <w:spacing w:line="360" w:lineRule="auto"/>
        <w:ind w:left="0"/>
        <w:jc w:val="both"/>
        <w:rPr>
          <w:rFonts w:ascii="Arial" w:eastAsia="Times New Roman" w:hAnsi="Arial" w:cs="Arial"/>
          <w:sz w:val="24"/>
          <w:szCs w:val="24"/>
          <w:lang w:eastAsia="es-CR"/>
        </w:rPr>
      </w:pPr>
      <w:r w:rsidRPr="00AE1C71">
        <w:rPr>
          <w:rFonts w:ascii="Arial" w:eastAsia="Times New Roman" w:hAnsi="Arial" w:cs="Arial"/>
          <w:sz w:val="24"/>
          <w:szCs w:val="24"/>
          <w:lang w:eastAsia="es-CR"/>
        </w:rPr>
        <w:t>Para salir de la aplicación, en la parte de abajo del nombre se observa un enlace con la descripción “Cerrar Sesión”, por medio del cual el usuario podrá abandonar la página web.</w:t>
      </w:r>
    </w:p>
    <w:p w:rsidR="00AE1C71" w:rsidRDefault="00AE1C71" w:rsidP="00AE1C71">
      <w:pPr>
        <w:rPr>
          <w:lang w:eastAsia="en-US"/>
        </w:rPr>
      </w:pPr>
    </w:p>
    <w:p w:rsidR="00AE1C71" w:rsidRPr="00AE1C71" w:rsidRDefault="00AE1C71" w:rsidP="00AE1C71">
      <w:pPr>
        <w:rPr>
          <w:lang w:eastAsia="en-US"/>
        </w:rPr>
      </w:pPr>
    </w:p>
    <w:p w:rsidR="00303906" w:rsidRDefault="00303906" w:rsidP="00303906">
      <w:pPr>
        <w:pStyle w:val="Ttulo2"/>
      </w:pPr>
      <w:r w:rsidRPr="00DB4566">
        <w:t>Menú del sistema</w:t>
      </w:r>
      <w:bookmarkEnd w:id="1"/>
    </w:p>
    <w:p w:rsidR="00303906" w:rsidRPr="0026165F" w:rsidRDefault="00303906" w:rsidP="00303906">
      <w:pPr>
        <w:rPr>
          <w:lang w:eastAsia="en-US"/>
        </w:rPr>
      </w:pPr>
    </w:p>
    <w:p w:rsidR="00303906" w:rsidRPr="005E55BB" w:rsidRDefault="00AE1C71" w:rsidP="00AE1C71">
      <w:pPr>
        <w:pStyle w:val="Prrafodelista"/>
        <w:spacing w:line="360" w:lineRule="auto"/>
        <w:ind w:left="0"/>
        <w:jc w:val="both"/>
        <w:rPr>
          <w:rFonts w:ascii="Arial" w:hAnsi="Arial" w:cs="Arial"/>
          <w:sz w:val="24"/>
          <w:szCs w:val="24"/>
        </w:rPr>
      </w:pPr>
      <w:r w:rsidRPr="00AE1C71">
        <w:rPr>
          <w:rFonts w:ascii="Arial" w:eastAsia="Times New Roman" w:hAnsi="Arial" w:cs="Arial"/>
          <w:sz w:val="24"/>
          <w:szCs w:val="24"/>
          <w:lang w:eastAsia="es-CR"/>
        </w:rPr>
        <w:t>En la parte izquierda de la página se muestra el menú con todas las accione</w:t>
      </w:r>
      <w:r>
        <w:rPr>
          <w:rFonts w:ascii="Arial" w:eastAsia="Times New Roman" w:hAnsi="Arial" w:cs="Arial"/>
          <w:sz w:val="24"/>
          <w:szCs w:val="24"/>
          <w:lang w:eastAsia="es-CR"/>
        </w:rPr>
        <w:t xml:space="preserve">s que </w:t>
      </w:r>
      <w:r w:rsidRPr="00AE1C71">
        <w:rPr>
          <w:rFonts w:ascii="Arial" w:eastAsia="Times New Roman" w:hAnsi="Arial" w:cs="Arial"/>
          <w:sz w:val="24"/>
          <w:szCs w:val="24"/>
          <w:lang w:eastAsia="es-CR"/>
        </w:rPr>
        <w:t>l</w:t>
      </w:r>
      <w:r>
        <w:rPr>
          <w:rFonts w:ascii="Arial" w:eastAsia="Times New Roman" w:hAnsi="Arial" w:cs="Arial"/>
          <w:sz w:val="24"/>
          <w:szCs w:val="24"/>
          <w:lang w:eastAsia="es-CR"/>
        </w:rPr>
        <w:t>a persona</w:t>
      </w:r>
      <w:r w:rsidRPr="00AE1C71">
        <w:rPr>
          <w:rFonts w:ascii="Arial" w:eastAsia="Times New Roman" w:hAnsi="Arial" w:cs="Arial"/>
          <w:sz w:val="24"/>
          <w:szCs w:val="24"/>
          <w:lang w:eastAsia="es-CR"/>
        </w:rPr>
        <w:t xml:space="preserve"> usuari</w:t>
      </w:r>
      <w:r>
        <w:rPr>
          <w:rFonts w:ascii="Arial" w:eastAsia="Times New Roman" w:hAnsi="Arial" w:cs="Arial"/>
          <w:sz w:val="24"/>
          <w:szCs w:val="24"/>
          <w:lang w:eastAsia="es-CR"/>
        </w:rPr>
        <w:t>a</w:t>
      </w:r>
      <w:r w:rsidRPr="00AE1C71">
        <w:rPr>
          <w:rFonts w:ascii="Arial" w:eastAsia="Times New Roman" w:hAnsi="Arial" w:cs="Arial"/>
          <w:sz w:val="24"/>
          <w:szCs w:val="24"/>
          <w:lang w:eastAsia="es-CR"/>
        </w:rPr>
        <w:t xml:space="preserve"> podrá realizar para la administración de la seguridad en los despachos que tenga ese permiso.</w:t>
      </w:r>
      <w:r>
        <w:rPr>
          <w:rFonts w:ascii="Arial" w:eastAsia="Times New Roman" w:hAnsi="Arial" w:cs="Arial"/>
          <w:sz w:val="24"/>
          <w:szCs w:val="24"/>
          <w:lang w:eastAsia="es-CR"/>
        </w:rPr>
        <w:t xml:space="preserve"> </w:t>
      </w:r>
      <w:r w:rsidR="00303906" w:rsidRPr="005E55BB">
        <w:rPr>
          <w:rFonts w:ascii="Arial" w:eastAsia="Times New Roman" w:hAnsi="Arial" w:cs="Arial"/>
          <w:sz w:val="24"/>
          <w:szCs w:val="24"/>
          <w:lang w:eastAsia="es-CR"/>
        </w:rPr>
        <w:t>Las opciones que</w:t>
      </w:r>
      <w:r w:rsidR="00303906">
        <w:rPr>
          <w:rFonts w:ascii="Arial" w:eastAsia="Times New Roman" w:hAnsi="Arial" w:cs="Arial"/>
          <w:sz w:val="24"/>
          <w:szCs w:val="24"/>
          <w:lang w:eastAsia="es-CR"/>
        </w:rPr>
        <w:t xml:space="preserve"> el </w:t>
      </w:r>
      <w:r w:rsidR="00303906" w:rsidRPr="00AE1C71">
        <w:rPr>
          <w:rFonts w:ascii="Arial" w:eastAsia="Times New Roman" w:hAnsi="Arial" w:cs="Arial"/>
          <w:sz w:val="24"/>
          <w:szCs w:val="24"/>
          <w:lang w:eastAsia="es-CR"/>
        </w:rPr>
        <w:t>S</w:t>
      </w:r>
      <w:r w:rsidR="00303906" w:rsidRPr="005E55BB">
        <w:rPr>
          <w:rFonts w:ascii="Arial" w:eastAsia="Times New Roman" w:hAnsi="Arial" w:cs="Arial"/>
          <w:sz w:val="24"/>
          <w:szCs w:val="24"/>
          <w:lang w:eastAsia="es-CR"/>
        </w:rPr>
        <w:t xml:space="preserve">istema de Seguridad de Usuarios de Gestión </w:t>
      </w:r>
      <w:r w:rsidR="00303906">
        <w:rPr>
          <w:rFonts w:ascii="Arial" w:hAnsi="Arial" w:cs="Arial"/>
          <w:sz w:val="24"/>
          <w:szCs w:val="24"/>
        </w:rPr>
        <w:t>se listan a continuación</w:t>
      </w:r>
      <w:r w:rsidR="00303906" w:rsidRPr="00DB4566">
        <w:rPr>
          <w:rFonts w:ascii="Arial" w:hAnsi="Arial" w:cs="Arial"/>
          <w:sz w:val="24"/>
          <w:szCs w:val="24"/>
        </w:rPr>
        <w:t>:</w:t>
      </w:r>
    </w:p>
    <w:p w:rsidR="00AE1C71" w:rsidRPr="00AE1C71" w:rsidRDefault="00303906" w:rsidP="00303906">
      <w:pPr>
        <w:pStyle w:val="Default"/>
        <w:numPr>
          <w:ilvl w:val="0"/>
          <w:numId w:val="1"/>
        </w:numPr>
        <w:spacing w:line="360" w:lineRule="auto"/>
        <w:jc w:val="both"/>
        <w:rPr>
          <w:rFonts w:ascii="Arial" w:hAnsi="Arial" w:cs="Arial"/>
        </w:rPr>
      </w:pPr>
      <w:r w:rsidRPr="00DB4566">
        <w:rPr>
          <w:rFonts w:ascii="Arial" w:hAnsi="Arial" w:cs="Arial"/>
          <w:b/>
          <w:bCs/>
        </w:rPr>
        <w:t xml:space="preserve">Registrar Nuevo Usuario: </w:t>
      </w:r>
      <w:r w:rsidRPr="00DB4566">
        <w:rPr>
          <w:rFonts w:ascii="Arial" w:hAnsi="Arial" w:cs="Arial"/>
        </w:rPr>
        <w:t>Permite crear un</w:t>
      </w:r>
      <w:r>
        <w:rPr>
          <w:rFonts w:ascii="Arial" w:hAnsi="Arial" w:cs="Arial"/>
        </w:rPr>
        <w:t xml:space="preserve">a </w:t>
      </w:r>
      <w:r w:rsidRPr="00DB4566">
        <w:rPr>
          <w:rFonts w:ascii="Arial" w:hAnsi="Arial" w:cs="Arial"/>
        </w:rPr>
        <w:t xml:space="preserve">nueva persona usuaria para utilizar la aplicación de Gestión de los Despachos Judiciales. </w:t>
      </w:r>
    </w:p>
    <w:p w:rsidR="00AE1C71" w:rsidRDefault="00FB1BD6" w:rsidP="00AE1C71">
      <w:pPr>
        <w:pStyle w:val="Default"/>
        <w:spacing w:line="360" w:lineRule="auto"/>
        <w:ind w:left="360"/>
        <w:jc w:val="both"/>
        <w:rPr>
          <w:rFonts w:ascii="Arial" w:hAnsi="Arial" w:cs="Arial"/>
        </w:rPr>
      </w:pPr>
      <w:r>
        <w:rPr>
          <w:rFonts w:ascii="Arial" w:hAnsi="Arial" w:cs="Arial"/>
          <w:noProof/>
          <w:lang w:eastAsia="es-CR"/>
        </w:rPr>
        <mc:AlternateContent>
          <mc:Choice Requires="wps">
            <w:drawing>
              <wp:anchor distT="0" distB="0" distL="114300" distR="114300" simplePos="0" relativeHeight="251664384" behindDoc="0" locked="0" layoutInCell="1" allowOverlap="1">
                <wp:simplePos x="0" y="0"/>
                <wp:positionH relativeFrom="column">
                  <wp:posOffset>443865</wp:posOffset>
                </wp:positionH>
                <wp:positionV relativeFrom="paragraph">
                  <wp:posOffset>166370</wp:posOffset>
                </wp:positionV>
                <wp:extent cx="5128260" cy="427355"/>
                <wp:effectExtent l="0" t="0" r="0" b="0"/>
                <wp:wrapSquare wrapText="bothSides"/>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8260" cy="427355"/>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AE1C71" w:rsidRPr="00AE1C71" w:rsidRDefault="00AE1C71" w:rsidP="00AE1C71">
                            <w:pPr>
                              <w:pStyle w:val="Default"/>
                              <w:jc w:val="both"/>
                              <w:rPr>
                                <w:rFonts w:ascii="Arial" w:hAnsi="Arial" w:cs="Arial"/>
                                <w:sz w:val="22"/>
                              </w:rPr>
                            </w:pPr>
                            <w:r w:rsidRPr="00AE1C71">
                              <w:rPr>
                                <w:rFonts w:ascii="Arial" w:hAnsi="Arial" w:cs="Arial"/>
                                <w:b/>
                                <w:bCs/>
                                <w:sz w:val="22"/>
                              </w:rPr>
                              <w:t>Nota importante</w:t>
                            </w:r>
                            <w:r w:rsidRPr="00AE1C71">
                              <w:rPr>
                                <w:rFonts w:ascii="Arial" w:hAnsi="Arial" w:cs="Arial"/>
                                <w:sz w:val="22"/>
                              </w:rPr>
                              <w:t xml:space="preserve">: Una vez creada esta persona, esta no podrá ser eliminada de la aplicación. </w:t>
                            </w:r>
                          </w:p>
                          <w:p w:rsidR="00AE1C71" w:rsidRDefault="00AE1C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4" o:spid="_x0000_s1026" type="#_x0000_t202" style="position:absolute;left:0;text-align:left;margin-left:34.95pt;margin-top:13.1pt;width:403.8pt;height:3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" fillcolor="#c3c3c3 [2166]" strokecolor="#a5a5a5 [3206]" strokeweight=".5pt">
                <v:fill color2="#b6b6b6 [2614]" rotate="t" colors="0 #d2d2d2;.5 #c8c8c8;1 silver" focus="100%" type="gradient">
                  <o:fill v:ext="view" type="gradientUnscaled"/>
                </v:fill>
                <v:path arrowok="t"/>
                <v:textbox>
                  <w:txbxContent>
                    <w:p w:rsidR="00AE1C71" w:rsidRPr="00AE1C71" w:rsidRDefault="00AE1C71" w:rsidP="00AE1C71">
                      <w:pPr>
                        <w:pStyle w:val="Default"/>
                        <w:jc w:val="both"/>
                        <w:rPr>
                          <w:rFonts w:ascii="Arial" w:hAnsi="Arial" w:cs="Arial"/>
                          <w:sz w:val="22"/>
                        </w:rPr>
                      </w:pPr>
                      <w:r w:rsidRPr="00AE1C71">
                        <w:rPr>
                          <w:rFonts w:ascii="Arial" w:hAnsi="Arial" w:cs="Arial"/>
                          <w:b/>
                          <w:bCs/>
                          <w:sz w:val="22"/>
                        </w:rPr>
                        <w:t>Nota importante</w:t>
                      </w:r>
                      <w:r w:rsidRPr="00AE1C71">
                        <w:rPr>
                          <w:rFonts w:ascii="Arial" w:hAnsi="Arial" w:cs="Arial"/>
                          <w:sz w:val="22"/>
                        </w:rPr>
                        <w:t xml:space="preserve">: Una vez creada esta persona, esta no podrá ser eliminada de la aplicación. </w:t>
                      </w:r>
                    </w:p>
                    <w:p w:rsidR="00AE1C71" w:rsidRDefault="00AE1C71"/>
                  </w:txbxContent>
                </v:textbox>
                <w10:wrap type="square"/>
              </v:shape>
            </w:pict>
          </mc:Fallback>
        </mc:AlternateContent>
      </w:r>
    </w:p>
    <w:p w:rsidR="00AE1C71" w:rsidRPr="00AE1C71" w:rsidRDefault="00AE1C71" w:rsidP="00AE1C71">
      <w:pPr>
        <w:pStyle w:val="Default"/>
        <w:spacing w:line="360" w:lineRule="auto"/>
        <w:ind w:left="360"/>
        <w:jc w:val="both"/>
        <w:rPr>
          <w:rFonts w:ascii="Arial" w:hAnsi="Arial" w:cs="Arial"/>
        </w:rPr>
      </w:pPr>
    </w:p>
    <w:p w:rsidR="00AE1C71" w:rsidRPr="00AE1C71" w:rsidRDefault="00AE1C71" w:rsidP="00AE1C71">
      <w:pPr>
        <w:pStyle w:val="Default"/>
        <w:spacing w:line="360" w:lineRule="auto"/>
        <w:ind w:left="360"/>
        <w:jc w:val="both"/>
        <w:rPr>
          <w:rFonts w:ascii="Arial" w:hAnsi="Arial" w:cs="Arial"/>
        </w:rPr>
      </w:pPr>
    </w:p>
    <w:p w:rsidR="00303906" w:rsidRPr="00DB4566" w:rsidRDefault="00303906" w:rsidP="00303906">
      <w:pPr>
        <w:pStyle w:val="Default"/>
        <w:numPr>
          <w:ilvl w:val="0"/>
          <w:numId w:val="1"/>
        </w:numPr>
        <w:spacing w:line="360" w:lineRule="auto"/>
        <w:jc w:val="both"/>
        <w:rPr>
          <w:rFonts w:ascii="Arial" w:hAnsi="Arial" w:cs="Arial"/>
        </w:rPr>
      </w:pPr>
      <w:r w:rsidRPr="00DB4566">
        <w:rPr>
          <w:rFonts w:ascii="Arial" w:hAnsi="Arial" w:cs="Arial"/>
          <w:b/>
          <w:bCs/>
        </w:rPr>
        <w:t xml:space="preserve">Asignar/Modificar Permisos: </w:t>
      </w:r>
      <w:r w:rsidRPr="00DB4566">
        <w:rPr>
          <w:rFonts w:ascii="Arial" w:hAnsi="Arial" w:cs="Arial"/>
        </w:rPr>
        <w:t xml:space="preserve">Permite asignar o modificar la información de las personas usuarias que han sido registradas dentro de la aplicación. </w:t>
      </w:r>
    </w:p>
    <w:p w:rsidR="00303906" w:rsidRPr="00DB4566" w:rsidRDefault="00303906" w:rsidP="00303906">
      <w:pPr>
        <w:pStyle w:val="Default"/>
        <w:numPr>
          <w:ilvl w:val="0"/>
          <w:numId w:val="1"/>
        </w:numPr>
        <w:spacing w:line="360" w:lineRule="auto"/>
        <w:jc w:val="both"/>
        <w:rPr>
          <w:rFonts w:ascii="Arial" w:hAnsi="Arial" w:cs="Arial"/>
        </w:rPr>
      </w:pPr>
      <w:r w:rsidRPr="00DB4566">
        <w:rPr>
          <w:rFonts w:ascii="Arial" w:hAnsi="Arial" w:cs="Arial"/>
          <w:b/>
          <w:bCs/>
        </w:rPr>
        <w:t xml:space="preserve">Sustituciones: </w:t>
      </w:r>
      <w:r w:rsidRPr="00DB4566">
        <w:rPr>
          <w:rFonts w:ascii="Arial" w:hAnsi="Arial" w:cs="Arial"/>
        </w:rPr>
        <w:t xml:space="preserve">Realiza la sustitución de una persona usuaria por otra dentro de un despacho judicial. </w:t>
      </w:r>
    </w:p>
    <w:p w:rsidR="00303906" w:rsidRPr="00DB4566" w:rsidRDefault="00303906" w:rsidP="00303906">
      <w:pPr>
        <w:pStyle w:val="Default"/>
        <w:numPr>
          <w:ilvl w:val="0"/>
          <w:numId w:val="1"/>
        </w:numPr>
        <w:spacing w:line="360" w:lineRule="auto"/>
        <w:jc w:val="both"/>
        <w:rPr>
          <w:rFonts w:ascii="Arial" w:hAnsi="Arial" w:cs="Arial"/>
        </w:rPr>
      </w:pPr>
      <w:r w:rsidRPr="00DB4566">
        <w:rPr>
          <w:rFonts w:ascii="Arial" w:hAnsi="Arial" w:cs="Arial"/>
          <w:b/>
          <w:bCs/>
        </w:rPr>
        <w:t xml:space="preserve">Funcionarios: </w:t>
      </w:r>
      <w:r w:rsidRPr="00DB4566">
        <w:rPr>
          <w:rFonts w:ascii="Arial" w:hAnsi="Arial" w:cs="Arial"/>
        </w:rPr>
        <w:t>Muestra y permite la modificación de la información de los</w:t>
      </w:r>
      <w:r>
        <w:rPr>
          <w:rFonts w:ascii="Arial" w:hAnsi="Arial" w:cs="Arial"/>
        </w:rPr>
        <w:t xml:space="preserve"> </w:t>
      </w:r>
      <w:r w:rsidRPr="00DB4566">
        <w:rPr>
          <w:rFonts w:ascii="Arial" w:hAnsi="Arial" w:cs="Arial"/>
        </w:rPr>
        <w:t xml:space="preserve">Jueces y Juezas que se encuentran incluidas dentro de la base de datos y son utilizadas para el despliegue de la respectiva información. </w:t>
      </w:r>
    </w:p>
    <w:p w:rsidR="00303906" w:rsidRPr="00DB4566" w:rsidRDefault="00303906" w:rsidP="00303906">
      <w:pPr>
        <w:pStyle w:val="Default"/>
        <w:numPr>
          <w:ilvl w:val="0"/>
          <w:numId w:val="1"/>
        </w:numPr>
        <w:spacing w:line="360" w:lineRule="auto"/>
        <w:jc w:val="both"/>
        <w:rPr>
          <w:rFonts w:ascii="Arial" w:hAnsi="Arial" w:cs="Arial"/>
        </w:rPr>
      </w:pPr>
      <w:r w:rsidRPr="00DB4566">
        <w:rPr>
          <w:rFonts w:ascii="Arial" w:hAnsi="Arial" w:cs="Arial"/>
          <w:b/>
          <w:bCs/>
        </w:rPr>
        <w:t xml:space="preserve">Técnicos Judiciales: </w:t>
      </w:r>
      <w:r w:rsidRPr="00DB4566">
        <w:rPr>
          <w:rFonts w:ascii="Arial" w:hAnsi="Arial" w:cs="Arial"/>
        </w:rPr>
        <w:t>Muestra y permite la modificación de la información de la persona técnica judicial que se encuentran incluida</w:t>
      </w:r>
      <w:r>
        <w:rPr>
          <w:rFonts w:ascii="Arial" w:hAnsi="Arial" w:cs="Arial"/>
        </w:rPr>
        <w:t xml:space="preserve"> </w:t>
      </w:r>
      <w:r w:rsidRPr="00DB4566">
        <w:rPr>
          <w:rFonts w:ascii="Arial" w:hAnsi="Arial" w:cs="Arial"/>
        </w:rPr>
        <w:t xml:space="preserve">dentro de la base de datos y es utilizada para el despliegue de la respectiva información. </w:t>
      </w:r>
    </w:p>
    <w:p w:rsidR="00303906" w:rsidRPr="00DB4566" w:rsidRDefault="00303906" w:rsidP="00303906">
      <w:pPr>
        <w:pStyle w:val="Prrafodelista"/>
        <w:spacing w:line="360" w:lineRule="auto"/>
        <w:jc w:val="both"/>
        <w:rPr>
          <w:rFonts w:ascii="Arial" w:hAnsi="Arial" w:cs="Arial"/>
          <w:sz w:val="24"/>
          <w:szCs w:val="24"/>
        </w:rPr>
      </w:pPr>
    </w:p>
    <w:p w:rsidR="00AE1C71" w:rsidRDefault="00AE1C71" w:rsidP="00AE1C71">
      <w:pPr>
        <w:pStyle w:val="Ttulo1"/>
      </w:pPr>
      <w:bookmarkStart w:id="2" w:name="_Toc506655807"/>
      <w:r>
        <w:t>Usuarios</w:t>
      </w:r>
    </w:p>
    <w:p w:rsidR="00AE1C71" w:rsidRPr="00AE1C71" w:rsidRDefault="00AE1C71" w:rsidP="00AE1C71">
      <w:pPr>
        <w:rPr>
          <w:lang w:eastAsia="en-US"/>
        </w:rPr>
      </w:pPr>
    </w:p>
    <w:p w:rsidR="00303906" w:rsidRDefault="00AE1C71" w:rsidP="00303906">
      <w:pPr>
        <w:pStyle w:val="Ttulo2"/>
      </w:pPr>
      <w:r w:rsidRPr="00DB4566">
        <w:t xml:space="preserve">Consultas </w:t>
      </w:r>
      <w:r w:rsidR="00303906" w:rsidRPr="00DB4566">
        <w:t xml:space="preserve">de </w:t>
      </w:r>
      <w:r>
        <w:t xml:space="preserve">las personas </w:t>
      </w:r>
      <w:r w:rsidR="00303906" w:rsidRPr="00DB4566">
        <w:t>usuari</w:t>
      </w:r>
      <w:bookmarkEnd w:id="2"/>
      <w:r>
        <w:t>as</w:t>
      </w:r>
    </w:p>
    <w:p w:rsidR="00303906" w:rsidRPr="0026165F" w:rsidRDefault="00303906" w:rsidP="00303906">
      <w:pPr>
        <w:rPr>
          <w:lang w:eastAsia="en-US"/>
        </w:rPr>
      </w:pPr>
    </w:p>
    <w:p w:rsidR="00303906" w:rsidRPr="00DB4566" w:rsidRDefault="00303906" w:rsidP="00AE1C71">
      <w:pPr>
        <w:pStyle w:val="Default"/>
        <w:spacing w:line="360" w:lineRule="auto"/>
        <w:jc w:val="both"/>
        <w:rPr>
          <w:rFonts w:ascii="Arial" w:hAnsi="Arial" w:cs="Arial"/>
        </w:rPr>
      </w:pPr>
      <w:r w:rsidRPr="00DB4566">
        <w:rPr>
          <w:rFonts w:ascii="Arial" w:hAnsi="Arial" w:cs="Arial"/>
        </w:rPr>
        <w:t xml:space="preserve">A la hora de buscar una persona usuaria </w:t>
      </w:r>
      <w:r>
        <w:rPr>
          <w:rFonts w:ascii="Arial" w:hAnsi="Arial" w:cs="Arial"/>
        </w:rPr>
        <w:t>dentro de</w:t>
      </w:r>
      <w:r w:rsidRPr="00DB4566">
        <w:rPr>
          <w:rFonts w:ascii="Arial" w:hAnsi="Arial" w:cs="Arial"/>
        </w:rPr>
        <w:t xml:space="preserve">l </w:t>
      </w:r>
      <w:r>
        <w:rPr>
          <w:rFonts w:ascii="Arial" w:hAnsi="Arial" w:cs="Arial"/>
        </w:rPr>
        <w:t>sistema</w:t>
      </w:r>
      <w:r w:rsidRPr="00DB4566">
        <w:rPr>
          <w:rFonts w:ascii="Arial" w:hAnsi="Arial" w:cs="Arial"/>
        </w:rPr>
        <w:t xml:space="preserve"> para su modificación o para consultar su</w:t>
      </w:r>
      <w:r>
        <w:rPr>
          <w:rFonts w:ascii="Arial" w:hAnsi="Arial" w:cs="Arial"/>
        </w:rPr>
        <w:t xml:space="preserve"> estado, </w:t>
      </w:r>
      <w:r w:rsidRPr="00DB4566">
        <w:rPr>
          <w:rFonts w:ascii="Arial" w:hAnsi="Arial" w:cs="Arial"/>
        </w:rPr>
        <w:t xml:space="preserve">se </w:t>
      </w:r>
      <w:r>
        <w:rPr>
          <w:rFonts w:ascii="Arial" w:hAnsi="Arial" w:cs="Arial"/>
        </w:rPr>
        <w:t xml:space="preserve">debe </w:t>
      </w:r>
      <w:r w:rsidRPr="00DB4566">
        <w:rPr>
          <w:rFonts w:ascii="Arial" w:hAnsi="Arial" w:cs="Arial"/>
        </w:rPr>
        <w:t>realiza</w:t>
      </w:r>
      <w:r>
        <w:rPr>
          <w:rFonts w:ascii="Arial" w:hAnsi="Arial" w:cs="Arial"/>
        </w:rPr>
        <w:t>r</w:t>
      </w:r>
      <w:r w:rsidRPr="00DB4566">
        <w:rPr>
          <w:rFonts w:ascii="Arial" w:hAnsi="Arial" w:cs="Arial"/>
        </w:rPr>
        <w:t xml:space="preserve"> por medio del formulario de consulta, el cual será cargado una vez que el usuario final seleccione la opción del menú “</w:t>
      </w:r>
      <w:r w:rsidRPr="00DB4566">
        <w:rPr>
          <w:rFonts w:ascii="Arial" w:hAnsi="Arial" w:cs="Arial"/>
          <w:i/>
          <w:iCs/>
        </w:rPr>
        <w:t>Asignar/Modificar Permisos</w:t>
      </w:r>
      <w:r w:rsidR="00AE1C71">
        <w:rPr>
          <w:rFonts w:ascii="Arial" w:hAnsi="Arial" w:cs="Arial"/>
        </w:rPr>
        <w:t>” (ver figura 3</w:t>
      </w:r>
      <w:r w:rsidRPr="00DB4566">
        <w:rPr>
          <w:rFonts w:ascii="Arial" w:hAnsi="Arial" w:cs="Arial"/>
        </w:rPr>
        <w:t>).</w:t>
      </w:r>
    </w:p>
    <w:p w:rsidR="00303906" w:rsidRPr="00DB4566" w:rsidRDefault="00FB1BD6" w:rsidP="00303906">
      <w:pPr>
        <w:pStyle w:val="Default"/>
        <w:spacing w:line="360" w:lineRule="auto"/>
        <w:jc w:val="center"/>
        <w:rPr>
          <w:rFonts w:ascii="Arial" w:hAnsi="Arial" w:cs="Arial"/>
          <w:sz w:val="28"/>
          <w:szCs w:val="28"/>
        </w:rPr>
      </w:pPr>
      <w:r>
        <w:rPr>
          <w:rFonts w:ascii="Arial" w:hAnsi="Arial" w:cs="Arial"/>
          <w:noProof/>
          <w:sz w:val="28"/>
          <w:szCs w:val="28"/>
          <w:lang w:eastAsia="es-CR"/>
        </w:rPr>
        <mc:AlternateContent>
          <mc:Choice Requires="wps">
            <w:drawing>
              <wp:anchor distT="0" distB="0" distL="114300" distR="114300" simplePos="0" relativeHeight="251661312" behindDoc="0" locked="0" layoutInCell="1" allowOverlap="1">
                <wp:simplePos x="0" y="0"/>
                <wp:positionH relativeFrom="column">
                  <wp:posOffset>612775</wp:posOffset>
                </wp:positionH>
                <wp:positionV relativeFrom="paragraph">
                  <wp:posOffset>1249045</wp:posOffset>
                </wp:positionV>
                <wp:extent cx="342900" cy="6985"/>
                <wp:effectExtent l="0" t="76200" r="0" b="69215"/>
                <wp:wrapNone/>
                <wp:docPr id="22" name="Conector recto de flech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6985"/>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0E9314" id="_x0000_t32" coordsize="21600,21600" o:spt="32" o:oned="t" path="m,l21600,21600e" filled="f">
                <v:path arrowok="t" fillok="f" o:connecttype="none"/>
                <o:lock v:ext="edit" shapetype="t"/>
              </v:shapetype>
              <v:shape id="Conector recto de flecha 22" o:spid="_x0000_s1026" type="#_x0000_t32" style="position:absolute;margin-left:48.25pt;margin-top:98.35pt;width:27pt;height:.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" strokecolor="red" strokeweight="1.5pt">
                <v:stroke endarrow="block"/>
              </v:shape>
            </w:pict>
          </mc:Fallback>
        </mc:AlternateContent>
      </w:r>
      <w:r w:rsidR="00303906" w:rsidRPr="00DB4566">
        <w:rPr>
          <w:rFonts w:ascii="Arial" w:hAnsi="Arial" w:cs="Arial"/>
          <w:noProof/>
          <w:sz w:val="28"/>
          <w:szCs w:val="28"/>
          <w:lang w:eastAsia="es-CR"/>
        </w:rPr>
        <w:drawing>
          <wp:inline distT="0" distB="0" distL="0" distR="0">
            <wp:extent cx="3587262" cy="3172156"/>
            <wp:effectExtent l="152400" t="152400" r="318135" b="3524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610506" cy="3192710"/>
                    </a:xfrm>
                    <a:prstGeom prst="rect">
                      <a:avLst/>
                    </a:prstGeom>
                    <a:ln>
                      <a:noFill/>
                    </a:ln>
                    <a:effectLst>
                      <a:outerShdw blurRad="292100" dist="139700" dir="2700000" algn="tl" rotWithShape="0">
                        <a:srgbClr val="333333">
                          <a:alpha val="65000"/>
                        </a:srgbClr>
                      </a:outerShdw>
                    </a:effectLst>
                  </pic:spPr>
                </pic:pic>
              </a:graphicData>
            </a:graphic>
          </wp:inline>
        </w:drawing>
      </w:r>
    </w:p>
    <w:p w:rsidR="00303906" w:rsidRPr="00DB4566" w:rsidRDefault="00AE1C71" w:rsidP="00303906">
      <w:pPr>
        <w:pStyle w:val="Default"/>
        <w:spacing w:line="360" w:lineRule="auto"/>
        <w:jc w:val="center"/>
        <w:rPr>
          <w:rFonts w:ascii="Arial" w:hAnsi="Arial" w:cs="Arial"/>
          <w:sz w:val="16"/>
          <w:szCs w:val="16"/>
        </w:rPr>
      </w:pPr>
      <w:r>
        <w:rPr>
          <w:rFonts w:ascii="Arial" w:hAnsi="Arial" w:cs="Arial"/>
          <w:b/>
          <w:bCs/>
          <w:sz w:val="16"/>
          <w:szCs w:val="16"/>
        </w:rPr>
        <w:t>Figura 3</w:t>
      </w:r>
      <w:r>
        <w:rPr>
          <w:rFonts w:ascii="Arial" w:hAnsi="Arial" w:cs="Arial"/>
          <w:sz w:val="16"/>
          <w:szCs w:val="16"/>
        </w:rPr>
        <w:t>. Consulta de usuarios.</w:t>
      </w:r>
    </w:p>
    <w:p w:rsidR="00303906" w:rsidRPr="00DB4566" w:rsidRDefault="00303906" w:rsidP="00303906">
      <w:pPr>
        <w:pStyle w:val="Default"/>
        <w:spacing w:line="360" w:lineRule="auto"/>
        <w:jc w:val="center"/>
        <w:rPr>
          <w:rFonts w:ascii="Arial" w:hAnsi="Arial" w:cs="Arial"/>
          <w:sz w:val="28"/>
          <w:szCs w:val="28"/>
        </w:rPr>
      </w:pPr>
    </w:p>
    <w:p w:rsidR="00303906" w:rsidRPr="00DB4566" w:rsidRDefault="00303906" w:rsidP="00AE1C71">
      <w:pPr>
        <w:pStyle w:val="Default"/>
        <w:spacing w:line="360" w:lineRule="auto"/>
        <w:jc w:val="both"/>
        <w:rPr>
          <w:rFonts w:ascii="Arial" w:hAnsi="Arial" w:cs="Arial"/>
        </w:rPr>
      </w:pPr>
      <w:r w:rsidRPr="00DB4566">
        <w:rPr>
          <w:rFonts w:ascii="Arial" w:hAnsi="Arial" w:cs="Arial"/>
        </w:rPr>
        <w:t>Para realizar la consulta la persona usuaria final debe seleccionar al menos uno de los filtros de búsqueda que se ofrecen. Estos filtros serán utilizados de la siguiente forma, el campo usuario debe especificarse exactamente como se tiene asignado, por los demás valores el nombre y apellidos pueden ser un acercamiento. Cuando se haya</w:t>
      </w:r>
      <w:r w:rsidRPr="00AE1C71">
        <w:rPr>
          <w:rFonts w:ascii="Arial" w:hAnsi="Arial" w:cs="Arial"/>
        </w:rPr>
        <w:t>n</w:t>
      </w:r>
      <w:r w:rsidRPr="00DB4566">
        <w:rPr>
          <w:rFonts w:ascii="Arial" w:hAnsi="Arial" w:cs="Arial"/>
        </w:rPr>
        <w:t xml:space="preserve"> definido los parámetros de consulta se presiona el botón “</w:t>
      </w:r>
      <w:r w:rsidRPr="00DB4566">
        <w:rPr>
          <w:rFonts w:ascii="Arial" w:hAnsi="Arial" w:cs="Arial"/>
          <w:i/>
          <w:iCs/>
        </w:rPr>
        <w:t>Buscar</w:t>
      </w:r>
      <w:r w:rsidRPr="00DB4566">
        <w:rPr>
          <w:rFonts w:ascii="Arial" w:hAnsi="Arial" w:cs="Arial"/>
        </w:rPr>
        <w:t>”, lo que dará como resultado una lista de las personas usuarias que cumplan con los valores indicados. A partir de esta lista para visualizar los datos de las personas usuarias, modificar o asignar valores se debe seleccionar la persona</w:t>
      </w:r>
      <w:r>
        <w:rPr>
          <w:rFonts w:ascii="Arial" w:hAnsi="Arial" w:cs="Arial"/>
        </w:rPr>
        <w:t xml:space="preserve"> </w:t>
      </w:r>
      <w:r w:rsidRPr="00DB4566">
        <w:rPr>
          <w:rFonts w:ascii="Arial" w:hAnsi="Arial" w:cs="Arial"/>
        </w:rPr>
        <w:t>usuaria presionando con el Mouse sobre el “</w:t>
      </w:r>
      <w:r w:rsidRPr="00DB4566">
        <w:rPr>
          <w:rFonts w:ascii="Arial" w:hAnsi="Arial" w:cs="Arial"/>
          <w:i/>
          <w:iCs/>
        </w:rPr>
        <w:t>usuario</w:t>
      </w:r>
      <w:r w:rsidRPr="00DB4566">
        <w:rPr>
          <w:rFonts w:ascii="Arial" w:hAnsi="Arial" w:cs="Arial"/>
        </w:rPr>
        <w:t xml:space="preserve">” mostrando la pantalla de mantenimiento. </w:t>
      </w:r>
    </w:p>
    <w:p w:rsidR="00303906" w:rsidRPr="00DB4566" w:rsidRDefault="00303906" w:rsidP="00303906">
      <w:pPr>
        <w:pStyle w:val="Prrafodelista"/>
        <w:spacing w:line="360" w:lineRule="auto"/>
        <w:jc w:val="both"/>
        <w:rPr>
          <w:rFonts w:ascii="Arial" w:eastAsia="Times New Roman" w:hAnsi="Arial" w:cs="Arial"/>
          <w:smallCaps/>
          <w:color w:val="244583"/>
          <w:spacing w:val="20"/>
          <w:sz w:val="32"/>
          <w:szCs w:val="32"/>
          <w:lang w:eastAsia="es-ES"/>
        </w:rPr>
      </w:pPr>
    </w:p>
    <w:p w:rsidR="00303906" w:rsidRDefault="00303906" w:rsidP="00303906">
      <w:pPr>
        <w:pStyle w:val="Ttulo2"/>
      </w:pPr>
      <w:bookmarkStart w:id="3" w:name="_Toc506655808"/>
      <w:r w:rsidRPr="00DB4566">
        <w:t>Creación de usuarios</w:t>
      </w:r>
      <w:bookmarkEnd w:id="3"/>
    </w:p>
    <w:p w:rsidR="00303906" w:rsidRPr="00DB4566" w:rsidRDefault="00303906" w:rsidP="00303906">
      <w:pPr>
        <w:pStyle w:val="Default"/>
        <w:spacing w:line="360" w:lineRule="auto"/>
        <w:jc w:val="both"/>
        <w:rPr>
          <w:rFonts w:ascii="Arial" w:eastAsia="Times New Roman" w:hAnsi="Arial" w:cs="Arial"/>
          <w:color w:val="445555"/>
          <w:lang w:val="es-ES" w:eastAsia="es-CR"/>
        </w:rPr>
      </w:pPr>
    </w:p>
    <w:p w:rsidR="00303906" w:rsidRDefault="00303906" w:rsidP="00AE1C71">
      <w:pPr>
        <w:pStyle w:val="Default"/>
        <w:spacing w:line="360" w:lineRule="auto"/>
        <w:jc w:val="both"/>
        <w:rPr>
          <w:rFonts w:ascii="Arial" w:hAnsi="Arial" w:cs="Arial"/>
        </w:rPr>
      </w:pPr>
      <w:r w:rsidRPr="00DB4566">
        <w:rPr>
          <w:rFonts w:ascii="Arial" w:hAnsi="Arial" w:cs="Arial"/>
        </w:rPr>
        <w:t xml:space="preserve">El sistema permite crear y dar mantenimiento a la información de una persona usuaria en específico. </w:t>
      </w:r>
      <w:r w:rsidRPr="008B47C1">
        <w:rPr>
          <w:rFonts w:ascii="Arial" w:hAnsi="Arial" w:cs="Arial"/>
        </w:rPr>
        <w:t>La creación de personas usuarias ("</w:t>
      </w:r>
      <w:r w:rsidRPr="008B47C1">
        <w:rPr>
          <w:rFonts w:ascii="Arial" w:hAnsi="Arial" w:cs="Arial"/>
          <w:i/>
        </w:rPr>
        <w:t>Registrar nuevo usuario</w:t>
      </w:r>
      <w:r w:rsidRPr="008B47C1">
        <w:rPr>
          <w:rFonts w:ascii="Arial" w:hAnsi="Arial" w:cs="Arial"/>
        </w:rPr>
        <w:t>") es un proceso delicado, por cuanto una vez creadas no pueden ser borradas de la aplicación.</w:t>
      </w:r>
      <w:r w:rsidRPr="00DB4566">
        <w:rPr>
          <w:rFonts w:ascii="Arial" w:hAnsi="Arial" w:cs="Arial"/>
        </w:rPr>
        <w:t xml:space="preserve"> Por lo que</w:t>
      </w:r>
      <w:r>
        <w:rPr>
          <w:rFonts w:ascii="Arial" w:hAnsi="Arial" w:cs="Arial"/>
        </w:rPr>
        <w:t xml:space="preserve">, </w:t>
      </w:r>
      <w:r w:rsidRPr="00DB4566">
        <w:rPr>
          <w:rFonts w:ascii="Arial" w:hAnsi="Arial" w:cs="Arial"/>
        </w:rPr>
        <w:t xml:space="preserve">al momento de la creación se debe tener mucho cuidado con los datos ingresados. </w:t>
      </w:r>
    </w:p>
    <w:p w:rsidR="00303906" w:rsidRDefault="00303906" w:rsidP="00303906">
      <w:pPr>
        <w:pStyle w:val="Default"/>
        <w:spacing w:line="360" w:lineRule="auto"/>
        <w:ind w:left="708"/>
        <w:jc w:val="both"/>
        <w:rPr>
          <w:rFonts w:ascii="Arial" w:hAnsi="Arial" w:cs="Arial"/>
        </w:rPr>
      </w:pPr>
    </w:p>
    <w:p w:rsidR="00303906" w:rsidRPr="00DB4566" w:rsidRDefault="00303906" w:rsidP="008B47C1">
      <w:pPr>
        <w:pStyle w:val="Default"/>
        <w:spacing w:line="360" w:lineRule="auto"/>
        <w:jc w:val="both"/>
        <w:rPr>
          <w:rFonts w:ascii="Arial" w:hAnsi="Arial" w:cs="Arial"/>
        </w:rPr>
      </w:pPr>
      <w:r w:rsidRPr="00DB4566">
        <w:rPr>
          <w:rFonts w:ascii="Arial" w:hAnsi="Arial" w:cs="Arial"/>
        </w:rPr>
        <w:t>La página de creación de personas usuarias se divide en tres secciones. La primera son los datos personales, que serán desplegados y utilizados a lo largo de la aplicación. La segunda los despachos asignados en los cuales se encuentra activa, sin embargo, para la creac</w:t>
      </w:r>
      <w:r>
        <w:rPr>
          <w:rFonts w:ascii="Arial" w:hAnsi="Arial" w:cs="Arial"/>
        </w:rPr>
        <w:t>ión se muestra la lista vacía. F</w:t>
      </w:r>
      <w:r w:rsidRPr="00DB4566">
        <w:rPr>
          <w:rFonts w:ascii="Arial" w:hAnsi="Arial" w:cs="Arial"/>
        </w:rPr>
        <w:t>inalmente</w:t>
      </w:r>
      <w:r>
        <w:rPr>
          <w:rFonts w:ascii="Arial" w:hAnsi="Arial" w:cs="Arial"/>
        </w:rPr>
        <w:t>,</w:t>
      </w:r>
      <w:r w:rsidRPr="00DB4566">
        <w:rPr>
          <w:rFonts w:ascii="Arial" w:hAnsi="Arial" w:cs="Arial"/>
        </w:rPr>
        <w:t xml:space="preserve"> las acciones que se puede realizar, las cuales aparecen desactivados hasta que la creación sea confirmada.</w:t>
      </w:r>
      <w:r w:rsidR="008B47C1">
        <w:rPr>
          <w:rFonts w:ascii="Arial" w:hAnsi="Arial" w:cs="Arial"/>
        </w:rPr>
        <w:t xml:space="preserve"> Ver figura 4</w:t>
      </w:r>
      <w:r w:rsidRPr="00DB4566">
        <w:rPr>
          <w:rFonts w:ascii="Arial" w:hAnsi="Arial" w:cs="Arial"/>
        </w:rPr>
        <w:t>.</w:t>
      </w:r>
    </w:p>
    <w:p w:rsidR="00303906" w:rsidRPr="00DB4566" w:rsidRDefault="00FB1BD6" w:rsidP="00303906">
      <w:pPr>
        <w:pStyle w:val="Default"/>
        <w:spacing w:line="360" w:lineRule="auto"/>
        <w:jc w:val="both"/>
        <w:rPr>
          <w:rFonts w:ascii="Arial" w:hAnsi="Arial" w:cs="Arial"/>
        </w:rPr>
      </w:pPr>
      <w:r>
        <w:rPr>
          <w:rFonts w:ascii="Arial" w:hAnsi="Arial" w:cs="Arial"/>
          <w:noProof/>
          <w:lang w:eastAsia="es-CR"/>
        </w:rPr>
        <mc:AlternateContent>
          <mc:Choice Requires="wps">
            <w:drawing>
              <wp:anchor distT="0" distB="0" distL="114300" distR="114300" simplePos="0" relativeHeight="251665408" behindDoc="0" locked="0" layoutInCell="1" allowOverlap="1">
                <wp:simplePos x="0" y="0"/>
                <wp:positionH relativeFrom="column">
                  <wp:posOffset>27940</wp:posOffset>
                </wp:positionH>
                <wp:positionV relativeFrom="paragraph">
                  <wp:posOffset>274955</wp:posOffset>
                </wp:positionV>
                <wp:extent cx="5586095" cy="410210"/>
                <wp:effectExtent l="0" t="0" r="0" b="8890"/>
                <wp:wrapSquare wrapText="bothSides"/>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6095" cy="41021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87203A" w:rsidRPr="003B586F" w:rsidRDefault="0087203A">
                            <w:pPr>
                              <w:rPr>
                                <w:rFonts w:ascii="Arial" w:hAnsi="Arial" w:cs="Arial"/>
                                <w:sz w:val="20"/>
                                <w:szCs w:val="20"/>
                                <w:lang w:val="es-MX"/>
                              </w:rPr>
                            </w:pPr>
                            <w:r w:rsidRPr="003B586F">
                              <w:rPr>
                                <w:rFonts w:ascii="Arial" w:hAnsi="Arial" w:cs="Arial"/>
                                <w:b/>
                                <w:sz w:val="20"/>
                                <w:szCs w:val="20"/>
                                <w:lang w:val="es-MX"/>
                              </w:rPr>
                              <w:t>Nota</w:t>
                            </w:r>
                            <w:r w:rsidRPr="003B586F">
                              <w:rPr>
                                <w:rFonts w:ascii="Arial" w:hAnsi="Arial" w:cs="Arial"/>
                                <w:sz w:val="20"/>
                                <w:szCs w:val="20"/>
                                <w:lang w:val="es-MX"/>
                              </w:rPr>
                              <w:t xml:space="preserve">: </w:t>
                            </w:r>
                            <w:r w:rsidR="003B586F" w:rsidRPr="003B586F">
                              <w:rPr>
                                <w:rFonts w:ascii="Arial" w:hAnsi="Arial" w:cs="Arial"/>
                                <w:sz w:val="20"/>
                                <w:szCs w:val="20"/>
                                <w:lang w:val="es-MX"/>
                              </w:rPr>
                              <w:t xml:space="preserve"> </w:t>
                            </w:r>
                            <w:r w:rsidR="003B586F" w:rsidRPr="003B586F">
                              <w:rPr>
                                <w:rFonts w:ascii="Arial" w:hAnsi="Arial" w:cs="Arial"/>
                                <w:sz w:val="20"/>
                                <w:szCs w:val="20"/>
                              </w:rPr>
                              <w:t>Una vez que se ha registrado el usuario este no puede ser eliminado, esto con el fin de tomar las medidas necesarias para evitar incluir un usuario incorrecto.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Cuadro de texto 25" o:spid="_x0000_s1027" type="#_x0000_t202" style="position:absolute;left:0;text-align:left;margin-left:2.2pt;margin-top:21.65pt;width:439.85pt;height:3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" fillcolor="#c3c3c3 [2166]" strokecolor="#a5a5a5 [3206]" strokeweight=".5pt">
                <v:fill color2="#b6b6b6 [2614]" rotate="t" colors="0 #d2d2d2;.5 #c8c8c8;1 silver" focus="100%" type="gradient">
                  <o:fill v:ext="view" type="gradientUnscaled"/>
                </v:fill>
                <v:path arrowok="t"/>
                <v:textbox>
                  <w:txbxContent>
                    <w:p w:rsidR="0087203A" w:rsidRPr="003B586F" w:rsidRDefault="0087203A">
                      <w:pPr>
                        <w:rPr>
                          <w:rFonts w:ascii="Arial" w:hAnsi="Arial" w:cs="Arial"/>
                          <w:sz w:val="20"/>
                          <w:szCs w:val="20"/>
                          <w:lang w:val="es-MX"/>
                        </w:rPr>
                      </w:pPr>
                      <w:r w:rsidRPr="003B586F">
                        <w:rPr>
                          <w:rFonts w:ascii="Arial" w:hAnsi="Arial" w:cs="Arial"/>
                          <w:b/>
                          <w:sz w:val="20"/>
                          <w:szCs w:val="20"/>
                          <w:lang w:val="es-MX"/>
                        </w:rPr>
                        <w:t>Nota</w:t>
                      </w:r>
                      <w:r w:rsidRPr="003B586F">
                        <w:rPr>
                          <w:rFonts w:ascii="Arial" w:hAnsi="Arial" w:cs="Arial"/>
                          <w:sz w:val="20"/>
                          <w:szCs w:val="20"/>
                          <w:lang w:val="es-MX"/>
                        </w:rPr>
                        <w:t xml:space="preserve">: </w:t>
                      </w:r>
                      <w:r w:rsidR="003B586F" w:rsidRPr="003B586F">
                        <w:rPr>
                          <w:rFonts w:ascii="Arial" w:hAnsi="Arial" w:cs="Arial"/>
                          <w:sz w:val="20"/>
                          <w:szCs w:val="20"/>
                          <w:lang w:val="es-MX"/>
                        </w:rPr>
                        <w:t xml:space="preserve"> </w:t>
                      </w:r>
                      <w:r w:rsidR="003B586F" w:rsidRPr="003B586F">
                        <w:rPr>
                          <w:rFonts w:ascii="Arial" w:hAnsi="Arial" w:cs="Arial"/>
                          <w:sz w:val="20"/>
                          <w:szCs w:val="20"/>
                        </w:rPr>
                        <w:t>Una vez que se ha registrado el usuario este no puede ser eliminado, esto con el fin de tomar las medidas necesarias para evitar incluir un usuario incorrecto.</w:t>
                      </w:r>
                    </w:p>
                  </w:txbxContent>
                </v:textbox>
                <w10:wrap type="square"/>
              </v:shape>
            </w:pict>
          </mc:Fallback>
        </mc:AlternateContent>
      </w:r>
    </w:p>
    <w:p w:rsidR="00303906" w:rsidRPr="00DB4566" w:rsidRDefault="00FB1BD6" w:rsidP="00303906">
      <w:pPr>
        <w:pStyle w:val="Default"/>
        <w:spacing w:line="360" w:lineRule="auto"/>
        <w:jc w:val="center"/>
        <w:rPr>
          <w:rFonts w:ascii="Arial" w:hAnsi="Arial" w:cs="Arial"/>
          <w:sz w:val="28"/>
          <w:szCs w:val="28"/>
        </w:rPr>
      </w:pPr>
      <w:r>
        <w:rPr>
          <w:rFonts w:ascii="Arial" w:hAnsi="Arial" w:cs="Arial"/>
          <w:noProof/>
          <w:lang w:eastAsia="es-CR"/>
        </w:rPr>
        <mc:AlternateContent>
          <mc:Choice Requires="wps">
            <w:drawing>
              <wp:anchor distT="0" distB="0" distL="114300" distR="114300" simplePos="0" relativeHeight="251660288" behindDoc="0" locked="0" layoutInCell="1" allowOverlap="1">
                <wp:simplePos x="0" y="0"/>
                <wp:positionH relativeFrom="margin">
                  <wp:posOffset>80645</wp:posOffset>
                </wp:positionH>
                <wp:positionV relativeFrom="paragraph">
                  <wp:posOffset>2980690</wp:posOffset>
                </wp:positionV>
                <wp:extent cx="287020" cy="186055"/>
                <wp:effectExtent l="0" t="0" r="55880" b="42545"/>
                <wp:wrapNone/>
                <wp:docPr id="21" name="Conector recto de flech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186055"/>
                        </a:xfrm>
                        <a:prstGeom prst="straightConnector1">
                          <a:avLst/>
                        </a:prstGeom>
                        <a:noFill/>
                        <a:ln w="222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6E03A" id="Conector recto de flecha 21" o:spid="_x0000_s1026" type="#_x0000_t32" style="position:absolute;margin-left:6.35pt;margin-top:234.7pt;width:22.6pt;height:14.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" strokecolor="red" strokeweight="1.75pt">
                <v:stroke endarrow="block"/>
                <w10:wrap anchorx="margin"/>
              </v:shape>
            </w:pict>
          </mc:Fallback>
        </mc:AlternateContent>
      </w:r>
      <w:r w:rsidR="00303906" w:rsidRPr="00DB4566">
        <w:rPr>
          <w:rFonts w:ascii="Arial" w:hAnsi="Arial" w:cs="Arial"/>
          <w:noProof/>
          <w:lang w:eastAsia="es-CR"/>
        </w:rPr>
        <w:drawing>
          <wp:inline distT="0" distB="0" distL="0" distR="0">
            <wp:extent cx="4726420" cy="5160396"/>
            <wp:effectExtent l="152400" t="152400" r="321945" b="3454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792478" cy="5232519"/>
                    </a:xfrm>
                    <a:prstGeom prst="rect">
                      <a:avLst/>
                    </a:prstGeom>
                    <a:ln>
                      <a:noFill/>
                    </a:ln>
                    <a:effectLst>
                      <a:outerShdw blurRad="292100" dist="139700" dir="2700000" algn="tl" rotWithShape="0">
                        <a:srgbClr val="333333">
                          <a:alpha val="65000"/>
                        </a:srgbClr>
                      </a:outerShdw>
                    </a:effectLst>
                  </pic:spPr>
                </pic:pic>
              </a:graphicData>
            </a:graphic>
          </wp:inline>
        </w:drawing>
      </w:r>
    </w:p>
    <w:p w:rsidR="00303906" w:rsidRPr="00DB4566" w:rsidRDefault="00303906" w:rsidP="00303906">
      <w:pPr>
        <w:pStyle w:val="Default"/>
        <w:jc w:val="center"/>
        <w:rPr>
          <w:rFonts w:ascii="Arial" w:hAnsi="Arial" w:cs="Arial"/>
          <w:sz w:val="16"/>
          <w:szCs w:val="16"/>
        </w:rPr>
      </w:pPr>
      <w:r w:rsidRPr="00DB4566">
        <w:rPr>
          <w:rFonts w:ascii="Arial" w:hAnsi="Arial" w:cs="Arial"/>
          <w:b/>
          <w:bCs/>
          <w:sz w:val="16"/>
          <w:szCs w:val="16"/>
        </w:rPr>
        <w:t xml:space="preserve">Figura </w:t>
      </w:r>
      <w:r w:rsidR="008B47C1" w:rsidRPr="008B47C1">
        <w:rPr>
          <w:rFonts w:ascii="Arial" w:hAnsi="Arial" w:cs="Arial"/>
          <w:b/>
          <w:bCs/>
          <w:sz w:val="16"/>
          <w:szCs w:val="16"/>
        </w:rPr>
        <w:t>4</w:t>
      </w:r>
      <w:r w:rsidRPr="008B47C1">
        <w:rPr>
          <w:rFonts w:ascii="Arial" w:hAnsi="Arial" w:cs="Arial"/>
          <w:b/>
          <w:bCs/>
          <w:sz w:val="16"/>
          <w:szCs w:val="16"/>
        </w:rPr>
        <w:t>.</w:t>
      </w:r>
      <w:r w:rsidRPr="00DB4566">
        <w:rPr>
          <w:rFonts w:ascii="Arial" w:hAnsi="Arial" w:cs="Arial"/>
          <w:sz w:val="16"/>
          <w:szCs w:val="16"/>
        </w:rPr>
        <w:t xml:space="preserve"> Información del Usuario</w:t>
      </w:r>
      <w:r w:rsidR="008B47C1">
        <w:rPr>
          <w:rFonts w:ascii="Arial" w:hAnsi="Arial" w:cs="Arial"/>
          <w:sz w:val="16"/>
          <w:szCs w:val="16"/>
        </w:rPr>
        <w:t>.</w:t>
      </w:r>
    </w:p>
    <w:p w:rsidR="00303906" w:rsidRPr="00DB4566" w:rsidRDefault="00303906" w:rsidP="00303906">
      <w:pPr>
        <w:pStyle w:val="Default"/>
        <w:spacing w:line="360" w:lineRule="auto"/>
        <w:jc w:val="center"/>
        <w:rPr>
          <w:rFonts w:ascii="Arial" w:hAnsi="Arial" w:cs="Arial"/>
          <w:sz w:val="28"/>
          <w:szCs w:val="28"/>
        </w:rPr>
      </w:pPr>
    </w:p>
    <w:p w:rsidR="00303906" w:rsidRDefault="00303906" w:rsidP="00303906">
      <w:pPr>
        <w:pStyle w:val="Default"/>
        <w:spacing w:line="360" w:lineRule="auto"/>
        <w:ind w:left="708"/>
        <w:jc w:val="both"/>
        <w:rPr>
          <w:rFonts w:ascii="Arial" w:hAnsi="Arial" w:cs="Arial"/>
        </w:rPr>
      </w:pPr>
      <w:r w:rsidRPr="00DB4566">
        <w:rPr>
          <w:rFonts w:ascii="Arial" w:hAnsi="Arial" w:cs="Arial"/>
        </w:rPr>
        <w:t>Una vez que la persona usuaria</w:t>
      </w:r>
      <w:r>
        <w:rPr>
          <w:rFonts w:ascii="Arial" w:hAnsi="Arial" w:cs="Arial"/>
        </w:rPr>
        <w:t xml:space="preserve"> </w:t>
      </w:r>
      <w:r w:rsidRPr="00DB4566">
        <w:rPr>
          <w:rFonts w:ascii="Arial" w:hAnsi="Arial" w:cs="Arial"/>
        </w:rPr>
        <w:t>final indique los datos de la persona usuaria a registrar, estos serán almacenados presionando el botón “</w:t>
      </w:r>
      <w:r w:rsidRPr="00DB4566">
        <w:rPr>
          <w:rFonts w:ascii="Arial" w:hAnsi="Arial" w:cs="Arial"/>
          <w:i/>
          <w:iCs/>
        </w:rPr>
        <w:t>Guardar</w:t>
      </w:r>
      <w:r w:rsidRPr="00DB4566">
        <w:rPr>
          <w:rFonts w:ascii="Arial" w:hAnsi="Arial" w:cs="Arial"/>
        </w:rPr>
        <w:t xml:space="preserve">” (figura </w:t>
      </w:r>
      <w:r w:rsidR="0045751D">
        <w:rPr>
          <w:rFonts w:ascii="Arial" w:hAnsi="Arial" w:cs="Arial"/>
        </w:rPr>
        <w:t>4</w:t>
      </w:r>
      <w:r w:rsidRPr="00DB4566">
        <w:rPr>
          <w:rFonts w:ascii="Arial" w:hAnsi="Arial" w:cs="Arial"/>
        </w:rPr>
        <w:t xml:space="preserve">) y serán habilitadas las demás opciones que pueden ser realizadas sobre esta persona. </w:t>
      </w:r>
    </w:p>
    <w:p w:rsidR="00303906" w:rsidRPr="00DB4566" w:rsidRDefault="00303906" w:rsidP="00303906">
      <w:pPr>
        <w:pStyle w:val="Default"/>
        <w:spacing w:line="360" w:lineRule="auto"/>
        <w:ind w:left="708"/>
        <w:jc w:val="both"/>
        <w:rPr>
          <w:rFonts w:ascii="Arial" w:hAnsi="Arial" w:cs="Arial"/>
        </w:rPr>
      </w:pPr>
    </w:p>
    <w:p w:rsidR="00303906" w:rsidRDefault="00303906" w:rsidP="00303906">
      <w:pPr>
        <w:pStyle w:val="Default"/>
        <w:spacing w:line="360" w:lineRule="auto"/>
        <w:ind w:left="708"/>
        <w:jc w:val="both"/>
        <w:rPr>
          <w:rFonts w:ascii="Arial" w:hAnsi="Arial" w:cs="Arial"/>
        </w:rPr>
      </w:pPr>
      <w:r w:rsidRPr="00DB4566">
        <w:rPr>
          <w:rFonts w:ascii="Arial" w:hAnsi="Arial" w:cs="Arial"/>
        </w:rPr>
        <w:t xml:space="preserve">Cuando los datos de una persona usuaria son consultados y se desea observar la información más detallada de esta, se cargan </w:t>
      </w:r>
      <w:r>
        <w:rPr>
          <w:rFonts w:ascii="Arial" w:hAnsi="Arial" w:cs="Arial"/>
        </w:rPr>
        <w:t>los datos dentro del formulario</w:t>
      </w:r>
      <w:r w:rsidRPr="00DB4566">
        <w:rPr>
          <w:rFonts w:ascii="Arial" w:hAnsi="Arial" w:cs="Arial"/>
        </w:rPr>
        <w:t xml:space="preserve"> y demás para que tenga la oportunidad de modificar los mismos. En cuanto al procedimiento de almacenado de los datos modificados, se realiza la misma acción que para la creación. En la figura </w:t>
      </w:r>
      <w:r w:rsidR="0045751D">
        <w:rPr>
          <w:rFonts w:ascii="Arial" w:hAnsi="Arial" w:cs="Arial"/>
        </w:rPr>
        <w:t>5</w:t>
      </w:r>
      <w:r w:rsidRPr="00DB4566">
        <w:rPr>
          <w:rFonts w:ascii="Arial" w:hAnsi="Arial" w:cs="Arial"/>
        </w:rPr>
        <w:t xml:space="preserve"> se observan los datos una vez cargados. </w:t>
      </w:r>
    </w:p>
    <w:p w:rsidR="00303906" w:rsidRPr="00DB4566" w:rsidRDefault="00303906" w:rsidP="00303906">
      <w:pPr>
        <w:pStyle w:val="Default"/>
        <w:spacing w:line="360" w:lineRule="auto"/>
        <w:ind w:left="708"/>
        <w:jc w:val="both"/>
        <w:rPr>
          <w:rFonts w:ascii="Arial" w:hAnsi="Arial" w:cs="Arial"/>
        </w:rPr>
      </w:pPr>
    </w:p>
    <w:p w:rsidR="00303906" w:rsidRPr="00DB4566" w:rsidRDefault="00FB1BD6" w:rsidP="00303906">
      <w:pPr>
        <w:pStyle w:val="Default"/>
        <w:spacing w:line="360" w:lineRule="auto"/>
        <w:jc w:val="center"/>
        <w:rPr>
          <w:rFonts w:ascii="Arial" w:hAnsi="Arial" w:cs="Arial"/>
        </w:rPr>
      </w:pPr>
      <w:r>
        <w:rPr>
          <w:rFonts w:ascii="Arial" w:hAnsi="Arial" w:cs="Arial"/>
          <w:noProof/>
          <w:lang w:eastAsia="es-CR"/>
        </w:rPr>
        <mc:AlternateContent>
          <mc:Choice Requires="wps">
            <w:drawing>
              <wp:anchor distT="0" distB="0" distL="114300" distR="114300" simplePos="0" relativeHeight="251659264" behindDoc="0" locked="0" layoutInCell="1" allowOverlap="1">
                <wp:simplePos x="0" y="0"/>
                <wp:positionH relativeFrom="column">
                  <wp:posOffset>688340</wp:posOffset>
                </wp:positionH>
                <wp:positionV relativeFrom="paragraph">
                  <wp:posOffset>4483735</wp:posOffset>
                </wp:positionV>
                <wp:extent cx="213995" cy="293370"/>
                <wp:effectExtent l="0" t="38100" r="33655" b="11430"/>
                <wp:wrapNone/>
                <wp:docPr id="18"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995" cy="293370"/>
                        </a:xfrm>
                        <a:prstGeom prst="straightConnector1">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290AC" id="Conector recto de flecha 18" o:spid="_x0000_s1026" type="#_x0000_t32" style="position:absolute;margin-left:54.2pt;margin-top:353.05pt;width:16.85pt;height:23.1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" strokecolor="red" strokeweight="2pt">
                <v:stroke endarrow="block"/>
              </v:shape>
            </w:pict>
          </mc:Fallback>
        </mc:AlternateContent>
      </w:r>
      <w:r w:rsidR="00303906" w:rsidRPr="00DB4566">
        <w:rPr>
          <w:rFonts w:ascii="Arial" w:hAnsi="Arial" w:cs="Arial"/>
          <w:noProof/>
          <w:lang w:eastAsia="es-CR"/>
        </w:rPr>
        <w:drawing>
          <wp:inline distT="0" distB="0" distL="0" distR="0">
            <wp:extent cx="5064369" cy="4488086"/>
            <wp:effectExtent l="152400" t="152400" r="327025" b="3511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097465" cy="4517416"/>
                    </a:xfrm>
                    <a:prstGeom prst="rect">
                      <a:avLst/>
                    </a:prstGeom>
                    <a:ln>
                      <a:noFill/>
                    </a:ln>
                    <a:effectLst>
                      <a:outerShdw blurRad="292100" dist="139700" dir="2700000" algn="tl" rotWithShape="0">
                        <a:srgbClr val="333333">
                          <a:alpha val="65000"/>
                        </a:srgbClr>
                      </a:outerShdw>
                    </a:effectLst>
                  </pic:spPr>
                </pic:pic>
              </a:graphicData>
            </a:graphic>
          </wp:inline>
        </w:drawing>
      </w:r>
    </w:p>
    <w:p w:rsidR="00303906" w:rsidRPr="00DB4566" w:rsidRDefault="00303906" w:rsidP="00303906">
      <w:pPr>
        <w:pStyle w:val="Default"/>
        <w:spacing w:line="360" w:lineRule="auto"/>
        <w:jc w:val="center"/>
        <w:rPr>
          <w:rFonts w:ascii="Arial" w:hAnsi="Arial" w:cs="Arial"/>
          <w:sz w:val="16"/>
          <w:szCs w:val="16"/>
        </w:rPr>
      </w:pPr>
      <w:r w:rsidRPr="00DB4566">
        <w:rPr>
          <w:rFonts w:ascii="Arial" w:hAnsi="Arial" w:cs="Arial"/>
          <w:i/>
          <w:sz w:val="28"/>
          <w:szCs w:val="28"/>
        </w:rPr>
        <w:tab/>
      </w:r>
      <w:r w:rsidRPr="00DB4566">
        <w:rPr>
          <w:rFonts w:ascii="Arial" w:hAnsi="Arial" w:cs="Arial"/>
          <w:b/>
          <w:bCs/>
          <w:sz w:val="16"/>
          <w:szCs w:val="16"/>
        </w:rPr>
        <w:t xml:space="preserve">Figura </w:t>
      </w:r>
      <w:r w:rsidR="0045751D" w:rsidRPr="0045751D">
        <w:rPr>
          <w:rFonts w:ascii="Arial" w:hAnsi="Arial" w:cs="Arial"/>
          <w:b/>
          <w:sz w:val="16"/>
          <w:szCs w:val="16"/>
        </w:rPr>
        <w:t>5</w:t>
      </w:r>
      <w:r w:rsidRPr="00DB4566">
        <w:rPr>
          <w:rFonts w:ascii="Arial" w:hAnsi="Arial" w:cs="Arial"/>
          <w:sz w:val="16"/>
          <w:szCs w:val="16"/>
        </w:rPr>
        <w:t xml:space="preserve">. Cargar de datos del usuario para modificar </w:t>
      </w:r>
    </w:p>
    <w:p w:rsidR="00303906" w:rsidRPr="00DB4566" w:rsidRDefault="00303906" w:rsidP="00303906">
      <w:pPr>
        <w:pStyle w:val="Default"/>
        <w:tabs>
          <w:tab w:val="left" w:pos="4343"/>
        </w:tabs>
        <w:spacing w:line="360" w:lineRule="auto"/>
        <w:rPr>
          <w:rFonts w:ascii="Arial" w:hAnsi="Arial" w:cs="Arial"/>
          <w:i/>
          <w:sz w:val="28"/>
          <w:szCs w:val="28"/>
        </w:rPr>
      </w:pPr>
    </w:p>
    <w:p w:rsidR="00303906" w:rsidRDefault="00303906" w:rsidP="00303906">
      <w:pPr>
        <w:pStyle w:val="Ttulo2"/>
      </w:pPr>
      <w:bookmarkStart w:id="4" w:name="_Toc506655809"/>
    </w:p>
    <w:p w:rsidR="00303906" w:rsidRDefault="00303906" w:rsidP="00303906">
      <w:pPr>
        <w:pStyle w:val="Ttulo2"/>
      </w:pPr>
    </w:p>
    <w:p w:rsidR="00303906" w:rsidRDefault="0045751D" w:rsidP="00303906">
      <w:pPr>
        <w:pStyle w:val="Ttulo2"/>
      </w:pPr>
      <w:r>
        <w:t>Asignar</w:t>
      </w:r>
      <w:r w:rsidR="00303906">
        <w:t xml:space="preserve"> </w:t>
      </w:r>
      <w:r w:rsidR="00303906" w:rsidRPr="00DB4566">
        <w:t>despacho</w:t>
      </w:r>
      <w:bookmarkEnd w:id="4"/>
      <w:r w:rsidR="007E6328">
        <w:t>s</w:t>
      </w:r>
    </w:p>
    <w:p w:rsidR="00303906" w:rsidRPr="0026165F" w:rsidRDefault="00303906" w:rsidP="00303906">
      <w:pPr>
        <w:rPr>
          <w:lang w:eastAsia="en-US"/>
        </w:rPr>
      </w:pPr>
    </w:p>
    <w:p w:rsidR="00303906" w:rsidRPr="00DB4566" w:rsidRDefault="00303906" w:rsidP="00DD6CB0">
      <w:pPr>
        <w:pStyle w:val="Default"/>
        <w:spacing w:line="360" w:lineRule="auto"/>
        <w:ind w:left="708"/>
        <w:jc w:val="both"/>
        <w:rPr>
          <w:rFonts w:ascii="Arial" w:hAnsi="Arial" w:cs="Arial"/>
        </w:rPr>
      </w:pPr>
      <w:r w:rsidRPr="00DB4566">
        <w:rPr>
          <w:rFonts w:ascii="Arial" w:hAnsi="Arial" w:cs="Arial"/>
        </w:rPr>
        <w:t xml:space="preserve">A las personas usuarias se les puede asignar uno o varios despachos judiciales, todo esto dependerá de los permisos con que cuente dentro del sistema. </w:t>
      </w:r>
      <w:r w:rsidR="007E6328">
        <w:rPr>
          <w:rFonts w:ascii="Arial" w:hAnsi="Arial" w:cs="Arial"/>
        </w:rPr>
        <w:t xml:space="preserve">Estos casos se pueden presentar en las figuras de las personas administradoras de despachos judiciales, personas funcionarias que por la naturaleza de sus funciones requieren realizar consultas de expedientes </w:t>
      </w:r>
      <w:r w:rsidR="00DD6CB0">
        <w:rPr>
          <w:rFonts w:ascii="Arial" w:hAnsi="Arial" w:cs="Arial"/>
        </w:rPr>
        <w:t>que se encuentran en otra</w:t>
      </w:r>
      <w:r w:rsidR="007E6328">
        <w:rPr>
          <w:rFonts w:ascii="Arial" w:hAnsi="Arial" w:cs="Arial"/>
        </w:rPr>
        <w:t xml:space="preserve">s </w:t>
      </w:r>
      <w:r w:rsidR="00DD6CB0">
        <w:rPr>
          <w:rFonts w:ascii="Arial" w:hAnsi="Arial" w:cs="Arial"/>
        </w:rPr>
        <w:t>instancias judiciales.</w:t>
      </w:r>
      <w:r w:rsidR="007E6328">
        <w:rPr>
          <w:rFonts w:ascii="Arial" w:hAnsi="Arial" w:cs="Arial"/>
        </w:rPr>
        <w:t xml:space="preserve"> </w:t>
      </w:r>
      <w:r w:rsidR="00DD6CB0">
        <w:rPr>
          <w:rFonts w:ascii="Arial" w:hAnsi="Arial" w:cs="Arial"/>
        </w:rPr>
        <w:t xml:space="preserve"> En todos los casos, este tipo de permisos </w:t>
      </w:r>
    </w:p>
    <w:p w:rsidR="00303906" w:rsidRDefault="00303906" w:rsidP="00303906">
      <w:pPr>
        <w:pStyle w:val="Default"/>
        <w:spacing w:line="360" w:lineRule="auto"/>
        <w:ind w:left="708"/>
        <w:jc w:val="both"/>
        <w:rPr>
          <w:rFonts w:ascii="Arial" w:hAnsi="Arial" w:cs="Arial"/>
        </w:rPr>
      </w:pPr>
    </w:p>
    <w:p w:rsidR="0045751D" w:rsidRDefault="0045751D" w:rsidP="00303906">
      <w:pPr>
        <w:pStyle w:val="Default"/>
        <w:spacing w:line="360" w:lineRule="auto"/>
        <w:ind w:left="708"/>
        <w:jc w:val="both"/>
        <w:rPr>
          <w:rFonts w:ascii="Arial" w:hAnsi="Arial" w:cs="Arial"/>
        </w:rPr>
      </w:pPr>
    </w:p>
    <w:p w:rsidR="0045751D" w:rsidRPr="00DB4566" w:rsidRDefault="0045751D" w:rsidP="00303906">
      <w:pPr>
        <w:pStyle w:val="Default"/>
        <w:spacing w:line="360" w:lineRule="auto"/>
        <w:ind w:left="708"/>
        <w:jc w:val="both"/>
        <w:rPr>
          <w:rFonts w:ascii="Arial" w:hAnsi="Arial" w:cs="Arial"/>
        </w:rPr>
      </w:pPr>
    </w:p>
    <w:p w:rsidR="00303906" w:rsidRPr="00DB4566" w:rsidRDefault="00303906" w:rsidP="00303906">
      <w:pPr>
        <w:pStyle w:val="Default"/>
        <w:spacing w:line="360" w:lineRule="auto"/>
        <w:ind w:left="708"/>
        <w:jc w:val="both"/>
        <w:rPr>
          <w:rFonts w:ascii="Arial" w:hAnsi="Arial" w:cs="Arial"/>
        </w:rPr>
      </w:pPr>
      <w:r w:rsidRPr="00DB4566">
        <w:rPr>
          <w:rFonts w:ascii="Arial" w:hAnsi="Arial" w:cs="Arial"/>
        </w:rPr>
        <w:t>Para la asignación de un nuevo despacho la persona usuaria final deberá hacerlo por medio del “</w:t>
      </w:r>
      <w:r w:rsidRPr="00DB4566">
        <w:rPr>
          <w:rFonts w:ascii="Arial" w:hAnsi="Arial" w:cs="Arial"/>
          <w:i/>
          <w:iCs/>
        </w:rPr>
        <w:t>vinculo o link</w:t>
      </w:r>
      <w:r w:rsidRPr="00DB4566">
        <w:rPr>
          <w:rFonts w:ascii="Arial" w:hAnsi="Arial" w:cs="Arial"/>
        </w:rPr>
        <w:t>” con la etiqueta “</w:t>
      </w:r>
      <w:r w:rsidRPr="00DB4566">
        <w:rPr>
          <w:rFonts w:ascii="Arial" w:hAnsi="Arial" w:cs="Arial"/>
          <w:i/>
          <w:iCs/>
        </w:rPr>
        <w:t>Asignar Despacho</w:t>
      </w:r>
      <w:r w:rsidRPr="00DB4566">
        <w:rPr>
          <w:rFonts w:ascii="Arial" w:hAnsi="Arial" w:cs="Arial"/>
        </w:rPr>
        <w:t xml:space="preserve">” que se observa en la figura 4, lo que </w:t>
      </w:r>
      <w:r w:rsidR="001B26CA" w:rsidRPr="00DB4566">
        <w:rPr>
          <w:rFonts w:ascii="Arial" w:hAnsi="Arial" w:cs="Arial"/>
        </w:rPr>
        <w:t>mostrará la</w:t>
      </w:r>
      <w:r w:rsidRPr="00DB4566">
        <w:rPr>
          <w:rFonts w:ascii="Arial" w:hAnsi="Arial" w:cs="Arial"/>
        </w:rPr>
        <w:t xml:space="preserve"> página para la asignación de los mismos. Por otro </w:t>
      </w:r>
      <w:r w:rsidR="001B26CA" w:rsidRPr="00DB4566">
        <w:rPr>
          <w:rFonts w:ascii="Arial" w:hAnsi="Arial" w:cs="Arial"/>
        </w:rPr>
        <w:t>lado,</w:t>
      </w:r>
      <w:r w:rsidRPr="00DB4566">
        <w:rPr>
          <w:rFonts w:ascii="Arial" w:hAnsi="Arial" w:cs="Arial"/>
        </w:rPr>
        <w:t xml:space="preserve"> para la modificación de los permisos del usuario se muestra la misma página. </w:t>
      </w:r>
    </w:p>
    <w:p w:rsidR="00303906" w:rsidRDefault="00303906" w:rsidP="00303906">
      <w:pPr>
        <w:pStyle w:val="Default"/>
        <w:spacing w:line="360" w:lineRule="auto"/>
        <w:ind w:left="708"/>
        <w:jc w:val="both"/>
        <w:rPr>
          <w:rFonts w:ascii="Arial" w:hAnsi="Arial" w:cs="Arial"/>
        </w:rPr>
      </w:pPr>
    </w:p>
    <w:p w:rsidR="00303906" w:rsidRPr="00DB4566" w:rsidRDefault="00303906" w:rsidP="00303906">
      <w:pPr>
        <w:pStyle w:val="Default"/>
        <w:spacing w:line="360" w:lineRule="auto"/>
        <w:ind w:left="708"/>
        <w:jc w:val="both"/>
        <w:rPr>
          <w:rFonts w:ascii="Arial" w:hAnsi="Arial" w:cs="Arial"/>
        </w:rPr>
      </w:pPr>
      <w:r w:rsidRPr="00DB4566">
        <w:rPr>
          <w:rFonts w:ascii="Arial" w:hAnsi="Arial" w:cs="Arial"/>
        </w:rPr>
        <w:t>La página Web se divide en dos partes, la primera es la información del estado de la persona usuaria dentro del despacho en la aplicación, y la segunda los despachos a los cuales pertenecerá esa persona. Para la primera parte se logran observar varios listados con cada uno de los datos a asignar, la persona usuaria</w:t>
      </w:r>
      <w:r>
        <w:rPr>
          <w:rFonts w:ascii="Arial" w:hAnsi="Arial" w:cs="Arial"/>
        </w:rPr>
        <w:t xml:space="preserve"> </w:t>
      </w:r>
      <w:r w:rsidRPr="00DB4566">
        <w:rPr>
          <w:rFonts w:ascii="Arial" w:hAnsi="Arial" w:cs="Arial"/>
        </w:rPr>
        <w:t>final seleccionará cada uno según lo considere conveniente, posterior a esto viene la fecha de inicio, para esto se indica la fecha en la cual iniciaran a regir los permiso</w:t>
      </w:r>
      <w:r w:rsidRPr="00D85109">
        <w:rPr>
          <w:rFonts w:ascii="Arial" w:hAnsi="Arial" w:cs="Arial"/>
        </w:rPr>
        <w:t>s para</w:t>
      </w:r>
      <w:r w:rsidRPr="000B2BDE">
        <w:rPr>
          <w:rFonts w:ascii="Arial" w:hAnsi="Arial" w:cs="Arial"/>
          <w:color w:val="00B0F0"/>
        </w:rPr>
        <w:t xml:space="preserve"> </w:t>
      </w:r>
      <w:r w:rsidRPr="00DB4566">
        <w:rPr>
          <w:rFonts w:ascii="Arial" w:hAnsi="Arial" w:cs="Arial"/>
        </w:rPr>
        <w:t>la persona usuaria en ese despacho, la cual debe ser mayor o igual al día en que se encuentren asignando los permisos. Para la fecha final, será aquella en la cual el permiso de</w:t>
      </w:r>
      <w:r>
        <w:rPr>
          <w:rFonts w:ascii="Arial" w:hAnsi="Arial" w:cs="Arial"/>
        </w:rPr>
        <w:t xml:space="preserve"> </w:t>
      </w:r>
      <w:r w:rsidRPr="00DB4566">
        <w:rPr>
          <w:rFonts w:ascii="Arial" w:hAnsi="Arial" w:cs="Arial"/>
        </w:rPr>
        <w:t>la</w:t>
      </w:r>
      <w:r>
        <w:rPr>
          <w:rFonts w:ascii="Arial" w:hAnsi="Arial" w:cs="Arial"/>
        </w:rPr>
        <w:t xml:space="preserve"> </w:t>
      </w:r>
      <w:r w:rsidRPr="00DB4566">
        <w:rPr>
          <w:rFonts w:ascii="Arial" w:hAnsi="Arial" w:cs="Arial"/>
        </w:rPr>
        <w:t xml:space="preserve">persona usuaria en ese despacho dejará de funcionar. </w:t>
      </w:r>
    </w:p>
    <w:p w:rsidR="00303906" w:rsidRPr="00DB4566" w:rsidRDefault="00303906" w:rsidP="00303906">
      <w:pPr>
        <w:pStyle w:val="Default"/>
        <w:spacing w:line="360" w:lineRule="auto"/>
        <w:jc w:val="both"/>
        <w:rPr>
          <w:rFonts w:ascii="Arial" w:hAnsi="Arial" w:cs="Arial"/>
        </w:rPr>
      </w:pPr>
    </w:p>
    <w:p w:rsidR="00303906" w:rsidRPr="00DB4566" w:rsidRDefault="00303906" w:rsidP="00303906">
      <w:pPr>
        <w:pStyle w:val="Default"/>
        <w:spacing w:line="360" w:lineRule="auto"/>
        <w:ind w:left="720"/>
        <w:jc w:val="both"/>
        <w:rPr>
          <w:rFonts w:ascii="Arial" w:hAnsi="Arial" w:cs="Arial"/>
        </w:rPr>
      </w:pPr>
      <w:r w:rsidRPr="00DB4566">
        <w:rPr>
          <w:rFonts w:ascii="Arial" w:hAnsi="Arial" w:cs="Arial"/>
        </w:rPr>
        <w:t>Para la segunda sección de la página se muestran dos listados, a la izquierda los despachos disponibles para asignar y a la derecha los que serán asignados a</w:t>
      </w:r>
      <w:r>
        <w:rPr>
          <w:rFonts w:ascii="Arial" w:hAnsi="Arial" w:cs="Arial"/>
        </w:rPr>
        <w:t xml:space="preserve"> </w:t>
      </w:r>
      <w:r w:rsidRPr="00DB4566">
        <w:rPr>
          <w:rFonts w:ascii="Arial" w:hAnsi="Arial" w:cs="Arial"/>
        </w:rPr>
        <w:t>la</w:t>
      </w:r>
      <w:r>
        <w:rPr>
          <w:rFonts w:ascii="Arial" w:hAnsi="Arial" w:cs="Arial"/>
        </w:rPr>
        <w:t xml:space="preserve"> </w:t>
      </w:r>
      <w:r w:rsidRPr="00DB4566">
        <w:rPr>
          <w:rFonts w:ascii="Arial" w:hAnsi="Arial" w:cs="Arial"/>
        </w:rPr>
        <w:t>persona usuaria. Para la asignación de los despachos la persona usuaria final marcará de los “</w:t>
      </w:r>
      <w:r w:rsidRPr="00DB4566">
        <w:rPr>
          <w:rFonts w:ascii="Arial" w:hAnsi="Arial" w:cs="Arial"/>
          <w:i/>
          <w:iCs/>
        </w:rPr>
        <w:t>Despachos disponibles</w:t>
      </w:r>
      <w:r w:rsidRPr="00DB4566">
        <w:rPr>
          <w:rFonts w:ascii="Arial" w:hAnsi="Arial" w:cs="Arial"/>
        </w:rPr>
        <w:t>” uno a la vez y presionará el botón de asignación “</w:t>
      </w:r>
      <w:r w:rsidRPr="00DB4566">
        <w:rPr>
          <w:rFonts w:ascii="Arial" w:hAnsi="Arial" w:cs="Arial"/>
          <w:i/>
          <w:iCs/>
        </w:rPr>
        <w:t>&gt;&gt;</w:t>
      </w:r>
      <w:r w:rsidRPr="00DB4566">
        <w:rPr>
          <w:rFonts w:ascii="Arial" w:hAnsi="Arial" w:cs="Arial"/>
        </w:rPr>
        <w:t>”. Para quitar una asignación se debe seleccionar de la lista de “</w:t>
      </w:r>
      <w:r w:rsidRPr="00DB4566">
        <w:rPr>
          <w:rFonts w:ascii="Arial" w:hAnsi="Arial" w:cs="Arial"/>
          <w:i/>
          <w:iCs/>
        </w:rPr>
        <w:t>Despachos asignados</w:t>
      </w:r>
      <w:r w:rsidRPr="00DB4566">
        <w:rPr>
          <w:rFonts w:ascii="Arial" w:hAnsi="Arial" w:cs="Arial"/>
        </w:rPr>
        <w:t>” y presionar el botón de quitar “</w:t>
      </w:r>
      <w:r w:rsidRPr="00DB4566">
        <w:rPr>
          <w:rFonts w:ascii="Arial" w:hAnsi="Arial" w:cs="Arial"/>
          <w:i/>
          <w:iCs/>
        </w:rPr>
        <w:t>&lt;&lt;</w:t>
      </w:r>
      <w:r w:rsidRPr="00DB4566">
        <w:rPr>
          <w:rFonts w:ascii="Arial" w:hAnsi="Arial" w:cs="Arial"/>
        </w:rPr>
        <w:t xml:space="preserve">”. Es importante destacar, que para esta asignación en caso de seleccionar más de dos despachos los datos seleccionados en la primera parte del permiso serán aplicados para los despachos indicados. Ver figura 5. </w:t>
      </w:r>
    </w:p>
    <w:p w:rsidR="00303906" w:rsidRPr="00DB4566" w:rsidRDefault="00303906" w:rsidP="00303906">
      <w:pPr>
        <w:pStyle w:val="Prrafodelista"/>
        <w:spacing w:line="360" w:lineRule="auto"/>
        <w:jc w:val="both"/>
        <w:rPr>
          <w:rFonts w:ascii="Arial" w:eastAsia="Times New Roman" w:hAnsi="Arial" w:cs="Arial"/>
          <w:smallCaps/>
          <w:color w:val="244583"/>
          <w:spacing w:val="20"/>
          <w:sz w:val="32"/>
          <w:szCs w:val="32"/>
          <w:lang w:eastAsia="es-ES"/>
        </w:rPr>
      </w:pPr>
    </w:p>
    <w:p w:rsidR="00303906" w:rsidRPr="00DB4566" w:rsidRDefault="00303906" w:rsidP="00303906">
      <w:pPr>
        <w:pStyle w:val="Prrafodelista"/>
        <w:spacing w:line="360" w:lineRule="auto"/>
        <w:jc w:val="center"/>
        <w:rPr>
          <w:rFonts w:ascii="Arial" w:eastAsia="Times New Roman" w:hAnsi="Arial" w:cs="Arial"/>
          <w:smallCaps/>
          <w:color w:val="244583"/>
          <w:spacing w:val="20"/>
          <w:sz w:val="32"/>
          <w:szCs w:val="32"/>
          <w:lang w:eastAsia="es-ES"/>
        </w:rPr>
      </w:pPr>
      <w:r w:rsidRPr="00DB4566">
        <w:rPr>
          <w:rFonts w:ascii="Arial" w:eastAsia="Times New Roman" w:hAnsi="Arial" w:cs="Arial"/>
          <w:smallCaps/>
          <w:noProof/>
          <w:color w:val="244583"/>
          <w:spacing w:val="20"/>
          <w:sz w:val="32"/>
          <w:szCs w:val="32"/>
          <w:lang w:eastAsia="es-CR"/>
        </w:rPr>
        <w:drawing>
          <wp:inline distT="0" distB="0" distL="0" distR="0">
            <wp:extent cx="3142225" cy="3126056"/>
            <wp:effectExtent l="152400" t="152400" r="325120" b="34163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3177220" cy="3160871"/>
                    </a:xfrm>
                    <a:prstGeom prst="rect">
                      <a:avLst/>
                    </a:prstGeom>
                    <a:ln>
                      <a:noFill/>
                    </a:ln>
                    <a:effectLst>
                      <a:outerShdw blurRad="292100" dist="139700" dir="2700000" algn="tl" rotWithShape="0">
                        <a:srgbClr val="333333">
                          <a:alpha val="65000"/>
                        </a:srgbClr>
                      </a:outerShdw>
                    </a:effectLst>
                  </pic:spPr>
                </pic:pic>
              </a:graphicData>
            </a:graphic>
          </wp:inline>
        </w:drawing>
      </w:r>
    </w:p>
    <w:p w:rsidR="00303906" w:rsidRPr="00DB4566" w:rsidRDefault="00303906" w:rsidP="00303906">
      <w:pPr>
        <w:pStyle w:val="Default"/>
        <w:jc w:val="center"/>
        <w:rPr>
          <w:rFonts w:ascii="Arial" w:hAnsi="Arial" w:cs="Arial"/>
          <w:sz w:val="16"/>
          <w:szCs w:val="16"/>
        </w:rPr>
      </w:pPr>
      <w:r w:rsidRPr="00DB4566">
        <w:rPr>
          <w:rFonts w:ascii="Arial" w:hAnsi="Arial" w:cs="Arial"/>
          <w:b/>
          <w:bCs/>
          <w:sz w:val="16"/>
          <w:szCs w:val="16"/>
        </w:rPr>
        <w:t>Figura 5</w:t>
      </w:r>
      <w:r w:rsidRPr="00DB4566">
        <w:rPr>
          <w:rFonts w:ascii="Arial" w:hAnsi="Arial" w:cs="Arial"/>
          <w:sz w:val="16"/>
          <w:szCs w:val="16"/>
        </w:rPr>
        <w:t>. Asignar un nuevo despacho</w:t>
      </w:r>
    </w:p>
    <w:p w:rsidR="00303906" w:rsidRPr="000B2BDE" w:rsidRDefault="00303906" w:rsidP="00303906">
      <w:pPr>
        <w:spacing w:line="360" w:lineRule="auto"/>
        <w:rPr>
          <w:rFonts w:ascii="Arial" w:hAnsi="Arial" w:cs="Arial"/>
          <w:smallCaps/>
          <w:color w:val="244583"/>
          <w:spacing w:val="20"/>
          <w:sz w:val="32"/>
          <w:szCs w:val="32"/>
        </w:rPr>
      </w:pPr>
    </w:p>
    <w:p w:rsidR="00303906" w:rsidRDefault="00303906" w:rsidP="00303906">
      <w:pPr>
        <w:pStyle w:val="Ttulo2"/>
      </w:pPr>
      <w:bookmarkStart w:id="5" w:name="_Toc506655810"/>
      <w:r w:rsidRPr="00DB4566">
        <w:t>Artículo 1</w:t>
      </w:r>
      <w:r>
        <w:t>4</w:t>
      </w:r>
      <w:r w:rsidRPr="00DB4566">
        <w:t xml:space="preserve">) </w:t>
      </w:r>
      <w:r>
        <w:t xml:space="preserve">De la </w:t>
      </w:r>
      <w:r w:rsidRPr="00DB4566">
        <w:t>Modifica</w:t>
      </w:r>
      <w:r>
        <w:t>ción de</w:t>
      </w:r>
      <w:r w:rsidRPr="00DB4566">
        <w:t xml:space="preserve"> despacho</w:t>
      </w:r>
      <w:r>
        <w:t>s</w:t>
      </w:r>
      <w:bookmarkEnd w:id="5"/>
    </w:p>
    <w:p w:rsidR="00303906" w:rsidRPr="0026165F" w:rsidRDefault="00303906" w:rsidP="00303906">
      <w:pPr>
        <w:rPr>
          <w:lang w:eastAsia="en-US"/>
        </w:rPr>
      </w:pPr>
    </w:p>
    <w:p w:rsidR="00303906" w:rsidRDefault="00303906" w:rsidP="00303906">
      <w:pPr>
        <w:pStyle w:val="Prrafodelista"/>
        <w:spacing w:line="360" w:lineRule="auto"/>
        <w:jc w:val="both"/>
        <w:rPr>
          <w:rFonts w:ascii="Arial" w:hAnsi="Arial" w:cs="Arial"/>
          <w:sz w:val="24"/>
          <w:szCs w:val="24"/>
        </w:rPr>
      </w:pPr>
      <w:r w:rsidRPr="00DB4566">
        <w:rPr>
          <w:rFonts w:ascii="Arial" w:hAnsi="Arial" w:cs="Arial"/>
          <w:sz w:val="24"/>
          <w:szCs w:val="24"/>
        </w:rPr>
        <w:t>Para la modificación se utiliza la misma página Web presentada en el artículo 9, la funcionalidad varía en dos aspectos únicamente. La fecha de inicio del permiso aparece bloqueada por cuanto la misma no puede ser cambiada, y los listados de los despachos desaparecen, mostrando solamente el despacho que se está consultando, como se puede visualizar en la figura 6. Así mismo se muestra una opción más de marca la cual se identifica por la etiqueta “</w:t>
      </w:r>
      <w:r w:rsidRPr="00DB4566">
        <w:rPr>
          <w:rFonts w:ascii="Arial" w:hAnsi="Arial" w:cs="Arial"/>
          <w:i/>
          <w:iCs/>
          <w:sz w:val="24"/>
          <w:szCs w:val="24"/>
        </w:rPr>
        <w:t>Funcionario</w:t>
      </w:r>
      <w:r w:rsidRPr="00DB4566">
        <w:rPr>
          <w:rFonts w:ascii="Arial" w:hAnsi="Arial" w:cs="Arial"/>
          <w:sz w:val="24"/>
          <w:szCs w:val="24"/>
        </w:rPr>
        <w:t>”, la cual indica en los casos que la persona usuaria</w:t>
      </w:r>
      <w:r>
        <w:rPr>
          <w:rFonts w:ascii="Arial" w:hAnsi="Arial" w:cs="Arial"/>
          <w:sz w:val="24"/>
          <w:szCs w:val="24"/>
        </w:rPr>
        <w:t xml:space="preserve"> </w:t>
      </w:r>
      <w:r w:rsidRPr="00DB4566">
        <w:rPr>
          <w:rFonts w:ascii="Arial" w:hAnsi="Arial" w:cs="Arial"/>
          <w:sz w:val="24"/>
          <w:szCs w:val="24"/>
        </w:rPr>
        <w:t>ocupará el código de funcionario de otro durante un periodo de tiempo determinado, en los casos que se desee asignar dicho código se debe marcar sobre la casilla y se mostrará un listado con todos los códigos de funcionarios disponibles.</w:t>
      </w:r>
    </w:p>
    <w:p w:rsidR="00303906" w:rsidRPr="00DB4566" w:rsidRDefault="00303906" w:rsidP="00303906">
      <w:pPr>
        <w:pStyle w:val="Prrafodelista"/>
        <w:spacing w:line="360" w:lineRule="auto"/>
        <w:jc w:val="both"/>
        <w:rPr>
          <w:rFonts w:ascii="Arial" w:hAnsi="Arial" w:cs="Arial"/>
          <w:sz w:val="24"/>
          <w:szCs w:val="24"/>
        </w:rPr>
      </w:pPr>
    </w:p>
    <w:p w:rsidR="00303906" w:rsidRPr="00DB4566" w:rsidRDefault="00303906" w:rsidP="00303906">
      <w:pPr>
        <w:pStyle w:val="Prrafodelista"/>
        <w:spacing w:line="360" w:lineRule="auto"/>
        <w:jc w:val="center"/>
        <w:rPr>
          <w:rFonts w:ascii="Arial" w:hAnsi="Arial" w:cs="Arial"/>
          <w:sz w:val="23"/>
          <w:szCs w:val="23"/>
        </w:rPr>
      </w:pPr>
      <w:r w:rsidRPr="00DB4566">
        <w:rPr>
          <w:rFonts w:ascii="Arial" w:hAnsi="Arial" w:cs="Arial"/>
          <w:noProof/>
          <w:sz w:val="23"/>
          <w:szCs w:val="23"/>
          <w:lang w:eastAsia="es-CR"/>
        </w:rPr>
        <w:drawing>
          <wp:inline distT="0" distB="0" distL="0" distR="0">
            <wp:extent cx="4277321" cy="3364523"/>
            <wp:effectExtent l="152400" t="152400" r="333375" b="350520"/>
            <wp:docPr id="1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4290595" cy="3374964"/>
                    </a:xfrm>
                    <a:prstGeom prst="rect">
                      <a:avLst/>
                    </a:prstGeom>
                    <a:ln>
                      <a:noFill/>
                    </a:ln>
                    <a:effectLst>
                      <a:outerShdw blurRad="292100" dist="139700" dir="2700000" algn="tl" rotWithShape="0">
                        <a:srgbClr val="333333">
                          <a:alpha val="65000"/>
                        </a:srgbClr>
                      </a:outerShdw>
                    </a:effectLst>
                  </pic:spPr>
                </pic:pic>
              </a:graphicData>
            </a:graphic>
          </wp:inline>
        </w:drawing>
      </w:r>
    </w:p>
    <w:p w:rsidR="00303906" w:rsidRPr="00DB4566" w:rsidRDefault="00303906" w:rsidP="00303906">
      <w:pPr>
        <w:pStyle w:val="Default"/>
        <w:jc w:val="center"/>
        <w:rPr>
          <w:rFonts w:ascii="Arial" w:hAnsi="Arial" w:cs="Arial"/>
          <w:sz w:val="16"/>
          <w:szCs w:val="16"/>
        </w:rPr>
      </w:pPr>
      <w:r w:rsidRPr="00DB4566">
        <w:rPr>
          <w:rFonts w:ascii="Arial" w:hAnsi="Arial" w:cs="Arial"/>
          <w:b/>
          <w:bCs/>
          <w:sz w:val="16"/>
          <w:szCs w:val="16"/>
        </w:rPr>
        <w:t>Figura 6</w:t>
      </w:r>
      <w:r w:rsidRPr="00DB4566">
        <w:rPr>
          <w:rFonts w:ascii="Arial" w:hAnsi="Arial" w:cs="Arial"/>
          <w:sz w:val="16"/>
          <w:szCs w:val="16"/>
        </w:rPr>
        <w:t>. Modificación de un permiso en un despacho</w:t>
      </w:r>
    </w:p>
    <w:p w:rsidR="00303906" w:rsidRPr="00DB4566" w:rsidRDefault="00303906" w:rsidP="00303906">
      <w:pPr>
        <w:pStyle w:val="Prrafodelista"/>
        <w:spacing w:line="360" w:lineRule="auto"/>
        <w:jc w:val="center"/>
        <w:rPr>
          <w:rFonts w:ascii="Arial" w:hAnsi="Arial" w:cs="Arial"/>
          <w:sz w:val="23"/>
          <w:szCs w:val="23"/>
        </w:rPr>
      </w:pPr>
    </w:p>
    <w:p w:rsidR="00303906" w:rsidRPr="00DB4566" w:rsidRDefault="00303906" w:rsidP="00303906">
      <w:pPr>
        <w:pStyle w:val="Prrafodelista"/>
        <w:spacing w:line="360" w:lineRule="auto"/>
        <w:rPr>
          <w:rFonts w:ascii="Arial" w:hAnsi="Arial" w:cs="Arial"/>
          <w:sz w:val="23"/>
          <w:szCs w:val="23"/>
        </w:rPr>
      </w:pPr>
    </w:p>
    <w:p w:rsidR="00303906" w:rsidRPr="00DB4566" w:rsidRDefault="00303906" w:rsidP="00303906">
      <w:pPr>
        <w:pStyle w:val="Default"/>
        <w:spacing w:line="360" w:lineRule="auto"/>
        <w:ind w:left="708"/>
        <w:jc w:val="both"/>
        <w:rPr>
          <w:rFonts w:ascii="Arial" w:hAnsi="Arial" w:cs="Arial"/>
        </w:rPr>
      </w:pPr>
      <w:r w:rsidRPr="00DB4566">
        <w:rPr>
          <w:rFonts w:ascii="Arial" w:hAnsi="Arial" w:cs="Arial"/>
        </w:rPr>
        <w:t xml:space="preserve">Por otro lado en caso de error a la hora de asignar los despachos la persona usuaria final tiene la opción de borrar el despacho asignado por medio de la última columna del listado (ver figura 7). Estos permisos será posible borrarlos solo en aquellos casos en los cuales el mismo no </w:t>
      </w:r>
      <w:r w:rsidRPr="00623EBD">
        <w:rPr>
          <w:rFonts w:ascii="Arial" w:hAnsi="Arial" w:cs="Arial"/>
          <w:strike/>
        </w:rPr>
        <w:t>ya</w:t>
      </w:r>
      <w:r w:rsidRPr="00DB4566">
        <w:rPr>
          <w:rFonts w:ascii="Arial" w:hAnsi="Arial" w:cs="Arial"/>
        </w:rPr>
        <w:t xml:space="preserve"> haya entrado en vigencia, o la fecha de inicio sea igual al día en que se está realizando la modificación. </w:t>
      </w:r>
    </w:p>
    <w:p w:rsidR="00303906" w:rsidRPr="00DB4566" w:rsidRDefault="00303906" w:rsidP="00303906">
      <w:pPr>
        <w:pStyle w:val="Prrafodelista"/>
        <w:spacing w:line="360" w:lineRule="auto"/>
        <w:jc w:val="center"/>
        <w:rPr>
          <w:rFonts w:ascii="Arial" w:eastAsia="Times New Roman" w:hAnsi="Arial" w:cs="Arial"/>
          <w:smallCaps/>
          <w:color w:val="244583"/>
          <w:spacing w:val="20"/>
          <w:sz w:val="32"/>
          <w:szCs w:val="32"/>
          <w:lang w:eastAsia="es-ES"/>
        </w:rPr>
      </w:pPr>
    </w:p>
    <w:p w:rsidR="00303906" w:rsidRDefault="00303906" w:rsidP="00303906">
      <w:pPr>
        <w:pStyle w:val="Ttulo2"/>
      </w:pPr>
      <w:bookmarkStart w:id="6" w:name="_Toc506655811"/>
      <w:r w:rsidRPr="00DB4566">
        <w:t>Artículo 1</w:t>
      </w:r>
      <w:r>
        <w:t>5</w:t>
      </w:r>
      <w:r w:rsidRPr="00DB4566">
        <w:t xml:space="preserve">) </w:t>
      </w:r>
      <w:r>
        <w:t xml:space="preserve">De la </w:t>
      </w:r>
      <w:r w:rsidRPr="00623EBD">
        <w:t>A</w:t>
      </w:r>
      <w:r w:rsidRPr="00DB4566">
        <w:t>signa</w:t>
      </w:r>
      <w:r>
        <w:t>ción de</w:t>
      </w:r>
      <w:r w:rsidRPr="00DB4566">
        <w:t xml:space="preserve"> permisos en </w:t>
      </w:r>
      <w:r>
        <w:t xml:space="preserve">el </w:t>
      </w:r>
      <w:r w:rsidRPr="00DB4566">
        <w:t>despacho</w:t>
      </w:r>
      <w:bookmarkEnd w:id="6"/>
    </w:p>
    <w:p w:rsidR="00303906" w:rsidRPr="0026165F" w:rsidRDefault="00303906" w:rsidP="00303906">
      <w:pPr>
        <w:rPr>
          <w:lang w:eastAsia="en-US"/>
        </w:rPr>
      </w:pPr>
    </w:p>
    <w:p w:rsidR="00303906" w:rsidRPr="00DB4566" w:rsidRDefault="00303906" w:rsidP="00303906">
      <w:pPr>
        <w:pStyle w:val="Default"/>
        <w:spacing w:line="360" w:lineRule="auto"/>
        <w:ind w:left="720"/>
        <w:jc w:val="both"/>
        <w:rPr>
          <w:rFonts w:ascii="Arial" w:hAnsi="Arial" w:cs="Arial"/>
        </w:rPr>
      </w:pPr>
      <w:r w:rsidRPr="00DB4566">
        <w:rPr>
          <w:rFonts w:ascii="Arial" w:hAnsi="Arial" w:cs="Arial"/>
        </w:rPr>
        <w:t>Para cada despacho la persona usuaria puede contar con diferentes permisos o roles, que le permiten realizar ciertas acciones dentro de la aplicación de Gestión de Despachos Judiciales, o bien, a módulos a los cuales puede acceder o no. Cuando se desea acceder al listado de permisos con los cuales cuenta la persona usuaria, se debe revisar la información de este y en el listado de “</w:t>
      </w:r>
      <w:r w:rsidRPr="00DB4566">
        <w:rPr>
          <w:rFonts w:ascii="Arial" w:hAnsi="Arial" w:cs="Arial"/>
          <w:i/>
          <w:iCs/>
        </w:rPr>
        <w:t>Despachos asignados</w:t>
      </w:r>
      <w:r w:rsidRPr="00DB4566">
        <w:rPr>
          <w:rFonts w:ascii="Arial" w:hAnsi="Arial" w:cs="Arial"/>
        </w:rPr>
        <w:t xml:space="preserve">” por cada despacho se observa una columna llamada permisos como se observa en la figura 7. </w:t>
      </w:r>
    </w:p>
    <w:p w:rsidR="00303906" w:rsidRPr="00DB4566" w:rsidRDefault="00303906" w:rsidP="00303906">
      <w:pPr>
        <w:pStyle w:val="Default"/>
        <w:spacing w:line="360" w:lineRule="auto"/>
        <w:ind w:left="720"/>
        <w:jc w:val="both"/>
        <w:rPr>
          <w:rFonts w:ascii="Arial" w:hAnsi="Arial" w:cs="Arial"/>
        </w:rPr>
      </w:pPr>
    </w:p>
    <w:p w:rsidR="00303906" w:rsidRPr="00DB4566" w:rsidRDefault="00FB1BD6" w:rsidP="00303906">
      <w:pPr>
        <w:pStyle w:val="Default"/>
        <w:spacing w:line="360" w:lineRule="auto"/>
        <w:ind w:left="720"/>
        <w:jc w:val="center"/>
        <w:rPr>
          <w:rFonts w:ascii="Arial" w:hAnsi="Arial" w:cs="Arial"/>
        </w:rPr>
      </w:pPr>
      <w:r>
        <w:rPr>
          <w:rFonts w:ascii="Arial" w:hAnsi="Arial" w:cs="Arial"/>
          <w:noProof/>
          <w:lang w:eastAsia="es-CR"/>
        </w:rPr>
        <mc:AlternateContent>
          <mc:Choice Requires="wps">
            <w:drawing>
              <wp:anchor distT="0" distB="0" distL="114300" distR="114300" simplePos="0" relativeHeight="251663360" behindDoc="0" locked="0" layoutInCell="1" allowOverlap="1">
                <wp:simplePos x="0" y="0"/>
                <wp:positionH relativeFrom="column">
                  <wp:posOffset>2108835</wp:posOffset>
                </wp:positionH>
                <wp:positionV relativeFrom="paragraph">
                  <wp:posOffset>502920</wp:posOffset>
                </wp:positionV>
                <wp:extent cx="414020" cy="242570"/>
                <wp:effectExtent l="0" t="0" r="5080" b="5080"/>
                <wp:wrapNone/>
                <wp:docPr id="9" name="Elips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242570"/>
                        </a:xfrm>
                        <a:prstGeom prst="ellipse">
                          <a:avLst/>
                        </a:prstGeom>
                        <a:solidFill>
                          <a:srgbClr val="FFFFFF">
                            <a:alpha val="0"/>
                          </a:srgbClr>
                        </a:solidFill>
                        <a:ln w="1905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649F23" id="Elipse 9" o:spid="_x0000_s1026" style="position:absolute;margin-left:166.05pt;margin-top:39.6pt;width:32.6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" strokecolor="red" strokeweight="1.5pt">
                <v:fill opacity="0"/>
              </v:oval>
            </w:pict>
          </mc:Fallback>
        </mc:AlternateContent>
      </w:r>
      <w:r>
        <w:rPr>
          <w:rFonts w:ascii="Arial" w:hAnsi="Arial" w:cs="Arial"/>
          <w:noProof/>
          <w:lang w:eastAsia="es-CR"/>
        </w:rPr>
        <mc:AlternateContent>
          <mc:Choice Requires="wps">
            <w:drawing>
              <wp:anchor distT="0" distB="0" distL="114300" distR="114300" simplePos="0" relativeHeight="251662336" behindDoc="0" locked="0" layoutInCell="1" allowOverlap="1">
                <wp:simplePos x="0" y="0"/>
                <wp:positionH relativeFrom="column">
                  <wp:posOffset>2897505</wp:posOffset>
                </wp:positionH>
                <wp:positionV relativeFrom="paragraph">
                  <wp:posOffset>197485</wp:posOffset>
                </wp:positionV>
                <wp:extent cx="321310" cy="6985"/>
                <wp:effectExtent l="19050" t="57150" r="0" b="6921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1310" cy="6985"/>
                        </a:xfrm>
                        <a:prstGeom prst="straightConnector1">
                          <a:avLst/>
                        </a:prstGeom>
                        <a:noFill/>
                        <a:ln w="19050">
                          <a:solidFill>
                            <a:srgbClr val="FF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7ED1A" id="Conector recto de flecha 7" o:spid="_x0000_s1026" type="#_x0000_t32" style="position:absolute;margin-left:228.15pt;margin-top:15.55pt;width:25.3pt;height:.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" strokecolor="red" strokeweight="1.5pt">
                <v:stroke startarrow="block"/>
              </v:shape>
            </w:pict>
          </mc:Fallback>
        </mc:AlternateContent>
      </w:r>
      <w:r w:rsidR="00303906" w:rsidRPr="00DB4566">
        <w:rPr>
          <w:rFonts w:ascii="Arial" w:hAnsi="Arial" w:cs="Arial"/>
          <w:noProof/>
          <w:lang w:eastAsia="es-CR"/>
        </w:rPr>
        <w:drawing>
          <wp:inline distT="0" distB="0" distL="0" distR="0">
            <wp:extent cx="3600450" cy="762000"/>
            <wp:effectExtent l="152400" t="152400" r="323850" b="3429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3600450" cy="762000"/>
                    </a:xfrm>
                    <a:prstGeom prst="rect">
                      <a:avLst/>
                    </a:prstGeom>
                    <a:ln>
                      <a:noFill/>
                    </a:ln>
                    <a:effectLst>
                      <a:outerShdw blurRad="292100" dist="139700" dir="2700000" algn="tl" rotWithShape="0">
                        <a:srgbClr val="333333">
                          <a:alpha val="65000"/>
                        </a:srgbClr>
                      </a:outerShdw>
                    </a:effectLst>
                  </pic:spPr>
                </pic:pic>
              </a:graphicData>
            </a:graphic>
          </wp:inline>
        </w:drawing>
      </w:r>
    </w:p>
    <w:p w:rsidR="00303906" w:rsidRPr="00DB4566" w:rsidRDefault="00303906" w:rsidP="00303906">
      <w:pPr>
        <w:pStyle w:val="Default"/>
        <w:spacing w:line="360" w:lineRule="auto"/>
        <w:jc w:val="center"/>
        <w:rPr>
          <w:rFonts w:ascii="Arial" w:hAnsi="Arial" w:cs="Arial"/>
          <w:sz w:val="16"/>
          <w:szCs w:val="16"/>
        </w:rPr>
      </w:pPr>
      <w:r w:rsidRPr="00DB4566">
        <w:rPr>
          <w:rFonts w:ascii="Arial" w:hAnsi="Arial" w:cs="Arial"/>
          <w:b/>
          <w:bCs/>
          <w:sz w:val="16"/>
          <w:szCs w:val="16"/>
        </w:rPr>
        <w:t>Figura 7</w:t>
      </w:r>
      <w:r w:rsidRPr="00DB4566">
        <w:rPr>
          <w:rFonts w:ascii="Arial" w:hAnsi="Arial" w:cs="Arial"/>
          <w:sz w:val="16"/>
          <w:szCs w:val="16"/>
        </w:rPr>
        <w:t xml:space="preserve">. Despachos asignados. </w:t>
      </w:r>
    </w:p>
    <w:p w:rsidR="00303906" w:rsidRPr="00DB4566" w:rsidRDefault="00303906" w:rsidP="00303906">
      <w:pPr>
        <w:pStyle w:val="Default"/>
        <w:spacing w:line="360" w:lineRule="auto"/>
        <w:jc w:val="both"/>
        <w:rPr>
          <w:rFonts w:ascii="Arial" w:hAnsi="Arial" w:cs="Arial"/>
          <w:sz w:val="23"/>
          <w:szCs w:val="23"/>
        </w:rPr>
      </w:pPr>
    </w:p>
    <w:p w:rsidR="00303906" w:rsidRPr="00DB4566" w:rsidRDefault="00303906" w:rsidP="00303906">
      <w:pPr>
        <w:pStyle w:val="Default"/>
        <w:spacing w:line="360" w:lineRule="auto"/>
        <w:jc w:val="center"/>
        <w:rPr>
          <w:rFonts w:ascii="Arial" w:hAnsi="Arial" w:cs="Arial"/>
          <w:sz w:val="23"/>
          <w:szCs w:val="23"/>
        </w:rPr>
      </w:pPr>
      <w:r w:rsidRPr="00DB4566">
        <w:rPr>
          <w:rFonts w:ascii="Arial" w:hAnsi="Arial" w:cs="Arial"/>
          <w:noProof/>
          <w:sz w:val="23"/>
          <w:szCs w:val="23"/>
          <w:lang w:eastAsia="es-CR"/>
        </w:rPr>
        <w:drawing>
          <wp:inline distT="0" distB="0" distL="0" distR="0">
            <wp:extent cx="3750002" cy="2989780"/>
            <wp:effectExtent l="152400" t="152400" r="327025" b="344170"/>
            <wp:docPr id="1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3768006" cy="3004134"/>
                    </a:xfrm>
                    <a:prstGeom prst="rect">
                      <a:avLst/>
                    </a:prstGeom>
                    <a:ln>
                      <a:noFill/>
                    </a:ln>
                    <a:effectLst>
                      <a:outerShdw blurRad="292100" dist="139700" dir="2700000" algn="tl" rotWithShape="0">
                        <a:srgbClr val="333333">
                          <a:alpha val="65000"/>
                        </a:srgbClr>
                      </a:outerShdw>
                    </a:effectLst>
                  </pic:spPr>
                </pic:pic>
              </a:graphicData>
            </a:graphic>
          </wp:inline>
        </w:drawing>
      </w:r>
    </w:p>
    <w:p w:rsidR="00303906" w:rsidRPr="00DB4566" w:rsidRDefault="00303906" w:rsidP="00303906">
      <w:pPr>
        <w:pStyle w:val="Default"/>
        <w:jc w:val="center"/>
        <w:rPr>
          <w:rFonts w:ascii="Arial" w:hAnsi="Arial" w:cs="Arial"/>
          <w:sz w:val="16"/>
          <w:szCs w:val="16"/>
        </w:rPr>
      </w:pPr>
      <w:r w:rsidRPr="00DB4566">
        <w:rPr>
          <w:rFonts w:ascii="Arial" w:hAnsi="Arial" w:cs="Arial"/>
          <w:b/>
          <w:bCs/>
          <w:sz w:val="16"/>
          <w:szCs w:val="16"/>
        </w:rPr>
        <w:t>Figura 8</w:t>
      </w:r>
      <w:r w:rsidRPr="00DB4566">
        <w:rPr>
          <w:rFonts w:ascii="Arial" w:hAnsi="Arial" w:cs="Arial"/>
          <w:sz w:val="16"/>
          <w:szCs w:val="16"/>
        </w:rPr>
        <w:t>. Permisos o roles asignados al usuario.</w:t>
      </w:r>
    </w:p>
    <w:p w:rsidR="00303906" w:rsidRPr="00DB4566" w:rsidRDefault="00303906" w:rsidP="00303906">
      <w:pPr>
        <w:pStyle w:val="Default"/>
        <w:spacing w:line="360" w:lineRule="auto"/>
        <w:jc w:val="center"/>
        <w:rPr>
          <w:rFonts w:ascii="Arial" w:hAnsi="Arial" w:cs="Arial"/>
          <w:sz w:val="23"/>
          <w:szCs w:val="23"/>
        </w:rPr>
      </w:pPr>
    </w:p>
    <w:p w:rsidR="00303906" w:rsidRPr="00DB4566" w:rsidRDefault="00303906" w:rsidP="00303906">
      <w:pPr>
        <w:pStyle w:val="Default"/>
        <w:spacing w:line="360" w:lineRule="auto"/>
        <w:jc w:val="both"/>
        <w:rPr>
          <w:rFonts w:ascii="Arial" w:hAnsi="Arial" w:cs="Arial"/>
        </w:rPr>
      </w:pPr>
    </w:p>
    <w:p w:rsidR="00303906" w:rsidRPr="00DB4566" w:rsidRDefault="00303906" w:rsidP="00303906">
      <w:pPr>
        <w:pStyle w:val="Default"/>
        <w:spacing w:line="360" w:lineRule="auto"/>
        <w:ind w:left="708"/>
        <w:jc w:val="both"/>
        <w:rPr>
          <w:rFonts w:ascii="Arial" w:hAnsi="Arial" w:cs="Arial"/>
        </w:rPr>
      </w:pPr>
      <w:r w:rsidRPr="00DB4566">
        <w:rPr>
          <w:rFonts w:ascii="Arial" w:hAnsi="Arial" w:cs="Arial"/>
        </w:rPr>
        <w:t>Bajo el listado de “</w:t>
      </w:r>
      <w:r w:rsidRPr="00DB4566">
        <w:rPr>
          <w:rFonts w:ascii="Arial" w:hAnsi="Arial" w:cs="Arial"/>
          <w:i/>
          <w:iCs/>
        </w:rPr>
        <w:t>Permisos Asignados</w:t>
      </w:r>
      <w:r w:rsidRPr="00DB4566">
        <w:rPr>
          <w:rFonts w:ascii="Arial" w:hAnsi="Arial" w:cs="Arial"/>
        </w:rPr>
        <w:t>” se tienen dos opciones de “</w:t>
      </w:r>
      <w:r w:rsidRPr="00DB4566">
        <w:rPr>
          <w:rFonts w:ascii="Arial" w:hAnsi="Arial" w:cs="Arial"/>
          <w:i/>
          <w:iCs/>
        </w:rPr>
        <w:t>menú</w:t>
      </w:r>
      <w:r w:rsidRPr="00DB4566">
        <w:rPr>
          <w:rFonts w:ascii="Arial" w:hAnsi="Arial" w:cs="Arial"/>
        </w:rPr>
        <w:t xml:space="preserve">” (ver figura 8), que son explicados a continuación: </w:t>
      </w:r>
    </w:p>
    <w:p w:rsidR="00303906" w:rsidRPr="00DB4566" w:rsidRDefault="00303906" w:rsidP="00303906">
      <w:pPr>
        <w:pStyle w:val="Default"/>
        <w:spacing w:line="360" w:lineRule="auto"/>
        <w:ind w:left="708"/>
        <w:jc w:val="both"/>
        <w:rPr>
          <w:rFonts w:ascii="Arial" w:hAnsi="Arial" w:cs="Arial"/>
        </w:rPr>
      </w:pPr>
    </w:p>
    <w:p w:rsidR="00303906" w:rsidRDefault="00303906" w:rsidP="00303906">
      <w:pPr>
        <w:pStyle w:val="Default"/>
        <w:numPr>
          <w:ilvl w:val="0"/>
          <w:numId w:val="3"/>
        </w:numPr>
        <w:spacing w:line="360" w:lineRule="auto"/>
        <w:jc w:val="both"/>
        <w:rPr>
          <w:rFonts w:ascii="Arial" w:hAnsi="Arial" w:cs="Arial"/>
        </w:rPr>
      </w:pPr>
      <w:r w:rsidRPr="00DB4566">
        <w:rPr>
          <w:rFonts w:ascii="Arial" w:hAnsi="Arial" w:cs="Arial"/>
          <w:b/>
          <w:bCs/>
        </w:rPr>
        <w:t xml:space="preserve">Permisos Predeterminados: </w:t>
      </w:r>
      <w:r w:rsidRPr="00DB4566">
        <w:rPr>
          <w:rFonts w:ascii="Arial" w:hAnsi="Arial" w:cs="Arial"/>
        </w:rPr>
        <w:t>Se muestra a la persona usuaria final un listado con todas las plantillas que pueden ser utilizadas para la asignación del permiso. Con esto se facilita la búsqueda de todos los permisos necesarios para que una persona usuaria pueda hacer uso de la aplicación de Gestión. Una vez que la persona usuaria final ha seleccionado los permisos puede aplicarlos por medio del botón “</w:t>
      </w:r>
      <w:r w:rsidRPr="00DB4566">
        <w:rPr>
          <w:rFonts w:ascii="Arial" w:hAnsi="Arial" w:cs="Arial"/>
          <w:i/>
          <w:iCs/>
        </w:rPr>
        <w:t>Aceptar</w:t>
      </w:r>
      <w:r w:rsidRPr="00DB4566">
        <w:rPr>
          <w:rFonts w:ascii="Arial" w:hAnsi="Arial" w:cs="Arial"/>
        </w:rPr>
        <w:t>”.</w:t>
      </w:r>
    </w:p>
    <w:p w:rsidR="00303906" w:rsidRPr="00DB4566" w:rsidRDefault="00303906" w:rsidP="00303906">
      <w:pPr>
        <w:pStyle w:val="Default"/>
        <w:spacing w:line="360" w:lineRule="auto"/>
        <w:ind w:left="708"/>
        <w:jc w:val="both"/>
        <w:rPr>
          <w:rFonts w:ascii="Arial" w:hAnsi="Arial" w:cs="Arial"/>
        </w:rPr>
      </w:pPr>
    </w:p>
    <w:p w:rsidR="00303906" w:rsidRPr="00DB4566" w:rsidRDefault="00303906" w:rsidP="00303906">
      <w:pPr>
        <w:pStyle w:val="Default"/>
        <w:spacing w:line="360" w:lineRule="auto"/>
        <w:ind w:left="720"/>
        <w:jc w:val="center"/>
        <w:rPr>
          <w:rFonts w:ascii="Arial" w:hAnsi="Arial" w:cs="Arial"/>
        </w:rPr>
      </w:pPr>
      <w:r w:rsidRPr="00DB4566">
        <w:rPr>
          <w:rFonts w:ascii="Arial" w:hAnsi="Arial" w:cs="Arial"/>
          <w:noProof/>
          <w:lang w:eastAsia="es-CR"/>
        </w:rPr>
        <w:drawing>
          <wp:inline distT="0" distB="0" distL="0" distR="0">
            <wp:extent cx="3669323" cy="1898134"/>
            <wp:effectExtent l="152400" t="152400" r="331470" b="349885"/>
            <wp:docPr id="1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3705147" cy="1916666"/>
                    </a:xfrm>
                    <a:prstGeom prst="rect">
                      <a:avLst/>
                    </a:prstGeom>
                    <a:ln>
                      <a:noFill/>
                    </a:ln>
                    <a:effectLst>
                      <a:outerShdw blurRad="292100" dist="139700" dir="2700000" algn="tl" rotWithShape="0">
                        <a:srgbClr val="333333">
                          <a:alpha val="65000"/>
                        </a:srgbClr>
                      </a:outerShdw>
                    </a:effectLst>
                  </pic:spPr>
                </pic:pic>
              </a:graphicData>
            </a:graphic>
          </wp:inline>
        </w:drawing>
      </w:r>
    </w:p>
    <w:p w:rsidR="00303906" w:rsidRPr="00DB4566" w:rsidRDefault="00303906" w:rsidP="00303906">
      <w:pPr>
        <w:pStyle w:val="Default"/>
        <w:spacing w:line="360" w:lineRule="auto"/>
        <w:jc w:val="center"/>
        <w:rPr>
          <w:rFonts w:ascii="Arial" w:hAnsi="Arial" w:cs="Arial"/>
          <w:sz w:val="16"/>
          <w:szCs w:val="16"/>
        </w:rPr>
      </w:pPr>
      <w:r w:rsidRPr="00DB4566">
        <w:rPr>
          <w:rFonts w:ascii="Arial" w:hAnsi="Arial" w:cs="Arial"/>
          <w:b/>
          <w:bCs/>
          <w:sz w:val="16"/>
          <w:szCs w:val="16"/>
        </w:rPr>
        <w:t>Figura 9</w:t>
      </w:r>
      <w:r w:rsidRPr="00DB4566">
        <w:rPr>
          <w:rFonts w:ascii="Arial" w:hAnsi="Arial" w:cs="Arial"/>
          <w:sz w:val="16"/>
          <w:szCs w:val="16"/>
        </w:rPr>
        <w:t>. Listado de permisos predeterminados</w:t>
      </w:r>
    </w:p>
    <w:p w:rsidR="00303906" w:rsidRPr="00DB4566" w:rsidRDefault="00303906" w:rsidP="00303906">
      <w:pPr>
        <w:pStyle w:val="Default"/>
        <w:spacing w:line="360" w:lineRule="auto"/>
        <w:ind w:left="1416"/>
        <w:rPr>
          <w:rFonts w:ascii="Arial" w:hAnsi="Arial" w:cs="Arial"/>
        </w:rPr>
      </w:pPr>
    </w:p>
    <w:p w:rsidR="00303906" w:rsidRDefault="00303906" w:rsidP="00303906">
      <w:pPr>
        <w:pStyle w:val="Default"/>
        <w:spacing w:line="360" w:lineRule="auto"/>
        <w:ind w:left="696"/>
        <w:jc w:val="both"/>
        <w:rPr>
          <w:rFonts w:ascii="Arial" w:hAnsi="Arial" w:cs="Arial"/>
        </w:rPr>
      </w:pPr>
      <w:r w:rsidRPr="00DB4566">
        <w:rPr>
          <w:rFonts w:ascii="Arial" w:hAnsi="Arial" w:cs="Arial"/>
          <w:b/>
          <w:bCs/>
        </w:rPr>
        <w:t xml:space="preserve">2. Asignar Nuevo Permiso: </w:t>
      </w:r>
      <w:r w:rsidRPr="00DB4566">
        <w:rPr>
          <w:rFonts w:ascii="Arial" w:hAnsi="Arial" w:cs="Arial"/>
        </w:rPr>
        <w:t>Con esta opción se podrá asignar un permiso en específico con el que no cuente la persona usuaria, igualmente se mostrará un listado de permisos de los cuales se podrá escoger el permiso requerido asignándolo al presionar el botón “</w:t>
      </w:r>
      <w:r w:rsidRPr="00DB4566">
        <w:rPr>
          <w:rFonts w:ascii="Arial" w:hAnsi="Arial" w:cs="Arial"/>
          <w:i/>
          <w:iCs/>
        </w:rPr>
        <w:t>Aceptar</w:t>
      </w:r>
      <w:r w:rsidRPr="00DB4566">
        <w:rPr>
          <w:rFonts w:ascii="Arial" w:hAnsi="Arial" w:cs="Arial"/>
        </w:rPr>
        <w:t>” (ver figura 10).</w:t>
      </w:r>
    </w:p>
    <w:p w:rsidR="00303906" w:rsidRPr="00DB4566" w:rsidRDefault="00303906" w:rsidP="00303906">
      <w:pPr>
        <w:pStyle w:val="Default"/>
        <w:spacing w:line="360" w:lineRule="auto"/>
        <w:ind w:left="696"/>
        <w:jc w:val="both"/>
        <w:rPr>
          <w:rFonts w:ascii="Arial" w:hAnsi="Arial" w:cs="Arial"/>
        </w:rPr>
      </w:pPr>
    </w:p>
    <w:p w:rsidR="00303906" w:rsidRPr="00DB4566" w:rsidRDefault="00303906" w:rsidP="00303906">
      <w:pPr>
        <w:pStyle w:val="Default"/>
        <w:spacing w:line="360" w:lineRule="auto"/>
        <w:ind w:left="720"/>
        <w:jc w:val="center"/>
        <w:rPr>
          <w:rFonts w:ascii="Arial" w:hAnsi="Arial" w:cs="Arial"/>
        </w:rPr>
      </w:pPr>
      <w:r w:rsidRPr="00DB4566">
        <w:rPr>
          <w:rFonts w:ascii="Arial" w:hAnsi="Arial" w:cs="Arial"/>
          <w:noProof/>
          <w:lang w:eastAsia="es-CR"/>
        </w:rPr>
        <w:drawing>
          <wp:inline distT="0" distB="0" distL="0" distR="0">
            <wp:extent cx="3956538" cy="1649052"/>
            <wp:effectExtent l="152400" t="152400" r="330200" b="351790"/>
            <wp:docPr id="1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3999546" cy="1666977"/>
                    </a:xfrm>
                    <a:prstGeom prst="rect">
                      <a:avLst/>
                    </a:prstGeom>
                    <a:ln>
                      <a:noFill/>
                    </a:ln>
                    <a:effectLst>
                      <a:outerShdw blurRad="292100" dist="139700" dir="2700000" algn="tl" rotWithShape="0">
                        <a:srgbClr val="333333">
                          <a:alpha val="65000"/>
                        </a:srgbClr>
                      </a:outerShdw>
                    </a:effectLst>
                  </pic:spPr>
                </pic:pic>
              </a:graphicData>
            </a:graphic>
          </wp:inline>
        </w:drawing>
      </w:r>
    </w:p>
    <w:p w:rsidR="00303906" w:rsidRPr="00DB4566" w:rsidRDefault="00303906" w:rsidP="00303906">
      <w:pPr>
        <w:pStyle w:val="Prrafodelista"/>
        <w:spacing w:line="360" w:lineRule="auto"/>
        <w:jc w:val="center"/>
        <w:rPr>
          <w:rFonts w:ascii="Arial" w:eastAsia="Times New Roman" w:hAnsi="Arial" w:cs="Arial"/>
          <w:smallCaps/>
          <w:color w:val="244583"/>
          <w:spacing w:val="20"/>
          <w:sz w:val="32"/>
          <w:szCs w:val="32"/>
          <w:lang w:eastAsia="es-ES"/>
        </w:rPr>
      </w:pPr>
      <w:r w:rsidRPr="00DB4566">
        <w:rPr>
          <w:rFonts w:ascii="Arial" w:hAnsi="Arial" w:cs="Arial"/>
          <w:b/>
          <w:bCs/>
          <w:sz w:val="16"/>
          <w:szCs w:val="16"/>
        </w:rPr>
        <w:t>Figura 10</w:t>
      </w:r>
      <w:r w:rsidRPr="00DB4566">
        <w:rPr>
          <w:rFonts w:ascii="Arial" w:hAnsi="Arial" w:cs="Arial"/>
          <w:sz w:val="16"/>
          <w:szCs w:val="16"/>
        </w:rPr>
        <w:t>. Listado de permisos disponibles</w:t>
      </w:r>
    </w:p>
    <w:p w:rsidR="00303906" w:rsidRPr="00DB4566" w:rsidRDefault="00303906" w:rsidP="00303906">
      <w:pPr>
        <w:pStyle w:val="Prrafodelista"/>
        <w:spacing w:line="360" w:lineRule="auto"/>
        <w:jc w:val="center"/>
        <w:rPr>
          <w:rFonts w:ascii="Arial" w:eastAsia="Times New Roman" w:hAnsi="Arial" w:cs="Arial"/>
          <w:smallCaps/>
          <w:color w:val="244583"/>
          <w:spacing w:val="20"/>
          <w:sz w:val="32"/>
          <w:szCs w:val="32"/>
          <w:lang w:eastAsia="es-ES"/>
        </w:rPr>
      </w:pPr>
    </w:p>
    <w:p w:rsidR="00303906" w:rsidRDefault="00303906" w:rsidP="00303906">
      <w:pPr>
        <w:pStyle w:val="Ttulo2"/>
      </w:pPr>
      <w:bookmarkStart w:id="7" w:name="_Toc506655812"/>
      <w:r w:rsidRPr="00DB4566">
        <w:t>Artículo 1</w:t>
      </w:r>
      <w:r>
        <w:t>6</w:t>
      </w:r>
      <w:r w:rsidRPr="00DB4566">
        <w:t xml:space="preserve">) </w:t>
      </w:r>
      <w:r>
        <w:t xml:space="preserve">De los </w:t>
      </w:r>
      <w:r w:rsidRPr="00DB4566">
        <w:t>Grupos de Trabajo</w:t>
      </w:r>
      <w:bookmarkEnd w:id="7"/>
    </w:p>
    <w:p w:rsidR="00303906" w:rsidRPr="0026165F" w:rsidRDefault="00303906" w:rsidP="00303906">
      <w:pPr>
        <w:rPr>
          <w:lang w:eastAsia="en-US"/>
        </w:rPr>
      </w:pPr>
    </w:p>
    <w:p w:rsidR="00303906" w:rsidRPr="00DB4566" w:rsidRDefault="00303906" w:rsidP="00303906">
      <w:pPr>
        <w:pStyle w:val="Default"/>
        <w:spacing w:line="360" w:lineRule="auto"/>
        <w:ind w:left="708"/>
        <w:jc w:val="both"/>
        <w:rPr>
          <w:rFonts w:ascii="Arial" w:hAnsi="Arial" w:cs="Arial"/>
        </w:rPr>
      </w:pPr>
      <w:r w:rsidRPr="00DB4566">
        <w:rPr>
          <w:rFonts w:ascii="Arial" w:hAnsi="Arial" w:cs="Arial"/>
        </w:rPr>
        <w:t xml:space="preserve">El grupo de trabajo para la aplicación de Gestión de Despachos Judiciales, brinda un nivel de seguridad a los documentos e información del expediente, ya que por medio de estos la persona usuaria podrá ver documentos que fueron realizados por el mismo grupo de trabajo. Por este motivo todas las personas usuarias deben estar asignados al menos a un grupo de trabajo dentro del despacho donde se desempeñaran. </w:t>
      </w:r>
    </w:p>
    <w:p w:rsidR="00303906" w:rsidRPr="00DB4566" w:rsidRDefault="00303906" w:rsidP="00303906">
      <w:pPr>
        <w:pStyle w:val="Default"/>
        <w:spacing w:line="360" w:lineRule="auto"/>
        <w:ind w:left="708"/>
        <w:jc w:val="both"/>
        <w:rPr>
          <w:rFonts w:ascii="Arial" w:hAnsi="Arial" w:cs="Arial"/>
        </w:rPr>
      </w:pPr>
    </w:p>
    <w:p w:rsidR="00303906" w:rsidRPr="00DB4566" w:rsidRDefault="00303906" w:rsidP="00303906">
      <w:pPr>
        <w:pStyle w:val="Default"/>
        <w:spacing w:line="360" w:lineRule="auto"/>
        <w:ind w:left="708"/>
        <w:jc w:val="both"/>
        <w:rPr>
          <w:rFonts w:ascii="Arial" w:hAnsi="Arial" w:cs="Arial"/>
        </w:rPr>
      </w:pPr>
      <w:r w:rsidRPr="00DB4566">
        <w:rPr>
          <w:rFonts w:ascii="Arial" w:hAnsi="Arial" w:cs="Arial"/>
        </w:rPr>
        <w:t>Para consultar y modificar los grupos de trabajo de una persona usuaria se debe ingresar pulsando en la lista de despachos asignados al usuario en la columna “</w:t>
      </w:r>
      <w:r w:rsidRPr="00DB4566">
        <w:rPr>
          <w:rFonts w:ascii="Arial" w:hAnsi="Arial" w:cs="Arial"/>
          <w:i/>
          <w:iCs/>
        </w:rPr>
        <w:t>Grupos</w:t>
      </w:r>
      <w:r w:rsidRPr="00DB4566">
        <w:rPr>
          <w:rFonts w:ascii="Arial" w:hAnsi="Arial" w:cs="Arial"/>
        </w:rPr>
        <w:t>” como se observa en la figura 7, lo cual lo re</w:t>
      </w:r>
      <w:r w:rsidRPr="00295819">
        <w:rPr>
          <w:rFonts w:ascii="Arial" w:hAnsi="Arial" w:cs="Arial"/>
          <w:color w:val="00B0F0"/>
        </w:rPr>
        <w:t>-</w:t>
      </w:r>
      <w:r w:rsidRPr="00DB4566">
        <w:rPr>
          <w:rFonts w:ascii="Arial" w:hAnsi="Arial" w:cs="Arial"/>
        </w:rPr>
        <w:t>direccionará a la página web respectiva. Esta página se distribuye en dos partes, la primera son los “</w:t>
      </w:r>
      <w:r w:rsidRPr="00DB4566">
        <w:rPr>
          <w:rFonts w:ascii="Arial" w:hAnsi="Arial" w:cs="Arial"/>
          <w:i/>
          <w:iCs/>
        </w:rPr>
        <w:t>Grupos Asignados</w:t>
      </w:r>
      <w:r w:rsidRPr="00DB4566">
        <w:rPr>
          <w:rFonts w:ascii="Arial" w:hAnsi="Arial" w:cs="Arial"/>
        </w:rPr>
        <w:t>” y la segunda los “</w:t>
      </w:r>
      <w:r w:rsidRPr="00DB4566">
        <w:rPr>
          <w:rFonts w:ascii="Arial" w:hAnsi="Arial" w:cs="Arial"/>
          <w:i/>
          <w:iCs/>
        </w:rPr>
        <w:t>Grupos Disponibles</w:t>
      </w:r>
      <w:r w:rsidRPr="00DB4566">
        <w:rPr>
          <w:rFonts w:ascii="Arial" w:hAnsi="Arial" w:cs="Arial"/>
        </w:rPr>
        <w:t>”.</w:t>
      </w:r>
    </w:p>
    <w:p w:rsidR="00303906" w:rsidRPr="00DB4566" w:rsidRDefault="00303906" w:rsidP="00303906">
      <w:pPr>
        <w:pStyle w:val="Default"/>
        <w:spacing w:line="360" w:lineRule="auto"/>
        <w:ind w:left="708"/>
        <w:jc w:val="both"/>
        <w:rPr>
          <w:rFonts w:ascii="Arial" w:hAnsi="Arial" w:cs="Arial"/>
        </w:rPr>
      </w:pPr>
    </w:p>
    <w:p w:rsidR="00303906" w:rsidRPr="00DB4566" w:rsidRDefault="00303906" w:rsidP="00303906">
      <w:pPr>
        <w:pStyle w:val="Default"/>
        <w:spacing w:line="360" w:lineRule="auto"/>
        <w:ind w:left="708"/>
        <w:jc w:val="both"/>
        <w:rPr>
          <w:rFonts w:ascii="Arial" w:hAnsi="Arial" w:cs="Arial"/>
        </w:rPr>
      </w:pPr>
      <w:r w:rsidRPr="00DB4566">
        <w:rPr>
          <w:rFonts w:ascii="Arial" w:hAnsi="Arial" w:cs="Arial"/>
        </w:rPr>
        <w:t>Ambas listas muestran la misma información la persona usuaria final, una primer columna código, y la segunda muestra la descripción del grupo de trabajo. Para la eliminación de un grupo de trabajo del listado de “</w:t>
      </w:r>
      <w:r w:rsidRPr="00DB4566">
        <w:rPr>
          <w:rFonts w:ascii="Arial" w:hAnsi="Arial" w:cs="Arial"/>
          <w:i/>
          <w:iCs/>
        </w:rPr>
        <w:t>Grupos Asignados</w:t>
      </w:r>
      <w:r w:rsidRPr="00DB4566">
        <w:rPr>
          <w:rFonts w:ascii="Arial" w:hAnsi="Arial" w:cs="Arial"/>
        </w:rPr>
        <w:t>” se selecciona la última columna con la descripción “</w:t>
      </w:r>
      <w:r w:rsidRPr="00DB4566">
        <w:rPr>
          <w:rFonts w:ascii="Arial" w:hAnsi="Arial" w:cs="Arial"/>
          <w:i/>
          <w:iCs/>
        </w:rPr>
        <w:t>Quitar</w:t>
      </w:r>
      <w:r w:rsidRPr="00DB4566">
        <w:rPr>
          <w:rFonts w:ascii="Arial" w:hAnsi="Arial" w:cs="Arial"/>
        </w:rPr>
        <w:t>”, por otro lado si se desea asignar un grupo de trabajo deberá seleccionar de la lista “</w:t>
      </w:r>
      <w:r w:rsidRPr="00DB4566">
        <w:rPr>
          <w:rFonts w:ascii="Arial" w:hAnsi="Arial" w:cs="Arial"/>
          <w:i/>
          <w:iCs/>
        </w:rPr>
        <w:t>Grupos Disponibles</w:t>
      </w:r>
      <w:r w:rsidRPr="00DB4566">
        <w:rPr>
          <w:rFonts w:ascii="Arial" w:hAnsi="Arial" w:cs="Arial"/>
        </w:rPr>
        <w:t>” por medio de la columna “</w:t>
      </w:r>
      <w:r w:rsidRPr="00DB4566">
        <w:rPr>
          <w:rFonts w:ascii="Arial" w:hAnsi="Arial" w:cs="Arial"/>
          <w:i/>
          <w:iCs/>
        </w:rPr>
        <w:t>Asignar</w:t>
      </w:r>
      <w:r w:rsidRPr="00DB4566">
        <w:rPr>
          <w:rFonts w:ascii="Arial" w:hAnsi="Arial" w:cs="Arial"/>
        </w:rPr>
        <w:t>” lo que incluirá al usuario al grupo de trabajo. La figura 11 muestra la pantalla de grupos de trabajo.</w:t>
      </w:r>
    </w:p>
    <w:p w:rsidR="00303906" w:rsidRPr="00DB4566" w:rsidRDefault="00303906" w:rsidP="00303906">
      <w:pPr>
        <w:pStyle w:val="Prrafodelista"/>
        <w:spacing w:line="360" w:lineRule="auto"/>
        <w:ind w:left="1428"/>
        <w:rPr>
          <w:rFonts w:ascii="Arial" w:eastAsia="Times New Roman" w:hAnsi="Arial" w:cs="Arial"/>
          <w:smallCaps/>
          <w:color w:val="244583"/>
          <w:spacing w:val="20"/>
          <w:sz w:val="32"/>
          <w:szCs w:val="32"/>
          <w:lang w:eastAsia="es-ES"/>
        </w:rPr>
      </w:pPr>
    </w:p>
    <w:p w:rsidR="00303906" w:rsidRPr="00DB4566" w:rsidRDefault="00303906" w:rsidP="00303906">
      <w:pPr>
        <w:pStyle w:val="Prrafodelista"/>
        <w:spacing w:line="360" w:lineRule="auto"/>
        <w:ind w:left="1428"/>
        <w:rPr>
          <w:rFonts w:ascii="Arial" w:eastAsia="Times New Roman" w:hAnsi="Arial" w:cs="Arial"/>
          <w:smallCaps/>
          <w:color w:val="244583"/>
          <w:spacing w:val="20"/>
          <w:sz w:val="32"/>
          <w:szCs w:val="32"/>
          <w:lang w:eastAsia="es-ES"/>
        </w:rPr>
      </w:pPr>
    </w:p>
    <w:p w:rsidR="00303906" w:rsidRPr="00DB4566" w:rsidRDefault="00303906" w:rsidP="00303906">
      <w:pPr>
        <w:pStyle w:val="Prrafodelista"/>
        <w:spacing w:line="360" w:lineRule="auto"/>
        <w:jc w:val="center"/>
        <w:rPr>
          <w:rFonts w:ascii="Arial" w:eastAsia="Times New Roman" w:hAnsi="Arial" w:cs="Arial"/>
          <w:smallCaps/>
          <w:color w:val="244583"/>
          <w:spacing w:val="20"/>
          <w:sz w:val="32"/>
          <w:szCs w:val="32"/>
          <w:lang w:eastAsia="es-ES"/>
        </w:rPr>
      </w:pPr>
      <w:r w:rsidRPr="00DB4566">
        <w:rPr>
          <w:rFonts w:ascii="Arial" w:eastAsia="Times New Roman" w:hAnsi="Arial" w:cs="Arial"/>
          <w:smallCaps/>
          <w:noProof/>
          <w:color w:val="244583"/>
          <w:spacing w:val="20"/>
          <w:sz w:val="32"/>
          <w:szCs w:val="32"/>
          <w:lang w:eastAsia="es-CR"/>
        </w:rPr>
        <w:drawing>
          <wp:inline distT="0" distB="0" distL="0" distR="0">
            <wp:extent cx="3716737" cy="3305907"/>
            <wp:effectExtent l="152400" t="152400" r="321945" b="351790"/>
            <wp:docPr id="14"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3737628" cy="3324489"/>
                    </a:xfrm>
                    <a:prstGeom prst="rect">
                      <a:avLst/>
                    </a:prstGeom>
                    <a:ln>
                      <a:noFill/>
                    </a:ln>
                    <a:effectLst>
                      <a:outerShdw blurRad="292100" dist="139700" dir="2700000" algn="tl" rotWithShape="0">
                        <a:srgbClr val="333333">
                          <a:alpha val="65000"/>
                        </a:srgbClr>
                      </a:outerShdw>
                    </a:effectLst>
                  </pic:spPr>
                </pic:pic>
              </a:graphicData>
            </a:graphic>
          </wp:inline>
        </w:drawing>
      </w:r>
    </w:p>
    <w:p w:rsidR="00303906" w:rsidRPr="00DB4566" w:rsidRDefault="00303906" w:rsidP="00303906">
      <w:pPr>
        <w:pStyle w:val="Default"/>
        <w:jc w:val="center"/>
        <w:rPr>
          <w:rFonts w:ascii="Arial" w:hAnsi="Arial" w:cs="Arial"/>
          <w:sz w:val="16"/>
          <w:szCs w:val="16"/>
        </w:rPr>
      </w:pPr>
      <w:r w:rsidRPr="00DB4566">
        <w:rPr>
          <w:rFonts w:ascii="Arial" w:hAnsi="Arial" w:cs="Arial"/>
          <w:b/>
          <w:bCs/>
          <w:sz w:val="16"/>
          <w:szCs w:val="16"/>
        </w:rPr>
        <w:t>Figura 11</w:t>
      </w:r>
      <w:r w:rsidRPr="00DB4566">
        <w:rPr>
          <w:rFonts w:ascii="Arial" w:hAnsi="Arial" w:cs="Arial"/>
          <w:sz w:val="16"/>
          <w:szCs w:val="16"/>
        </w:rPr>
        <w:t>. Listado de grupos de trabajo</w:t>
      </w:r>
    </w:p>
    <w:p w:rsidR="00303906" w:rsidRPr="00DB4566" w:rsidRDefault="00303906" w:rsidP="00303906">
      <w:pPr>
        <w:pStyle w:val="Default"/>
        <w:jc w:val="center"/>
        <w:rPr>
          <w:rFonts w:ascii="Arial" w:hAnsi="Arial" w:cs="Arial"/>
          <w:sz w:val="16"/>
          <w:szCs w:val="16"/>
        </w:rPr>
      </w:pPr>
    </w:p>
    <w:p w:rsidR="00303906" w:rsidRPr="00DB4566" w:rsidRDefault="00303906" w:rsidP="00303906">
      <w:pPr>
        <w:pStyle w:val="Default"/>
        <w:jc w:val="center"/>
        <w:rPr>
          <w:rFonts w:ascii="Arial" w:hAnsi="Arial" w:cs="Arial"/>
          <w:sz w:val="16"/>
          <w:szCs w:val="16"/>
        </w:rPr>
      </w:pPr>
    </w:p>
    <w:p w:rsidR="00303906" w:rsidRPr="00DB4566" w:rsidRDefault="00303906" w:rsidP="00303906">
      <w:pPr>
        <w:pStyle w:val="Default"/>
        <w:jc w:val="center"/>
        <w:rPr>
          <w:rFonts w:ascii="Arial" w:hAnsi="Arial" w:cs="Arial"/>
          <w:sz w:val="16"/>
          <w:szCs w:val="16"/>
        </w:rPr>
      </w:pPr>
    </w:p>
    <w:p w:rsidR="00303906" w:rsidRPr="00DB4566" w:rsidRDefault="00303906" w:rsidP="00303906">
      <w:pPr>
        <w:pStyle w:val="Default"/>
        <w:jc w:val="center"/>
        <w:rPr>
          <w:rFonts w:ascii="Arial" w:hAnsi="Arial" w:cs="Arial"/>
          <w:sz w:val="16"/>
          <w:szCs w:val="16"/>
        </w:rPr>
      </w:pPr>
    </w:p>
    <w:p w:rsidR="00303906" w:rsidRDefault="00303906" w:rsidP="00303906">
      <w:pPr>
        <w:pStyle w:val="Ttulo2"/>
      </w:pPr>
      <w:bookmarkStart w:id="8" w:name="_Toc506655813"/>
      <w:r w:rsidRPr="00DB4566">
        <w:t>Artículo 1</w:t>
      </w:r>
      <w:r>
        <w:t>7</w:t>
      </w:r>
      <w:r w:rsidRPr="00DB4566">
        <w:t xml:space="preserve">) </w:t>
      </w:r>
      <w:r>
        <w:t xml:space="preserve">Del </w:t>
      </w:r>
      <w:r w:rsidRPr="00DB4566">
        <w:t>Histórico de Permisos</w:t>
      </w:r>
      <w:bookmarkEnd w:id="8"/>
    </w:p>
    <w:p w:rsidR="00303906" w:rsidRPr="0026165F" w:rsidRDefault="00303906" w:rsidP="00303906">
      <w:pPr>
        <w:rPr>
          <w:lang w:eastAsia="en-US"/>
        </w:rPr>
      </w:pPr>
    </w:p>
    <w:p w:rsidR="00303906" w:rsidRPr="00DB4566" w:rsidRDefault="00303906" w:rsidP="00303906">
      <w:pPr>
        <w:pStyle w:val="Default"/>
        <w:spacing w:line="360" w:lineRule="auto"/>
        <w:ind w:left="708"/>
        <w:jc w:val="both"/>
        <w:rPr>
          <w:rFonts w:ascii="Arial" w:hAnsi="Arial" w:cs="Arial"/>
        </w:rPr>
      </w:pPr>
      <w:r w:rsidRPr="00DB4566">
        <w:rPr>
          <w:rFonts w:ascii="Arial" w:hAnsi="Arial" w:cs="Arial"/>
        </w:rPr>
        <w:t xml:space="preserve">Una persona usuaria puede tener </w:t>
      </w:r>
      <w:r w:rsidRPr="00D85109">
        <w:rPr>
          <w:rFonts w:ascii="Arial" w:hAnsi="Arial" w:cs="Arial"/>
        </w:rPr>
        <w:t>varios periodos de tiempo</w:t>
      </w:r>
      <w:r w:rsidRPr="00DB4566">
        <w:rPr>
          <w:rFonts w:ascii="Arial" w:hAnsi="Arial" w:cs="Arial"/>
        </w:rPr>
        <w:t xml:space="preserve"> </w:t>
      </w:r>
      <w:r w:rsidRPr="00D85109">
        <w:rPr>
          <w:rFonts w:ascii="Arial" w:hAnsi="Arial" w:cs="Arial"/>
        </w:rPr>
        <w:t>diferentes en un mismo despacho</w:t>
      </w:r>
      <w:r w:rsidRPr="00DB4566">
        <w:rPr>
          <w:rFonts w:ascii="Arial" w:hAnsi="Arial" w:cs="Arial"/>
        </w:rPr>
        <w:t>, por lo que se va formando un histórico de todos estos permisos y los estados en los cuales fungió durante esos periodos. Por lo que se permite a</w:t>
      </w:r>
      <w:r>
        <w:rPr>
          <w:rFonts w:ascii="Arial" w:hAnsi="Arial" w:cs="Arial"/>
        </w:rPr>
        <w:t xml:space="preserve"> </w:t>
      </w:r>
      <w:r w:rsidRPr="00DB4566">
        <w:rPr>
          <w:rFonts w:ascii="Arial" w:hAnsi="Arial" w:cs="Arial"/>
        </w:rPr>
        <w:t>la</w:t>
      </w:r>
      <w:r>
        <w:rPr>
          <w:rFonts w:ascii="Arial" w:hAnsi="Arial" w:cs="Arial"/>
        </w:rPr>
        <w:t xml:space="preserve"> </w:t>
      </w:r>
      <w:r w:rsidRPr="00DB4566">
        <w:rPr>
          <w:rFonts w:ascii="Arial" w:hAnsi="Arial" w:cs="Arial"/>
        </w:rPr>
        <w:t>persona usuaria final consultar estos periodos de tiempo a manera de consulta para las valoraciones que desee. Para poder observar estos históricos se ofrece la opción en la información del usuario bajo el listado de “</w:t>
      </w:r>
      <w:r w:rsidRPr="00DB4566">
        <w:rPr>
          <w:rFonts w:ascii="Arial" w:hAnsi="Arial" w:cs="Arial"/>
          <w:i/>
          <w:iCs/>
        </w:rPr>
        <w:t>Despachos Asignados</w:t>
      </w:r>
      <w:r w:rsidRPr="00DB4566">
        <w:rPr>
          <w:rFonts w:ascii="Arial" w:hAnsi="Arial" w:cs="Arial"/>
        </w:rPr>
        <w:t>” del usuario (ver figura 4). De esta forma se mostrarán todos los permisos de la persona usuaria dentro de la aplicación, los cuales dependiendo de los permisos de</w:t>
      </w:r>
      <w:r>
        <w:rPr>
          <w:rFonts w:ascii="Arial" w:hAnsi="Arial" w:cs="Arial"/>
        </w:rPr>
        <w:t xml:space="preserve"> </w:t>
      </w:r>
      <w:r w:rsidRPr="00DB4566">
        <w:rPr>
          <w:rFonts w:ascii="Arial" w:hAnsi="Arial" w:cs="Arial"/>
        </w:rPr>
        <w:t xml:space="preserve">la persona usuaria final que ejecute la aplicación de Seguridad </w:t>
      </w:r>
      <w:r w:rsidRPr="00D85109">
        <w:rPr>
          <w:rFonts w:ascii="Arial" w:hAnsi="Arial" w:cs="Arial"/>
        </w:rPr>
        <w:t>se mostrarán uno o varios despachos.</w:t>
      </w:r>
      <w:r w:rsidRPr="00DB4566">
        <w:rPr>
          <w:rFonts w:ascii="Arial" w:hAnsi="Arial" w:cs="Arial"/>
        </w:rPr>
        <w:t xml:space="preserve"> </w:t>
      </w:r>
    </w:p>
    <w:p w:rsidR="00303906" w:rsidRPr="00DB4566" w:rsidRDefault="00303906" w:rsidP="00303906">
      <w:pPr>
        <w:pStyle w:val="Default"/>
        <w:spacing w:line="360" w:lineRule="auto"/>
        <w:ind w:left="708"/>
        <w:jc w:val="both"/>
        <w:rPr>
          <w:rFonts w:ascii="Arial" w:hAnsi="Arial" w:cs="Arial"/>
        </w:rPr>
      </w:pPr>
    </w:p>
    <w:p w:rsidR="00303906" w:rsidRPr="00DB4566" w:rsidRDefault="00303906" w:rsidP="00303906">
      <w:pPr>
        <w:pStyle w:val="Default"/>
        <w:spacing w:line="360" w:lineRule="auto"/>
        <w:ind w:left="708"/>
        <w:jc w:val="both"/>
        <w:rPr>
          <w:rFonts w:ascii="Arial" w:hAnsi="Arial" w:cs="Arial"/>
        </w:rPr>
      </w:pPr>
      <w:r w:rsidRPr="00DB4566">
        <w:rPr>
          <w:rFonts w:ascii="Arial" w:hAnsi="Arial" w:cs="Arial"/>
        </w:rPr>
        <w:t>Este listado de permisos puede ser filtrado para ver diferente información, los filtros ofrecidos son por fecha de inicio de los permisos, por la fecha final de los permisos o bien los permisos activos del usuario (ver figura 12), lo cual para ejecutar la consulta puede presionar el botón “</w:t>
      </w:r>
      <w:r w:rsidRPr="00DB4566">
        <w:rPr>
          <w:rFonts w:ascii="Arial" w:hAnsi="Arial" w:cs="Arial"/>
          <w:i/>
          <w:iCs/>
        </w:rPr>
        <w:t>Buscar</w:t>
      </w:r>
      <w:r w:rsidRPr="00DB4566">
        <w:rPr>
          <w:rFonts w:ascii="Arial" w:hAnsi="Arial" w:cs="Arial"/>
        </w:rPr>
        <w:t xml:space="preserve">”, lo que mostrará un listado más pequeño de despachos. </w:t>
      </w:r>
    </w:p>
    <w:p w:rsidR="00303906" w:rsidRPr="00DB4566" w:rsidRDefault="00303906" w:rsidP="00303906">
      <w:pPr>
        <w:pStyle w:val="Default"/>
        <w:spacing w:line="360" w:lineRule="auto"/>
        <w:ind w:left="708"/>
        <w:jc w:val="both"/>
        <w:rPr>
          <w:rFonts w:ascii="Arial" w:hAnsi="Arial" w:cs="Arial"/>
        </w:rPr>
      </w:pPr>
    </w:p>
    <w:p w:rsidR="00303906" w:rsidRDefault="00303906" w:rsidP="00303906">
      <w:pPr>
        <w:pStyle w:val="Default"/>
        <w:spacing w:line="360" w:lineRule="auto"/>
        <w:ind w:left="708"/>
        <w:jc w:val="both"/>
        <w:rPr>
          <w:rFonts w:ascii="Arial" w:hAnsi="Arial" w:cs="Arial"/>
        </w:rPr>
      </w:pPr>
      <w:r w:rsidRPr="00DB4566">
        <w:rPr>
          <w:rFonts w:ascii="Arial" w:hAnsi="Arial" w:cs="Arial"/>
        </w:rPr>
        <w:t>Una vez visualizados los despachos en la lista, si se desea consultar la información de algún permiso en particular la primera columna contiene el acceso “</w:t>
      </w:r>
      <w:r w:rsidRPr="00DB4566">
        <w:rPr>
          <w:rFonts w:ascii="Arial" w:hAnsi="Arial" w:cs="Arial"/>
          <w:i/>
          <w:iCs/>
        </w:rPr>
        <w:t>Ver</w:t>
      </w:r>
      <w:r w:rsidRPr="00DB4566">
        <w:rPr>
          <w:rFonts w:ascii="Arial" w:hAnsi="Arial" w:cs="Arial"/>
        </w:rPr>
        <w:t xml:space="preserve">” el cual, al presionarlo, mostrará una ventana con la información del despacho indicado. </w:t>
      </w:r>
    </w:p>
    <w:p w:rsidR="00303906" w:rsidRPr="00DB4566" w:rsidRDefault="00303906" w:rsidP="00303906">
      <w:pPr>
        <w:pStyle w:val="Default"/>
        <w:spacing w:line="360" w:lineRule="auto"/>
        <w:ind w:left="708"/>
        <w:jc w:val="both"/>
        <w:rPr>
          <w:rFonts w:ascii="Arial" w:hAnsi="Arial" w:cs="Arial"/>
        </w:rPr>
      </w:pPr>
    </w:p>
    <w:p w:rsidR="00303906" w:rsidRPr="00DB4566" w:rsidRDefault="00303906" w:rsidP="00303906">
      <w:pPr>
        <w:pStyle w:val="Default"/>
        <w:jc w:val="center"/>
        <w:rPr>
          <w:rFonts w:ascii="Arial" w:hAnsi="Arial" w:cs="Arial"/>
          <w:sz w:val="16"/>
          <w:szCs w:val="16"/>
        </w:rPr>
      </w:pPr>
      <w:r w:rsidRPr="00DB4566">
        <w:rPr>
          <w:rFonts w:ascii="Arial" w:hAnsi="Arial" w:cs="Arial"/>
          <w:noProof/>
          <w:sz w:val="23"/>
          <w:szCs w:val="23"/>
          <w:lang w:eastAsia="es-CR"/>
        </w:rPr>
        <w:drawing>
          <wp:inline distT="0" distB="0" distL="0" distR="0">
            <wp:extent cx="3676650" cy="2374900"/>
            <wp:effectExtent l="152400" t="152400" r="323850" b="349250"/>
            <wp:docPr id="15"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3676650" cy="2374900"/>
                    </a:xfrm>
                    <a:prstGeom prst="rect">
                      <a:avLst/>
                    </a:prstGeom>
                    <a:ln>
                      <a:noFill/>
                    </a:ln>
                    <a:effectLst>
                      <a:outerShdw blurRad="292100" dist="139700" dir="2700000" algn="tl" rotWithShape="0">
                        <a:srgbClr val="333333">
                          <a:alpha val="65000"/>
                        </a:srgbClr>
                      </a:outerShdw>
                    </a:effectLst>
                  </pic:spPr>
                </pic:pic>
              </a:graphicData>
            </a:graphic>
          </wp:inline>
        </w:drawing>
      </w:r>
    </w:p>
    <w:p w:rsidR="00303906" w:rsidRPr="00DB4566" w:rsidRDefault="00303906" w:rsidP="00303906">
      <w:pPr>
        <w:pStyle w:val="Default"/>
        <w:jc w:val="center"/>
        <w:rPr>
          <w:rFonts w:ascii="Arial" w:hAnsi="Arial" w:cs="Arial"/>
          <w:sz w:val="16"/>
          <w:szCs w:val="16"/>
        </w:rPr>
      </w:pPr>
    </w:p>
    <w:p w:rsidR="00303906" w:rsidRPr="00DB4566" w:rsidRDefault="00303906" w:rsidP="00303906">
      <w:pPr>
        <w:pStyle w:val="Default"/>
        <w:jc w:val="center"/>
        <w:rPr>
          <w:rFonts w:ascii="Arial" w:hAnsi="Arial" w:cs="Arial"/>
          <w:sz w:val="16"/>
          <w:szCs w:val="16"/>
        </w:rPr>
      </w:pPr>
    </w:p>
    <w:p w:rsidR="00303906" w:rsidRPr="00DB4566" w:rsidRDefault="00303906" w:rsidP="00303906">
      <w:pPr>
        <w:pStyle w:val="Default"/>
        <w:jc w:val="center"/>
        <w:rPr>
          <w:rFonts w:ascii="Arial" w:hAnsi="Arial" w:cs="Arial"/>
          <w:sz w:val="16"/>
          <w:szCs w:val="16"/>
        </w:rPr>
      </w:pPr>
      <w:r w:rsidRPr="00DB4566">
        <w:rPr>
          <w:rFonts w:ascii="Arial" w:hAnsi="Arial" w:cs="Arial"/>
          <w:b/>
          <w:bCs/>
          <w:sz w:val="16"/>
          <w:szCs w:val="16"/>
        </w:rPr>
        <w:t>Figura 12</w:t>
      </w:r>
      <w:r w:rsidRPr="00DB4566">
        <w:rPr>
          <w:rFonts w:ascii="Arial" w:hAnsi="Arial" w:cs="Arial"/>
          <w:sz w:val="16"/>
          <w:szCs w:val="16"/>
        </w:rPr>
        <w:t>. Histórico de permisos del usuario.</w:t>
      </w:r>
    </w:p>
    <w:p w:rsidR="00303906" w:rsidRPr="00DB4566" w:rsidRDefault="00303906" w:rsidP="00303906">
      <w:pPr>
        <w:pStyle w:val="Default"/>
        <w:jc w:val="center"/>
        <w:rPr>
          <w:rFonts w:ascii="Arial" w:hAnsi="Arial" w:cs="Arial"/>
          <w:sz w:val="16"/>
          <w:szCs w:val="16"/>
        </w:rPr>
      </w:pPr>
    </w:p>
    <w:p w:rsidR="00303906" w:rsidRDefault="00303906" w:rsidP="00303906">
      <w:pPr>
        <w:pStyle w:val="Ttulo2"/>
      </w:pPr>
    </w:p>
    <w:p w:rsidR="00303906" w:rsidRDefault="00303906" w:rsidP="00303906">
      <w:pPr>
        <w:pStyle w:val="Ttulo2"/>
      </w:pPr>
      <w:bookmarkStart w:id="9" w:name="_Toc506655814"/>
      <w:r w:rsidRPr="00DB4566">
        <w:t>Artículo 1</w:t>
      </w:r>
      <w:r>
        <w:t>8</w:t>
      </w:r>
      <w:r w:rsidRPr="00DB4566">
        <w:t xml:space="preserve">) </w:t>
      </w:r>
      <w:r>
        <w:t xml:space="preserve">De las </w:t>
      </w:r>
      <w:r w:rsidRPr="00DB4566">
        <w:t>Sustituciones</w:t>
      </w:r>
      <w:bookmarkEnd w:id="9"/>
    </w:p>
    <w:p w:rsidR="00303906" w:rsidRPr="0026165F" w:rsidRDefault="00303906" w:rsidP="00303906">
      <w:pPr>
        <w:rPr>
          <w:lang w:eastAsia="en-US"/>
        </w:rPr>
      </w:pPr>
    </w:p>
    <w:p w:rsidR="00303906" w:rsidRDefault="00303906" w:rsidP="00303906">
      <w:pPr>
        <w:pStyle w:val="Prrafodelista"/>
        <w:spacing w:line="360" w:lineRule="auto"/>
        <w:jc w:val="both"/>
        <w:rPr>
          <w:rFonts w:ascii="Arial" w:hAnsi="Arial" w:cs="Arial"/>
          <w:sz w:val="24"/>
          <w:szCs w:val="24"/>
        </w:rPr>
      </w:pPr>
      <w:r>
        <w:rPr>
          <w:rFonts w:ascii="Arial" w:hAnsi="Arial" w:cs="Arial"/>
          <w:sz w:val="24"/>
          <w:szCs w:val="24"/>
        </w:rPr>
        <w:t xml:space="preserve">En los </w:t>
      </w:r>
      <w:r w:rsidRPr="00D85109">
        <w:rPr>
          <w:rFonts w:ascii="Arial" w:hAnsi="Arial" w:cs="Arial"/>
          <w:sz w:val="24"/>
          <w:szCs w:val="24"/>
        </w:rPr>
        <w:t>d</w:t>
      </w:r>
      <w:r>
        <w:rPr>
          <w:rFonts w:ascii="Arial" w:hAnsi="Arial" w:cs="Arial"/>
          <w:sz w:val="24"/>
          <w:szCs w:val="24"/>
        </w:rPr>
        <w:t xml:space="preserve">espachos </w:t>
      </w:r>
      <w:r w:rsidRPr="00D85109">
        <w:rPr>
          <w:rFonts w:ascii="Arial" w:hAnsi="Arial" w:cs="Arial"/>
          <w:sz w:val="24"/>
          <w:szCs w:val="24"/>
        </w:rPr>
        <w:t>j</w:t>
      </w:r>
      <w:r w:rsidRPr="00DB4566">
        <w:rPr>
          <w:rFonts w:ascii="Arial" w:hAnsi="Arial" w:cs="Arial"/>
          <w:sz w:val="24"/>
          <w:szCs w:val="24"/>
        </w:rPr>
        <w:t>udiciales</w:t>
      </w:r>
      <w:r w:rsidRPr="00D85109">
        <w:rPr>
          <w:rFonts w:ascii="Arial" w:hAnsi="Arial" w:cs="Arial"/>
          <w:sz w:val="24"/>
          <w:szCs w:val="24"/>
        </w:rPr>
        <w:t>,</w:t>
      </w:r>
      <w:r w:rsidRPr="00DB4566">
        <w:rPr>
          <w:rFonts w:ascii="Arial" w:hAnsi="Arial" w:cs="Arial"/>
          <w:sz w:val="24"/>
          <w:szCs w:val="24"/>
        </w:rPr>
        <w:t xml:space="preserve"> por lo general</w:t>
      </w:r>
      <w:r w:rsidRPr="00D85109">
        <w:rPr>
          <w:rFonts w:ascii="Arial" w:hAnsi="Arial" w:cs="Arial"/>
          <w:sz w:val="24"/>
          <w:szCs w:val="24"/>
        </w:rPr>
        <w:t>,</w:t>
      </w:r>
      <w:r w:rsidRPr="00DB4566">
        <w:rPr>
          <w:rFonts w:ascii="Arial" w:hAnsi="Arial" w:cs="Arial"/>
          <w:sz w:val="24"/>
          <w:szCs w:val="24"/>
        </w:rPr>
        <w:t xml:space="preserve"> los permisos cambian constantemente, esto debido a las sustituci</w:t>
      </w:r>
      <w:r>
        <w:rPr>
          <w:rFonts w:ascii="Arial" w:hAnsi="Arial" w:cs="Arial"/>
          <w:sz w:val="24"/>
          <w:szCs w:val="24"/>
        </w:rPr>
        <w:t xml:space="preserve">ones de unas personas por otras. </w:t>
      </w:r>
      <w:r w:rsidRPr="00D85109">
        <w:rPr>
          <w:rFonts w:ascii="Arial" w:hAnsi="Arial" w:cs="Arial"/>
          <w:sz w:val="24"/>
          <w:szCs w:val="24"/>
        </w:rPr>
        <w:t>P</w:t>
      </w:r>
      <w:r>
        <w:rPr>
          <w:rFonts w:ascii="Arial" w:hAnsi="Arial" w:cs="Arial"/>
          <w:sz w:val="24"/>
          <w:szCs w:val="24"/>
        </w:rPr>
        <w:t>ara realizar este p</w:t>
      </w:r>
      <w:r w:rsidRPr="00DB4566">
        <w:rPr>
          <w:rFonts w:ascii="Arial" w:hAnsi="Arial" w:cs="Arial"/>
          <w:sz w:val="24"/>
          <w:szCs w:val="24"/>
        </w:rPr>
        <w:t xml:space="preserve">roceso se deben realizar diversas acciones, para inactivar una persona usuaria y activar otra y a la vez asignar los permisos que la persona a sustituir mantiene. </w:t>
      </w:r>
    </w:p>
    <w:p w:rsidR="00303906" w:rsidRDefault="00303906" w:rsidP="00303906">
      <w:pPr>
        <w:pStyle w:val="Prrafodelista"/>
        <w:spacing w:line="360" w:lineRule="auto"/>
        <w:jc w:val="both"/>
        <w:rPr>
          <w:rFonts w:ascii="Arial" w:hAnsi="Arial" w:cs="Arial"/>
          <w:sz w:val="24"/>
          <w:szCs w:val="24"/>
        </w:rPr>
      </w:pPr>
    </w:p>
    <w:p w:rsidR="00303906" w:rsidRPr="00DB4566" w:rsidRDefault="00303906" w:rsidP="00303906">
      <w:pPr>
        <w:pStyle w:val="Prrafodelista"/>
        <w:spacing w:line="360" w:lineRule="auto"/>
        <w:jc w:val="both"/>
        <w:rPr>
          <w:rFonts w:ascii="Arial" w:hAnsi="Arial" w:cs="Arial"/>
          <w:sz w:val="24"/>
          <w:szCs w:val="24"/>
        </w:rPr>
      </w:pPr>
      <w:r w:rsidRPr="00DB4566">
        <w:rPr>
          <w:rFonts w:ascii="Arial" w:hAnsi="Arial" w:cs="Arial"/>
          <w:sz w:val="24"/>
          <w:szCs w:val="24"/>
        </w:rPr>
        <w:t>Para esto se creó una opción más del menú</w:t>
      </w:r>
      <w:r w:rsidRPr="00D85109">
        <w:rPr>
          <w:rFonts w:ascii="Arial" w:hAnsi="Arial" w:cs="Arial"/>
          <w:sz w:val="24"/>
          <w:szCs w:val="24"/>
        </w:rPr>
        <w:t>,</w:t>
      </w:r>
      <w:r w:rsidRPr="00DB4566">
        <w:rPr>
          <w:rFonts w:ascii="Arial" w:hAnsi="Arial" w:cs="Arial"/>
          <w:sz w:val="24"/>
          <w:szCs w:val="24"/>
        </w:rPr>
        <w:t xml:space="preserve"> la cual nos lleva a una página web que realiza esta acción de forma automática </w:t>
      </w:r>
      <w:r w:rsidRPr="00D85109">
        <w:rPr>
          <w:rFonts w:ascii="Arial" w:hAnsi="Arial" w:cs="Arial"/>
          <w:sz w:val="24"/>
          <w:szCs w:val="24"/>
        </w:rPr>
        <w:t>y</w:t>
      </w:r>
      <w:r w:rsidRPr="00DB4566">
        <w:rPr>
          <w:rFonts w:ascii="Arial" w:hAnsi="Arial" w:cs="Arial"/>
          <w:sz w:val="24"/>
          <w:szCs w:val="24"/>
        </w:rPr>
        <w:t xml:space="preserve"> se muestra en la figura 13.</w:t>
      </w:r>
    </w:p>
    <w:p w:rsidR="00303906" w:rsidRPr="00DB4566" w:rsidRDefault="00303906" w:rsidP="00303906">
      <w:pPr>
        <w:pStyle w:val="Prrafodelista"/>
        <w:spacing w:line="360" w:lineRule="auto"/>
        <w:rPr>
          <w:rFonts w:ascii="Arial" w:hAnsi="Arial" w:cs="Arial"/>
        </w:rPr>
      </w:pPr>
    </w:p>
    <w:p w:rsidR="00303906" w:rsidRPr="00DB4566" w:rsidRDefault="00303906" w:rsidP="00303906">
      <w:pPr>
        <w:pStyle w:val="Prrafodelista"/>
        <w:spacing w:line="360" w:lineRule="auto"/>
        <w:jc w:val="center"/>
        <w:rPr>
          <w:rFonts w:ascii="Arial" w:eastAsia="Times New Roman" w:hAnsi="Arial" w:cs="Arial"/>
          <w:smallCaps/>
          <w:color w:val="244583"/>
          <w:spacing w:val="20"/>
          <w:sz w:val="32"/>
          <w:szCs w:val="32"/>
          <w:lang w:eastAsia="es-ES"/>
        </w:rPr>
      </w:pPr>
      <w:r w:rsidRPr="00DB4566">
        <w:rPr>
          <w:rFonts w:ascii="Arial" w:hAnsi="Arial" w:cs="Arial"/>
          <w:noProof/>
          <w:lang w:eastAsia="es-CR"/>
        </w:rPr>
        <w:drawing>
          <wp:inline distT="0" distB="0" distL="0" distR="0">
            <wp:extent cx="3650323" cy="3244732"/>
            <wp:effectExtent l="152400" t="152400" r="331470" b="337185"/>
            <wp:docPr id="1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srcRect/>
                    <a:stretch>
                      <a:fillRect/>
                    </a:stretch>
                  </pic:blipFill>
                  <pic:spPr bwMode="auto">
                    <a:xfrm>
                      <a:off x="0" y="0"/>
                      <a:ext cx="3668400" cy="3260801"/>
                    </a:xfrm>
                    <a:prstGeom prst="rect">
                      <a:avLst/>
                    </a:prstGeom>
                    <a:ln>
                      <a:noFill/>
                    </a:ln>
                    <a:effectLst>
                      <a:outerShdw blurRad="292100" dist="139700" dir="2700000" algn="tl" rotWithShape="0">
                        <a:srgbClr val="333333">
                          <a:alpha val="65000"/>
                        </a:srgbClr>
                      </a:outerShdw>
                    </a:effectLst>
                  </pic:spPr>
                </pic:pic>
              </a:graphicData>
            </a:graphic>
          </wp:inline>
        </w:drawing>
      </w:r>
    </w:p>
    <w:p w:rsidR="00303906" w:rsidRPr="00DB4566" w:rsidRDefault="00303906" w:rsidP="00303906">
      <w:pPr>
        <w:pStyle w:val="Default"/>
        <w:spacing w:line="360" w:lineRule="auto"/>
        <w:jc w:val="center"/>
        <w:rPr>
          <w:rFonts w:ascii="Arial" w:hAnsi="Arial" w:cs="Arial"/>
          <w:sz w:val="16"/>
          <w:szCs w:val="16"/>
        </w:rPr>
      </w:pPr>
      <w:r w:rsidRPr="00DB4566">
        <w:rPr>
          <w:rFonts w:ascii="Arial" w:hAnsi="Arial" w:cs="Arial"/>
          <w:b/>
          <w:bCs/>
          <w:sz w:val="16"/>
          <w:szCs w:val="16"/>
        </w:rPr>
        <w:t>Figura 13</w:t>
      </w:r>
      <w:r w:rsidRPr="00DB4566">
        <w:rPr>
          <w:rFonts w:ascii="Arial" w:hAnsi="Arial" w:cs="Arial"/>
          <w:sz w:val="16"/>
          <w:szCs w:val="16"/>
        </w:rPr>
        <w:t xml:space="preserve">. Sustitución de Usuarios </w:t>
      </w:r>
    </w:p>
    <w:p w:rsidR="00303906" w:rsidRPr="00DB4566" w:rsidRDefault="00303906" w:rsidP="00303906">
      <w:pPr>
        <w:pStyle w:val="Prrafodelista"/>
        <w:spacing w:line="360" w:lineRule="auto"/>
        <w:rPr>
          <w:rFonts w:ascii="Arial" w:eastAsia="Times New Roman" w:hAnsi="Arial" w:cs="Arial"/>
          <w:smallCaps/>
          <w:color w:val="244583"/>
          <w:spacing w:val="20"/>
          <w:sz w:val="32"/>
          <w:szCs w:val="32"/>
          <w:lang w:eastAsia="es-ES"/>
        </w:rPr>
      </w:pPr>
    </w:p>
    <w:p w:rsidR="00303906" w:rsidRPr="00DB4566" w:rsidRDefault="00303906" w:rsidP="00303906">
      <w:pPr>
        <w:pStyle w:val="Default"/>
        <w:spacing w:line="360" w:lineRule="auto"/>
        <w:ind w:left="708"/>
        <w:jc w:val="both"/>
        <w:rPr>
          <w:rFonts w:ascii="Arial" w:hAnsi="Arial" w:cs="Arial"/>
        </w:rPr>
      </w:pPr>
      <w:r w:rsidRPr="00DB4566">
        <w:rPr>
          <w:rFonts w:ascii="Arial" w:hAnsi="Arial" w:cs="Arial"/>
        </w:rPr>
        <w:t xml:space="preserve">Esta página está dividida en tres secciones para un mejor entendimiento del procedimiento que se está realizando para llevar a cabo la sustitución, las tres partes son: </w:t>
      </w:r>
    </w:p>
    <w:p w:rsidR="00303906" w:rsidRPr="00DB4566" w:rsidRDefault="00303906" w:rsidP="00303906">
      <w:pPr>
        <w:pStyle w:val="Default"/>
        <w:numPr>
          <w:ilvl w:val="0"/>
          <w:numId w:val="2"/>
        </w:numPr>
        <w:spacing w:line="360" w:lineRule="auto"/>
        <w:ind w:left="1428"/>
        <w:jc w:val="both"/>
        <w:rPr>
          <w:rFonts w:ascii="Arial" w:hAnsi="Arial" w:cs="Arial"/>
        </w:rPr>
      </w:pPr>
      <w:r w:rsidRPr="00DB4566">
        <w:rPr>
          <w:rFonts w:ascii="Arial" w:hAnsi="Arial" w:cs="Arial"/>
          <w:b/>
          <w:bCs/>
        </w:rPr>
        <w:t xml:space="preserve">Sustituto: </w:t>
      </w:r>
      <w:r w:rsidRPr="00DB4566">
        <w:rPr>
          <w:rFonts w:ascii="Arial" w:hAnsi="Arial" w:cs="Arial"/>
        </w:rPr>
        <w:t xml:space="preserve">Es la persona a la cual se le deben crear nuevos permisos por cuanto sustituye a alguien dentro del despacho.  Para seleccionar la persona sustituta se debe elegir su grado dentro del despacho por medio de lista </w:t>
      </w:r>
      <w:r>
        <w:rPr>
          <w:rFonts w:ascii="Arial" w:hAnsi="Arial" w:cs="Arial"/>
        </w:rPr>
        <w:t xml:space="preserve">que lo indica. Una vez realizada </w:t>
      </w:r>
      <w:r w:rsidRPr="00D85109">
        <w:rPr>
          <w:rFonts w:ascii="Arial" w:hAnsi="Arial" w:cs="Arial"/>
        </w:rPr>
        <w:t>la acción</w:t>
      </w:r>
      <w:r w:rsidRPr="00DB4566">
        <w:rPr>
          <w:rFonts w:ascii="Arial" w:hAnsi="Arial" w:cs="Arial"/>
        </w:rPr>
        <w:t xml:space="preserve"> escribir el usuario en la casilla correspondiente y presionar el botón “</w:t>
      </w:r>
      <w:r w:rsidRPr="00DB4566">
        <w:rPr>
          <w:rFonts w:ascii="Arial" w:hAnsi="Arial" w:cs="Arial"/>
          <w:i/>
          <w:iCs/>
        </w:rPr>
        <w:t>Buscar</w:t>
      </w:r>
      <w:r w:rsidRPr="00DB4566">
        <w:rPr>
          <w:rFonts w:ascii="Arial" w:hAnsi="Arial" w:cs="Arial"/>
        </w:rPr>
        <w:t xml:space="preserve">”, el nombre de la persona usuaria será cargado, indicando la disponibilidad de esta. </w:t>
      </w:r>
    </w:p>
    <w:p w:rsidR="00303906" w:rsidRPr="00DB4566" w:rsidRDefault="00303906" w:rsidP="00303906">
      <w:pPr>
        <w:pStyle w:val="Default"/>
        <w:numPr>
          <w:ilvl w:val="0"/>
          <w:numId w:val="2"/>
        </w:numPr>
        <w:spacing w:line="360" w:lineRule="auto"/>
        <w:ind w:left="1428"/>
        <w:jc w:val="both"/>
        <w:rPr>
          <w:rFonts w:ascii="Arial" w:hAnsi="Arial" w:cs="Arial"/>
        </w:rPr>
      </w:pPr>
      <w:r w:rsidRPr="00DB4566">
        <w:rPr>
          <w:rFonts w:ascii="Arial" w:hAnsi="Arial" w:cs="Arial"/>
          <w:b/>
          <w:bCs/>
        </w:rPr>
        <w:t xml:space="preserve">Sustituye a: </w:t>
      </w:r>
      <w:r w:rsidRPr="00DB4566">
        <w:rPr>
          <w:rFonts w:ascii="Arial" w:hAnsi="Arial" w:cs="Arial"/>
        </w:rPr>
        <w:t>Es la persona usuaria que está dejando el despacho y quien será sustituida por otra. Para seleccionar el sustituto se debe escribir el usuario en la casilla correspondiente y presionar el botón “</w:t>
      </w:r>
      <w:r w:rsidRPr="00DB4566">
        <w:rPr>
          <w:rFonts w:ascii="Arial" w:hAnsi="Arial" w:cs="Arial"/>
          <w:i/>
          <w:iCs/>
        </w:rPr>
        <w:t>Buscar</w:t>
      </w:r>
      <w:r w:rsidRPr="00DB4566">
        <w:rPr>
          <w:rFonts w:ascii="Arial" w:hAnsi="Arial" w:cs="Arial"/>
        </w:rPr>
        <w:t>”, el nombre de</w:t>
      </w:r>
      <w:r>
        <w:rPr>
          <w:rFonts w:ascii="Arial" w:hAnsi="Arial" w:cs="Arial"/>
        </w:rPr>
        <w:t xml:space="preserve"> </w:t>
      </w:r>
      <w:r w:rsidRPr="00DB4566">
        <w:rPr>
          <w:rFonts w:ascii="Arial" w:hAnsi="Arial" w:cs="Arial"/>
        </w:rPr>
        <w:t xml:space="preserve">la persona usuaria será cargado, indicando la disponibilidad de este. </w:t>
      </w:r>
    </w:p>
    <w:p w:rsidR="00303906" w:rsidRPr="00DB4566" w:rsidRDefault="00303906" w:rsidP="00303906">
      <w:pPr>
        <w:pStyle w:val="Default"/>
        <w:numPr>
          <w:ilvl w:val="0"/>
          <w:numId w:val="2"/>
        </w:numPr>
        <w:spacing w:line="360" w:lineRule="auto"/>
        <w:ind w:left="1428"/>
        <w:jc w:val="both"/>
        <w:rPr>
          <w:rFonts w:ascii="Arial" w:hAnsi="Arial" w:cs="Arial"/>
        </w:rPr>
      </w:pPr>
      <w:r w:rsidRPr="00DB4566">
        <w:rPr>
          <w:rFonts w:ascii="Arial" w:hAnsi="Arial" w:cs="Arial"/>
          <w:b/>
          <w:bCs/>
        </w:rPr>
        <w:t xml:space="preserve">Periodo de Sustitución: </w:t>
      </w:r>
      <w:r w:rsidRPr="00DB4566">
        <w:rPr>
          <w:rFonts w:ascii="Arial" w:hAnsi="Arial" w:cs="Arial"/>
        </w:rPr>
        <w:t xml:space="preserve">Es el lapso de tiempo por el cual regirá esta sustitución, la fecha de inicio debe ser mayor o igual al día en que se está realizando la sustitución y la fecha de finalización debe ser mayor o igual a la de inicio, o bien, puede quedar vacía. </w:t>
      </w:r>
    </w:p>
    <w:p w:rsidR="00303906" w:rsidRPr="00DB4566" w:rsidRDefault="00303906" w:rsidP="00303906">
      <w:pPr>
        <w:pStyle w:val="Default"/>
        <w:tabs>
          <w:tab w:val="left" w:pos="1650"/>
        </w:tabs>
        <w:ind w:left="708"/>
        <w:rPr>
          <w:rFonts w:ascii="Arial" w:hAnsi="Arial" w:cs="Arial"/>
          <w:sz w:val="23"/>
          <w:szCs w:val="23"/>
        </w:rPr>
      </w:pPr>
      <w:r w:rsidRPr="00DB4566">
        <w:rPr>
          <w:rFonts w:ascii="Arial" w:hAnsi="Arial" w:cs="Arial"/>
          <w:sz w:val="23"/>
          <w:szCs w:val="23"/>
        </w:rPr>
        <w:tab/>
      </w:r>
    </w:p>
    <w:p w:rsidR="00303906" w:rsidRPr="00DB4566" w:rsidRDefault="00303906" w:rsidP="00303906">
      <w:pPr>
        <w:pStyle w:val="Default"/>
        <w:spacing w:line="360" w:lineRule="auto"/>
        <w:ind w:left="708"/>
        <w:jc w:val="both"/>
        <w:rPr>
          <w:rFonts w:ascii="Arial" w:hAnsi="Arial" w:cs="Arial"/>
        </w:rPr>
      </w:pPr>
      <w:r w:rsidRPr="00DB4566">
        <w:rPr>
          <w:rFonts w:ascii="Arial" w:hAnsi="Arial" w:cs="Arial"/>
        </w:rPr>
        <w:t>Una vez definidos estos parámetros, para ejecutar la sustitución se debe presionar el botón “</w:t>
      </w:r>
      <w:r w:rsidRPr="00DB4566">
        <w:rPr>
          <w:rFonts w:ascii="Arial" w:hAnsi="Arial" w:cs="Arial"/>
          <w:i/>
          <w:iCs/>
        </w:rPr>
        <w:t>Guardar</w:t>
      </w:r>
      <w:r w:rsidRPr="00DB4566">
        <w:rPr>
          <w:rFonts w:ascii="Arial" w:hAnsi="Arial" w:cs="Arial"/>
        </w:rPr>
        <w:t xml:space="preserve">” lo que dejará en firme la sustitución de las personas usuarias dentro de la base de datos. </w:t>
      </w:r>
    </w:p>
    <w:p w:rsidR="00303906" w:rsidRPr="00DB4566" w:rsidRDefault="00303906" w:rsidP="00303906">
      <w:pPr>
        <w:pStyle w:val="Prrafodelista"/>
        <w:spacing w:line="360" w:lineRule="auto"/>
        <w:rPr>
          <w:rFonts w:ascii="Arial" w:eastAsia="Times New Roman" w:hAnsi="Arial" w:cs="Arial"/>
          <w:smallCaps/>
          <w:color w:val="244583"/>
          <w:spacing w:val="20"/>
          <w:sz w:val="32"/>
          <w:szCs w:val="32"/>
          <w:lang w:eastAsia="es-ES"/>
        </w:rPr>
      </w:pPr>
    </w:p>
    <w:p w:rsidR="00303906" w:rsidRDefault="00303906" w:rsidP="00303906">
      <w:pPr>
        <w:pStyle w:val="Ttulo2"/>
      </w:pPr>
      <w:bookmarkStart w:id="10" w:name="_Toc506655815"/>
      <w:r w:rsidRPr="00DB4566">
        <w:t>Artículo 1</w:t>
      </w:r>
      <w:r>
        <w:t>9</w:t>
      </w:r>
      <w:r w:rsidRPr="00DB4566">
        <w:t xml:space="preserve">) </w:t>
      </w:r>
      <w:r>
        <w:t xml:space="preserve">De las </w:t>
      </w:r>
      <w:r w:rsidRPr="00DB4566">
        <w:t>Personas Funcionarias</w:t>
      </w:r>
      <w:bookmarkEnd w:id="10"/>
    </w:p>
    <w:p w:rsidR="00303906" w:rsidRPr="0026165F" w:rsidRDefault="00303906" w:rsidP="00303906">
      <w:pPr>
        <w:rPr>
          <w:lang w:eastAsia="en-US"/>
        </w:rPr>
      </w:pPr>
    </w:p>
    <w:p w:rsidR="00303906" w:rsidRPr="00DB4566" w:rsidRDefault="00303906" w:rsidP="00303906">
      <w:pPr>
        <w:pStyle w:val="Default"/>
        <w:spacing w:line="360" w:lineRule="auto"/>
        <w:ind w:left="720"/>
        <w:jc w:val="both"/>
        <w:rPr>
          <w:rFonts w:ascii="Arial" w:hAnsi="Arial" w:cs="Arial"/>
        </w:rPr>
      </w:pPr>
      <w:r w:rsidRPr="00DB4566">
        <w:rPr>
          <w:rFonts w:ascii="Arial" w:hAnsi="Arial" w:cs="Arial"/>
          <w:lang w:val="es-ES"/>
        </w:rPr>
        <w:t xml:space="preserve">En este apartado se utiliza </w:t>
      </w:r>
      <w:r w:rsidRPr="00DB4566">
        <w:rPr>
          <w:rFonts w:ascii="Arial" w:hAnsi="Arial" w:cs="Arial"/>
        </w:rPr>
        <w:t>para mantener actualizados los datos de las personas funcionarias con sus respectivos códigos</w:t>
      </w:r>
      <w:r w:rsidRPr="00D85109">
        <w:rPr>
          <w:rFonts w:ascii="Arial" w:hAnsi="Arial" w:cs="Arial"/>
        </w:rPr>
        <w:t>, los cuales</w:t>
      </w:r>
      <w:r w:rsidR="00D85109">
        <w:rPr>
          <w:rFonts w:ascii="Arial" w:hAnsi="Arial" w:cs="Arial"/>
          <w:color w:val="00B0F0"/>
        </w:rPr>
        <w:t xml:space="preserve"> </w:t>
      </w:r>
      <w:r w:rsidRPr="00DB4566">
        <w:rPr>
          <w:rFonts w:ascii="Arial" w:hAnsi="Arial" w:cs="Arial"/>
        </w:rPr>
        <w:t xml:space="preserve">deben ser mostrados dentro de la aplicación de Gestión de los Despachos Judiciales. </w:t>
      </w:r>
    </w:p>
    <w:p w:rsidR="00303906" w:rsidRDefault="00303906" w:rsidP="00303906">
      <w:pPr>
        <w:pStyle w:val="Default"/>
        <w:spacing w:line="360" w:lineRule="auto"/>
        <w:ind w:left="720"/>
        <w:jc w:val="both"/>
        <w:rPr>
          <w:rFonts w:ascii="Arial" w:hAnsi="Arial" w:cs="Arial"/>
        </w:rPr>
      </w:pPr>
    </w:p>
    <w:p w:rsidR="00303906" w:rsidRPr="00DB4566" w:rsidRDefault="00303906" w:rsidP="00303906">
      <w:pPr>
        <w:pStyle w:val="Default"/>
        <w:spacing w:line="360" w:lineRule="auto"/>
        <w:ind w:left="720"/>
        <w:jc w:val="both"/>
        <w:rPr>
          <w:rFonts w:ascii="Arial" w:hAnsi="Arial" w:cs="Arial"/>
        </w:rPr>
      </w:pPr>
      <w:r w:rsidRPr="00DB4566">
        <w:rPr>
          <w:rFonts w:ascii="Arial" w:hAnsi="Arial" w:cs="Arial"/>
        </w:rPr>
        <w:t xml:space="preserve">Al </w:t>
      </w:r>
      <w:r w:rsidR="00D85109">
        <w:rPr>
          <w:rFonts w:ascii="Arial" w:hAnsi="Arial" w:cs="Arial"/>
        </w:rPr>
        <w:t>iniciar la sesión,</w:t>
      </w:r>
      <w:r w:rsidRPr="00DB4566">
        <w:rPr>
          <w:rFonts w:ascii="Arial" w:hAnsi="Arial" w:cs="Arial"/>
        </w:rPr>
        <w:t xml:space="preserve"> se muestra el listado de todas las personas funcionarias que se encuentran dentro de la base de datos, cabe destacar que se mostrarán aquellos de los despachos a los cuales la persona usuaria final que se encuentra utilizando la aplicación tenga permiso de dar mantenimiento, al igual sucederá con el listado de despachos para consultar (ver figura 14). </w:t>
      </w:r>
    </w:p>
    <w:p w:rsidR="00303906" w:rsidRPr="00DB4566" w:rsidRDefault="00303906" w:rsidP="00303906">
      <w:pPr>
        <w:pStyle w:val="Prrafodelista"/>
        <w:spacing w:line="360" w:lineRule="auto"/>
        <w:rPr>
          <w:rFonts w:ascii="Arial" w:eastAsia="Times New Roman" w:hAnsi="Arial" w:cs="Arial"/>
          <w:smallCaps/>
          <w:color w:val="244583"/>
          <w:spacing w:val="20"/>
          <w:sz w:val="32"/>
          <w:szCs w:val="32"/>
          <w:lang w:eastAsia="es-ES"/>
        </w:rPr>
      </w:pPr>
    </w:p>
    <w:p w:rsidR="00303906" w:rsidRPr="00DB4566" w:rsidRDefault="00303906" w:rsidP="00303906">
      <w:pPr>
        <w:pStyle w:val="Prrafodelista"/>
        <w:spacing w:line="360" w:lineRule="auto"/>
        <w:jc w:val="center"/>
        <w:rPr>
          <w:rFonts w:ascii="Arial" w:eastAsia="Times New Roman" w:hAnsi="Arial" w:cs="Arial"/>
          <w:smallCaps/>
          <w:color w:val="244583"/>
          <w:spacing w:val="20"/>
          <w:sz w:val="32"/>
          <w:szCs w:val="32"/>
          <w:lang w:eastAsia="es-ES"/>
        </w:rPr>
      </w:pPr>
      <w:r w:rsidRPr="00DB4566">
        <w:rPr>
          <w:rFonts w:ascii="Arial" w:eastAsia="Times New Roman" w:hAnsi="Arial" w:cs="Arial"/>
          <w:smallCaps/>
          <w:noProof/>
          <w:color w:val="244583"/>
          <w:spacing w:val="20"/>
          <w:sz w:val="32"/>
          <w:szCs w:val="32"/>
          <w:lang w:eastAsia="es-CR"/>
        </w:rPr>
        <w:drawing>
          <wp:inline distT="0" distB="0" distL="0" distR="0">
            <wp:extent cx="3604846" cy="2870180"/>
            <wp:effectExtent l="152400" t="152400" r="320040" b="349885"/>
            <wp:docPr id="17"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srcRect/>
                    <a:stretch>
                      <a:fillRect/>
                    </a:stretch>
                  </pic:blipFill>
                  <pic:spPr bwMode="auto">
                    <a:xfrm>
                      <a:off x="0" y="0"/>
                      <a:ext cx="3619921" cy="2882183"/>
                    </a:xfrm>
                    <a:prstGeom prst="rect">
                      <a:avLst/>
                    </a:prstGeom>
                    <a:ln>
                      <a:noFill/>
                    </a:ln>
                    <a:effectLst>
                      <a:outerShdw blurRad="292100" dist="139700" dir="2700000" algn="tl" rotWithShape="0">
                        <a:srgbClr val="333333">
                          <a:alpha val="65000"/>
                        </a:srgbClr>
                      </a:outerShdw>
                    </a:effectLst>
                  </pic:spPr>
                </pic:pic>
              </a:graphicData>
            </a:graphic>
          </wp:inline>
        </w:drawing>
      </w:r>
    </w:p>
    <w:p w:rsidR="00303906" w:rsidRPr="00DB4566" w:rsidRDefault="00303906" w:rsidP="00303906">
      <w:pPr>
        <w:pStyle w:val="Default"/>
        <w:jc w:val="center"/>
        <w:rPr>
          <w:rFonts w:ascii="Arial" w:hAnsi="Arial" w:cs="Arial"/>
          <w:sz w:val="16"/>
          <w:szCs w:val="16"/>
        </w:rPr>
      </w:pPr>
      <w:r w:rsidRPr="00DB4566">
        <w:rPr>
          <w:rFonts w:ascii="Arial" w:hAnsi="Arial" w:cs="Arial"/>
          <w:b/>
          <w:bCs/>
          <w:sz w:val="16"/>
          <w:szCs w:val="16"/>
        </w:rPr>
        <w:t>Figura 14</w:t>
      </w:r>
      <w:r w:rsidRPr="00DB4566">
        <w:rPr>
          <w:rFonts w:ascii="Arial" w:hAnsi="Arial" w:cs="Arial"/>
          <w:sz w:val="16"/>
          <w:szCs w:val="16"/>
        </w:rPr>
        <w:t>. Mantenimiento de Funcionarios</w:t>
      </w:r>
    </w:p>
    <w:p w:rsidR="00303906" w:rsidRPr="00DB4566" w:rsidRDefault="00303906" w:rsidP="00303906">
      <w:pPr>
        <w:pStyle w:val="Prrafodelista"/>
        <w:spacing w:line="360" w:lineRule="auto"/>
        <w:jc w:val="center"/>
        <w:rPr>
          <w:rFonts w:ascii="Arial" w:eastAsia="Times New Roman" w:hAnsi="Arial" w:cs="Arial"/>
          <w:smallCaps/>
          <w:color w:val="244583"/>
          <w:spacing w:val="20"/>
          <w:sz w:val="32"/>
          <w:szCs w:val="32"/>
          <w:lang w:eastAsia="es-ES"/>
        </w:rPr>
      </w:pPr>
    </w:p>
    <w:p w:rsidR="00303906" w:rsidRPr="00DB4566" w:rsidRDefault="00303906" w:rsidP="00303906">
      <w:pPr>
        <w:pStyle w:val="Default"/>
        <w:spacing w:line="360" w:lineRule="auto"/>
        <w:ind w:left="696"/>
        <w:jc w:val="both"/>
        <w:rPr>
          <w:rFonts w:ascii="Arial" w:hAnsi="Arial" w:cs="Arial"/>
        </w:rPr>
      </w:pPr>
      <w:r w:rsidRPr="00DB4566">
        <w:rPr>
          <w:rFonts w:ascii="Arial" w:hAnsi="Arial" w:cs="Arial"/>
        </w:rPr>
        <w:t>Asimismo</w:t>
      </w:r>
      <w:r>
        <w:rPr>
          <w:rFonts w:ascii="Arial" w:hAnsi="Arial" w:cs="Arial"/>
        </w:rPr>
        <w:t>,</w:t>
      </w:r>
      <w:r w:rsidRPr="00DB4566">
        <w:rPr>
          <w:rFonts w:ascii="Arial" w:hAnsi="Arial" w:cs="Arial"/>
        </w:rPr>
        <w:t xml:space="preserve"> se ofrece una forma de filtrar el listado de las personas</w:t>
      </w:r>
      <w:r>
        <w:rPr>
          <w:rFonts w:ascii="Arial" w:hAnsi="Arial" w:cs="Arial"/>
        </w:rPr>
        <w:t xml:space="preserve"> </w:t>
      </w:r>
      <w:r w:rsidRPr="00D85109">
        <w:rPr>
          <w:rFonts w:ascii="Arial" w:hAnsi="Arial" w:cs="Arial"/>
        </w:rPr>
        <w:t>usuarias funcionarias</w:t>
      </w:r>
      <w:r>
        <w:rPr>
          <w:rFonts w:ascii="Arial" w:hAnsi="Arial" w:cs="Arial"/>
        </w:rPr>
        <w:t>.</w:t>
      </w:r>
      <w:r w:rsidRPr="00DB4566">
        <w:rPr>
          <w:rFonts w:ascii="Arial" w:hAnsi="Arial" w:cs="Arial"/>
        </w:rPr>
        <w:t xml:space="preserve"> </w:t>
      </w:r>
      <w:r w:rsidRPr="00D85109">
        <w:rPr>
          <w:rFonts w:ascii="Arial" w:hAnsi="Arial" w:cs="Arial"/>
        </w:rPr>
        <w:t>P</w:t>
      </w:r>
      <w:r w:rsidRPr="00DB4566">
        <w:rPr>
          <w:rFonts w:ascii="Arial" w:hAnsi="Arial" w:cs="Arial"/>
        </w:rPr>
        <w:t xml:space="preserve">ueden </w:t>
      </w:r>
      <w:r w:rsidRPr="00D85109">
        <w:rPr>
          <w:rFonts w:ascii="Arial" w:hAnsi="Arial" w:cs="Arial"/>
        </w:rPr>
        <w:t>reflejarse mostrarse</w:t>
      </w:r>
      <w:r w:rsidRPr="00DB4566">
        <w:rPr>
          <w:rFonts w:ascii="Arial" w:hAnsi="Arial" w:cs="Arial"/>
        </w:rPr>
        <w:t xml:space="preserve"> los de un desp</w:t>
      </w:r>
      <w:r>
        <w:rPr>
          <w:rFonts w:ascii="Arial" w:hAnsi="Arial" w:cs="Arial"/>
        </w:rPr>
        <w:t>acho en específico, los activos</w:t>
      </w:r>
      <w:r w:rsidRPr="00D85109">
        <w:rPr>
          <w:rFonts w:ascii="Arial" w:hAnsi="Arial" w:cs="Arial"/>
        </w:rPr>
        <w:t>;</w:t>
      </w:r>
      <w:r w:rsidRPr="00DB4566">
        <w:rPr>
          <w:rFonts w:ascii="Arial" w:hAnsi="Arial" w:cs="Arial"/>
        </w:rPr>
        <w:t xml:space="preserve"> o bien, una combinación de ambos. Una vez seleccionado</w:t>
      </w:r>
      <w:r w:rsidRPr="00D85109">
        <w:rPr>
          <w:rFonts w:ascii="Arial" w:hAnsi="Arial" w:cs="Arial"/>
        </w:rPr>
        <w:t>s</w:t>
      </w:r>
      <w:r w:rsidRPr="00DB4566">
        <w:rPr>
          <w:rFonts w:ascii="Arial" w:hAnsi="Arial" w:cs="Arial"/>
        </w:rPr>
        <w:t xml:space="preserve"> los filtros de la lista se puede ejecutar la misma por medio del botón “</w:t>
      </w:r>
      <w:r w:rsidRPr="00DB4566">
        <w:rPr>
          <w:rFonts w:ascii="Arial" w:hAnsi="Arial" w:cs="Arial"/>
          <w:i/>
          <w:iCs/>
        </w:rPr>
        <w:t>Buscar</w:t>
      </w:r>
      <w:r w:rsidRPr="00DB4566">
        <w:rPr>
          <w:rFonts w:ascii="Arial" w:hAnsi="Arial" w:cs="Arial"/>
        </w:rPr>
        <w:t xml:space="preserve">”. </w:t>
      </w:r>
    </w:p>
    <w:p w:rsidR="00303906" w:rsidRDefault="00303906" w:rsidP="00303906">
      <w:pPr>
        <w:pStyle w:val="Default"/>
        <w:spacing w:line="360" w:lineRule="auto"/>
        <w:ind w:left="696"/>
        <w:jc w:val="both"/>
        <w:rPr>
          <w:rFonts w:ascii="Arial" w:hAnsi="Arial" w:cs="Arial"/>
        </w:rPr>
      </w:pPr>
    </w:p>
    <w:p w:rsidR="00303906" w:rsidRPr="00DB4566" w:rsidRDefault="00303906" w:rsidP="00303906">
      <w:pPr>
        <w:pStyle w:val="Default"/>
        <w:spacing w:line="360" w:lineRule="auto"/>
        <w:ind w:left="696"/>
        <w:jc w:val="both"/>
        <w:rPr>
          <w:rFonts w:ascii="Arial" w:hAnsi="Arial" w:cs="Arial"/>
        </w:rPr>
      </w:pPr>
      <w:r w:rsidRPr="00DB4566">
        <w:rPr>
          <w:rFonts w:ascii="Arial" w:hAnsi="Arial" w:cs="Arial"/>
        </w:rPr>
        <w:t>Para la modificación de</w:t>
      </w:r>
      <w:r w:rsidR="00D85109">
        <w:rPr>
          <w:rFonts w:ascii="Arial" w:hAnsi="Arial" w:cs="Arial"/>
        </w:rPr>
        <w:t xml:space="preserve"> </w:t>
      </w:r>
      <w:r w:rsidRPr="00D85109">
        <w:rPr>
          <w:rFonts w:ascii="Arial" w:hAnsi="Arial" w:cs="Arial"/>
        </w:rPr>
        <w:t>estos</w:t>
      </w:r>
      <w:r w:rsidRPr="00DB4566">
        <w:rPr>
          <w:rFonts w:ascii="Arial" w:hAnsi="Arial" w:cs="Arial"/>
        </w:rPr>
        <w:t xml:space="preserve"> en el listado</w:t>
      </w:r>
      <w:r w:rsidRPr="00FB01E8">
        <w:rPr>
          <w:rFonts w:ascii="Arial" w:hAnsi="Arial" w:cs="Arial"/>
          <w:color w:val="00B0F0"/>
        </w:rPr>
        <w:t>,</w:t>
      </w:r>
      <w:r w:rsidRPr="00DB4566">
        <w:rPr>
          <w:rFonts w:ascii="Arial" w:hAnsi="Arial" w:cs="Arial"/>
        </w:rPr>
        <w:t xml:space="preserve"> la primera columna tiene la etiqueta “</w:t>
      </w:r>
      <w:r w:rsidRPr="00DB4566">
        <w:rPr>
          <w:rFonts w:ascii="Arial" w:hAnsi="Arial" w:cs="Arial"/>
          <w:i/>
          <w:iCs/>
        </w:rPr>
        <w:t>Modificar</w:t>
      </w:r>
      <w:r w:rsidRPr="00DB4566">
        <w:rPr>
          <w:rFonts w:ascii="Arial" w:hAnsi="Arial" w:cs="Arial"/>
        </w:rPr>
        <w:t xml:space="preserve">” la cual al ser marcada se mostrará una ventana de dialogo como la figura 15, pudiendo modificar así la descripción, la fecha de inicio, la fecha final y el despacho al cual pertenece esa persona funcionaria, por </w:t>
      </w:r>
      <w:r w:rsidR="00D85109" w:rsidRPr="00DB4566">
        <w:rPr>
          <w:rFonts w:ascii="Arial" w:hAnsi="Arial" w:cs="Arial"/>
        </w:rPr>
        <w:t>último,</w:t>
      </w:r>
      <w:r w:rsidRPr="00DB4566">
        <w:rPr>
          <w:rFonts w:ascii="Arial" w:hAnsi="Arial" w:cs="Arial"/>
        </w:rPr>
        <w:t xml:space="preserve"> para almacenar los datos digitados por la persona usuaria final se presiona el botón “</w:t>
      </w:r>
      <w:r w:rsidRPr="00DB4566">
        <w:rPr>
          <w:rFonts w:ascii="Arial" w:hAnsi="Arial" w:cs="Arial"/>
          <w:i/>
          <w:iCs/>
        </w:rPr>
        <w:t>Guardar</w:t>
      </w:r>
      <w:r w:rsidRPr="00DB4566">
        <w:rPr>
          <w:rFonts w:ascii="Arial" w:hAnsi="Arial" w:cs="Arial"/>
        </w:rPr>
        <w:t>” dejando los mismos en firme en la base de datos.</w:t>
      </w:r>
    </w:p>
    <w:p w:rsidR="00303906" w:rsidRPr="00DB4566" w:rsidRDefault="00303906" w:rsidP="00303906">
      <w:pPr>
        <w:pStyle w:val="Prrafodelista"/>
        <w:spacing w:line="360" w:lineRule="auto"/>
        <w:jc w:val="both"/>
        <w:rPr>
          <w:rFonts w:ascii="Arial" w:hAnsi="Arial" w:cs="Arial"/>
          <w:sz w:val="24"/>
          <w:szCs w:val="24"/>
        </w:rPr>
      </w:pPr>
    </w:p>
    <w:p w:rsidR="00303906" w:rsidRPr="00DB4566" w:rsidRDefault="00303906" w:rsidP="00303906">
      <w:pPr>
        <w:pStyle w:val="Prrafodelista"/>
        <w:spacing w:line="360" w:lineRule="auto"/>
        <w:jc w:val="center"/>
        <w:rPr>
          <w:rFonts w:ascii="Arial" w:eastAsia="Times New Roman" w:hAnsi="Arial" w:cs="Arial"/>
          <w:smallCaps/>
          <w:color w:val="244583"/>
          <w:spacing w:val="20"/>
          <w:sz w:val="32"/>
          <w:szCs w:val="32"/>
          <w:lang w:eastAsia="es-ES"/>
        </w:rPr>
      </w:pPr>
      <w:r w:rsidRPr="00DB4566">
        <w:rPr>
          <w:rFonts w:ascii="Arial" w:hAnsi="Arial" w:cs="Arial"/>
          <w:noProof/>
          <w:lang w:eastAsia="es-CR"/>
        </w:rPr>
        <w:drawing>
          <wp:inline distT="0" distB="0" distL="0" distR="0">
            <wp:extent cx="2226365" cy="1342465"/>
            <wp:effectExtent l="152400" t="152400" r="326390" b="334010"/>
            <wp:docPr id="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srcRect/>
                    <a:stretch>
                      <a:fillRect/>
                    </a:stretch>
                  </pic:blipFill>
                  <pic:spPr bwMode="auto">
                    <a:xfrm>
                      <a:off x="0" y="0"/>
                      <a:ext cx="2238963" cy="1350061"/>
                    </a:xfrm>
                    <a:prstGeom prst="rect">
                      <a:avLst/>
                    </a:prstGeom>
                    <a:ln>
                      <a:noFill/>
                    </a:ln>
                    <a:effectLst>
                      <a:outerShdw blurRad="292100" dist="139700" dir="2700000" algn="tl" rotWithShape="0">
                        <a:srgbClr val="333333">
                          <a:alpha val="65000"/>
                        </a:srgbClr>
                      </a:outerShdw>
                    </a:effectLst>
                  </pic:spPr>
                </pic:pic>
              </a:graphicData>
            </a:graphic>
          </wp:inline>
        </w:drawing>
      </w:r>
    </w:p>
    <w:p w:rsidR="00303906" w:rsidRPr="00DB4566" w:rsidRDefault="00303906" w:rsidP="00303906">
      <w:pPr>
        <w:pStyle w:val="Default"/>
        <w:jc w:val="center"/>
        <w:rPr>
          <w:rFonts w:ascii="Arial" w:hAnsi="Arial" w:cs="Arial"/>
          <w:sz w:val="16"/>
          <w:szCs w:val="16"/>
        </w:rPr>
      </w:pPr>
      <w:r w:rsidRPr="00DB4566">
        <w:rPr>
          <w:rFonts w:ascii="Arial" w:hAnsi="Arial" w:cs="Arial"/>
          <w:b/>
          <w:bCs/>
          <w:sz w:val="16"/>
          <w:szCs w:val="16"/>
        </w:rPr>
        <w:t>Figura 15</w:t>
      </w:r>
      <w:r w:rsidRPr="00DB4566">
        <w:rPr>
          <w:rFonts w:ascii="Arial" w:hAnsi="Arial" w:cs="Arial"/>
          <w:sz w:val="16"/>
          <w:szCs w:val="16"/>
        </w:rPr>
        <w:t>. Modificar Funcionario</w:t>
      </w:r>
    </w:p>
    <w:p w:rsidR="00303906" w:rsidRPr="00DB4566" w:rsidRDefault="00303906" w:rsidP="00303906">
      <w:pPr>
        <w:pStyle w:val="Prrafodelista"/>
        <w:spacing w:line="360" w:lineRule="auto"/>
        <w:rPr>
          <w:rFonts w:ascii="Arial" w:eastAsia="Times New Roman" w:hAnsi="Arial" w:cs="Arial"/>
          <w:smallCaps/>
          <w:color w:val="244583"/>
          <w:spacing w:val="20"/>
          <w:sz w:val="32"/>
          <w:szCs w:val="32"/>
          <w:lang w:eastAsia="es-ES"/>
        </w:rPr>
      </w:pPr>
    </w:p>
    <w:p w:rsidR="00303906" w:rsidRPr="00DB4566" w:rsidRDefault="00303906" w:rsidP="00303906">
      <w:pPr>
        <w:pStyle w:val="Default"/>
        <w:jc w:val="center"/>
        <w:rPr>
          <w:rFonts w:ascii="Arial" w:hAnsi="Arial" w:cs="Arial"/>
          <w:sz w:val="16"/>
          <w:szCs w:val="16"/>
        </w:rPr>
      </w:pPr>
    </w:p>
    <w:p w:rsidR="00303906" w:rsidRDefault="00303906" w:rsidP="00303906">
      <w:pPr>
        <w:pStyle w:val="Ttulo2"/>
      </w:pPr>
      <w:bookmarkStart w:id="11" w:name="_Toc506655816"/>
      <w:r>
        <w:t>Artículo 20</w:t>
      </w:r>
      <w:r w:rsidRPr="00DB4566">
        <w:t xml:space="preserve">) </w:t>
      </w:r>
      <w:r>
        <w:t xml:space="preserve">De las </w:t>
      </w:r>
      <w:r w:rsidRPr="00DB4566">
        <w:t>Personas Técnicas Judiciales</w:t>
      </w:r>
      <w:bookmarkEnd w:id="11"/>
    </w:p>
    <w:p w:rsidR="00303906" w:rsidRPr="0026165F" w:rsidRDefault="00303906" w:rsidP="00303906">
      <w:pPr>
        <w:rPr>
          <w:lang w:eastAsia="en-US"/>
        </w:rPr>
      </w:pPr>
    </w:p>
    <w:p w:rsidR="00303906" w:rsidRPr="00DB4566" w:rsidRDefault="00303906" w:rsidP="00303906">
      <w:pPr>
        <w:pStyle w:val="Default"/>
        <w:spacing w:line="360" w:lineRule="auto"/>
        <w:ind w:left="708"/>
        <w:jc w:val="both"/>
        <w:rPr>
          <w:rFonts w:ascii="Arial" w:hAnsi="Arial" w:cs="Arial"/>
        </w:rPr>
      </w:pPr>
      <w:r w:rsidRPr="00DB4566">
        <w:rPr>
          <w:rFonts w:ascii="Arial" w:hAnsi="Arial" w:cs="Arial"/>
        </w:rPr>
        <w:t xml:space="preserve">Este módulo es el encargado de realizar las acciones necesarias para mantener actualizados los datos de las personas técnicas judiciales y sus respectivos códigos que deben ser mostrados dentro de la aplicación de Gestión de los Despachos Judiciales. </w:t>
      </w:r>
    </w:p>
    <w:p w:rsidR="00303906" w:rsidRPr="00DB4566" w:rsidRDefault="00303906" w:rsidP="00303906">
      <w:pPr>
        <w:pStyle w:val="Default"/>
        <w:spacing w:line="360" w:lineRule="auto"/>
        <w:ind w:left="708"/>
        <w:jc w:val="both"/>
        <w:rPr>
          <w:rFonts w:ascii="Arial" w:hAnsi="Arial" w:cs="Arial"/>
        </w:rPr>
      </w:pPr>
    </w:p>
    <w:p w:rsidR="00303906" w:rsidRDefault="00303906" w:rsidP="00303906">
      <w:pPr>
        <w:pStyle w:val="Default"/>
        <w:spacing w:line="360" w:lineRule="auto"/>
        <w:ind w:left="708"/>
        <w:jc w:val="both"/>
        <w:rPr>
          <w:rFonts w:ascii="Arial" w:hAnsi="Arial" w:cs="Arial"/>
        </w:rPr>
      </w:pPr>
      <w:r w:rsidRPr="00DB4566">
        <w:rPr>
          <w:rFonts w:ascii="Arial" w:hAnsi="Arial" w:cs="Arial"/>
        </w:rPr>
        <w:t>Al arranque se muestra el listado de todas las</w:t>
      </w:r>
      <w:r>
        <w:rPr>
          <w:rFonts w:ascii="Arial" w:hAnsi="Arial" w:cs="Arial"/>
        </w:rPr>
        <w:t xml:space="preserve"> </w:t>
      </w:r>
      <w:r w:rsidRPr="00DB4566">
        <w:rPr>
          <w:rFonts w:ascii="Arial" w:hAnsi="Arial" w:cs="Arial"/>
        </w:rPr>
        <w:t>personas técnicas judiciales que se encuentra</w:t>
      </w:r>
      <w:r w:rsidRPr="00D85109">
        <w:rPr>
          <w:rFonts w:ascii="Arial" w:hAnsi="Arial" w:cs="Arial"/>
        </w:rPr>
        <w:t>n</w:t>
      </w:r>
      <w:r>
        <w:rPr>
          <w:rFonts w:ascii="Arial" w:hAnsi="Arial" w:cs="Arial"/>
        </w:rPr>
        <w:t xml:space="preserve"> dentro de la base de datos.</w:t>
      </w:r>
      <w:r w:rsidRPr="00DB4566">
        <w:rPr>
          <w:rFonts w:ascii="Arial" w:hAnsi="Arial" w:cs="Arial"/>
        </w:rPr>
        <w:t xml:space="preserve"> </w:t>
      </w:r>
      <w:r w:rsidRPr="00D85109">
        <w:rPr>
          <w:rFonts w:ascii="Arial" w:hAnsi="Arial" w:cs="Arial"/>
        </w:rPr>
        <w:t>C</w:t>
      </w:r>
      <w:r w:rsidRPr="00DB4566">
        <w:rPr>
          <w:rFonts w:ascii="Arial" w:hAnsi="Arial" w:cs="Arial"/>
        </w:rPr>
        <w:t xml:space="preserve">abe destacar que se mostrarán solamente </w:t>
      </w:r>
      <w:r w:rsidR="00D85109" w:rsidRPr="00DB4566">
        <w:rPr>
          <w:rFonts w:ascii="Arial" w:hAnsi="Arial" w:cs="Arial"/>
        </w:rPr>
        <w:t>aquella persona usuaria final</w:t>
      </w:r>
      <w:r w:rsidRPr="00D85109">
        <w:rPr>
          <w:rFonts w:ascii="Arial" w:hAnsi="Arial" w:cs="Arial"/>
        </w:rPr>
        <w:t xml:space="preserve"> que se encuentra utilizando la aplicación </w:t>
      </w:r>
      <w:r w:rsidR="00D85109" w:rsidRPr="00D85109">
        <w:rPr>
          <w:rFonts w:ascii="Arial" w:hAnsi="Arial" w:cs="Arial"/>
        </w:rPr>
        <w:t xml:space="preserve">y que </w:t>
      </w:r>
      <w:r w:rsidRPr="00D85109">
        <w:rPr>
          <w:rFonts w:ascii="Arial" w:hAnsi="Arial" w:cs="Arial"/>
        </w:rPr>
        <w:t>tenga</w:t>
      </w:r>
      <w:r w:rsidR="00D85109" w:rsidRPr="00D85109">
        <w:rPr>
          <w:rFonts w:ascii="Arial" w:hAnsi="Arial" w:cs="Arial"/>
        </w:rPr>
        <w:t xml:space="preserve"> asociado el</w:t>
      </w:r>
      <w:r w:rsidRPr="00D85109">
        <w:rPr>
          <w:rFonts w:ascii="Arial" w:hAnsi="Arial" w:cs="Arial"/>
        </w:rPr>
        <w:t xml:space="preserve"> permiso de dar mantenimiento</w:t>
      </w:r>
      <w:r w:rsidRPr="00DB4566">
        <w:rPr>
          <w:rFonts w:ascii="Arial" w:hAnsi="Arial" w:cs="Arial"/>
        </w:rPr>
        <w:t xml:space="preserve">, al igual sucederá con el listado de despachos para consultar. </w:t>
      </w:r>
    </w:p>
    <w:p w:rsidR="00303906" w:rsidRPr="00DB4566" w:rsidRDefault="00303906" w:rsidP="00303906">
      <w:pPr>
        <w:pStyle w:val="Default"/>
        <w:spacing w:line="360" w:lineRule="auto"/>
        <w:ind w:left="708"/>
        <w:jc w:val="both"/>
        <w:rPr>
          <w:rFonts w:ascii="Arial" w:hAnsi="Arial" w:cs="Arial"/>
        </w:rPr>
      </w:pPr>
    </w:p>
    <w:p w:rsidR="00303906" w:rsidRPr="00DB4566" w:rsidRDefault="00303906" w:rsidP="00303906">
      <w:pPr>
        <w:pStyle w:val="Default"/>
        <w:jc w:val="center"/>
        <w:rPr>
          <w:rFonts w:ascii="Arial" w:hAnsi="Arial" w:cs="Arial"/>
          <w:sz w:val="16"/>
          <w:szCs w:val="16"/>
        </w:rPr>
      </w:pPr>
      <w:r w:rsidRPr="00DB4566">
        <w:rPr>
          <w:rFonts w:ascii="Arial" w:hAnsi="Arial" w:cs="Arial"/>
          <w:noProof/>
          <w:sz w:val="16"/>
          <w:szCs w:val="16"/>
          <w:lang w:eastAsia="es-CR"/>
        </w:rPr>
        <w:drawing>
          <wp:inline distT="0" distB="0" distL="0" distR="0">
            <wp:extent cx="3651250" cy="2730500"/>
            <wp:effectExtent l="152400" t="152400" r="330200" b="336550"/>
            <wp:docPr id="1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srcRect/>
                    <a:stretch>
                      <a:fillRect/>
                    </a:stretch>
                  </pic:blipFill>
                  <pic:spPr bwMode="auto">
                    <a:xfrm>
                      <a:off x="0" y="0"/>
                      <a:ext cx="3651250" cy="2730500"/>
                    </a:xfrm>
                    <a:prstGeom prst="rect">
                      <a:avLst/>
                    </a:prstGeom>
                    <a:ln>
                      <a:noFill/>
                    </a:ln>
                    <a:effectLst>
                      <a:outerShdw blurRad="292100" dist="139700" dir="2700000" algn="tl" rotWithShape="0">
                        <a:srgbClr val="333333">
                          <a:alpha val="65000"/>
                        </a:srgbClr>
                      </a:outerShdw>
                    </a:effectLst>
                  </pic:spPr>
                </pic:pic>
              </a:graphicData>
            </a:graphic>
          </wp:inline>
        </w:drawing>
      </w:r>
    </w:p>
    <w:p w:rsidR="00303906" w:rsidRPr="00DB4566" w:rsidRDefault="00303906" w:rsidP="00303906">
      <w:pPr>
        <w:pStyle w:val="Default"/>
        <w:jc w:val="center"/>
        <w:rPr>
          <w:rFonts w:ascii="Arial" w:hAnsi="Arial" w:cs="Arial"/>
          <w:sz w:val="16"/>
          <w:szCs w:val="16"/>
        </w:rPr>
      </w:pPr>
      <w:r w:rsidRPr="00DB4566">
        <w:rPr>
          <w:rFonts w:ascii="Arial" w:hAnsi="Arial" w:cs="Arial"/>
          <w:b/>
          <w:bCs/>
          <w:sz w:val="16"/>
          <w:szCs w:val="16"/>
        </w:rPr>
        <w:t>Figura 16</w:t>
      </w:r>
      <w:r w:rsidRPr="00DB4566">
        <w:rPr>
          <w:rFonts w:ascii="Arial" w:hAnsi="Arial" w:cs="Arial"/>
          <w:sz w:val="16"/>
          <w:szCs w:val="16"/>
        </w:rPr>
        <w:t>. Mantenimiento de Técnicos Judiciales</w:t>
      </w:r>
    </w:p>
    <w:p w:rsidR="00303906" w:rsidRPr="00DB4566" w:rsidRDefault="00303906" w:rsidP="00303906">
      <w:pPr>
        <w:pStyle w:val="Default"/>
        <w:jc w:val="center"/>
        <w:rPr>
          <w:rFonts w:ascii="Arial" w:hAnsi="Arial" w:cs="Arial"/>
          <w:sz w:val="16"/>
          <w:szCs w:val="16"/>
        </w:rPr>
      </w:pPr>
    </w:p>
    <w:p w:rsidR="00303906" w:rsidRPr="00DB4566" w:rsidRDefault="00303906" w:rsidP="00303906">
      <w:pPr>
        <w:pStyle w:val="Default"/>
        <w:jc w:val="center"/>
        <w:rPr>
          <w:rFonts w:ascii="Arial" w:hAnsi="Arial" w:cs="Arial"/>
          <w:sz w:val="16"/>
          <w:szCs w:val="16"/>
        </w:rPr>
      </w:pPr>
    </w:p>
    <w:p w:rsidR="00303906" w:rsidRDefault="00303906" w:rsidP="00303906">
      <w:pPr>
        <w:pStyle w:val="Default"/>
        <w:spacing w:line="360" w:lineRule="auto"/>
        <w:ind w:left="708"/>
        <w:jc w:val="both"/>
        <w:rPr>
          <w:rFonts w:ascii="Arial" w:hAnsi="Arial" w:cs="Arial"/>
        </w:rPr>
      </w:pPr>
    </w:p>
    <w:p w:rsidR="00303906" w:rsidRPr="00DB4566" w:rsidRDefault="00303906" w:rsidP="00303906">
      <w:pPr>
        <w:pStyle w:val="Default"/>
        <w:spacing w:line="360" w:lineRule="auto"/>
        <w:ind w:left="708"/>
        <w:jc w:val="both"/>
        <w:rPr>
          <w:rFonts w:ascii="Arial" w:hAnsi="Arial" w:cs="Arial"/>
        </w:rPr>
      </w:pPr>
      <w:r w:rsidRPr="00DB4566">
        <w:rPr>
          <w:rFonts w:ascii="Arial" w:hAnsi="Arial" w:cs="Arial"/>
        </w:rPr>
        <w:t>Se ofrece una forma de filtrar el listado de personas Técnicas Judiciales q</w:t>
      </w:r>
      <w:r>
        <w:rPr>
          <w:rFonts w:ascii="Arial" w:hAnsi="Arial" w:cs="Arial"/>
        </w:rPr>
        <w:t>ue se muestra.</w:t>
      </w:r>
      <w:r w:rsidRPr="00DB4566">
        <w:rPr>
          <w:rFonts w:ascii="Arial" w:hAnsi="Arial" w:cs="Arial"/>
        </w:rPr>
        <w:t xml:space="preserve"> </w:t>
      </w:r>
      <w:r w:rsidRPr="00D85109">
        <w:rPr>
          <w:rFonts w:ascii="Arial" w:hAnsi="Arial" w:cs="Arial"/>
        </w:rPr>
        <w:t>P</w:t>
      </w:r>
      <w:r w:rsidRPr="00DB4566">
        <w:rPr>
          <w:rFonts w:ascii="Arial" w:hAnsi="Arial" w:cs="Arial"/>
        </w:rPr>
        <w:t>uede mostrarse los de un desp</w:t>
      </w:r>
      <w:r>
        <w:rPr>
          <w:rFonts w:ascii="Arial" w:hAnsi="Arial" w:cs="Arial"/>
        </w:rPr>
        <w:t>acho en específico, los activos</w:t>
      </w:r>
      <w:r w:rsidRPr="00D85109">
        <w:rPr>
          <w:rFonts w:ascii="Arial" w:hAnsi="Arial" w:cs="Arial"/>
        </w:rPr>
        <w:t>;</w:t>
      </w:r>
      <w:r w:rsidRPr="00DB4566">
        <w:rPr>
          <w:rFonts w:ascii="Arial" w:hAnsi="Arial" w:cs="Arial"/>
        </w:rPr>
        <w:t xml:space="preserve"> o bien, una combinación de ambos. Una vez seleccionado</w:t>
      </w:r>
      <w:r w:rsidRPr="00D85109">
        <w:rPr>
          <w:rFonts w:ascii="Arial" w:hAnsi="Arial" w:cs="Arial"/>
        </w:rPr>
        <w:t>s</w:t>
      </w:r>
      <w:r w:rsidRPr="00DB4566">
        <w:rPr>
          <w:rFonts w:ascii="Arial" w:hAnsi="Arial" w:cs="Arial"/>
        </w:rPr>
        <w:t xml:space="preserve"> por la persona usuaria final los filtros de la lista</w:t>
      </w:r>
      <w:r w:rsidRPr="00D85109">
        <w:rPr>
          <w:rFonts w:ascii="Arial" w:hAnsi="Arial" w:cs="Arial"/>
        </w:rPr>
        <w:t>,</w:t>
      </w:r>
      <w:r w:rsidRPr="00DB4566">
        <w:rPr>
          <w:rFonts w:ascii="Arial" w:hAnsi="Arial" w:cs="Arial"/>
        </w:rPr>
        <w:t xml:space="preserve"> se puede ejecutar la misma por medio del botón “</w:t>
      </w:r>
      <w:r w:rsidRPr="00DB4566">
        <w:rPr>
          <w:rFonts w:ascii="Arial" w:hAnsi="Arial" w:cs="Arial"/>
          <w:i/>
          <w:iCs/>
        </w:rPr>
        <w:t>Buscar</w:t>
      </w:r>
      <w:r w:rsidRPr="00DB4566">
        <w:rPr>
          <w:rFonts w:ascii="Arial" w:hAnsi="Arial" w:cs="Arial"/>
        </w:rPr>
        <w:t xml:space="preserve">”. </w:t>
      </w:r>
    </w:p>
    <w:p w:rsidR="00303906" w:rsidRPr="00DB4566" w:rsidRDefault="00303906" w:rsidP="00303906">
      <w:pPr>
        <w:pStyle w:val="Default"/>
        <w:spacing w:line="360" w:lineRule="auto"/>
        <w:ind w:left="708"/>
        <w:jc w:val="both"/>
        <w:rPr>
          <w:rFonts w:ascii="Arial" w:hAnsi="Arial" w:cs="Arial"/>
        </w:rPr>
      </w:pPr>
    </w:p>
    <w:p w:rsidR="00303906" w:rsidRDefault="00303906" w:rsidP="00303906">
      <w:pPr>
        <w:pStyle w:val="Default"/>
        <w:spacing w:line="360" w:lineRule="auto"/>
        <w:ind w:left="708"/>
        <w:jc w:val="both"/>
        <w:rPr>
          <w:rFonts w:ascii="Arial" w:hAnsi="Arial" w:cs="Arial"/>
        </w:rPr>
      </w:pPr>
      <w:r w:rsidRPr="00DB4566">
        <w:rPr>
          <w:rFonts w:ascii="Arial" w:hAnsi="Arial" w:cs="Arial"/>
        </w:rPr>
        <w:t>Para la modificación de las personas Técnicas Judiciales en el listado</w:t>
      </w:r>
      <w:r w:rsidRPr="00EF0E0E">
        <w:rPr>
          <w:rFonts w:ascii="Arial" w:hAnsi="Arial" w:cs="Arial"/>
          <w:color w:val="00B0F0"/>
        </w:rPr>
        <w:t>,</w:t>
      </w:r>
      <w:r w:rsidRPr="00DB4566">
        <w:rPr>
          <w:rFonts w:ascii="Arial" w:hAnsi="Arial" w:cs="Arial"/>
        </w:rPr>
        <w:t xml:space="preserve"> la primera columna tiene la etiqueta “</w:t>
      </w:r>
      <w:r w:rsidRPr="00DB4566">
        <w:rPr>
          <w:rFonts w:ascii="Arial" w:hAnsi="Arial" w:cs="Arial"/>
          <w:i/>
          <w:iCs/>
        </w:rPr>
        <w:t>Modificar</w:t>
      </w:r>
      <w:r w:rsidRPr="00DB4566">
        <w:rPr>
          <w:rFonts w:ascii="Arial" w:hAnsi="Arial" w:cs="Arial"/>
        </w:rPr>
        <w:t>”</w:t>
      </w:r>
      <w:r w:rsidRPr="00EF0E0E">
        <w:rPr>
          <w:rFonts w:ascii="Arial" w:hAnsi="Arial" w:cs="Arial"/>
          <w:color w:val="00B0F0"/>
        </w:rPr>
        <w:t>,</w:t>
      </w:r>
      <w:r w:rsidRPr="00DB4566">
        <w:rPr>
          <w:rFonts w:ascii="Arial" w:hAnsi="Arial" w:cs="Arial"/>
        </w:rPr>
        <w:t xml:space="preserve"> la cual al ser marcada por el usuario se mostrará una ventana de dialogo como la figura </w:t>
      </w:r>
      <w:r w:rsidRPr="00D85109">
        <w:rPr>
          <w:rFonts w:ascii="Arial" w:hAnsi="Arial" w:cs="Arial"/>
        </w:rPr>
        <w:t>N°</w:t>
      </w:r>
      <w:r w:rsidRPr="00DB4566">
        <w:rPr>
          <w:rFonts w:ascii="Arial" w:hAnsi="Arial" w:cs="Arial"/>
        </w:rPr>
        <w:t>17, pudiendo modificar así la descripción, la fecha de inicio, la fecha final y el despacho al cual pertenece esa persona Técnica Judicial, por último para almacenar los datos digitados se presiona el botón “</w:t>
      </w:r>
      <w:r w:rsidRPr="00DB4566">
        <w:rPr>
          <w:rFonts w:ascii="Arial" w:hAnsi="Arial" w:cs="Arial"/>
          <w:i/>
          <w:iCs/>
        </w:rPr>
        <w:t>Guardar</w:t>
      </w:r>
      <w:r w:rsidRPr="00DB4566">
        <w:rPr>
          <w:rFonts w:ascii="Arial" w:hAnsi="Arial" w:cs="Arial"/>
        </w:rPr>
        <w:t xml:space="preserve">” dejando los mismos en firme en la base de datos. </w:t>
      </w:r>
    </w:p>
    <w:p w:rsidR="00303906" w:rsidRPr="00DB4566" w:rsidRDefault="00303906" w:rsidP="00303906">
      <w:pPr>
        <w:pStyle w:val="Default"/>
        <w:spacing w:line="360" w:lineRule="auto"/>
        <w:ind w:left="708"/>
        <w:jc w:val="both"/>
        <w:rPr>
          <w:rFonts w:ascii="Arial" w:hAnsi="Arial" w:cs="Arial"/>
        </w:rPr>
      </w:pPr>
    </w:p>
    <w:p w:rsidR="00303906" w:rsidRPr="00DB4566" w:rsidRDefault="00303906" w:rsidP="00303906">
      <w:pPr>
        <w:pStyle w:val="Default"/>
        <w:jc w:val="center"/>
        <w:rPr>
          <w:rFonts w:ascii="Arial" w:hAnsi="Arial" w:cs="Arial"/>
          <w:sz w:val="16"/>
          <w:szCs w:val="16"/>
        </w:rPr>
      </w:pPr>
      <w:r w:rsidRPr="00DB4566">
        <w:rPr>
          <w:rFonts w:ascii="Arial" w:hAnsi="Arial" w:cs="Arial"/>
          <w:noProof/>
          <w:sz w:val="16"/>
          <w:szCs w:val="16"/>
          <w:lang w:eastAsia="es-CR"/>
        </w:rPr>
        <w:drawing>
          <wp:inline distT="0" distB="0" distL="0" distR="0">
            <wp:extent cx="2690446" cy="1523912"/>
            <wp:effectExtent l="152400" t="152400" r="320040" b="343535"/>
            <wp:docPr id="20"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srcRect/>
                    <a:stretch>
                      <a:fillRect/>
                    </a:stretch>
                  </pic:blipFill>
                  <pic:spPr bwMode="auto">
                    <a:xfrm>
                      <a:off x="0" y="0"/>
                      <a:ext cx="2712763" cy="1536553"/>
                    </a:xfrm>
                    <a:prstGeom prst="rect">
                      <a:avLst/>
                    </a:prstGeom>
                    <a:ln>
                      <a:noFill/>
                    </a:ln>
                    <a:effectLst>
                      <a:outerShdw blurRad="292100" dist="139700" dir="2700000" algn="tl" rotWithShape="0">
                        <a:srgbClr val="333333">
                          <a:alpha val="65000"/>
                        </a:srgbClr>
                      </a:outerShdw>
                    </a:effectLst>
                  </pic:spPr>
                </pic:pic>
              </a:graphicData>
            </a:graphic>
          </wp:inline>
        </w:drawing>
      </w:r>
    </w:p>
    <w:p w:rsidR="00303906" w:rsidRDefault="00303906" w:rsidP="00303906">
      <w:pPr>
        <w:pStyle w:val="Default"/>
        <w:jc w:val="center"/>
        <w:rPr>
          <w:rFonts w:ascii="Arial" w:hAnsi="Arial" w:cs="Arial"/>
          <w:b/>
          <w:bCs/>
          <w:sz w:val="16"/>
          <w:szCs w:val="16"/>
        </w:rPr>
      </w:pPr>
    </w:p>
    <w:p w:rsidR="00303906" w:rsidRPr="00DB4566" w:rsidRDefault="00303906" w:rsidP="00303906">
      <w:pPr>
        <w:pStyle w:val="Default"/>
        <w:jc w:val="center"/>
        <w:rPr>
          <w:rFonts w:ascii="Arial" w:hAnsi="Arial" w:cs="Arial"/>
          <w:sz w:val="16"/>
          <w:szCs w:val="16"/>
        </w:rPr>
      </w:pPr>
      <w:r w:rsidRPr="00DB4566">
        <w:rPr>
          <w:rFonts w:ascii="Arial" w:hAnsi="Arial" w:cs="Arial"/>
          <w:b/>
          <w:bCs/>
          <w:sz w:val="16"/>
          <w:szCs w:val="16"/>
        </w:rPr>
        <w:t>Figura 17</w:t>
      </w:r>
      <w:r w:rsidRPr="00DB4566">
        <w:rPr>
          <w:rFonts w:ascii="Arial" w:hAnsi="Arial" w:cs="Arial"/>
          <w:sz w:val="16"/>
          <w:szCs w:val="16"/>
        </w:rPr>
        <w:t>. Mantenimiento de Técnicos Judiciales</w:t>
      </w:r>
    </w:p>
    <w:p w:rsidR="00303906" w:rsidRPr="00DB4566" w:rsidRDefault="00303906" w:rsidP="00303906">
      <w:pPr>
        <w:pStyle w:val="Default"/>
        <w:jc w:val="center"/>
        <w:rPr>
          <w:rFonts w:ascii="Arial" w:hAnsi="Arial" w:cs="Arial"/>
          <w:sz w:val="16"/>
          <w:szCs w:val="16"/>
        </w:rPr>
      </w:pPr>
    </w:p>
    <w:p w:rsidR="00303906" w:rsidRPr="00DB4566" w:rsidRDefault="00303906" w:rsidP="00303906">
      <w:pPr>
        <w:pStyle w:val="Default"/>
        <w:jc w:val="center"/>
        <w:rPr>
          <w:rFonts w:ascii="Arial" w:hAnsi="Arial" w:cs="Arial"/>
          <w:sz w:val="16"/>
          <w:szCs w:val="16"/>
        </w:rPr>
      </w:pPr>
    </w:p>
    <w:p w:rsidR="00303906" w:rsidRDefault="00303906" w:rsidP="00303906">
      <w:pPr>
        <w:spacing w:line="360" w:lineRule="auto"/>
        <w:ind w:left="708"/>
        <w:jc w:val="both"/>
        <w:rPr>
          <w:rFonts w:ascii="Arial" w:hAnsi="Arial" w:cs="Arial"/>
        </w:rPr>
      </w:pPr>
      <w:r w:rsidRPr="00DB4566">
        <w:rPr>
          <w:rFonts w:ascii="Arial" w:hAnsi="Arial" w:cs="Arial"/>
        </w:rPr>
        <w:t>Para efectos de la asignación de una persona usuaria en específico</w:t>
      </w:r>
      <w:r w:rsidRPr="00EF0E0E">
        <w:rPr>
          <w:rFonts w:ascii="Arial" w:hAnsi="Arial" w:cs="Arial"/>
          <w:color w:val="00B0F0"/>
        </w:rPr>
        <w:t>,</w:t>
      </w:r>
      <w:r w:rsidRPr="00DB4566">
        <w:rPr>
          <w:rFonts w:ascii="Arial" w:hAnsi="Arial" w:cs="Arial"/>
        </w:rPr>
        <w:t xml:space="preserve"> se encuentra la casilla con la etiqueta “</w:t>
      </w:r>
      <w:r w:rsidRPr="00DB4566">
        <w:rPr>
          <w:rFonts w:ascii="Arial" w:hAnsi="Arial" w:cs="Arial"/>
          <w:i/>
          <w:iCs/>
        </w:rPr>
        <w:t>Asignar Usuario</w:t>
      </w:r>
      <w:r w:rsidRPr="00DB4566">
        <w:rPr>
          <w:rFonts w:ascii="Arial" w:hAnsi="Arial" w:cs="Arial"/>
        </w:rPr>
        <w:t>” por medio de la cual se podrá relacionar una persona usuaria a un código de persona  Técnica Judicial creado en la base de datos. Para esta asignación se digitará el usuario en esta casilla, para los casos en los cuales se desee asignar el nombre seleccionado a la descripción se debe presionar el botón “</w:t>
      </w:r>
      <w:r w:rsidRPr="00DB4566">
        <w:rPr>
          <w:rFonts w:ascii="Arial" w:hAnsi="Arial" w:cs="Arial"/>
          <w:i/>
          <w:iCs/>
        </w:rPr>
        <w:t>Cambiar Descripción</w:t>
      </w:r>
      <w:r w:rsidRPr="00DB4566">
        <w:rPr>
          <w:rFonts w:ascii="Arial" w:hAnsi="Arial" w:cs="Arial"/>
        </w:rPr>
        <w:t>” lo que cargará el nombre de</w:t>
      </w:r>
      <w:r>
        <w:rPr>
          <w:rFonts w:ascii="Arial" w:hAnsi="Arial" w:cs="Arial"/>
        </w:rPr>
        <w:t xml:space="preserve"> </w:t>
      </w:r>
      <w:r w:rsidRPr="00DB4566">
        <w:rPr>
          <w:rFonts w:ascii="Arial" w:hAnsi="Arial" w:cs="Arial"/>
        </w:rPr>
        <w:t>la persona usuaria en la casilla “</w:t>
      </w:r>
      <w:r w:rsidRPr="00DB4566">
        <w:rPr>
          <w:rFonts w:ascii="Arial" w:hAnsi="Arial" w:cs="Arial"/>
          <w:i/>
          <w:iCs/>
        </w:rPr>
        <w:t>Descripción</w:t>
      </w:r>
      <w:r w:rsidRPr="00DB4566">
        <w:rPr>
          <w:rFonts w:ascii="Arial" w:hAnsi="Arial" w:cs="Arial"/>
        </w:rPr>
        <w:t>”, realizado esto y presionando el botón “</w:t>
      </w:r>
      <w:r w:rsidRPr="00DB4566">
        <w:rPr>
          <w:rFonts w:ascii="Arial" w:hAnsi="Arial" w:cs="Arial"/>
          <w:i/>
          <w:iCs/>
        </w:rPr>
        <w:t>Guardar</w:t>
      </w:r>
      <w:r w:rsidRPr="00DB4566">
        <w:rPr>
          <w:rFonts w:ascii="Arial" w:hAnsi="Arial" w:cs="Arial"/>
        </w:rPr>
        <w:t>” la información será cargada en la base de datos.</w:t>
      </w:r>
    </w:p>
    <w:p w:rsidR="00303906" w:rsidRDefault="00303906" w:rsidP="00303906">
      <w:pPr>
        <w:spacing w:line="360" w:lineRule="auto"/>
        <w:ind w:left="708"/>
        <w:jc w:val="both"/>
        <w:rPr>
          <w:rFonts w:ascii="Arial" w:hAnsi="Arial" w:cs="Arial"/>
        </w:rPr>
      </w:pPr>
    </w:p>
    <w:p w:rsidR="00957E0F" w:rsidRDefault="00957E0F"/>
    <w:sectPr w:rsidR="00957E0F" w:rsidSect="00790E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36490"/>
    <w:multiLevelType w:val="hybridMultilevel"/>
    <w:tmpl w:val="579C5FD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4112113F"/>
    <w:multiLevelType w:val="hybridMultilevel"/>
    <w:tmpl w:val="AC34BE4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39E375F"/>
    <w:multiLevelType w:val="hybridMultilevel"/>
    <w:tmpl w:val="7264C196"/>
    <w:lvl w:ilvl="0" w:tplc="9C2AA110">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906"/>
    <w:rsid w:val="00004459"/>
    <w:rsid w:val="00054D3F"/>
    <w:rsid w:val="0016111A"/>
    <w:rsid w:val="001B26CA"/>
    <w:rsid w:val="00303906"/>
    <w:rsid w:val="003B586F"/>
    <w:rsid w:val="0045751D"/>
    <w:rsid w:val="004B4539"/>
    <w:rsid w:val="007070F1"/>
    <w:rsid w:val="00790E15"/>
    <w:rsid w:val="007E6328"/>
    <w:rsid w:val="00800364"/>
    <w:rsid w:val="00804194"/>
    <w:rsid w:val="0084146D"/>
    <w:rsid w:val="0087203A"/>
    <w:rsid w:val="008B47C1"/>
    <w:rsid w:val="00957E0F"/>
    <w:rsid w:val="00A64A24"/>
    <w:rsid w:val="00AE1C71"/>
    <w:rsid w:val="00BE307E"/>
    <w:rsid w:val="00C02223"/>
    <w:rsid w:val="00C96539"/>
    <w:rsid w:val="00D76751"/>
    <w:rsid w:val="00D85109"/>
    <w:rsid w:val="00DD6CB0"/>
    <w:rsid w:val="00E354EF"/>
    <w:rsid w:val="00E569D7"/>
    <w:rsid w:val="00FB1B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A89F99-775D-4C24-84FF-FD6E1577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90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03906"/>
    <w:pPr>
      <w:spacing w:before="360" w:after="40" w:line="276" w:lineRule="auto"/>
      <w:outlineLvl w:val="0"/>
    </w:pPr>
    <w:rPr>
      <w:rFonts w:ascii="Arial" w:hAnsi="Arial"/>
      <w:b/>
      <w:smallCaps/>
      <w:color w:val="2F5496" w:themeColor="accent1" w:themeShade="BF"/>
      <w:spacing w:val="5"/>
      <w:sz w:val="36"/>
      <w:szCs w:val="32"/>
      <w:lang w:eastAsia="en-US"/>
    </w:rPr>
  </w:style>
  <w:style w:type="paragraph" w:styleId="Ttulo2">
    <w:name w:val="heading 2"/>
    <w:basedOn w:val="Normal"/>
    <w:next w:val="Normal"/>
    <w:link w:val="Ttulo2Car"/>
    <w:qFormat/>
    <w:rsid w:val="00303906"/>
    <w:pPr>
      <w:spacing w:line="276" w:lineRule="auto"/>
      <w:outlineLvl w:val="1"/>
    </w:pPr>
    <w:rPr>
      <w:rFonts w:ascii="Arial" w:hAnsi="Arial"/>
      <w:color w:val="2F5496" w:themeColor="accent1" w:themeShade="BF"/>
      <w:sz w:val="32"/>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03906"/>
    <w:rPr>
      <w:rFonts w:ascii="Arial" w:eastAsia="Times New Roman" w:hAnsi="Arial" w:cs="Times New Roman"/>
      <w:b/>
      <w:smallCaps/>
      <w:color w:val="2F5496" w:themeColor="accent1" w:themeShade="BF"/>
      <w:spacing w:val="5"/>
      <w:sz w:val="36"/>
      <w:szCs w:val="32"/>
      <w:lang w:val="es-ES"/>
    </w:rPr>
  </w:style>
  <w:style w:type="character" w:customStyle="1" w:styleId="Ttulo2Car">
    <w:name w:val="Título 2 Car"/>
    <w:basedOn w:val="Fuentedeprrafopredeter"/>
    <w:link w:val="Ttulo2"/>
    <w:rsid w:val="00303906"/>
    <w:rPr>
      <w:rFonts w:ascii="Arial" w:eastAsia="Times New Roman" w:hAnsi="Arial" w:cs="Times New Roman"/>
      <w:color w:val="2F5496" w:themeColor="accent1" w:themeShade="BF"/>
      <w:sz w:val="32"/>
      <w:szCs w:val="28"/>
      <w:lang w:val="es-ES"/>
    </w:rPr>
  </w:style>
  <w:style w:type="paragraph" w:styleId="Prrafodelista">
    <w:name w:val="List Paragraph"/>
    <w:basedOn w:val="Normal"/>
    <w:uiPriority w:val="34"/>
    <w:qFormat/>
    <w:rsid w:val="00303906"/>
    <w:pPr>
      <w:spacing w:after="160" w:line="259" w:lineRule="auto"/>
      <w:ind w:left="720"/>
      <w:contextualSpacing/>
    </w:pPr>
    <w:rPr>
      <w:rFonts w:ascii="Calibri" w:eastAsia="Calibri" w:hAnsi="Calibri"/>
      <w:sz w:val="22"/>
      <w:szCs w:val="22"/>
      <w:lang w:val="es-CR" w:eastAsia="en-US"/>
    </w:rPr>
  </w:style>
  <w:style w:type="character" w:styleId="Refdecomentario">
    <w:name w:val="annotation reference"/>
    <w:basedOn w:val="Fuentedeprrafopredeter"/>
    <w:semiHidden/>
    <w:unhideWhenUsed/>
    <w:rsid w:val="00303906"/>
    <w:rPr>
      <w:sz w:val="16"/>
      <w:szCs w:val="16"/>
    </w:rPr>
  </w:style>
  <w:style w:type="paragraph" w:styleId="Textocomentario">
    <w:name w:val="annotation text"/>
    <w:basedOn w:val="Normal"/>
    <w:link w:val="TextocomentarioCar"/>
    <w:semiHidden/>
    <w:unhideWhenUsed/>
    <w:rsid w:val="00303906"/>
    <w:rPr>
      <w:sz w:val="20"/>
      <w:szCs w:val="20"/>
    </w:rPr>
  </w:style>
  <w:style w:type="character" w:customStyle="1" w:styleId="TextocomentarioCar">
    <w:name w:val="Texto comentario Car"/>
    <w:basedOn w:val="Fuentedeprrafopredeter"/>
    <w:link w:val="Textocomentario"/>
    <w:semiHidden/>
    <w:rsid w:val="00303906"/>
    <w:rPr>
      <w:rFonts w:ascii="Times New Roman" w:eastAsia="Times New Roman" w:hAnsi="Times New Roman" w:cs="Times New Roman"/>
      <w:sz w:val="20"/>
      <w:szCs w:val="20"/>
      <w:lang w:val="es-ES" w:eastAsia="es-ES"/>
    </w:rPr>
  </w:style>
  <w:style w:type="paragraph" w:customStyle="1" w:styleId="Default">
    <w:name w:val="Default"/>
    <w:rsid w:val="00303906"/>
    <w:pPr>
      <w:autoSpaceDE w:val="0"/>
      <w:autoSpaceDN w:val="0"/>
      <w:adjustRightInd w:val="0"/>
      <w:spacing w:after="0" w:line="240" w:lineRule="auto"/>
    </w:pPr>
    <w:rPr>
      <w:rFonts w:ascii="Calibri" w:hAnsi="Calibri" w:cs="Calibri"/>
      <w:color w:val="000000"/>
      <w:sz w:val="24"/>
      <w:szCs w:val="24"/>
      <w:lang w:val="es-CR"/>
    </w:rPr>
  </w:style>
  <w:style w:type="paragraph" w:styleId="Textodeglobo">
    <w:name w:val="Balloon Text"/>
    <w:basedOn w:val="Normal"/>
    <w:link w:val="TextodegloboCar"/>
    <w:uiPriority w:val="99"/>
    <w:semiHidden/>
    <w:unhideWhenUsed/>
    <w:rsid w:val="008B47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47C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emf"/><Relationship Id="rId23" Type="http://schemas.openxmlformats.org/officeDocument/2006/relationships/fontTable" Target="fontTable.xml"/><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3027</Words>
  <Characters>16653</Characters>
  <Application>Microsoft Office Word</Application>
  <DocSecurity>0</DocSecurity>
  <Lines>138</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 Muir Young</dc:creator>
  <cp:lastModifiedBy>Andrey</cp:lastModifiedBy>
  <cp:revision>1</cp:revision>
  <dcterms:created xsi:type="dcterms:W3CDTF">2021-01-15T19:31:00Z</dcterms:created>
  <dcterms:modified xsi:type="dcterms:W3CDTF">2021-01-15T19:31:00Z</dcterms:modified>
</cp:coreProperties>
</file>